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07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shopEZ-MERN E-commerce Application</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952750" cy="27574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52750" cy="275748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2575" cy="2800350"/>
            <wp:effectExtent b="0" l="0" r="0" t="0"/>
            <wp:docPr id="2" name="image1.png"/>
            <a:graphic>
              <a:graphicData uri="http://schemas.openxmlformats.org/drawingml/2006/picture">
                <pic:pic>
                  <pic:nvPicPr>
                    <pic:cNvPr id="0" name="image1.png"/>
                    <pic:cNvPicPr preferRelativeResize="0"/>
                  </pic:nvPicPr>
                  <pic:blipFill>
                    <a:blip r:embed="rId8"/>
                    <a:srcRect b="-19512" l="-1984" r="-9722" t="0"/>
                    <a:stretch>
                      <a:fillRect/>
                    </a:stretch>
                  </pic:blipFill>
                  <pic:spPr>
                    <a:xfrm>
                      <a:off x="0" y="0"/>
                      <a:ext cx="53625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User Stories:</w:t>
      </w:r>
      <w:r w:rsidDel="00000000" w:rsidR="00000000" w:rsidRPr="00000000">
        <w:rPr>
          <w:rtl w:val="0"/>
        </w:rPr>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 </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As a customer, I can register using my name, email and password. </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User account is created successfully and login is possible. </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login using my email and password.</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User is redirected to the home page after successful login. </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w:t>
            </w:r>
          </w:p>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Browsing</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customer, I can view all available products. </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Products are displayed with images, price and details. </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Shopping Cart</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customer, I can add and remove products from my cart. </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Cart updates correctly with selected products. </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Wishlist</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add or remove products from my wishlist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Wishlist is updated successfully </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 </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Order Management </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 customer, I can place an order using Buy Now or Cart. </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Order is created successfully and visible in My Orders. </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My Orders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As a customer, I can view my previous orders. </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Order history is displayed correctly. </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Category Management </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create, update and delete categories. </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Categories are managed successfully. </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Sprint-5</w:t>
            </w:r>
          </w:p>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 </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 can manage products</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Products can be added, edited and deleted. </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Sprint-5</w:t>
            </w:r>
          </w:p>
        </w:tc>
      </w:tr>
      <w:tr>
        <w:trPr>
          <w:cantSplit w:val="0"/>
          <w:trHeight w:val="404" w:hRule="atLeast"/>
          <w:tblHeader w:val="0"/>
        </w:trPr>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Order Management </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 can update customer order status</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Order status changes are reflected successfully. </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Sprint-6</w:t>
            </w:r>
          </w:p>
        </w:tc>
      </w:tr>
    </w:tbl>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4QT2cqjp1fJmDhayupuZEph/BA==">CgMxLjA4AHIhMUV4UmVFZm9kS1YwYnFLT2ZwdWVYbUdqLWlWaXdnZ1pa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