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11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shopEZ-MERN E-commerce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3255"/>
        <w:gridCol w:w="5115"/>
        <w:tblGridChange w:id="0">
          <w:tblGrid>
            <w:gridCol w:w="960"/>
            <w:gridCol w:w="3255"/>
            <w:gridCol w:w="5115"/>
          </w:tblGrid>
        </w:tblGridChange>
      </w:tblGrid>
      <w:tr>
        <w:trPr>
          <w:cantSplit w:val="0"/>
          <w:trHeight w:val="333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Registration, User Login, User Logout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Management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Add Product, Update Product, Delete Product, View Products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Category Management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Create Category,update,delete,view</w:t>
            </w:r>
          </w:p>
        </w:tc>
      </w:tr>
      <w:tr>
        <w:trPr>
          <w:cantSplit w:val="0"/>
          <w:trHeight w:val="999.218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9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70"/>
              <w:tblGridChange w:id="0">
                <w:tblGrid>
                  <w:gridCol w:w="197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Product Browsing</w:t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9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905"/>
              <w:tblGridChange w:id="0">
                <w:tblGrid>
                  <w:gridCol w:w="49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Search Products, Filter by Category, View Product Details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Shopping Cart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Add to cart,view,Update Quantity and remove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Wishlist Management 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Add to Wishlist, Remove from Wishlist, View Wishlist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Order Management 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Buy Now, Place Order from Cart, View My Orders, Cancel Order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Admin Management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Manage users,products,orders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FR-9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Payment Management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Cash on Delivery (COD), View Payment Status 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7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provide a simple, user-friendly, and responsive interface for customers and administrators.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 should use JWT, and sensitive data should be protected through authorization and secure API access.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handle user requests and recover gracefully from error without data loss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Product pages,search,API responses should load quickly with minimal delay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be accessible to users whenever the server is running with minimal downtime.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support increasing number of users,products and orders without significant performance degradation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fj+xW8/KNVSaFyjKUmR32rpH+g==">CgMxLjA4AHIhMTJjWVJkQjdRcWtraDQ3cEpsT3NaZ09sZjlqRE5oX3Fa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