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ACB8F" w14:textId="0F4441A3" w:rsidR="2C895962" w:rsidRDefault="2C895962" w:rsidP="2C895962">
      <w:pPr>
        <w:rPr>
          <w:b/>
          <w:bCs/>
          <w:sz w:val="24"/>
          <w:szCs w:val="24"/>
        </w:rPr>
      </w:pPr>
      <w:r w:rsidRPr="2C895962">
        <w:rPr>
          <w:b/>
          <w:bCs/>
          <w:sz w:val="24"/>
          <w:szCs w:val="24"/>
        </w:rPr>
        <w:t xml:space="preserve">                                                          YAZILIM SÖZLEŞMESİ</w:t>
      </w:r>
    </w:p>
    <w:p w14:paraId="180902E9" w14:textId="4F5F0E86" w:rsidR="2C895962" w:rsidRDefault="2C895962" w:rsidP="2C895962">
      <w:pPr>
        <w:rPr>
          <w:b/>
          <w:bCs/>
          <w:sz w:val="24"/>
          <w:szCs w:val="24"/>
        </w:rPr>
      </w:pPr>
    </w:p>
    <w:p w14:paraId="298C88AC" w14:textId="27AE720D" w:rsidR="006857AE" w:rsidRPr="0062294E" w:rsidRDefault="0062294E" w:rsidP="00DF30E6">
      <w:pPr>
        <w:rPr>
          <w:b/>
          <w:bCs/>
          <w:sz w:val="24"/>
          <w:szCs w:val="24"/>
        </w:rPr>
      </w:pPr>
      <w:r w:rsidRPr="0062294E">
        <w:rPr>
          <w:b/>
          <w:bCs/>
          <w:sz w:val="24"/>
          <w:szCs w:val="24"/>
        </w:rPr>
        <w:t xml:space="preserve">MADDE 1: </w:t>
      </w:r>
      <w:r w:rsidRPr="0062294E">
        <w:rPr>
          <w:sz w:val="24"/>
          <w:szCs w:val="24"/>
        </w:rPr>
        <w:t>SÖZLEŞMENİN TARAFLARI</w:t>
      </w:r>
    </w:p>
    <w:p w14:paraId="33C58E57" w14:textId="41DA1BA6" w:rsidR="00DF30E6" w:rsidRDefault="48C43DFF" w:rsidP="2C895962">
      <w:r>
        <w:t>Bu sözleşme, bir tarafta Bera Arge Yazılım ve Danışmanlık Hizmetleri Tic. ve San. Ltd. Şti. (bundan sonra “</w:t>
      </w:r>
      <w:r w:rsidR="006A4915">
        <w:t>idare</w:t>
      </w:r>
      <w:r>
        <w:t>” olarak anılacaktır) ile diğer tarafta Umay Arge Yazılım ve Danışmanlık Hizmetleri Tic. ve San. Ltd. Şti. Burak BARLIK, Mehmet Hanifi ARSLAN (bundan sonra “yüklenici” olarak anılacaktır) arasında kapsam bölümünde belirtilen işlerin gerçekleştirilmesi hususunda aşağıda yazılı şartlar dâhilinde akdedilmiştir.</w:t>
      </w:r>
    </w:p>
    <w:p w14:paraId="68BE1F68" w14:textId="60C7B4F1" w:rsidR="00850777" w:rsidRPr="00850777" w:rsidRDefault="00850777" w:rsidP="00DF30E6">
      <w:pPr>
        <w:rPr>
          <w:sz w:val="24"/>
          <w:szCs w:val="24"/>
        </w:rPr>
      </w:pPr>
      <w:r w:rsidRPr="00850777">
        <w:rPr>
          <w:b/>
          <w:bCs/>
          <w:sz w:val="24"/>
          <w:szCs w:val="24"/>
        </w:rPr>
        <w:t>MADDE 2:</w:t>
      </w:r>
      <w:r w:rsidRPr="00850777">
        <w:rPr>
          <w:sz w:val="24"/>
          <w:szCs w:val="24"/>
        </w:rPr>
        <w:t xml:space="preserve"> TARAFLARA İLİŞKİN BİLGİLER</w:t>
      </w:r>
    </w:p>
    <w:p w14:paraId="311F340D" w14:textId="7D66DCFA" w:rsidR="00711A2A" w:rsidRDefault="00850777" w:rsidP="00DF30E6">
      <w:r w:rsidRPr="00850777">
        <w:rPr>
          <w:b/>
          <w:bCs/>
        </w:rPr>
        <w:t>2.1.</w:t>
      </w:r>
      <w:r>
        <w:t xml:space="preserve"> </w:t>
      </w:r>
      <w:r w:rsidR="006A4915">
        <w:t>İdare</w:t>
      </w:r>
      <w:r w:rsidR="00711A2A">
        <w:t xml:space="preserve"> Adresi</w:t>
      </w:r>
      <w:r>
        <w:t xml:space="preserve">: </w:t>
      </w:r>
      <w:r w:rsidR="00B803E4">
        <w:rPr>
          <w:rFonts w:ascii="Arial" w:hAnsi="Arial" w:cs="Arial"/>
          <w:color w:val="202124"/>
          <w:sz w:val="21"/>
          <w:szCs w:val="21"/>
          <w:shd w:val="clear" w:color="auto" w:fill="FFFFFF"/>
        </w:rPr>
        <w:t>Bulgurlu, Kanyon Caddesi No:89 A D:Blok 206, 44000 Battalgazi/Malatya</w:t>
      </w:r>
    </w:p>
    <w:p w14:paraId="2A9A3FEF" w14:textId="49B1A5F7" w:rsidR="003B7E32" w:rsidRDefault="00850777" w:rsidP="00DF30E6">
      <w:r>
        <w:t>Tel</w:t>
      </w:r>
      <w:r w:rsidR="00B803E4">
        <w:t>efon</w:t>
      </w:r>
      <w:r>
        <w:t>:</w:t>
      </w:r>
      <w:r w:rsidR="003B7E32">
        <w:t xml:space="preserve"> +90 506 367 13 29</w:t>
      </w:r>
    </w:p>
    <w:p w14:paraId="7BA70152" w14:textId="02ABB1CB" w:rsidR="00850777" w:rsidRDefault="00850777" w:rsidP="00DF30E6">
      <w:r>
        <w:t xml:space="preserve">Elektronik posta adresi: </w:t>
      </w:r>
      <w:hyperlink r:id="rId7" w:history="1">
        <w:r w:rsidR="00B803E4" w:rsidRPr="003B7E32">
          <w:t>info@berayazilim.net</w:t>
        </w:r>
      </w:hyperlink>
      <w:r>
        <w:t xml:space="preserve"> </w:t>
      </w:r>
    </w:p>
    <w:p w14:paraId="594EDC87" w14:textId="2609681F" w:rsidR="003D25B9" w:rsidRDefault="00850777" w:rsidP="00DF30E6">
      <w:r w:rsidRPr="00850777">
        <w:rPr>
          <w:b/>
          <w:bCs/>
        </w:rPr>
        <w:t>2.2.</w:t>
      </w:r>
      <w:r>
        <w:t xml:space="preserve"> </w:t>
      </w:r>
      <w:r w:rsidR="006A4915">
        <w:t>İdare</w:t>
      </w:r>
      <w:r>
        <w:t xml:space="preserve"> </w:t>
      </w:r>
      <w:r w:rsidR="00F3478D">
        <w:t>Adresi</w:t>
      </w:r>
      <w:r w:rsidR="003D25B9">
        <w:t>:</w:t>
      </w:r>
      <w:r>
        <w:t xml:space="preserve"> </w:t>
      </w:r>
      <w:r w:rsidR="008F7F24">
        <w:t>Fırat Mahallesi</w:t>
      </w:r>
      <w:r w:rsidR="003B7E32">
        <w:t xml:space="preserve"> Venüs Sokak No:11 Daire: 1,</w:t>
      </w:r>
      <w:r w:rsidR="008F7F24">
        <w:t xml:space="preserve"> 44000 Battalgazi/Malatya</w:t>
      </w:r>
    </w:p>
    <w:p w14:paraId="5A45527D" w14:textId="7C2451F8" w:rsidR="003D25B9" w:rsidRDefault="00850777" w:rsidP="00DF30E6">
      <w:r>
        <w:t>Tel</w:t>
      </w:r>
      <w:r w:rsidR="003B7E32">
        <w:t xml:space="preserve">efon: </w:t>
      </w:r>
      <w:r w:rsidR="00AA5FB9">
        <w:t>+9</w:t>
      </w:r>
      <w:r w:rsidR="003B7E32">
        <w:t>0</w:t>
      </w:r>
      <w:r w:rsidR="00AA5FB9">
        <w:t xml:space="preserve"> </w:t>
      </w:r>
      <w:r w:rsidR="003B7E32">
        <w:t>538 021</w:t>
      </w:r>
      <w:r w:rsidR="00AA5FB9">
        <w:t xml:space="preserve"> 33 37</w:t>
      </w:r>
    </w:p>
    <w:p w14:paraId="55153005" w14:textId="5E897C04" w:rsidR="00850777" w:rsidRDefault="00850777" w:rsidP="00DF30E6">
      <w:r>
        <w:t>Elektronik posta adresi</w:t>
      </w:r>
      <w:r w:rsidR="00AA5FB9">
        <w:t xml:space="preserve">: </w:t>
      </w:r>
      <w:r w:rsidR="002F5C2F">
        <w:t>bb</w:t>
      </w:r>
      <w:r w:rsidR="00AA5FB9">
        <w:t>barlikburak@hotmail.com</w:t>
      </w:r>
      <w:r>
        <w:t xml:space="preserve"> </w:t>
      </w:r>
    </w:p>
    <w:p w14:paraId="796FAC9D" w14:textId="77777777" w:rsidR="00850777" w:rsidRDefault="00850777" w:rsidP="00DF30E6">
      <w:r w:rsidRPr="00850777">
        <w:rPr>
          <w:b/>
          <w:bCs/>
        </w:rPr>
        <w:t xml:space="preserve">2.3. </w:t>
      </w:r>
      <w:r>
        <w:t>Her iki taraf madde 2,1. ve 2,2.’de belirtilen adreslerini tebligat adresi olarak kabul etmişlerdir. Adres değişiklikleri usulüne uygun şekilde karşı tarafa tebliğ edilmedikçe en son bildirilen adrese yapılacak tebliğ ilgili tarafa yapılmış sayılır.</w:t>
      </w:r>
    </w:p>
    <w:p w14:paraId="3D7A5877" w14:textId="2C84B064" w:rsidR="00DF30E6" w:rsidRDefault="2C895962" w:rsidP="00DF30E6">
      <w:r w:rsidRPr="2C895962">
        <w:rPr>
          <w:b/>
          <w:bCs/>
        </w:rPr>
        <w:t xml:space="preserve"> 2.4.</w:t>
      </w:r>
      <w:r>
        <w:t xml:space="preserve"> Taraflar, yazılı tebligatı daha sonra süresi içinde yapmak kaydıyla, elden teslim, posta veya posta kuryesi, teleks, faks veya elektronik posta gibi diğer yollarla da bildirimde bulunabilirler.</w:t>
      </w:r>
    </w:p>
    <w:p w14:paraId="30FD8E68" w14:textId="75C39A37" w:rsidR="00DF30E6" w:rsidRDefault="00DF30E6" w:rsidP="2C895962">
      <w:pPr>
        <w:rPr>
          <w:rFonts w:ascii="Calibri" w:eastAsia="Calibri" w:hAnsi="Calibri" w:cs="Calibri"/>
          <w:b/>
          <w:bCs/>
        </w:rPr>
      </w:pPr>
    </w:p>
    <w:p w14:paraId="6331A874" w14:textId="3627F3D3" w:rsidR="00DF30E6" w:rsidRDefault="2C895962" w:rsidP="2C895962">
      <w:pPr>
        <w:rPr>
          <w:rFonts w:ascii="Calibri" w:eastAsia="Calibri" w:hAnsi="Calibri" w:cs="Calibri"/>
        </w:rPr>
      </w:pPr>
      <w:r w:rsidRPr="2C895962">
        <w:rPr>
          <w:rFonts w:ascii="Calibri" w:eastAsia="Calibri" w:hAnsi="Calibri" w:cs="Calibri"/>
          <w:b/>
          <w:bCs/>
        </w:rPr>
        <w:t>3 AMAÇ</w:t>
      </w:r>
    </w:p>
    <w:p w14:paraId="0E3D31AC" w14:textId="51A2347E" w:rsidR="00DF30E6" w:rsidRDefault="2C895962" w:rsidP="2C895962">
      <w:pPr>
        <w:rPr>
          <w:rFonts w:ascii="Calibri" w:eastAsia="Calibri" w:hAnsi="Calibri" w:cs="Calibri"/>
        </w:rPr>
      </w:pPr>
      <w:r w:rsidRPr="2C895962">
        <w:rPr>
          <w:rFonts w:ascii="Calibri" w:eastAsia="Calibri" w:hAnsi="Calibri" w:cs="Calibri"/>
        </w:rPr>
        <w:t xml:space="preserve"> İşbu Sözleşmenin amacı, Çocuk gelişimine katkıda bulunmak ve teknoloji çağında teknoloji ile iç içe olan çocukların zihinsel gelişimene fayda sağlamak çocuların uygalamaya kolay erişim  yapmaları için  gerekli sistemin tanımlanması ve sistemi destekleyecek araç ve tekniklerin geliştirilmesidir. Bu çerçevede, (a)çocuk gelişimine fayda sağlayacak belgelerin taranması,  (b) Bu sürecin başarıyla işlemesi için gereken sistemin tasarlanması (c) Sistemi destekleyecek tekniklerin geliştirilmesi,  (d)  performansının değerlendirilmesine yönelik yazılımın geliştirilmesi ve (e) Proje çıktılarının uygulamaya alınması ve sonuçların yaygınlaştırılması ile ilgili araştırma, geliştirme, danışmanlık ve eğitim hizmetlerini karşılamak üzere, tarafların sorumluluklarının, hizmet bedelinin ve ödeme şeklinin belirlenmesidir.</w:t>
      </w:r>
    </w:p>
    <w:p w14:paraId="30484797" w14:textId="3AB32C68" w:rsidR="00DF30E6" w:rsidRDefault="2C895962" w:rsidP="2C895962">
      <w:pPr>
        <w:rPr>
          <w:rFonts w:ascii="Calibri" w:eastAsia="Calibri" w:hAnsi="Calibri" w:cs="Calibri"/>
        </w:rPr>
      </w:pPr>
      <w:r w:rsidRPr="2C895962">
        <w:rPr>
          <w:rFonts w:ascii="Calibri" w:eastAsia="Calibri" w:hAnsi="Calibri" w:cs="Calibri"/>
          <w:b/>
          <w:bCs/>
        </w:rPr>
        <w:t>4 TANIMLAR</w:t>
      </w:r>
      <w:r w:rsidRPr="2C895962">
        <w:rPr>
          <w:rFonts w:ascii="Calibri" w:eastAsia="Calibri" w:hAnsi="Calibri" w:cs="Calibri"/>
        </w:rPr>
        <w:t xml:space="preserve"> </w:t>
      </w:r>
    </w:p>
    <w:p w14:paraId="3BDAE475" w14:textId="6B8FCBD9" w:rsidR="00DF30E6" w:rsidRDefault="2C895962" w:rsidP="2C895962">
      <w:pPr>
        <w:rPr>
          <w:rFonts w:ascii="Calibri" w:eastAsia="Calibri" w:hAnsi="Calibri" w:cs="Calibri"/>
        </w:rPr>
      </w:pPr>
      <w:r w:rsidRPr="2C895962">
        <w:rPr>
          <w:rFonts w:ascii="Calibri" w:eastAsia="Calibri" w:hAnsi="Calibri" w:cs="Calibri"/>
        </w:rPr>
        <w:t>Sözleşmede kullanılan terimlerden;</w:t>
      </w:r>
    </w:p>
    <w:p w14:paraId="0E76184B" w14:textId="5BF24487" w:rsidR="00DF30E6" w:rsidRDefault="2C895962" w:rsidP="2C895962">
      <w:pPr>
        <w:rPr>
          <w:rFonts w:ascii="Calibri" w:eastAsia="Calibri" w:hAnsi="Calibri" w:cs="Calibri"/>
        </w:rPr>
      </w:pPr>
      <w:r w:rsidRPr="2C895962">
        <w:rPr>
          <w:rFonts w:ascii="Calibri" w:eastAsia="Calibri" w:hAnsi="Calibri" w:cs="Calibri"/>
          <w:b/>
          <w:bCs/>
        </w:rPr>
        <w:t>Sözleşme:</w:t>
      </w:r>
      <w:r w:rsidRPr="2C895962">
        <w:rPr>
          <w:rFonts w:ascii="Calibri" w:eastAsia="Calibri" w:hAnsi="Calibri" w:cs="Calibri"/>
        </w:rPr>
        <w:t xml:space="preserve"> Mutabakat sağlanan, işbu sözleşmeyi,</w:t>
      </w:r>
    </w:p>
    <w:p w14:paraId="24044F5B" w14:textId="00997D4A" w:rsidR="00DF30E6" w:rsidRDefault="48C43DFF" w:rsidP="2C895962">
      <w:pPr>
        <w:rPr>
          <w:rFonts w:ascii="Calibri" w:eastAsia="Calibri" w:hAnsi="Calibri" w:cs="Calibri"/>
        </w:rPr>
      </w:pPr>
      <w:r w:rsidRPr="48C43DFF">
        <w:rPr>
          <w:rFonts w:ascii="Calibri" w:eastAsia="Calibri" w:hAnsi="Calibri" w:cs="Calibri"/>
          <w:b/>
          <w:bCs/>
        </w:rPr>
        <w:t>Firma:</w:t>
      </w:r>
      <w:r w:rsidRPr="48C43DFF">
        <w:rPr>
          <w:rFonts w:ascii="Calibri" w:eastAsia="Calibri" w:hAnsi="Calibri" w:cs="Calibri"/>
        </w:rPr>
        <w:t xml:space="preserve"> Umay</w:t>
      </w:r>
      <w:r>
        <w:t xml:space="preserve"> Arge Yazılım ve Danışmanlık Hizmetleri Tic. ve San. Ltd. Şti.</w:t>
      </w:r>
      <w:r w:rsidRPr="48C43DFF">
        <w:rPr>
          <w:rFonts w:ascii="Calibri" w:eastAsia="Calibri" w:hAnsi="Calibri" w:cs="Calibri"/>
        </w:rPr>
        <w:t xml:space="preserve"> (Burak Barlık,Mehmet Hanifi Arslan )</w:t>
      </w:r>
    </w:p>
    <w:p w14:paraId="5C9B224E" w14:textId="326A3DF7" w:rsidR="00DF30E6" w:rsidRDefault="2C895962" w:rsidP="2C895962">
      <w:pPr>
        <w:rPr>
          <w:rFonts w:ascii="Calibri" w:eastAsia="Calibri" w:hAnsi="Calibri" w:cs="Calibri"/>
        </w:rPr>
      </w:pPr>
      <w:r w:rsidRPr="2C895962">
        <w:rPr>
          <w:rFonts w:ascii="Calibri" w:eastAsia="Calibri" w:hAnsi="Calibri" w:cs="Calibri"/>
          <w:b/>
          <w:bCs/>
        </w:rPr>
        <w:lastRenderedPageBreak/>
        <w:t>Firma Personeli:</w:t>
      </w:r>
      <w:r w:rsidRPr="2C895962">
        <w:rPr>
          <w:rFonts w:ascii="Calibri" w:eastAsia="Calibri" w:hAnsi="Calibri" w:cs="Calibri"/>
        </w:rPr>
        <w:t xml:space="preserve"> Firma tarafından projede çalıştırılmak üzere önerilen personeli.</w:t>
      </w:r>
    </w:p>
    <w:p w14:paraId="600C80A0" w14:textId="05DD27B5" w:rsidR="00DF30E6" w:rsidRDefault="2C895962" w:rsidP="2C895962">
      <w:pPr>
        <w:rPr>
          <w:rFonts w:ascii="Calibri" w:eastAsia="Calibri" w:hAnsi="Calibri" w:cs="Calibri"/>
        </w:rPr>
      </w:pPr>
      <w:r w:rsidRPr="2C895962">
        <w:rPr>
          <w:rFonts w:ascii="Calibri" w:eastAsia="Calibri" w:hAnsi="Calibri" w:cs="Calibri"/>
          <w:b/>
          <w:bCs/>
        </w:rPr>
        <w:t>Sözleşme Bedeli:</w:t>
      </w:r>
      <w:r w:rsidRPr="2C895962">
        <w:rPr>
          <w:rFonts w:ascii="Calibri" w:eastAsia="Calibri" w:hAnsi="Calibri" w:cs="Calibri"/>
        </w:rPr>
        <w:t xml:space="preserve"> Firma tarafından teklif edilen ve İdare tarafından kabul edilen bedeli, </w:t>
      </w:r>
    </w:p>
    <w:p w14:paraId="43197081" w14:textId="2B26EBBF" w:rsidR="00DF30E6" w:rsidRDefault="2C895962" w:rsidP="2C895962">
      <w:pPr>
        <w:rPr>
          <w:rFonts w:ascii="Calibri" w:eastAsia="Calibri" w:hAnsi="Calibri" w:cs="Calibri"/>
        </w:rPr>
      </w:pPr>
      <w:r w:rsidRPr="2C895962">
        <w:rPr>
          <w:rFonts w:ascii="Calibri" w:eastAsia="Calibri" w:hAnsi="Calibri" w:cs="Calibri"/>
          <w:b/>
          <w:bCs/>
        </w:rPr>
        <w:t>Proje Yöneticisi:</w:t>
      </w:r>
      <w:r w:rsidRPr="2C895962">
        <w:rPr>
          <w:rFonts w:ascii="Calibri" w:eastAsia="Calibri" w:hAnsi="Calibri" w:cs="Calibri"/>
        </w:rPr>
        <w:t xml:space="preserve"> Proje Yürütücüsü İdare (ler) tarafından sorumluluğu altındaki faaliyetlerinin yürütülmesi amacıyla görevlendirilen kişi veya kişileri, </w:t>
      </w:r>
      <w:r>
        <w:t>Bera Arge Yazılım ve Danışmanlık Hizmetleri Tic. ve San. Ltd. Şti.</w:t>
      </w:r>
      <w:r w:rsidRPr="2C895962">
        <w:rPr>
          <w:rFonts w:ascii="Calibri" w:eastAsia="Calibri" w:hAnsi="Calibri" w:cs="Calibri"/>
        </w:rPr>
        <w:t xml:space="preserve"> ve Burak Barlık, Mehmet Hanifi Arslan bundan böyle kısaca tek başlarına "Taraf”, birlikte "Taraflar" olarak anılacaklardır.</w:t>
      </w:r>
    </w:p>
    <w:p w14:paraId="43B16CED" w14:textId="32FF16FE" w:rsidR="00DF30E6" w:rsidRDefault="2C895962" w:rsidP="2C895962">
      <w:pPr>
        <w:rPr>
          <w:rFonts w:ascii="Calibri" w:eastAsia="Calibri" w:hAnsi="Calibri" w:cs="Calibri"/>
          <w:b/>
          <w:bCs/>
        </w:rPr>
      </w:pPr>
      <w:r w:rsidRPr="2C895962">
        <w:rPr>
          <w:rFonts w:ascii="Calibri" w:eastAsia="Calibri" w:hAnsi="Calibri" w:cs="Calibri"/>
          <w:b/>
          <w:bCs/>
        </w:rPr>
        <w:t>5 KAPSAM</w:t>
      </w:r>
    </w:p>
    <w:p w14:paraId="1C1F0E76" w14:textId="55782F14" w:rsidR="00DF30E6" w:rsidRDefault="2C895962" w:rsidP="2C895962">
      <w:pPr>
        <w:rPr>
          <w:rFonts w:ascii="Calibri" w:eastAsia="Calibri" w:hAnsi="Calibri" w:cs="Calibri"/>
        </w:rPr>
      </w:pPr>
      <w:r w:rsidRPr="2C895962">
        <w:rPr>
          <w:rFonts w:ascii="Calibri" w:eastAsia="Calibri" w:hAnsi="Calibri" w:cs="Calibri"/>
        </w:rPr>
        <w:t>Bu Sözleşme çerçevesinde çocuk gelişimine fayda sağlaması için gerekli sistemin tanımlanması, sistemi destekleyecek araç ve gereçlerin geliştirilmesi amacıyla Firma aşağıda yer alan bileşenleri gerçekleştirecektir.</w:t>
      </w:r>
    </w:p>
    <w:p w14:paraId="18445719" w14:textId="1A9EDC35" w:rsidR="00DF30E6" w:rsidRDefault="2C895962" w:rsidP="2C895962">
      <w:pPr>
        <w:rPr>
          <w:rFonts w:ascii="Calibri" w:eastAsia="Calibri" w:hAnsi="Calibri" w:cs="Calibri"/>
        </w:rPr>
      </w:pPr>
      <w:r w:rsidRPr="2C895962">
        <w:rPr>
          <w:rFonts w:ascii="Calibri" w:eastAsia="Calibri" w:hAnsi="Calibri" w:cs="Calibri"/>
        </w:rPr>
        <w:t>Çocuk gelişimine fayda sağlayacak belgelerin taranması,</w:t>
      </w:r>
    </w:p>
    <w:p w14:paraId="76472C80" w14:textId="5E8F979A" w:rsidR="00DF30E6" w:rsidRDefault="2C895962" w:rsidP="2C895962">
      <w:pPr>
        <w:rPr>
          <w:rFonts w:ascii="Calibri" w:eastAsia="Calibri" w:hAnsi="Calibri" w:cs="Calibri"/>
        </w:rPr>
      </w:pPr>
      <w:r w:rsidRPr="2C895962">
        <w:rPr>
          <w:rFonts w:ascii="Calibri" w:eastAsia="Calibri" w:hAnsi="Calibri" w:cs="Calibri"/>
        </w:rPr>
        <w:t>Sistemin başarı ile işlemesi için gereken teknik ve araçların geliştirilmesi,</w:t>
      </w:r>
    </w:p>
    <w:p w14:paraId="040438FC" w14:textId="6E756582" w:rsidR="00DF30E6" w:rsidRDefault="2C895962" w:rsidP="2C895962">
      <w:pPr>
        <w:rPr>
          <w:rFonts w:ascii="Calibri" w:eastAsia="Calibri" w:hAnsi="Calibri" w:cs="Calibri"/>
        </w:rPr>
      </w:pPr>
      <w:r w:rsidRPr="2C895962">
        <w:rPr>
          <w:rFonts w:ascii="Calibri" w:eastAsia="Calibri" w:hAnsi="Calibri" w:cs="Calibri"/>
        </w:rPr>
        <w:t>Performans değerlendirme araçlarının tasarlanması,</w:t>
      </w:r>
    </w:p>
    <w:p w14:paraId="5A14F1F7" w14:textId="5E3E7264" w:rsidR="00DF30E6" w:rsidRDefault="2C895962" w:rsidP="2C895962">
      <w:pPr>
        <w:rPr>
          <w:rFonts w:ascii="Calibri" w:eastAsia="Calibri" w:hAnsi="Calibri" w:cs="Calibri"/>
          <w:b/>
          <w:bCs/>
        </w:rPr>
      </w:pPr>
      <w:r w:rsidRPr="2C895962">
        <w:rPr>
          <w:rFonts w:ascii="Calibri" w:eastAsia="Calibri" w:hAnsi="Calibri" w:cs="Calibri"/>
          <w:b/>
          <w:bCs/>
        </w:rPr>
        <w:t>6 PROJE ŞARTLARI VE TARAFLARIN SORUMLULUKLARI</w:t>
      </w:r>
    </w:p>
    <w:p w14:paraId="779B0C07" w14:textId="3FDBEE71" w:rsidR="00DF30E6" w:rsidRDefault="2C895962" w:rsidP="2C895962">
      <w:pPr>
        <w:rPr>
          <w:rFonts w:ascii="Calibri" w:eastAsia="Calibri" w:hAnsi="Calibri" w:cs="Calibri"/>
        </w:rPr>
      </w:pPr>
      <w:r w:rsidRPr="2C895962">
        <w:rPr>
          <w:rFonts w:ascii="Calibri" w:eastAsia="Calibri" w:hAnsi="Calibri" w:cs="Calibri"/>
          <w:b/>
          <w:bCs/>
        </w:rPr>
        <w:t>6.1</w:t>
      </w:r>
      <w:r w:rsidRPr="2C895962">
        <w:rPr>
          <w:rFonts w:ascii="Calibri" w:eastAsia="Calibri" w:hAnsi="Calibri" w:cs="Calibri"/>
        </w:rPr>
        <w:t xml:space="preserve"> Firma Danışman Proje Yöneticisi:Burak Barlık ve Mehmet Hanifi Arslan ‘dır.</w:t>
      </w:r>
    </w:p>
    <w:p w14:paraId="33525770" w14:textId="6225F2A1" w:rsidR="00DF30E6" w:rsidRDefault="2C895962" w:rsidP="2C895962">
      <w:pPr>
        <w:rPr>
          <w:rFonts w:ascii="Calibri" w:eastAsia="Calibri" w:hAnsi="Calibri" w:cs="Calibri"/>
        </w:rPr>
      </w:pPr>
      <w:r w:rsidRPr="2C895962">
        <w:rPr>
          <w:rFonts w:ascii="Calibri" w:eastAsia="Calibri" w:hAnsi="Calibri" w:cs="Calibri"/>
          <w:b/>
          <w:bCs/>
        </w:rPr>
        <w:t>6.2</w:t>
      </w:r>
      <w:r w:rsidRPr="2C895962">
        <w:rPr>
          <w:rFonts w:ascii="Calibri" w:eastAsia="Calibri" w:hAnsi="Calibri" w:cs="Calibri"/>
        </w:rPr>
        <w:t xml:space="preserve"> İdare Proje Yöneticisi Ali Arı’dır</w:t>
      </w:r>
    </w:p>
    <w:p w14:paraId="7DE1BCF9" w14:textId="28E8664B" w:rsidR="00DF30E6" w:rsidRDefault="2C895962" w:rsidP="2C895962">
      <w:pPr>
        <w:rPr>
          <w:rFonts w:ascii="Calibri" w:eastAsia="Calibri" w:hAnsi="Calibri" w:cs="Calibri"/>
        </w:rPr>
      </w:pPr>
      <w:r w:rsidRPr="2C895962">
        <w:rPr>
          <w:rFonts w:ascii="Calibri" w:eastAsia="Calibri" w:hAnsi="Calibri" w:cs="Calibri"/>
          <w:b/>
          <w:bCs/>
        </w:rPr>
        <w:t>6.3</w:t>
      </w:r>
      <w:r w:rsidRPr="2C895962">
        <w:rPr>
          <w:rFonts w:ascii="Calibri" w:eastAsia="Calibri" w:hAnsi="Calibri" w:cs="Calibri"/>
        </w:rPr>
        <w:t xml:space="preserve"> Firma ve personeli, danışmanlık çalışmaları sırasında sahip oldukları İdareye ait her türlü bilginin gizliliğinden, muhafazasından ve bu bilgilerin üçüncü şahıslardan korunmasına yönelik tedbirlerin alınmasından sorumlu olacaktır.</w:t>
      </w:r>
    </w:p>
    <w:p w14:paraId="37C79AD7" w14:textId="143F5526" w:rsidR="00DF30E6" w:rsidRDefault="2C895962" w:rsidP="2C895962">
      <w:pPr>
        <w:rPr>
          <w:rFonts w:ascii="Calibri" w:eastAsia="Calibri" w:hAnsi="Calibri" w:cs="Calibri"/>
        </w:rPr>
      </w:pPr>
      <w:r w:rsidRPr="2C895962">
        <w:rPr>
          <w:rFonts w:ascii="Calibri" w:eastAsia="Calibri" w:hAnsi="Calibri" w:cs="Calibri"/>
          <w:b/>
          <w:bCs/>
        </w:rPr>
        <w:t>6.4</w:t>
      </w:r>
      <w:r w:rsidRPr="2C895962">
        <w:rPr>
          <w:rFonts w:ascii="Calibri" w:eastAsia="Calibri" w:hAnsi="Calibri" w:cs="Calibri"/>
        </w:rPr>
        <w:t xml:space="preserve"> Bu sözleşme kapsamındaki işler alt yüklenicilere ve 3. şahıslara devredilemez. </w:t>
      </w:r>
    </w:p>
    <w:p w14:paraId="2993C914" w14:textId="38135E5A" w:rsidR="00DF30E6" w:rsidRDefault="2C895962" w:rsidP="2C895962">
      <w:pPr>
        <w:rPr>
          <w:rFonts w:ascii="Calibri" w:eastAsia="Calibri" w:hAnsi="Calibri" w:cs="Calibri"/>
        </w:rPr>
      </w:pPr>
      <w:r w:rsidRPr="2C895962">
        <w:rPr>
          <w:rFonts w:ascii="Calibri" w:eastAsia="Calibri" w:hAnsi="Calibri" w:cs="Calibri"/>
          <w:b/>
          <w:bCs/>
        </w:rPr>
        <w:t>6.5</w:t>
      </w:r>
      <w:r w:rsidRPr="2C895962">
        <w:rPr>
          <w:rFonts w:ascii="Calibri" w:eastAsia="Calibri" w:hAnsi="Calibri" w:cs="Calibri"/>
        </w:rPr>
        <w:t xml:space="preserve"> Firma, sözleşme kapsamında bulunan işleri yerine getirmekle yükümlüdür. </w:t>
      </w:r>
    </w:p>
    <w:p w14:paraId="2B960562" w14:textId="2B1AB23B" w:rsidR="00DF30E6" w:rsidRDefault="2C895962" w:rsidP="2C895962">
      <w:pPr>
        <w:rPr>
          <w:rFonts w:ascii="Calibri" w:eastAsia="Calibri" w:hAnsi="Calibri" w:cs="Calibri"/>
        </w:rPr>
      </w:pPr>
      <w:r w:rsidRPr="2C895962">
        <w:rPr>
          <w:rFonts w:ascii="Calibri" w:eastAsia="Calibri" w:hAnsi="Calibri" w:cs="Calibri"/>
          <w:b/>
          <w:bCs/>
        </w:rPr>
        <w:t>6.6</w:t>
      </w:r>
      <w:r w:rsidRPr="2C895962">
        <w:rPr>
          <w:rFonts w:ascii="Calibri" w:eastAsia="Calibri" w:hAnsi="Calibri" w:cs="Calibri"/>
        </w:rPr>
        <w:t xml:space="preserve"> İdare, Firma’ya uygun çalışma ortamlarını sağlayacaktır.</w:t>
      </w:r>
    </w:p>
    <w:p w14:paraId="738F9F3B" w14:textId="478B362C" w:rsidR="00DF30E6" w:rsidRDefault="2C895962" w:rsidP="2C895962">
      <w:pPr>
        <w:rPr>
          <w:rFonts w:ascii="Calibri" w:eastAsia="Calibri" w:hAnsi="Calibri" w:cs="Calibri"/>
        </w:rPr>
      </w:pPr>
      <w:r w:rsidRPr="2C895962">
        <w:rPr>
          <w:rFonts w:ascii="Calibri" w:eastAsia="Calibri" w:hAnsi="Calibri" w:cs="Calibri"/>
          <w:b/>
          <w:bCs/>
        </w:rPr>
        <w:t>6.7</w:t>
      </w:r>
      <w:r w:rsidRPr="2C895962">
        <w:rPr>
          <w:rFonts w:ascii="Calibri" w:eastAsia="Calibri" w:hAnsi="Calibri" w:cs="Calibri"/>
        </w:rPr>
        <w:t xml:space="preserve"> Firma hizmet sözleşmesi sürecince çalışma takvimine uygun olarak gerekli sayıda Projede personel görevlendirecektir.</w:t>
      </w:r>
    </w:p>
    <w:p w14:paraId="3DF7E87B" w14:textId="3FEC5488" w:rsidR="00DF30E6" w:rsidRDefault="2C895962" w:rsidP="2C895962">
      <w:pPr>
        <w:rPr>
          <w:rFonts w:ascii="Calibri" w:eastAsia="Calibri" w:hAnsi="Calibri" w:cs="Calibri"/>
        </w:rPr>
      </w:pPr>
      <w:r w:rsidRPr="2C895962">
        <w:rPr>
          <w:rFonts w:ascii="Calibri" w:eastAsia="Calibri" w:hAnsi="Calibri" w:cs="Calibri"/>
          <w:b/>
          <w:bCs/>
        </w:rPr>
        <w:t xml:space="preserve">6.8 </w:t>
      </w:r>
      <w:r w:rsidRPr="2C895962">
        <w:rPr>
          <w:rFonts w:ascii="Calibri" w:eastAsia="Calibri" w:hAnsi="Calibri" w:cs="Calibri"/>
        </w:rPr>
        <w:t>Taraflar, bu sözleşme çerçevesinde tanımlanmış projelerin yürütülmesinde, proje çerçevesinde belirlenen hedeflere ulaşmak için birlikte hareket edecektir.</w:t>
      </w:r>
    </w:p>
    <w:p w14:paraId="07DF8C0A" w14:textId="1067E117" w:rsidR="00DF30E6" w:rsidRDefault="2C895962" w:rsidP="2C895962">
      <w:pPr>
        <w:rPr>
          <w:rFonts w:ascii="Calibri" w:eastAsia="Calibri" w:hAnsi="Calibri" w:cs="Calibri"/>
        </w:rPr>
      </w:pPr>
      <w:r w:rsidRPr="2C895962">
        <w:rPr>
          <w:rFonts w:ascii="Calibri" w:eastAsia="Calibri" w:hAnsi="Calibri" w:cs="Calibri"/>
          <w:b/>
          <w:bCs/>
        </w:rPr>
        <w:t xml:space="preserve">6.9 </w:t>
      </w:r>
      <w:r w:rsidRPr="2C895962">
        <w:rPr>
          <w:rFonts w:ascii="Calibri" w:eastAsia="Calibri" w:hAnsi="Calibri" w:cs="Calibri"/>
        </w:rPr>
        <w:t xml:space="preserve">Taraflar, projelerin yürütülmesi için gerekli koordinasyonu ortaklaşa sağlayacaktır. </w:t>
      </w:r>
    </w:p>
    <w:p w14:paraId="0693F1BD" w14:textId="6F71EEE4" w:rsidR="00DF30E6" w:rsidRDefault="2C895962" w:rsidP="2C895962">
      <w:pPr>
        <w:rPr>
          <w:rFonts w:ascii="Calibri" w:eastAsia="Calibri" w:hAnsi="Calibri" w:cs="Calibri"/>
        </w:rPr>
      </w:pPr>
      <w:r w:rsidRPr="2C895962">
        <w:rPr>
          <w:rFonts w:ascii="Calibri" w:eastAsia="Calibri" w:hAnsi="Calibri" w:cs="Calibri"/>
          <w:b/>
          <w:bCs/>
        </w:rPr>
        <w:t>6.10</w:t>
      </w:r>
      <w:r w:rsidRPr="2C895962">
        <w:rPr>
          <w:rFonts w:ascii="Calibri" w:eastAsia="Calibri" w:hAnsi="Calibri" w:cs="Calibri"/>
        </w:rPr>
        <w:t xml:space="preserve"> Bu sözleşme kapsamında hüküm bulunmayan hallerde genel hükümlere göre hareket edilir.</w:t>
      </w:r>
    </w:p>
    <w:p w14:paraId="17CD20E3" w14:textId="3B5C8780" w:rsidR="00DF30E6" w:rsidRDefault="00DF30E6" w:rsidP="2C895962">
      <w:pPr>
        <w:rPr>
          <w:rFonts w:ascii="Calibri" w:eastAsia="Calibri" w:hAnsi="Calibri" w:cs="Calibri"/>
        </w:rPr>
      </w:pPr>
    </w:p>
    <w:p w14:paraId="4E0C0548" w14:textId="03C7F927" w:rsidR="00DF30E6" w:rsidRDefault="2C895962" w:rsidP="2C895962">
      <w:pPr>
        <w:rPr>
          <w:rFonts w:ascii="Calibri" w:eastAsia="Calibri" w:hAnsi="Calibri" w:cs="Calibri"/>
          <w:b/>
          <w:bCs/>
        </w:rPr>
      </w:pPr>
      <w:r w:rsidRPr="2C895962">
        <w:rPr>
          <w:rFonts w:ascii="Calibri" w:eastAsia="Calibri" w:hAnsi="Calibri" w:cs="Calibri"/>
          <w:b/>
          <w:bCs/>
        </w:rPr>
        <w:t xml:space="preserve">7 HİZMET BEDELİ </w:t>
      </w:r>
    </w:p>
    <w:p w14:paraId="2069CDAF" w14:textId="0C5119DD" w:rsidR="00DF30E6" w:rsidRDefault="2C895962" w:rsidP="2C895962">
      <w:pPr>
        <w:rPr>
          <w:rFonts w:ascii="Calibri" w:eastAsia="Calibri" w:hAnsi="Calibri" w:cs="Calibri"/>
        </w:rPr>
      </w:pPr>
      <w:r w:rsidRPr="2C895962">
        <w:rPr>
          <w:rFonts w:ascii="Calibri" w:eastAsia="Calibri" w:hAnsi="Calibri" w:cs="Calibri"/>
        </w:rPr>
        <w:t>Bu sözleşmenin toplam götürü bedeli, KDV hariç 9.800,00 (Dokuzbinsekizyüz) TL'dir.</w:t>
      </w:r>
    </w:p>
    <w:p w14:paraId="5903308E" w14:textId="369194A3" w:rsidR="00DF30E6" w:rsidRDefault="2C895962" w:rsidP="2C895962">
      <w:pPr>
        <w:rPr>
          <w:rFonts w:ascii="Calibri" w:eastAsia="Calibri" w:hAnsi="Calibri" w:cs="Calibri"/>
          <w:b/>
          <w:bCs/>
        </w:rPr>
      </w:pPr>
      <w:r w:rsidRPr="2C895962">
        <w:rPr>
          <w:rFonts w:ascii="Calibri" w:eastAsia="Calibri" w:hAnsi="Calibri" w:cs="Calibri"/>
          <w:b/>
          <w:bCs/>
        </w:rPr>
        <w:t xml:space="preserve">8 AVANS VERİLMESİ, ŞARTLARI VE MİKTARI </w:t>
      </w:r>
    </w:p>
    <w:p w14:paraId="44B86171" w14:textId="3EE1BA87" w:rsidR="00DF30E6" w:rsidRDefault="2C895962" w:rsidP="2C895962">
      <w:pPr>
        <w:rPr>
          <w:rFonts w:ascii="Calibri" w:eastAsia="Calibri" w:hAnsi="Calibri" w:cs="Calibri"/>
        </w:rPr>
      </w:pPr>
      <w:r w:rsidRPr="2C895962">
        <w:rPr>
          <w:rFonts w:ascii="Calibri" w:eastAsia="Calibri" w:hAnsi="Calibri" w:cs="Calibri"/>
        </w:rPr>
        <w:t>Sözleşme bedelinin % 20’sine kadar İdarece belirlenen oranda Firmanın talebi halinde avans verilecektir.</w:t>
      </w:r>
    </w:p>
    <w:p w14:paraId="14A00557" w14:textId="000ACADA" w:rsidR="00DF30E6" w:rsidRDefault="2C895962" w:rsidP="2C895962">
      <w:pPr>
        <w:rPr>
          <w:rFonts w:ascii="Calibri" w:eastAsia="Calibri" w:hAnsi="Calibri" w:cs="Calibri"/>
        </w:rPr>
      </w:pPr>
      <w:r w:rsidRPr="2C895962">
        <w:rPr>
          <w:rFonts w:ascii="Calibri" w:eastAsia="Calibri" w:hAnsi="Calibri" w:cs="Calibri"/>
          <w:b/>
          <w:bCs/>
        </w:rPr>
        <w:t xml:space="preserve">9 ÖDEME KOŞULLARI </w:t>
      </w:r>
    </w:p>
    <w:p w14:paraId="00DED086" w14:textId="2F21D9BC" w:rsidR="00DF30E6" w:rsidRDefault="2C895962" w:rsidP="2C895962">
      <w:pPr>
        <w:rPr>
          <w:rFonts w:ascii="Calibri" w:eastAsia="Calibri" w:hAnsi="Calibri" w:cs="Calibri"/>
        </w:rPr>
      </w:pPr>
      <w:r w:rsidRPr="2C895962">
        <w:rPr>
          <w:rFonts w:ascii="Calibri" w:eastAsia="Calibri" w:hAnsi="Calibri" w:cs="Calibri"/>
        </w:rPr>
        <w:lastRenderedPageBreak/>
        <w:t xml:space="preserve">Ödemeler, İdarenin T.C. Ziraat Bankası Maliye Bürosu Müdürlüğü nezdindeki hesaptan sözleşme kapsamında belirtilen işlerin Kabul Komisyonu tarafından kabul edilmesiyle; Firmanın düzenleyeceği fatura karşılığında, 2021 ve 2021 yılları Mart – Nisan -Mayıs -Haziran  aylarında olmak üzere dört eşit taksitte ödeme yapılacaktır. 4 10 FİYAT FARKI Yüklenici, gerek sözleşme süresi, gerekse uzatılan süre içinde, sözleşmenin tamamen ifasına kadar, vergi, resim, harç ve benzeri mali yükümlülüklerde artışa gidilmesi veya yeni mali yükümlülüklerin ihdası gibi nedenlerle fiyat farkı verilmesi talebinde bulunamaz. </w:t>
      </w:r>
    </w:p>
    <w:p w14:paraId="0F625B61" w14:textId="309943B4" w:rsidR="00DF30E6" w:rsidRDefault="2C895962" w:rsidP="2C895962">
      <w:pPr>
        <w:rPr>
          <w:rFonts w:ascii="Calibri" w:eastAsia="Calibri" w:hAnsi="Calibri" w:cs="Calibri"/>
        </w:rPr>
      </w:pPr>
      <w:r w:rsidRPr="2C895962">
        <w:rPr>
          <w:rFonts w:ascii="Calibri" w:eastAsia="Calibri" w:hAnsi="Calibri" w:cs="Calibri"/>
          <w:b/>
          <w:bCs/>
        </w:rPr>
        <w:t xml:space="preserve">11 VERGİ RESİM VE HARÇLAR </w:t>
      </w:r>
    </w:p>
    <w:p w14:paraId="2D6965AF" w14:textId="3CF6C21D" w:rsidR="00DF30E6" w:rsidRDefault="2C895962" w:rsidP="2C895962">
      <w:pPr>
        <w:rPr>
          <w:rFonts w:ascii="Calibri" w:eastAsia="Calibri" w:hAnsi="Calibri" w:cs="Calibri"/>
        </w:rPr>
      </w:pPr>
      <w:r w:rsidRPr="2C895962">
        <w:rPr>
          <w:rFonts w:ascii="Calibri" w:eastAsia="Calibri" w:hAnsi="Calibri" w:cs="Calibri"/>
        </w:rPr>
        <w:t xml:space="preserve">Sözleşme ve taahhüdün tamamının yapılmasına ait her türlü vergi, resim ve harçlar ile sözleşme giderleri Firmaya aittir. </w:t>
      </w:r>
    </w:p>
    <w:p w14:paraId="68C4E44B" w14:textId="24C45408" w:rsidR="00DF30E6" w:rsidRDefault="2C895962" w:rsidP="2C895962">
      <w:pPr>
        <w:rPr>
          <w:rFonts w:ascii="Calibri" w:eastAsia="Calibri" w:hAnsi="Calibri" w:cs="Calibri"/>
        </w:rPr>
      </w:pPr>
      <w:r w:rsidRPr="2C895962">
        <w:rPr>
          <w:rFonts w:ascii="Calibri" w:eastAsia="Calibri" w:hAnsi="Calibri" w:cs="Calibri"/>
          <w:b/>
          <w:bCs/>
        </w:rPr>
        <w:t>12 SÖZLEŞME SÜRESİ</w:t>
      </w:r>
      <w:r w:rsidRPr="2C895962">
        <w:rPr>
          <w:rFonts w:ascii="Calibri" w:eastAsia="Calibri" w:hAnsi="Calibri" w:cs="Calibri"/>
        </w:rPr>
        <w:t xml:space="preserve"> </w:t>
      </w:r>
    </w:p>
    <w:p w14:paraId="04D2163C" w14:textId="4EE465A4" w:rsidR="00DF30E6" w:rsidRDefault="2C895962" w:rsidP="2C895962">
      <w:pPr>
        <w:rPr>
          <w:rFonts w:ascii="Calibri" w:eastAsia="Calibri" w:hAnsi="Calibri" w:cs="Calibri"/>
        </w:rPr>
      </w:pPr>
      <w:r w:rsidRPr="2C895962">
        <w:rPr>
          <w:rFonts w:ascii="Calibri" w:eastAsia="Calibri" w:hAnsi="Calibri" w:cs="Calibri"/>
        </w:rPr>
        <w:t xml:space="preserve">Sözleşmenin süresi, imzalandığı tarihinden itibaren başlayıp 20/06/2021 tarihinde sona erecektir. </w:t>
      </w:r>
    </w:p>
    <w:p w14:paraId="338BB7FA" w14:textId="1A911D68" w:rsidR="00DF30E6" w:rsidRDefault="2C895962" w:rsidP="2C895962">
      <w:pPr>
        <w:rPr>
          <w:rFonts w:ascii="Calibri" w:eastAsia="Calibri" w:hAnsi="Calibri" w:cs="Calibri"/>
        </w:rPr>
      </w:pPr>
      <w:r w:rsidRPr="2C895962">
        <w:rPr>
          <w:rFonts w:ascii="Calibri" w:eastAsia="Calibri" w:hAnsi="Calibri" w:cs="Calibri"/>
          <w:b/>
          <w:bCs/>
        </w:rPr>
        <w:t>13 İŞİN YAPILMA YERİ, İŞE BAŞLAMA VE BİTİŞ TARİHİ</w:t>
      </w:r>
      <w:r w:rsidRPr="2C895962">
        <w:rPr>
          <w:rFonts w:ascii="Calibri" w:eastAsia="Calibri" w:hAnsi="Calibri" w:cs="Calibri"/>
        </w:rPr>
        <w:t xml:space="preserve"> </w:t>
      </w:r>
    </w:p>
    <w:p w14:paraId="0DEA3D4D" w14:textId="5D7D35AB" w:rsidR="00DF30E6" w:rsidRDefault="2C895962" w:rsidP="2C895962">
      <w:pPr>
        <w:rPr>
          <w:rFonts w:ascii="Calibri" w:eastAsia="Calibri" w:hAnsi="Calibri" w:cs="Calibri"/>
        </w:rPr>
      </w:pPr>
      <w:r w:rsidRPr="2C895962">
        <w:rPr>
          <w:rFonts w:ascii="Calibri" w:eastAsia="Calibri" w:hAnsi="Calibri" w:cs="Calibri"/>
          <w:b/>
          <w:bCs/>
        </w:rPr>
        <w:t>13.1</w:t>
      </w:r>
      <w:r w:rsidRPr="2C895962">
        <w:rPr>
          <w:rFonts w:ascii="Calibri" w:eastAsia="Calibri" w:hAnsi="Calibri" w:cs="Calibri"/>
        </w:rPr>
        <w:t xml:space="preserve"> İşbu Sözleşme Tarafların yazılı mutabakatı ile feshedilebilir. </w:t>
      </w:r>
    </w:p>
    <w:p w14:paraId="38E45B44" w14:textId="3ABCBB99" w:rsidR="00DF30E6" w:rsidRDefault="2C895962" w:rsidP="2C895962">
      <w:r w:rsidRPr="2C895962">
        <w:rPr>
          <w:rFonts w:ascii="Calibri" w:eastAsia="Calibri" w:hAnsi="Calibri" w:cs="Calibri"/>
          <w:b/>
          <w:bCs/>
        </w:rPr>
        <w:t xml:space="preserve">13.2 </w:t>
      </w:r>
      <w:r w:rsidRPr="2C895962">
        <w:rPr>
          <w:rFonts w:ascii="Calibri" w:eastAsia="Calibri" w:hAnsi="Calibri" w:cs="Calibri"/>
        </w:rPr>
        <w:t>İşin yapılma yeri:</w:t>
      </w:r>
      <w:r>
        <w:t xml:space="preserve"> Bera Arge Yazılım ve Danışmanlık Hizmetleri Tic. ve San. Ltd. Şti.</w:t>
      </w:r>
    </w:p>
    <w:p w14:paraId="0F833DDE" w14:textId="0889928F" w:rsidR="00DF30E6" w:rsidRDefault="2C895962" w:rsidP="2C895962">
      <w:pPr>
        <w:rPr>
          <w:rFonts w:ascii="Calibri" w:eastAsia="Calibri" w:hAnsi="Calibri" w:cs="Calibri"/>
        </w:rPr>
      </w:pPr>
      <w:r w:rsidRPr="2C895962">
        <w:rPr>
          <w:rFonts w:ascii="Calibri" w:eastAsia="Calibri" w:hAnsi="Calibri" w:cs="Calibri"/>
          <w:b/>
          <w:bCs/>
        </w:rPr>
        <w:t>13.3</w:t>
      </w:r>
      <w:r w:rsidRPr="2C895962">
        <w:rPr>
          <w:rFonts w:ascii="Calibri" w:eastAsia="Calibri" w:hAnsi="Calibri" w:cs="Calibri"/>
        </w:rPr>
        <w:t xml:space="preserve"> İşe başlama tarihi: 13/03/2021</w:t>
      </w:r>
    </w:p>
    <w:p w14:paraId="5E053B9A" w14:textId="5AE57C51" w:rsidR="00DF30E6" w:rsidRDefault="2C895962" w:rsidP="2C895962">
      <w:pPr>
        <w:rPr>
          <w:rFonts w:ascii="Calibri" w:eastAsia="Calibri" w:hAnsi="Calibri" w:cs="Calibri"/>
        </w:rPr>
      </w:pPr>
      <w:r w:rsidRPr="2C895962">
        <w:rPr>
          <w:rFonts w:ascii="Calibri" w:eastAsia="Calibri" w:hAnsi="Calibri" w:cs="Calibri"/>
          <w:b/>
          <w:bCs/>
        </w:rPr>
        <w:t>13.4</w:t>
      </w:r>
      <w:r w:rsidRPr="2C895962">
        <w:rPr>
          <w:rFonts w:ascii="Calibri" w:eastAsia="Calibri" w:hAnsi="Calibri" w:cs="Calibri"/>
        </w:rPr>
        <w:t xml:space="preserve"> İşin bitiş tarihi : 20/06/2021</w:t>
      </w:r>
    </w:p>
    <w:p w14:paraId="040FAEA8" w14:textId="68AC0CC4" w:rsidR="00DF30E6" w:rsidRDefault="00DF30E6" w:rsidP="00DF30E6"/>
    <w:p w14:paraId="2B729BB6" w14:textId="66CC6D28" w:rsidR="00DF30E6" w:rsidRDefault="00DF30E6" w:rsidP="00DF30E6"/>
    <w:p w14:paraId="155E3E32" w14:textId="6D86D992" w:rsidR="00DF30E6" w:rsidRDefault="2C895962" w:rsidP="2C895962">
      <w:pPr>
        <w:rPr>
          <w:rFonts w:ascii="Calibri" w:eastAsia="Calibri" w:hAnsi="Calibri" w:cs="Calibri"/>
        </w:rPr>
      </w:pPr>
      <w:r w:rsidRPr="2C895962">
        <w:rPr>
          <w:rFonts w:ascii="Calibri" w:eastAsia="Calibri" w:hAnsi="Calibri" w:cs="Calibri"/>
          <w:b/>
          <w:bCs/>
        </w:rPr>
        <w:t>14 TAAHHÜDÜN YERİNE GETİRİLEMEMESİ VE FESİH</w:t>
      </w:r>
    </w:p>
    <w:p w14:paraId="604DBBDE" w14:textId="70E5D2FA" w:rsidR="00DF30E6" w:rsidRDefault="2C895962" w:rsidP="2C895962">
      <w:pPr>
        <w:rPr>
          <w:rFonts w:ascii="Calibri" w:eastAsia="Calibri" w:hAnsi="Calibri" w:cs="Calibri"/>
        </w:rPr>
      </w:pPr>
      <w:r w:rsidRPr="2C895962">
        <w:rPr>
          <w:rFonts w:ascii="Calibri" w:eastAsia="Calibri" w:hAnsi="Calibri" w:cs="Calibri"/>
          <w:b/>
          <w:bCs/>
        </w:rPr>
        <w:t xml:space="preserve">14.1  </w:t>
      </w:r>
      <w:r w:rsidRPr="2C895962">
        <w:rPr>
          <w:rFonts w:ascii="Calibri" w:eastAsia="Calibri" w:hAnsi="Calibri" w:cs="Calibri"/>
        </w:rPr>
        <w:t xml:space="preserve">İşbu Sözleşme Tarafların yazılı mutabakatı ile feshedilebilir. </w:t>
      </w:r>
    </w:p>
    <w:p w14:paraId="0DFD3F8F" w14:textId="3DF11BC1" w:rsidR="00DF30E6" w:rsidRDefault="2C895962" w:rsidP="2C895962">
      <w:pPr>
        <w:rPr>
          <w:rFonts w:ascii="Calibri" w:eastAsia="Calibri" w:hAnsi="Calibri" w:cs="Calibri"/>
        </w:rPr>
      </w:pPr>
      <w:r w:rsidRPr="2C895962">
        <w:rPr>
          <w:rFonts w:ascii="Calibri" w:eastAsia="Calibri" w:hAnsi="Calibri" w:cs="Calibri"/>
          <w:b/>
          <w:bCs/>
        </w:rPr>
        <w:t>14.2</w:t>
      </w:r>
      <w:r w:rsidRPr="2C895962">
        <w:rPr>
          <w:rFonts w:ascii="Calibri" w:eastAsia="Calibri" w:hAnsi="Calibri" w:cs="Calibri"/>
        </w:rPr>
        <w:t xml:space="preserve"> Sözleşme yapıldıktan veya uygulamaya konulduktan sonra firma taahhüdünden vazgeçer veya taahhüdünü sözleşme hükümlerine uygun olarak yerine getirmezse, İdare on (10) gün içinde yazılı bildirimde bulunarak sözleşme hükümlerinin yerine getirilmesi için en az 15 (onbeş) gün süreli ihtarda bulunur. Buna rağmen aynı durum devam ederse, ayrıca protesto çekmeye ve hüküm almaya gerek kalmaksızın sözleşme bozularak hesabı genel hükümlere göre tasfiye edilir. </w:t>
      </w:r>
    </w:p>
    <w:p w14:paraId="291011F1" w14:textId="5B2FF838" w:rsidR="00DF30E6" w:rsidRDefault="2C895962" w:rsidP="2C895962">
      <w:pPr>
        <w:rPr>
          <w:rFonts w:ascii="Calibri" w:eastAsia="Calibri" w:hAnsi="Calibri" w:cs="Calibri"/>
        </w:rPr>
      </w:pPr>
      <w:r w:rsidRPr="2C895962">
        <w:rPr>
          <w:rFonts w:ascii="Calibri" w:eastAsia="Calibri" w:hAnsi="Calibri" w:cs="Calibri"/>
          <w:b/>
          <w:bCs/>
        </w:rPr>
        <w:t>14.3</w:t>
      </w:r>
      <w:r w:rsidRPr="2C895962">
        <w:rPr>
          <w:rFonts w:ascii="Calibri" w:eastAsia="Calibri" w:hAnsi="Calibri" w:cs="Calibri"/>
        </w:rPr>
        <w:t xml:space="preserve"> Fesih halinde firma yapılan işlerle ilgili telif, kullanım ve mülkiyet ile ilgili herhangi bir hak talebinde bulunamaz.</w:t>
      </w:r>
    </w:p>
    <w:p w14:paraId="44E4975A" w14:textId="4DBA2B50" w:rsidR="00DF30E6" w:rsidRDefault="2C895962" w:rsidP="2C895962">
      <w:pPr>
        <w:rPr>
          <w:rFonts w:ascii="Calibri" w:eastAsia="Calibri" w:hAnsi="Calibri" w:cs="Calibri"/>
        </w:rPr>
      </w:pPr>
      <w:r w:rsidRPr="2C895962">
        <w:rPr>
          <w:rFonts w:ascii="Calibri" w:eastAsia="Calibri" w:hAnsi="Calibri" w:cs="Calibri"/>
          <w:b/>
          <w:bCs/>
        </w:rPr>
        <w:t>15 DİĞER HÜKÜMLER</w:t>
      </w:r>
      <w:r w:rsidRPr="2C895962">
        <w:rPr>
          <w:rFonts w:ascii="Calibri" w:eastAsia="Calibri" w:hAnsi="Calibri" w:cs="Calibri"/>
        </w:rPr>
        <w:t xml:space="preserve"> </w:t>
      </w:r>
    </w:p>
    <w:p w14:paraId="20292B86" w14:textId="66FC71A5" w:rsidR="00DF30E6" w:rsidRDefault="2C895962" w:rsidP="2C895962">
      <w:pPr>
        <w:rPr>
          <w:rFonts w:ascii="Calibri" w:eastAsia="Calibri" w:hAnsi="Calibri" w:cs="Calibri"/>
        </w:rPr>
      </w:pPr>
      <w:r w:rsidRPr="2C895962">
        <w:rPr>
          <w:rFonts w:ascii="Calibri" w:eastAsia="Calibri" w:hAnsi="Calibri" w:cs="Calibri"/>
          <w:b/>
          <w:bCs/>
        </w:rPr>
        <w:t>15.1</w:t>
      </w:r>
      <w:r w:rsidRPr="2C895962">
        <w:rPr>
          <w:rFonts w:ascii="Calibri" w:eastAsia="Calibri" w:hAnsi="Calibri" w:cs="Calibri"/>
        </w:rPr>
        <w:t xml:space="preserve"> Bu sözleşmede bulunan yasakların Firma tarafından ihlal edilmesi durumunda diğer yasal haklar saklı kalmak kaydıyla sözleşme bedeli kadar idari para cezası uygulanır.</w:t>
      </w:r>
    </w:p>
    <w:p w14:paraId="04715746" w14:textId="1B8C501C" w:rsidR="00DF30E6" w:rsidRDefault="2C895962" w:rsidP="2C895962">
      <w:pPr>
        <w:rPr>
          <w:rFonts w:ascii="Calibri" w:eastAsia="Calibri" w:hAnsi="Calibri" w:cs="Calibri"/>
        </w:rPr>
      </w:pPr>
      <w:r w:rsidRPr="2C895962">
        <w:rPr>
          <w:rFonts w:ascii="Calibri" w:eastAsia="Calibri" w:hAnsi="Calibri" w:cs="Calibri"/>
          <w:b/>
          <w:bCs/>
        </w:rPr>
        <w:t>15.2</w:t>
      </w:r>
      <w:r w:rsidRPr="2C895962">
        <w:rPr>
          <w:rFonts w:ascii="Calibri" w:eastAsia="Calibri" w:hAnsi="Calibri" w:cs="Calibri"/>
        </w:rPr>
        <w:t xml:space="preserve"> İşbu Sözleşme'den kaynaklanan her türlü ihtilaf, yorum veya uygulama farklılıkları ya da iddialar ilk olarak Tarafların iyi niyetli çabaları ile çözümlenmeye çalışılacaktır. Ortaya çıkan anlaşmazlıkların sulhen halledilememesi halinde uyuşmazlıkların çözümünde Ankara Mahkeme ve İcra Dairelerinin yetkili olduğunu Taraflar kabul etmişlerdir. </w:t>
      </w:r>
    </w:p>
    <w:p w14:paraId="104D0150" w14:textId="2AB9BECF" w:rsidR="00DF30E6" w:rsidRDefault="2C895962" w:rsidP="2C895962">
      <w:pPr>
        <w:rPr>
          <w:rFonts w:ascii="Calibri" w:eastAsia="Calibri" w:hAnsi="Calibri" w:cs="Calibri"/>
        </w:rPr>
      </w:pPr>
      <w:r w:rsidRPr="2C895962">
        <w:rPr>
          <w:rFonts w:ascii="Calibri" w:eastAsia="Calibri" w:hAnsi="Calibri" w:cs="Calibri"/>
          <w:b/>
          <w:bCs/>
        </w:rPr>
        <w:t>15.3</w:t>
      </w:r>
      <w:r w:rsidRPr="2C895962">
        <w:rPr>
          <w:rFonts w:ascii="Calibri" w:eastAsia="Calibri" w:hAnsi="Calibri" w:cs="Calibri"/>
        </w:rPr>
        <w:t xml:space="preserve"> Bu sözleşme taraflarca imza edildiği tarihte yürürlüğe girer. Bu sözleşme onbeş (15) madde beş (5) ve Ek 1’deki Proje Dökümanı’ndan ibaret olup, İdare ve Yüklenici tarafından tam olarak okunup </w:t>
      </w:r>
      <w:r w:rsidRPr="2C895962">
        <w:rPr>
          <w:rFonts w:ascii="Calibri" w:eastAsia="Calibri" w:hAnsi="Calibri" w:cs="Calibri"/>
        </w:rPr>
        <w:lastRenderedPageBreak/>
        <w:t>anlaşıldıktan sonra …../…../2021 tarihinde bir (1) nüsha olarak imza altına alınmış ve bu nüsha İdarede alıkonulmuştur.</w:t>
      </w:r>
    </w:p>
    <w:p w14:paraId="1A7BFD1F" w14:textId="1F02EE2B" w:rsidR="00DF30E6" w:rsidRDefault="00DF30E6" w:rsidP="2C895962">
      <w:pPr>
        <w:rPr>
          <w:rFonts w:ascii="Calibri" w:eastAsia="Calibri" w:hAnsi="Calibri" w:cs="Calibri"/>
        </w:rPr>
      </w:pPr>
    </w:p>
    <w:p w14:paraId="2330227A" w14:textId="0376CAB3" w:rsidR="00DF30E6" w:rsidRDefault="00DF30E6" w:rsidP="2C895962">
      <w:pPr>
        <w:rPr>
          <w:rFonts w:ascii="Calibri" w:eastAsia="Calibri" w:hAnsi="Calibri" w:cs="Calibri"/>
        </w:rPr>
      </w:pPr>
    </w:p>
    <w:p w14:paraId="556CEB7A" w14:textId="6811D5C8" w:rsidR="00DF30E6" w:rsidRDefault="2C895962" w:rsidP="2C895962">
      <w:r>
        <w:t>Bars Arge Yazılım ve Danışmanlık Hizmetleri Tic. ve San. Ltd. Şti.</w:t>
      </w:r>
    </w:p>
    <w:p w14:paraId="001A3D3F" w14:textId="2A129A5A" w:rsidR="00DF30E6" w:rsidRDefault="2C895962" w:rsidP="2C895962">
      <w:r>
        <w:t xml:space="preserve">                    Burak BARLIK, Mehmet Hanifi ARSLAN</w:t>
      </w:r>
    </w:p>
    <w:p w14:paraId="30B6397F" w14:textId="56AB4C3A" w:rsidR="00DF30E6" w:rsidRDefault="00DF30E6" w:rsidP="2C895962">
      <w:pPr>
        <w:rPr>
          <w:rFonts w:ascii="Calibri" w:eastAsia="Calibri" w:hAnsi="Calibri" w:cs="Calibri"/>
        </w:rPr>
      </w:pPr>
    </w:p>
    <w:p w14:paraId="2F8B3978" w14:textId="466F7EC4" w:rsidR="00DF30E6" w:rsidRDefault="2C895962" w:rsidP="2C895962">
      <w:pPr>
        <w:rPr>
          <w:rFonts w:ascii="Calibri" w:eastAsia="Calibri" w:hAnsi="Calibri" w:cs="Calibri"/>
        </w:rPr>
      </w:pPr>
      <w:r>
        <w:t xml:space="preserve">                                                                                                                                                                                   Bera Arge Yazılım ve Danışmanlık Hizmetleri Tic. ve San. Ltd. Şti</w:t>
      </w:r>
    </w:p>
    <w:p w14:paraId="000A5412" w14:textId="46E5B08B" w:rsidR="00DF30E6" w:rsidRDefault="2C895962" w:rsidP="2C895962">
      <w:pPr>
        <w:rPr>
          <w:rFonts w:ascii="Calibri" w:eastAsia="Calibri" w:hAnsi="Calibri" w:cs="Calibri"/>
        </w:rPr>
      </w:pPr>
      <w:r w:rsidRPr="2C895962">
        <w:rPr>
          <w:rFonts w:ascii="Calibri" w:eastAsia="Calibri" w:hAnsi="Calibri" w:cs="Calibri"/>
        </w:rPr>
        <w:t xml:space="preserve">                                               Ali Arı</w:t>
      </w:r>
    </w:p>
    <w:p w14:paraId="0D006C18" w14:textId="643F9AC6" w:rsidR="00DF30E6" w:rsidRDefault="00DF30E6" w:rsidP="00DF30E6"/>
    <w:p w14:paraId="4A23563F" w14:textId="3A368D37" w:rsidR="00DF30E6" w:rsidRDefault="00DF30E6" w:rsidP="00DF30E6"/>
    <w:p w14:paraId="5A080206" w14:textId="761167C4" w:rsidR="0007331F" w:rsidRPr="0007331F" w:rsidRDefault="0007331F" w:rsidP="2C895962"/>
    <w:sectPr w:rsidR="0007331F" w:rsidRPr="0007331F">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2AA6CB" w14:textId="77777777" w:rsidR="00171543" w:rsidRDefault="00171543" w:rsidP="00DF30E6">
      <w:pPr>
        <w:spacing w:after="0" w:line="240" w:lineRule="auto"/>
      </w:pPr>
      <w:r>
        <w:separator/>
      </w:r>
    </w:p>
  </w:endnote>
  <w:endnote w:type="continuationSeparator" w:id="0">
    <w:p w14:paraId="62B957F3" w14:textId="77777777" w:rsidR="00171543" w:rsidRDefault="00171543" w:rsidP="00DF3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84D92" w14:textId="017C9F68" w:rsidR="0007331F" w:rsidRPr="0062294E" w:rsidRDefault="0007331F">
    <w:pPr>
      <w:pStyle w:val="AltBilgi"/>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96A10" w14:textId="77777777" w:rsidR="00171543" w:rsidRDefault="00171543" w:rsidP="00DF30E6">
      <w:pPr>
        <w:spacing w:after="0" w:line="240" w:lineRule="auto"/>
      </w:pPr>
      <w:r>
        <w:separator/>
      </w:r>
    </w:p>
  </w:footnote>
  <w:footnote w:type="continuationSeparator" w:id="0">
    <w:p w14:paraId="64581892" w14:textId="77777777" w:rsidR="00171543" w:rsidRDefault="00171543" w:rsidP="00DF30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4853EF" w14:textId="0B2F92A5" w:rsidR="00DF30E6" w:rsidRPr="00DF30E6" w:rsidRDefault="00DF30E6" w:rsidP="00DF30E6">
    <w:pPr>
      <w:jc w:val="center"/>
      <w:rPr>
        <w:b/>
        <w:bCs/>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246AEF"/>
    <w:multiLevelType w:val="hybridMultilevel"/>
    <w:tmpl w:val="27B46EE0"/>
    <w:lvl w:ilvl="0" w:tplc="1F86DD36">
      <w:start w:val="1"/>
      <w:numFmt w:val="bullet"/>
      <w:lvlText w:val="-"/>
      <w:lvlJc w:val="left"/>
      <w:pPr>
        <w:ind w:left="720" w:hanging="360"/>
      </w:pPr>
      <w:rPr>
        <w:rFonts w:ascii="Calibri" w:hAnsi="Calibri" w:hint="default"/>
      </w:rPr>
    </w:lvl>
    <w:lvl w:ilvl="1" w:tplc="E05826E6">
      <w:start w:val="1"/>
      <w:numFmt w:val="bullet"/>
      <w:lvlText w:val="o"/>
      <w:lvlJc w:val="left"/>
      <w:pPr>
        <w:ind w:left="1440" w:hanging="360"/>
      </w:pPr>
      <w:rPr>
        <w:rFonts w:ascii="Courier New" w:hAnsi="Courier New" w:hint="default"/>
      </w:rPr>
    </w:lvl>
    <w:lvl w:ilvl="2" w:tplc="B784DB4A">
      <w:start w:val="1"/>
      <w:numFmt w:val="bullet"/>
      <w:lvlText w:val=""/>
      <w:lvlJc w:val="left"/>
      <w:pPr>
        <w:ind w:left="2160" w:hanging="360"/>
      </w:pPr>
      <w:rPr>
        <w:rFonts w:ascii="Wingdings" w:hAnsi="Wingdings" w:hint="default"/>
      </w:rPr>
    </w:lvl>
    <w:lvl w:ilvl="3" w:tplc="41C6BB16">
      <w:start w:val="1"/>
      <w:numFmt w:val="bullet"/>
      <w:lvlText w:val=""/>
      <w:lvlJc w:val="left"/>
      <w:pPr>
        <w:ind w:left="2880" w:hanging="360"/>
      </w:pPr>
      <w:rPr>
        <w:rFonts w:ascii="Symbol" w:hAnsi="Symbol" w:hint="default"/>
      </w:rPr>
    </w:lvl>
    <w:lvl w:ilvl="4" w:tplc="E5A2FBD4">
      <w:start w:val="1"/>
      <w:numFmt w:val="bullet"/>
      <w:lvlText w:val="o"/>
      <w:lvlJc w:val="left"/>
      <w:pPr>
        <w:ind w:left="3600" w:hanging="360"/>
      </w:pPr>
      <w:rPr>
        <w:rFonts w:ascii="Courier New" w:hAnsi="Courier New" w:hint="default"/>
      </w:rPr>
    </w:lvl>
    <w:lvl w:ilvl="5" w:tplc="A2169142">
      <w:start w:val="1"/>
      <w:numFmt w:val="bullet"/>
      <w:lvlText w:val=""/>
      <w:lvlJc w:val="left"/>
      <w:pPr>
        <w:ind w:left="4320" w:hanging="360"/>
      </w:pPr>
      <w:rPr>
        <w:rFonts w:ascii="Wingdings" w:hAnsi="Wingdings" w:hint="default"/>
      </w:rPr>
    </w:lvl>
    <w:lvl w:ilvl="6" w:tplc="1654121C">
      <w:start w:val="1"/>
      <w:numFmt w:val="bullet"/>
      <w:lvlText w:val=""/>
      <w:lvlJc w:val="left"/>
      <w:pPr>
        <w:ind w:left="5040" w:hanging="360"/>
      </w:pPr>
      <w:rPr>
        <w:rFonts w:ascii="Symbol" w:hAnsi="Symbol" w:hint="default"/>
      </w:rPr>
    </w:lvl>
    <w:lvl w:ilvl="7" w:tplc="22D8FCEA">
      <w:start w:val="1"/>
      <w:numFmt w:val="bullet"/>
      <w:lvlText w:val="o"/>
      <w:lvlJc w:val="left"/>
      <w:pPr>
        <w:ind w:left="5760" w:hanging="360"/>
      </w:pPr>
      <w:rPr>
        <w:rFonts w:ascii="Courier New" w:hAnsi="Courier New" w:hint="default"/>
      </w:rPr>
    </w:lvl>
    <w:lvl w:ilvl="8" w:tplc="51DCDB02">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0E6"/>
    <w:rsid w:val="0007331F"/>
    <w:rsid w:val="00171543"/>
    <w:rsid w:val="002808BC"/>
    <w:rsid w:val="002F5C2F"/>
    <w:rsid w:val="003315A3"/>
    <w:rsid w:val="003B7E32"/>
    <w:rsid w:val="003D25B9"/>
    <w:rsid w:val="00613690"/>
    <w:rsid w:val="0062294E"/>
    <w:rsid w:val="006857AE"/>
    <w:rsid w:val="006A4915"/>
    <w:rsid w:val="00711A2A"/>
    <w:rsid w:val="007439A7"/>
    <w:rsid w:val="007E20E2"/>
    <w:rsid w:val="00850777"/>
    <w:rsid w:val="008F7F24"/>
    <w:rsid w:val="00A17B75"/>
    <w:rsid w:val="00AA5FB9"/>
    <w:rsid w:val="00B52D10"/>
    <w:rsid w:val="00B62C9B"/>
    <w:rsid w:val="00B803E4"/>
    <w:rsid w:val="00CE4302"/>
    <w:rsid w:val="00DC4405"/>
    <w:rsid w:val="00DF30E6"/>
    <w:rsid w:val="00F3478D"/>
    <w:rsid w:val="2C895962"/>
    <w:rsid w:val="48C43D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1D0A0"/>
  <w15:chartTrackingRefBased/>
  <w15:docId w15:val="{1A6CF806-F598-471B-ACBD-1728C75BA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F30E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F30E6"/>
  </w:style>
  <w:style w:type="paragraph" w:styleId="AltBilgi">
    <w:name w:val="footer"/>
    <w:basedOn w:val="Normal"/>
    <w:link w:val="AltBilgiChar"/>
    <w:uiPriority w:val="99"/>
    <w:unhideWhenUsed/>
    <w:rsid w:val="00DF30E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F30E6"/>
  </w:style>
  <w:style w:type="character" w:styleId="Kpr">
    <w:name w:val="Hyperlink"/>
    <w:basedOn w:val="VarsaylanParagrafYazTipi"/>
    <w:uiPriority w:val="99"/>
    <w:unhideWhenUsed/>
    <w:rsid w:val="00850777"/>
    <w:rPr>
      <w:color w:val="0563C1" w:themeColor="hyperlink"/>
      <w:u w:val="single"/>
    </w:rPr>
  </w:style>
  <w:style w:type="character" w:styleId="zmlenmeyenBahsetme">
    <w:name w:val="Unresolved Mention"/>
    <w:basedOn w:val="VarsaylanParagrafYazTipi"/>
    <w:uiPriority w:val="99"/>
    <w:semiHidden/>
    <w:unhideWhenUsed/>
    <w:rsid w:val="008507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berayazilim.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1170</Words>
  <Characters>6670</Characters>
  <Application>Microsoft Office Word</Application>
  <DocSecurity>0</DocSecurity>
  <Lines>55</Lines>
  <Paragraphs>15</Paragraphs>
  <ScaleCrop>false</ScaleCrop>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BARLIK</dc:creator>
  <cp:keywords/>
  <dc:description/>
  <cp:lastModifiedBy>BURAK BARLIK</cp:lastModifiedBy>
  <cp:revision>17</cp:revision>
  <dcterms:created xsi:type="dcterms:W3CDTF">2021-03-12T08:41:00Z</dcterms:created>
  <dcterms:modified xsi:type="dcterms:W3CDTF">2021-03-14T13:21:00Z</dcterms:modified>
</cp:coreProperties>
</file>