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06F53" w14:textId="56D61B88" w:rsidR="00415151" w:rsidRDefault="00415151" w:rsidP="00B37E59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70E9E0" wp14:editId="1CA52841">
            <wp:extent cx="4581525" cy="657225"/>
            <wp:effectExtent l="0" t="0" r="9525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-5470114260612743727Bilde 1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6684" w14:textId="77777777" w:rsidR="00415151" w:rsidRDefault="00415151" w:rsidP="00B37E59">
      <w:pPr>
        <w:jc w:val="center"/>
        <w:rPr>
          <w:sz w:val="28"/>
          <w:szCs w:val="28"/>
          <w:u w:val="single"/>
        </w:rPr>
      </w:pPr>
    </w:p>
    <w:p w14:paraId="5EF4361C" w14:textId="77777777" w:rsidR="00415151" w:rsidRDefault="00415151" w:rsidP="00B37E59">
      <w:pPr>
        <w:jc w:val="center"/>
        <w:rPr>
          <w:sz w:val="28"/>
          <w:szCs w:val="28"/>
          <w:u w:val="single"/>
        </w:rPr>
      </w:pPr>
    </w:p>
    <w:p w14:paraId="1D1B95D3" w14:textId="77777777" w:rsidR="00415151" w:rsidRDefault="00415151" w:rsidP="00B37E59">
      <w:pPr>
        <w:jc w:val="center"/>
        <w:rPr>
          <w:sz w:val="28"/>
          <w:szCs w:val="28"/>
          <w:u w:val="single"/>
        </w:rPr>
      </w:pPr>
    </w:p>
    <w:p w14:paraId="16641ED5" w14:textId="59CCB3D3" w:rsidR="0091597B" w:rsidRDefault="00B37E59" w:rsidP="00B37E59">
      <w:pPr>
        <w:jc w:val="center"/>
        <w:rPr>
          <w:sz w:val="28"/>
          <w:szCs w:val="28"/>
          <w:u w:val="single"/>
        </w:rPr>
      </w:pPr>
      <w:r w:rsidRPr="00B37E59">
        <w:rPr>
          <w:sz w:val="28"/>
          <w:szCs w:val="28"/>
          <w:u w:val="single"/>
        </w:rPr>
        <w:t>Prisliste Langli Takst AS</w:t>
      </w:r>
    </w:p>
    <w:p w14:paraId="09D9EAD5" w14:textId="38EAFB59" w:rsidR="00B37E59" w:rsidRDefault="00B37E59" w:rsidP="00B37E59">
      <w:pPr>
        <w:jc w:val="center"/>
        <w:rPr>
          <w:sz w:val="28"/>
          <w:szCs w:val="28"/>
          <w:u w:val="single"/>
        </w:rPr>
      </w:pPr>
    </w:p>
    <w:p w14:paraId="29B9550F" w14:textId="63132051" w:rsidR="001A6CA9" w:rsidRDefault="001A6CA9" w:rsidP="00B37E59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Tilstandsrapporter ny forskrift</w:t>
      </w:r>
    </w:p>
    <w:tbl>
      <w:tblPr>
        <w:tblW w:w="97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6"/>
        <w:gridCol w:w="2175"/>
      </w:tblGrid>
      <w:tr w:rsidR="00B37E59" w:rsidRPr="00B37E59" w14:paraId="155ADD1D" w14:textId="77777777" w:rsidTr="00AC0F97">
        <w:trPr>
          <w:trHeight w:val="489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4511C7E" w14:textId="77777777" w:rsidR="00B37E59" w:rsidRPr="0061114F" w:rsidRDefault="00B37E59" w:rsidP="00B37E59">
            <w:pPr>
              <w:spacing w:after="0" w:line="480" w:lineRule="atLeast"/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</w:pPr>
            <w:r w:rsidRPr="0061114F"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>Leilighet opp til 99 m² BRA</w:t>
            </w:r>
          </w:p>
        </w:tc>
        <w:tc>
          <w:tcPr>
            <w:tcW w:w="0" w:type="auto"/>
            <w:tcBorders>
              <w:left w:val="single" w:sz="6" w:space="0" w:color="EFEFEF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6BEEB6E" w14:textId="45C903DD" w:rsidR="00B37E59" w:rsidRPr="0061114F" w:rsidRDefault="00A75016" w:rsidP="00B37E59">
            <w:pPr>
              <w:spacing w:after="0" w:line="480" w:lineRule="atLeast"/>
              <w:rPr>
                <w:rFonts w:eastAsia="Times New Roman" w:cstheme="minorHAnsi"/>
                <w:b/>
                <w:bCs/>
                <w:color w:val="5E5E5E"/>
                <w:sz w:val="21"/>
                <w:szCs w:val="21"/>
                <w:lang w:eastAsia="nb-NO"/>
              </w:rPr>
            </w:pPr>
            <w:r>
              <w:rPr>
                <w:rFonts w:eastAsia="Times New Roman" w:cstheme="minorHAnsi"/>
                <w:b/>
                <w:bCs/>
                <w:color w:val="5E5E5E"/>
                <w:sz w:val="21"/>
                <w:szCs w:val="21"/>
                <w:lang w:eastAsia="nb-NO"/>
              </w:rPr>
              <w:t>8500</w:t>
            </w:r>
          </w:p>
        </w:tc>
      </w:tr>
      <w:tr w:rsidR="00B37E59" w:rsidRPr="00B37E59" w14:paraId="1BD0E296" w14:textId="77777777" w:rsidTr="00AC0F97">
        <w:trPr>
          <w:trHeight w:val="489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9E168A4" w14:textId="6375E8ED" w:rsidR="00B37E59" w:rsidRPr="0061114F" w:rsidRDefault="00B37E59" w:rsidP="00B37E59">
            <w:pPr>
              <w:spacing w:after="0" w:line="480" w:lineRule="atLeast"/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</w:pPr>
            <w:r w:rsidRPr="0061114F"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>Leilighet</w:t>
            </w:r>
            <w:r w:rsidR="0060263D" w:rsidRPr="0061114F"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 xml:space="preserve">er </w:t>
            </w:r>
            <w:r w:rsidRPr="0061114F"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>100</w:t>
            </w:r>
            <w:r w:rsidR="0060263D" w:rsidRPr="0061114F"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>-200</w:t>
            </w:r>
            <w:r w:rsidRPr="0061114F"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 xml:space="preserve"> m² BRA</w:t>
            </w:r>
          </w:p>
        </w:tc>
        <w:tc>
          <w:tcPr>
            <w:tcW w:w="0" w:type="auto"/>
            <w:tcBorders>
              <w:left w:val="single" w:sz="6" w:space="0" w:color="EFEFEF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77843E1" w14:textId="55DB49D6" w:rsidR="00B37E59" w:rsidRPr="0061114F" w:rsidRDefault="001A6920" w:rsidP="00B37E59">
            <w:pPr>
              <w:spacing w:after="0" w:line="480" w:lineRule="atLeast"/>
              <w:rPr>
                <w:rFonts w:eastAsia="Times New Roman" w:cstheme="minorHAnsi"/>
                <w:b/>
                <w:bCs/>
                <w:color w:val="5E5E5E"/>
                <w:sz w:val="21"/>
                <w:szCs w:val="21"/>
                <w:lang w:eastAsia="nb-NO"/>
              </w:rPr>
            </w:pPr>
            <w:r>
              <w:rPr>
                <w:rFonts w:eastAsia="Times New Roman" w:cstheme="minorHAnsi"/>
                <w:b/>
                <w:bCs/>
                <w:color w:val="5E5E5E"/>
                <w:sz w:val="21"/>
                <w:szCs w:val="21"/>
                <w:lang w:eastAsia="nb-NO"/>
              </w:rPr>
              <w:t>10500</w:t>
            </w:r>
          </w:p>
        </w:tc>
      </w:tr>
      <w:tr w:rsidR="00B37E59" w:rsidRPr="00B37E59" w14:paraId="31185645" w14:textId="77777777" w:rsidTr="00AC0F97">
        <w:trPr>
          <w:trHeight w:val="489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79151C9" w14:textId="77777777" w:rsidR="00B37E59" w:rsidRPr="00B37E59" w:rsidRDefault="00B37E59" w:rsidP="00B37E59">
            <w:pPr>
              <w:spacing w:after="0" w:line="480" w:lineRule="atLeast"/>
              <w:rPr>
                <w:rFonts w:eastAsia="Times New Roman" w:cstheme="minorHAnsi"/>
                <w:color w:val="5E5E5E"/>
                <w:sz w:val="21"/>
                <w:szCs w:val="21"/>
                <w:lang w:eastAsia="nb-NO"/>
              </w:rPr>
            </w:pPr>
            <w:r w:rsidRPr="00B37E59">
              <w:rPr>
                <w:rFonts w:eastAsia="Times New Roman" w:cstheme="minorHAnsi"/>
                <w:color w:val="5E5E5E"/>
                <w:sz w:val="21"/>
                <w:szCs w:val="21"/>
                <w:lang w:eastAsia="nb-NO"/>
              </w:rPr>
              <w:t>______________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FB55D3" w14:textId="77777777" w:rsidR="00B37E59" w:rsidRPr="00B37E59" w:rsidRDefault="00B37E59" w:rsidP="00B37E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nb-NO"/>
              </w:rPr>
            </w:pPr>
          </w:p>
        </w:tc>
      </w:tr>
      <w:tr w:rsidR="00B37E59" w:rsidRPr="00B37E59" w14:paraId="6E99F257" w14:textId="77777777" w:rsidTr="00AC0F97">
        <w:trPr>
          <w:trHeight w:val="489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DB26E02" w14:textId="77777777" w:rsidR="00B37E59" w:rsidRPr="0061114F" w:rsidRDefault="00B37E59" w:rsidP="00B37E59">
            <w:pPr>
              <w:spacing w:after="0" w:line="480" w:lineRule="atLeast"/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</w:pPr>
            <w:r w:rsidRPr="0061114F"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>Bolig opptil 149 m² BRA</w:t>
            </w:r>
          </w:p>
        </w:tc>
        <w:tc>
          <w:tcPr>
            <w:tcW w:w="0" w:type="auto"/>
            <w:tcBorders>
              <w:left w:val="single" w:sz="6" w:space="0" w:color="EFEFEF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1330D82" w14:textId="40C0EC3A" w:rsidR="00B37E59" w:rsidRPr="0061114F" w:rsidRDefault="001A6920" w:rsidP="00B37E59">
            <w:pPr>
              <w:spacing w:after="0" w:line="480" w:lineRule="atLeast"/>
              <w:rPr>
                <w:rFonts w:eastAsia="Times New Roman" w:cstheme="minorHAnsi"/>
                <w:b/>
                <w:bCs/>
                <w:color w:val="5E5E5E"/>
                <w:sz w:val="21"/>
                <w:szCs w:val="21"/>
                <w:lang w:eastAsia="nb-NO"/>
              </w:rPr>
            </w:pPr>
            <w:r>
              <w:rPr>
                <w:rFonts w:eastAsia="Times New Roman" w:cstheme="minorHAnsi"/>
                <w:b/>
                <w:bCs/>
                <w:color w:val="5E5E5E"/>
                <w:sz w:val="21"/>
                <w:szCs w:val="21"/>
                <w:lang w:eastAsia="nb-NO"/>
              </w:rPr>
              <w:t>13000</w:t>
            </w:r>
          </w:p>
        </w:tc>
      </w:tr>
      <w:tr w:rsidR="00B37E59" w:rsidRPr="00B37E59" w14:paraId="79E3DEE8" w14:textId="77777777" w:rsidTr="00AC0F97">
        <w:trPr>
          <w:trHeight w:val="489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2F2E3B3" w14:textId="77777777" w:rsidR="00B37E59" w:rsidRPr="0061114F" w:rsidRDefault="00B37E59" w:rsidP="00B37E59">
            <w:pPr>
              <w:spacing w:after="0" w:line="480" w:lineRule="atLeast"/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</w:pPr>
            <w:r w:rsidRPr="0061114F"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>Bolig fra 150 til 249 m² BRA</w:t>
            </w:r>
          </w:p>
        </w:tc>
        <w:tc>
          <w:tcPr>
            <w:tcW w:w="0" w:type="auto"/>
            <w:tcBorders>
              <w:left w:val="single" w:sz="6" w:space="0" w:color="EFEFEF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B1619AD" w14:textId="5F5F9517" w:rsidR="00B37E59" w:rsidRPr="0061114F" w:rsidRDefault="001A6920" w:rsidP="00B37E59">
            <w:pPr>
              <w:spacing w:after="0" w:line="480" w:lineRule="atLeast"/>
              <w:rPr>
                <w:rFonts w:eastAsia="Times New Roman" w:cstheme="minorHAnsi"/>
                <w:b/>
                <w:bCs/>
                <w:color w:val="5E5E5E"/>
                <w:sz w:val="21"/>
                <w:szCs w:val="21"/>
                <w:lang w:eastAsia="nb-NO"/>
              </w:rPr>
            </w:pPr>
            <w:r>
              <w:rPr>
                <w:rFonts w:eastAsia="Times New Roman" w:cstheme="minorHAnsi"/>
                <w:b/>
                <w:bCs/>
                <w:color w:val="5E5E5E"/>
                <w:sz w:val="21"/>
                <w:szCs w:val="21"/>
                <w:lang w:eastAsia="nb-NO"/>
              </w:rPr>
              <w:t>14500</w:t>
            </w:r>
          </w:p>
        </w:tc>
      </w:tr>
      <w:tr w:rsidR="00B37E59" w:rsidRPr="00B37E59" w14:paraId="1B265EA1" w14:textId="77777777" w:rsidTr="00AC0F97">
        <w:trPr>
          <w:trHeight w:val="489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5EB5B0D" w14:textId="77777777" w:rsidR="00B37E59" w:rsidRPr="0061114F" w:rsidRDefault="00B37E59" w:rsidP="00B37E59">
            <w:pPr>
              <w:spacing w:after="0" w:line="480" w:lineRule="atLeast"/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</w:pPr>
            <w:r w:rsidRPr="0061114F"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>Bolig fra 250 til 400 m² BRA</w:t>
            </w:r>
          </w:p>
        </w:tc>
        <w:tc>
          <w:tcPr>
            <w:tcW w:w="0" w:type="auto"/>
            <w:tcBorders>
              <w:left w:val="single" w:sz="6" w:space="0" w:color="EFEFEF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110C370" w14:textId="391F2EB1" w:rsidR="00B37E59" w:rsidRPr="0061114F" w:rsidRDefault="001A6920" w:rsidP="00B37E59">
            <w:pPr>
              <w:spacing w:after="0" w:line="480" w:lineRule="atLeast"/>
              <w:rPr>
                <w:rFonts w:eastAsia="Times New Roman" w:cstheme="minorHAnsi"/>
                <w:b/>
                <w:bCs/>
                <w:color w:val="5E5E5E"/>
                <w:sz w:val="21"/>
                <w:szCs w:val="21"/>
                <w:lang w:eastAsia="nb-NO"/>
              </w:rPr>
            </w:pPr>
            <w:r>
              <w:rPr>
                <w:rFonts w:eastAsia="Times New Roman" w:cstheme="minorHAnsi"/>
                <w:b/>
                <w:bCs/>
                <w:color w:val="5E5E5E"/>
                <w:sz w:val="21"/>
                <w:szCs w:val="21"/>
                <w:lang w:eastAsia="nb-NO"/>
              </w:rPr>
              <w:t>17500</w:t>
            </w:r>
          </w:p>
        </w:tc>
      </w:tr>
      <w:tr w:rsidR="00B37E59" w:rsidRPr="00B37E59" w14:paraId="4B1F9A72" w14:textId="77777777" w:rsidTr="00AC0F97">
        <w:trPr>
          <w:trHeight w:val="489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A091025" w14:textId="77777777" w:rsidR="00B37E59" w:rsidRPr="00B37E59" w:rsidRDefault="00B37E59" w:rsidP="00B37E59">
            <w:pPr>
              <w:spacing w:after="0" w:line="480" w:lineRule="atLeast"/>
              <w:rPr>
                <w:rFonts w:eastAsia="Times New Roman" w:cstheme="minorHAnsi"/>
                <w:color w:val="5E5E5E"/>
                <w:sz w:val="21"/>
                <w:szCs w:val="21"/>
                <w:lang w:eastAsia="nb-NO"/>
              </w:rPr>
            </w:pPr>
            <w:r w:rsidRPr="00B37E59">
              <w:rPr>
                <w:rFonts w:eastAsia="Times New Roman" w:cstheme="minorHAnsi"/>
                <w:color w:val="5E5E5E"/>
                <w:sz w:val="21"/>
                <w:szCs w:val="21"/>
                <w:lang w:eastAsia="nb-NO"/>
              </w:rPr>
              <w:t>______________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BD241F" w14:textId="77777777" w:rsidR="00B37E59" w:rsidRPr="0061114F" w:rsidRDefault="00B37E59" w:rsidP="00B37E5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nb-NO"/>
              </w:rPr>
            </w:pPr>
          </w:p>
        </w:tc>
      </w:tr>
    </w:tbl>
    <w:p w14:paraId="4E21DE30" w14:textId="3A4FF21E" w:rsidR="00B37E59" w:rsidRDefault="00B37E59" w:rsidP="001A6CA9">
      <w:pPr>
        <w:rPr>
          <w:sz w:val="28"/>
          <w:szCs w:val="28"/>
          <w:u w:val="single"/>
        </w:rPr>
      </w:pPr>
    </w:p>
    <w:tbl>
      <w:tblPr>
        <w:tblW w:w="895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2"/>
        <w:gridCol w:w="1012"/>
      </w:tblGrid>
      <w:tr w:rsidR="00AC0F97" w:rsidRPr="0061114F" w14:paraId="0684A1AA" w14:textId="77777777" w:rsidTr="00AC0F97">
        <w:trPr>
          <w:gridAfter w:val="1"/>
          <w:trHeight w:val="490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5700BE2" w14:textId="77777777" w:rsidR="00AC0F97" w:rsidRPr="0061114F" w:rsidRDefault="00AC0F97" w:rsidP="00AC0F97">
            <w:pPr>
              <w:spacing w:after="0" w:line="480" w:lineRule="atLeast"/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</w:pPr>
            <w:r w:rsidRPr="0061114F"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>Pristillegg for:</w:t>
            </w:r>
          </w:p>
        </w:tc>
      </w:tr>
      <w:tr w:rsidR="00AC0F97" w:rsidRPr="0061114F" w14:paraId="11AB1CBA" w14:textId="77777777" w:rsidTr="00AC0F97">
        <w:trPr>
          <w:trHeight w:val="490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93AB1F4" w14:textId="77777777" w:rsidR="00AC0F97" w:rsidRPr="0061114F" w:rsidRDefault="00AC0F97" w:rsidP="00AC0F97">
            <w:pPr>
              <w:spacing w:after="0" w:line="480" w:lineRule="atLeast"/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</w:pPr>
            <w:r w:rsidRPr="0061114F"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>Hybel/leilighet m/våtrom</w:t>
            </w:r>
          </w:p>
        </w:tc>
        <w:tc>
          <w:tcPr>
            <w:tcW w:w="0" w:type="auto"/>
            <w:tcBorders>
              <w:left w:val="single" w:sz="6" w:space="0" w:color="EFEFEF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BC9A426" w14:textId="52287746" w:rsidR="00AC0F97" w:rsidRPr="0061114F" w:rsidRDefault="001A6920" w:rsidP="00AC0F97">
            <w:pPr>
              <w:spacing w:after="0" w:line="480" w:lineRule="atLeast"/>
              <w:rPr>
                <w:rFonts w:eastAsia="Times New Roman" w:cstheme="minorHAnsi"/>
                <w:b/>
                <w:bCs/>
                <w:color w:val="5E5E5E"/>
                <w:sz w:val="21"/>
                <w:szCs w:val="21"/>
                <w:lang w:eastAsia="nb-NO"/>
              </w:rPr>
            </w:pPr>
            <w:r>
              <w:rPr>
                <w:rFonts w:eastAsia="Times New Roman" w:cstheme="minorHAnsi"/>
                <w:b/>
                <w:bCs/>
                <w:color w:val="5E5E5E"/>
                <w:sz w:val="21"/>
                <w:szCs w:val="21"/>
                <w:lang w:eastAsia="nb-NO"/>
              </w:rPr>
              <w:t>3500</w:t>
            </w:r>
          </w:p>
        </w:tc>
      </w:tr>
      <w:tr w:rsidR="00AC0F97" w:rsidRPr="0061114F" w14:paraId="226789BE" w14:textId="77777777" w:rsidTr="00AC0F97">
        <w:trPr>
          <w:trHeight w:val="490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36977C2" w14:textId="77777777" w:rsidR="00AC0F97" w:rsidRPr="0061114F" w:rsidRDefault="00AC0F97" w:rsidP="00AC0F97">
            <w:pPr>
              <w:spacing w:after="0" w:line="480" w:lineRule="atLeast"/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</w:pPr>
            <w:r w:rsidRPr="0061114F"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>Ved mer enn 3 stk. våtrom, pris pr. våtrom</w:t>
            </w:r>
          </w:p>
        </w:tc>
        <w:tc>
          <w:tcPr>
            <w:tcW w:w="0" w:type="auto"/>
            <w:tcBorders>
              <w:left w:val="single" w:sz="6" w:space="0" w:color="EFEFEF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0240F31" w14:textId="1D53D5AD" w:rsidR="00AC0F97" w:rsidRPr="0061114F" w:rsidRDefault="001A6920" w:rsidP="00AC0F97">
            <w:pPr>
              <w:spacing w:after="0" w:line="480" w:lineRule="atLeast"/>
              <w:rPr>
                <w:rFonts w:eastAsia="Times New Roman" w:cstheme="minorHAnsi"/>
                <w:b/>
                <w:bCs/>
                <w:color w:val="5E5E5E"/>
                <w:sz w:val="21"/>
                <w:szCs w:val="21"/>
                <w:lang w:eastAsia="nb-NO"/>
              </w:rPr>
            </w:pPr>
            <w:r>
              <w:rPr>
                <w:rFonts w:eastAsia="Times New Roman" w:cstheme="minorHAnsi"/>
                <w:b/>
                <w:bCs/>
                <w:color w:val="5E5E5E"/>
                <w:sz w:val="21"/>
                <w:szCs w:val="21"/>
                <w:lang w:eastAsia="nb-NO"/>
              </w:rPr>
              <w:t>1500</w:t>
            </w:r>
          </w:p>
        </w:tc>
      </w:tr>
      <w:tr w:rsidR="00AC0F97" w:rsidRPr="0061114F" w14:paraId="4374DA64" w14:textId="77777777" w:rsidTr="00AC0F97">
        <w:trPr>
          <w:trHeight w:val="490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8857A35" w14:textId="77777777" w:rsidR="00AC0F97" w:rsidRPr="0061114F" w:rsidRDefault="00AC0F97" w:rsidP="00AC0F97">
            <w:pPr>
              <w:spacing w:after="0" w:line="480" w:lineRule="atLeast"/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</w:pPr>
            <w:r w:rsidRPr="0061114F"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>Verditakst sammen med tilstandsrapport</w:t>
            </w:r>
          </w:p>
        </w:tc>
        <w:tc>
          <w:tcPr>
            <w:tcW w:w="0" w:type="auto"/>
            <w:tcBorders>
              <w:left w:val="single" w:sz="6" w:space="0" w:color="EFEFEF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3ADF3F6" w14:textId="473525B0" w:rsidR="00714CC2" w:rsidRPr="0061114F" w:rsidRDefault="001A6920" w:rsidP="00AC0F97">
            <w:pPr>
              <w:spacing w:after="0" w:line="480" w:lineRule="atLeast"/>
              <w:rPr>
                <w:rFonts w:eastAsia="Times New Roman" w:cstheme="minorHAnsi"/>
                <w:b/>
                <w:bCs/>
                <w:color w:val="5E5E5E"/>
                <w:sz w:val="21"/>
                <w:szCs w:val="21"/>
                <w:lang w:eastAsia="nb-NO"/>
              </w:rPr>
            </w:pPr>
            <w:r>
              <w:rPr>
                <w:rFonts w:eastAsia="Times New Roman" w:cstheme="minorHAnsi"/>
                <w:b/>
                <w:bCs/>
                <w:color w:val="5E5E5E"/>
                <w:sz w:val="21"/>
                <w:szCs w:val="21"/>
                <w:lang w:eastAsia="nb-NO"/>
              </w:rPr>
              <w:t>2500</w:t>
            </w:r>
          </w:p>
        </w:tc>
      </w:tr>
      <w:tr w:rsidR="00AC0F97" w:rsidRPr="0061114F" w14:paraId="6740D9C9" w14:textId="77777777" w:rsidTr="00AC0F97">
        <w:trPr>
          <w:trHeight w:val="490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</w:tcPr>
          <w:p w14:paraId="74EB06BE" w14:textId="2D24AAEC" w:rsidR="00AC0F97" w:rsidRPr="00AC0F97" w:rsidRDefault="00AC0F97" w:rsidP="00AC0F97">
            <w:pPr>
              <w:spacing w:after="0" w:line="480" w:lineRule="atLeast"/>
              <w:rPr>
                <w:rFonts w:eastAsia="Times New Roman" w:cstheme="minorHAnsi"/>
                <w:color w:val="5E5E5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left w:val="single" w:sz="6" w:space="0" w:color="EFEFEF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</w:tcPr>
          <w:p w14:paraId="776E8DBF" w14:textId="5EF30C1D" w:rsidR="00AC0F97" w:rsidRPr="0061114F" w:rsidRDefault="00AC0F97" w:rsidP="00AC0F97">
            <w:pPr>
              <w:spacing w:after="0" w:line="480" w:lineRule="atLeast"/>
              <w:rPr>
                <w:rFonts w:eastAsia="Times New Roman" w:cstheme="minorHAnsi"/>
                <w:b/>
                <w:bCs/>
                <w:color w:val="5E5E5E"/>
                <w:sz w:val="21"/>
                <w:szCs w:val="21"/>
                <w:lang w:eastAsia="nb-NO"/>
              </w:rPr>
            </w:pPr>
          </w:p>
        </w:tc>
      </w:tr>
      <w:tr w:rsidR="00AC0F97" w:rsidRPr="0061114F" w14:paraId="3F27DBAF" w14:textId="77777777" w:rsidTr="00AC0F97">
        <w:trPr>
          <w:trHeight w:val="490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DEFE889" w14:textId="77777777" w:rsidR="00AC0F97" w:rsidRPr="00AC0F97" w:rsidRDefault="00AC0F97" w:rsidP="00AC0F97">
            <w:pPr>
              <w:spacing w:after="0" w:line="480" w:lineRule="atLeast"/>
              <w:rPr>
                <w:rFonts w:eastAsia="Times New Roman" w:cstheme="minorHAnsi"/>
                <w:color w:val="5E5E5E"/>
                <w:sz w:val="21"/>
                <w:szCs w:val="21"/>
                <w:lang w:eastAsia="nb-NO"/>
              </w:rPr>
            </w:pPr>
            <w:r w:rsidRPr="00AC0F97">
              <w:rPr>
                <w:rFonts w:eastAsia="Times New Roman" w:cstheme="minorHAnsi"/>
                <w:color w:val="5E5E5E"/>
                <w:sz w:val="21"/>
                <w:szCs w:val="21"/>
                <w:lang w:eastAsia="nb-NO"/>
              </w:rPr>
              <w:lastRenderedPageBreak/>
              <w:t>______________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B8948E" w14:textId="77777777" w:rsidR="00AC0F97" w:rsidRPr="0061114F" w:rsidRDefault="00AC0F97" w:rsidP="00AC0F9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nb-NO"/>
              </w:rPr>
            </w:pPr>
          </w:p>
        </w:tc>
      </w:tr>
      <w:tr w:rsidR="00AC0F97" w:rsidRPr="00AC0F97" w14:paraId="45482472" w14:textId="77777777" w:rsidTr="00AC0F97">
        <w:trPr>
          <w:trHeight w:val="490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723A914" w14:textId="77777777" w:rsidR="00AC0F97" w:rsidRPr="0061114F" w:rsidRDefault="00AC0F97" w:rsidP="00AC0F97">
            <w:pPr>
              <w:spacing w:after="0" w:line="480" w:lineRule="atLeast"/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</w:pPr>
            <w:r w:rsidRPr="0061114F"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>Verditakst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A62AC" w14:textId="77777777" w:rsidR="00AC0F97" w:rsidRPr="00AC0F97" w:rsidRDefault="00AC0F97" w:rsidP="00AC0F9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nb-NO"/>
              </w:rPr>
            </w:pPr>
          </w:p>
        </w:tc>
      </w:tr>
      <w:tr w:rsidR="00AC0F97" w:rsidRPr="00AC0F97" w14:paraId="5184BC16" w14:textId="77777777" w:rsidTr="00AC0F97">
        <w:trPr>
          <w:trHeight w:val="490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BAAF996" w14:textId="536B6306" w:rsidR="00AC0F97" w:rsidRPr="0061114F" w:rsidRDefault="00AC0F97" w:rsidP="00AC0F97">
            <w:pPr>
              <w:spacing w:after="0" w:line="480" w:lineRule="atLeast"/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</w:pPr>
            <w:r w:rsidRPr="0061114F"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 xml:space="preserve">Enebolig, rekkehus, tomannsbolig, leilighet opp til </w:t>
            </w:r>
            <w:r w:rsidR="00040BAA" w:rsidRPr="0061114F"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>250</w:t>
            </w:r>
            <w:r w:rsidRPr="0061114F"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 xml:space="preserve"> m² BRA</w:t>
            </w:r>
          </w:p>
        </w:tc>
        <w:tc>
          <w:tcPr>
            <w:tcW w:w="0" w:type="auto"/>
            <w:tcBorders>
              <w:left w:val="single" w:sz="6" w:space="0" w:color="EFEFEF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935D6F7" w14:textId="68B38946" w:rsidR="00AC0F97" w:rsidRPr="0061114F" w:rsidRDefault="00D33BFC" w:rsidP="00AC0F97">
            <w:pPr>
              <w:spacing w:after="0" w:line="480" w:lineRule="atLeast"/>
              <w:rPr>
                <w:rFonts w:eastAsia="Times New Roman" w:cstheme="minorHAnsi"/>
                <w:b/>
                <w:bCs/>
                <w:color w:val="5E5E5E"/>
                <w:sz w:val="21"/>
                <w:szCs w:val="21"/>
                <w:lang w:eastAsia="nb-NO"/>
              </w:rPr>
            </w:pPr>
            <w:r>
              <w:rPr>
                <w:rFonts w:eastAsia="Times New Roman" w:cstheme="minorHAnsi"/>
                <w:b/>
                <w:bCs/>
                <w:color w:val="5E5E5E"/>
                <w:sz w:val="21"/>
                <w:szCs w:val="21"/>
                <w:lang w:eastAsia="nb-NO"/>
              </w:rPr>
              <w:t>6000</w:t>
            </w:r>
          </w:p>
        </w:tc>
      </w:tr>
      <w:tr w:rsidR="00AC0F97" w:rsidRPr="00AC0F97" w14:paraId="30044D87" w14:textId="77777777" w:rsidTr="00AC0F97">
        <w:trPr>
          <w:trHeight w:val="490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C308995" w14:textId="0EF5E694" w:rsidR="00AC0F97" w:rsidRPr="0061114F" w:rsidRDefault="00AC0F97" w:rsidP="00AC0F97">
            <w:pPr>
              <w:spacing w:after="0" w:line="480" w:lineRule="atLeast"/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</w:pPr>
            <w:r w:rsidRPr="0061114F"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 xml:space="preserve">Enebolig, rekkehus, tomannsbolig, leilighet fra </w:t>
            </w:r>
            <w:r w:rsidR="00040BAA" w:rsidRPr="0061114F"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>250</w:t>
            </w:r>
            <w:r w:rsidR="00543A76" w:rsidRPr="0061114F"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 xml:space="preserve"> </w:t>
            </w:r>
            <w:r w:rsidRPr="0061114F"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>m² BRA</w:t>
            </w:r>
          </w:p>
        </w:tc>
        <w:tc>
          <w:tcPr>
            <w:tcW w:w="0" w:type="auto"/>
            <w:tcBorders>
              <w:left w:val="single" w:sz="6" w:space="0" w:color="EFEFEF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D1B010F" w14:textId="11A6BDD3" w:rsidR="00AC0F97" w:rsidRPr="0061114F" w:rsidRDefault="00D33BFC" w:rsidP="00AC0F97">
            <w:pPr>
              <w:spacing w:after="0" w:line="480" w:lineRule="atLeast"/>
              <w:rPr>
                <w:rFonts w:eastAsia="Times New Roman" w:cstheme="minorHAnsi"/>
                <w:b/>
                <w:bCs/>
                <w:color w:val="5E5E5E"/>
                <w:sz w:val="21"/>
                <w:szCs w:val="21"/>
                <w:lang w:eastAsia="nb-NO"/>
              </w:rPr>
            </w:pPr>
            <w:r>
              <w:rPr>
                <w:rFonts w:eastAsia="Times New Roman" w:cstheme="minorHAnsi"/>
                <w:b/>
                <w:bCs/>
                <w:color w:val="5E5E5E"/>
                <w:sz w:val="21"/>
                <w:szCs w:val="21"/>
                <w:lang w:eastAsia="nb-NO"/>
              </w:rPr>
              <w:t>7000</w:t>
            </w:r>
          </w:p>
        </w:tc>
      </w:tr>
      <w:tr w:rsidR="00AC0F97" w:rsidRPr="00AC0F97" w14:paraId="3780ECBE" w14:textId="77777777" w:rsidTr="00AC0F97">
        <w:trPr>
          <w:trHeight w:val="490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01F0CE9" w14:textId="77777777" w:rsidR="00AC0F97" w:rsidRPr="0061114F" w:rsidRDefault="00AC0F97" w:rsidP="00AC0F97">
            <w:pPr>
              <w:spacing w:after="0" w:line="480" w:lineRule="atLeast"/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</w:pPr>
            <w:r w:rsidRPr="0061114F"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>Tomt fra</w:t>
            </w:r>
          </w:p>
        </w:tc>
        <w:tc>
          <w:tcPr>
            <w:tcW w:w="0" w:type="auto"/>
            <w:tcBorders>
              <w:left w:val="single" w:sz="6" w:space="0" w:color="EFEFEF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23F0A75" w14:textId="15B00952" w:rsidR="00AC0F97" w:rsidRPr="0061114F" w:rsidRDefault="00D33BFC" w:rsidP="00AC0F97">
            <w:pPr>
              <w:spacing w:after="0" w:line="480" w:lineRule="atLeast"/>
              <w:rPr>
                <w:rFonts w:eastAsia="Times New Roman" w:cstheme="minorHAnsi"/>
                <w:b/>
                <w:bCs/>
                <w:color w:val="5E5E5E"/>
                <w:sz w:val="21"/>
                <w:szCs w:val="21"/>
                <w:lang w:eastAsia="nb-NO"/>
              </w:rPr>
            </w:pPr>
            <w:r>
              <w:rPr>
                <w:rFonts w:eastAsia="Times New Roman" w:cstheme="minorHAnsi"/>
                <w:b/>
                <w:bCs/>
                <w:color w:val="5E5E5E"/>
                <w:sz w:val="21"/>
                <w:szCs w:val="21"/>
                <w:lang w:eastAsia="nb-NO"/>
              </w:rPr>
              <w:t>5000</w:t>
            </w:r>
          </w:p>
        </w:tc>
      </w:tr>
      <w:tr w:rsidR="00AC0F97" w:rsidRPr="00AC0F97" w14:paraId="5CB86172" w14:textId="77777777" w:rsidTr="00AC0F97">
        <w:trPr>
          <w:trHeight w:val="490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</w:tcPr>
          <w:p w14:paraId="6806FE60" w14:textId="50458B8E" w:rsidR="00AC0F97" w:rsidRPr="0061114F" w:rsidRDefault="00AC0F97" w:rsidP="00AC0F97">
            <w:pPr>
              <w:spacing w:after="0" w:line="480" w:lineRule="atLeast"/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</w:pPr>
            <w:r w:rsidRPr="0061114F"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>Næring fra</w:t>
            </w:r>
          </w:p>
        </w:tc>
        <w:tc>
          <w:tcPr>
            <w:tcW w:w="0" w:type="auto"/>
            <w:tcBorders>
              <w:left w:val="single" w:sz="6" w:space="0" w:color="EFEFEF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</w:tcPr>
          <w:p w14:paraId="6F59A268" w14:textId="78E63D0E" w:rsidR="00AC0F97" w:rsidRPr="0061114F" w:rsidRDefault="00D33BFC" w:rsidP="00AC0F97">
            <w:pPr>
              <w:spacing w:after="0" w:line="480" w:lineRule="atLeast"/>
              <w:rPr>
                <w:rFonts w:eastAsia="Times New Roman" w:cstheme="minorHAnsi"/>
                <w:b/>
                <w:bCs/>
                <w:color w:val="5E5E5E"/>
                <w:sz w:val="21"/>
                <w:szCs w:val="21"/>
                <w:lang w:eastAsia="nb-NO"/>
              </w:rPr>
            </w:pPr>
            <w:r>
              <w:rPr>
                <w:rFonts w:eastAsia="Times New Roman" w:cstheme="minorHAnsi"/>
                <w:b/>
                <w:bCs/>
                <w:color w:val="5E5E5E"/>
                <w:sz w:val="21"/>
                <w:szCs w:val="21"/>
                <w:lang w:eastAsia="nb-NO"/>
              </w:rPr>
              <w:t>18000</w:t>
            </w:r>
          </w:p>
        </w:tc>
      </w:tr>
      <w:tr w:rsidR="00AC0F97" w:rsidRPr="00AC0F97" w14:paraId="4869EE13" w14:textId="77777777" w:rsidTr="00AC0F97">
        <w:trPr>
          <w:trHeight w:val="490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</w:tcPr>
          <w:p w14:paraId="6EAC2320" w14:textId="6FE280C8" w:rsidR="00AC0F97" w:rsidRDefault="00714CC2" w:rsidP="00AC0F97">
            <w:pPr>
              <w:spacing w:after="0" w:line="480" w:lineRule="atLeast"/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</w:pPr>
            <w:r w:rsidRPr="00714CC2"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>Tillegg for kjøring utenfor Stord kommun</w:t>
            </w:r>
            <w:r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>e.</w:t>
            </w:r>
          </w:p>
          <w:p w14:paraId="0CCE503E" w14:textId="1671720F" w:rsidR="001A6920" w:rsidRDefault="001A6920" w:rsidP="00AC0F97">
            <w:pPr>
              <w:spacing w:after="0" w:line="480" w:lineRule="atLeast"/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>Rapportavgift kommer alltid i tillegg. Denne er på 500,- pr rapport.</w:t>
            </w:r>
          </w:p>
          <w:p w14:paraId="253EA317" w14:textId="275787B9" w:rsidR="001A6920" w:rsidRDefault="001A6920" w:rsidP="00AC0F97">
            <w:pPr>
              <w:spacing w:after="0" w:line="480" w:lineRule="atLeast"/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 xml:space="preserve">Alle priser er </w:t>
            </w:r>
            <w:proofErr w:type="spellStart"/>
            <w:r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>inkl</w:t>
            </w:r>
            <w:proofErr w:type="spellEnd"/>
            <w:r>
              <w:rPr>
                <w:rFonts w:eastAsia="Times New Roman" w:cstheme="minorHAnsi"/>
                <w:color w:val="5E5E5E"/>
                <w:sz w:val="24"/>
                <w:szCs w:val="24"/>
                <w:lang w:eastAsia="nb-NO"/>
              </w:rPr>
              <w:t xml:space="preserve"> mva. </w:t>
            </w:r>
          </w:p>
          <w:p w14:paraId="287F4162" w14:textId="3868070D" w:rsidR="00714CC2" w:rsidRPr="00AC0F97" w:rsidRDefault="00714CC2" w:rsidP="00AC0F97">
            <w:pPr>
              <w:spacing w:after="0" w:line="480" w:lineRule="atLeast"/>
              <w:rPr>
                <w:rFonts w:eastAsia="Times New Roman" w:cstheme="minorHAnsi"/>
                <w:color w:val="5E5E5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Borders>
              <w:left w:val="single" w:sz="6" w:space="0" w:color="EFEFEF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</w:tcPr>
          <w:p w14:paraId="34FC26D1" w14:textId="2CE99C93" w:rsidR="00AC0F97" w:rsidRPr="00AC0F97" w:rsidRDefault="00AC0F97" w:rsidP="00AC0F97">
            <w:pPr>
              <w:spacing w:after="0" w:line="480" w:lineRule="atLeast"/>
              <w:rPr>
                <w:rFonts w:eastAsia="Times New Roman" w:cstheme="minorHAnsi"/>
                <w:color w:val="5E5E5E"/>
                <w:sz w:val="21"/>
                <w:szCs w:val="21"/>
                <w:lang w:eastAsia="nb-NO"/>
              </w:rPr>
            </w:pPr>
          </w:p>
        </w:tc>
      </w:tr>
    </w:tbl>
    <w:p w14:paraId="6637FA84" w14:textId="7BCA1811" w:rsidR="0060263D" w:rsidRDefault="0060263D" w:rsidP="0060263D">
      <w:pPr>
        <w:pStyle w:val="NormalWeb"/>
        <w:shd w:val="clear" w:color="auto" w:fill="FFFFFF"/>
        <w:spacing w:before="0" w:beforeAutospacing="0" w:after="360" w:afterAutospacing="0"/>
        <w:rPr>
          <w:rFonts w:ascii="Lato" w:hAnsi="Lato"/>
          <w:color w:val="5E5E5E"/>
        </w:rPr>
      </w:pPr>
      <w:r>
        <w:rPr>
          <w:rFonts w:ascii="Lato" w:hAnsi="Lato"/>
          <w:color w:val="5E5E5E"/>
        </w:rPr>
        <w:t xml:space="preserve">Gjeldende pris for tilstandsrapport er for inntil tre våtrom </w:t>
      </w:r>
      <w:proofErr w:type="spellStart"/>
      <w:r>
        <w:rPr>
          <w:rFonts w:ascii="Lato" w:hAnsi="Lato"/>
          <w:color w:val="5E5E5E"/>
        </w:rPr>
        <w:t>dvs</w:t>
      </w:r>
      <w:proofErr w:type="spellEnd"/>
      <w:r>
        <w:rPr>
          <w:rFonts w:ascii="Lato" w:hAnsi="Lato"/>
          <w:color w:val="5E5E5E"/>
        </w:rPr>
        <w:t xml:space="preserve"> bad og vaskerom. Toalett regnes ikke som våtrom.</w:t>
      </w:r>
    </w:p>
    <w:p w14:paraId="0C929704" w14:textId="636E52EE" w:rsidR="0060263D" w:rsidRDefault="0060263D" w:rsidP="0060263D">
      <w:pPr>
        <w:pStyle w:val="NormalWeb"/>
        <w:shd w:val="clear" w:color="auto" w:fill="FFFFFF"/>
        <w:spacing w:before="0" w:beforeAutospacing="0" w:after="360" w:afterAutospacing="0"/>
        <w:rPr>
          <w:rFonts w:ascii="Lato" w:hAnsi="Lato"/>
          <w:color w:val="5E5E5E"/>
        </w:rPr>
      </w:pPr>
      <w:r>
        <w:rPr>
          <w:rFonts w:ascii="Lato" w:hAnsi="Lato"/>
          <w:color w:val="5E5E5E"/>
        </w:rPr>
        <w:t xml:space="preserve">Alle andre tjenester etter medgått tid og etter gjeldende timerate kr. </w:t>
      </w:r>
      <w:r w:rsidR="001A6920">
        <w:rPr>
          <w:rFonts w:ascii="Lato" w:hAnsi="Lato"/>
          <w:color w:val="5E5E5E"/>
        </w:rPr>
        <w:t>1750</w:t>
      </w:r>
      <w:r>
        <w:rPr>
          <w:rFonts w:ascii="Lato" w:hAnsi="Lato"/>
          <w:color w:val="5E5E5E"/>
        </w:rPr>
        <w:t>,- inkl. mva.</w:t>
      </w:r>
    </w:p>
    <w:p w14:paraId="28082CDC" w14:textId="5CADC418" w:rsidR="00AC0F97" w:rsidRDefault="00AC0F97" w:rsidP="001A6CA9">
      <w:pPr>
        <w:rPr>
          <w:sz w:val="28"/>
          <w:szCs w:val="28"/>
          <w:u w:val="single"/>
        </w:rPr>
      </w:pPr>
    </w:p>
    <w:p w14:paraId="1148B433" w14:textId="4093D495" w:rsidR="00AC0F97" w:rsidRDefault="00AC0F97" w:rsidP="001A6CA9">
      <w:pPr>
        <w:rPr>
          <w:sz w:val="28"/>
          <w:szCs w:val="28"/>
          <w:u w:val="single"/>
        </w:rPr>
      </w:pPr>
    </w:p>
    <w:p w14:paraId="024F2589" w14:textId="315F9E3C" w:rsidR="0061114F" w:rsidRDefault="0061114F" w:rsidP="001A6CA9">
      <w:pPr>
        <w:rPr>
          <w:sz w:val="28"/>
          <w:szCs w:val="28"/>
          <w:u w:val="single"/>
        </w:rPr>
      </w:pPr>
    </w:p>
    <w:p w14:paraId="3C4636BF" w14:textId="19CC63C2" w:rsidR="0061114F" w:rsidRPr="001A6CA9" w:rsidRDefault="0061114F" w:rsidP="001A6CA9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439AD8B" wp14:editId="4EC953EA">
            <wp:extent cx="4581525" cy="657225"/>
            <wp:effectExtent l="0" t="0" r="9525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-5470114260612743727Bilde 1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14F" w:rsidRPr="001A6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17C28"/>
    <w:multiLevelType w:val="hybridMultilevel"/>
    <w:tmpl w:val="DC8C65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37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59"/>
    <w:rsid w:val="00025DE3"/>
    <w:rsid w:val="00040BAA"/>
    <w:rsid w:val="0010153B"/>
    <w:rsid w:val="001A6920"/>
    <w:rsid w:val="001A6CA9"/>
    <w:rsid w:val="00413ACC"/>
    <w:rsid w:val="00415151"/>
    <w:rsid w:val="004F6FEA"/>
    <w:rsid w:val="00543A76"/>
    <w:rsid w:val="0060263D"/>
    <w:rsid w:val="0061114F"/>
    <w:rsid w:val="00714CC2"/>
    <w:rsid w:val="0091597B"/>
    <w:rsid w:val="00A75016"/>
    <w:rsid w:val="00AC0F97"/>
    <w:rsid w:val="00B37E59"/>
    <w:rsid w:val="00BE5FEF"/>
    <w:rsid w:val="00C367CC"/>
    <w:rsid w:val="00D33BFC"/>
    <w:rsid w:val="00E7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4FEEA"/>
  <w15:chartTrackingRefBased/>
  <w15:docId w15:val="{A6752453-65A3-44DC-8DCC-AA11CB94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37E59"/>
    <w:pPr>
      <w:ind w:left="720"/>
      <w:contextualSpacing/>
    </w:pPr>
  </w:style>
  <w:style w:type="character" w:customStyle="1" w:styleId="tablesaw-cell-content">
    <w:name w:val="tablesaw-cell-content"/>
    <w:basedOn w:val="Standardskriftforavsnitt"/>
    <w:rsid w:val="00B37E59"/>
  </w:style>
  <w:style w:type="paragraph" w:styleId="NormalWeb">
    <w:name w:val="Normal (Web)"/>
    <w:basedOn w:val="Normal"/>
    <w:uiPriority w:val="99"/>
    <w:semiHidden/>
    <w:unhideWhenUsed/>
    <w:rsid w:val="00602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8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185bf9bc6c84cff31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2</Pages>
  <Words>152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Langli</dc:creator>
  <cp:keywords/>
  <dc:description/>
  <cp:lastModifiedBy>Thomas Angel Langli</cp:lastModifiedBy>
  <cp:revision>13</cp:revision>
  <dcterms:created xsi:type="dcterms:W3CDTF">2021-12-09T08:11:00Z</dcterms:created>
  <dcterms:modified xsi:type="dcterms:W3CDTF">2025-01-07T13:15:00Z</dcterms:modified>
</cp:coreProperties>
</file>