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901C" w14:textId="77777777" w:rsidR="00D32314" w:rsidRPr="00F2635B" w:rsidRDefault="00000000">
      <w:pPr>
        <w:jc w:val="center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3D862B15" w14:textId="77777777" w:rsidR="00D32314" w:rsidRPr="00F2635B" w:rsidRDefault="00000000">
      <w:pPr>
        <w:jc w:val="center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5F2FA536" w14:textId="77777777" w:rsidR="00D32314" w:rsidRPr="00F2635B" w:rsidRDefault="00000000">
      <w:pPr>
        <w:jc w:val="center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«НАЦИОНАЛЬНЫЙ ИССЛЕДОВАТЕЛЬСКИЙ УНИВЕРСИТЕТ ИТМО»</w:t>
      </w:r>
    </w:p>
    <w:p w14:paraId="41E1E7A0" w14:textId="77777777" w:rsidR="00D32314" w:rsidRPr="00F2635B" w:rsidRDefault="00000000">
      <w:pPr>
        <w:jc w:val="center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(Университет ИТМО)</w:t>
      </w:r>
    </w:p>
    <w:p w14:paraId="127FCB41" w14:textId="77777777" w:rsidR="00D32314" w:rsidRPr="00F2635B" w:rsidRDefault="00D32314">
      <w:pPr>
        <w:jc w:val="center"/>
        <w:rPr>
          <w:rFonts w:ascii="Times New Roman" w:hAnsi="Times New Roman" w:cs="Times New Roman"/>
        </w:rPr>
      </w:pPr>
    </w:p>
    <w:p w14:paraId="4BA54631" w14:textId="77777777" w:rsidR="00D32314" w:rsidRPr="00F2635B" w:rsidRDefault="00000000">
      <w:pPr>
        <w:jc w:val="center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Факультет</w:t>
      </w:r>
    </w:p>
    <w:p w14:paraId="1E82ADE1" w14:textId="77777777" w:rsidR="00D32314" w:rsidRPr="00F2635B" w:rsidRDefault="00000000">
      <w:pPr>
        <w:jc w:val="center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Программной инженерии и компьютерных технологий</w:t>
      </w:r>
    </w:p>
    <w:p w14:paraId="16554FAE" w14:textId="77777777" w:rsidR="00D32314" w:rsidRPr="00F2635B" w:rsidRDefault="00D32314">
      <w:pPr>
        <w:jc w:val="center"/>
        <w:rPr>
          <w:rFonts w:ascii="Times New Roman" w:hAnsi="Times New Roman" w:cs="Times New Roman"/>
        </w:rPr>
      </w:pPr>
    </w:p>
    <w:p w14:paraId="61DE8FDD" w14:textId="77777777" w:rsidR="00D32314" w:rsidRPr="00F2635B" w:rsidRDefault="00D32314">
      <w:pPr>
        <w:jc w:val="center"/>
        <w:rPr>
          <w:rFonts w:ascii="Times New Roman" w:hAnsi="Times New Roman" w:cs="Times New Roman"/>
        </w:rPr>
      </w:pPr>
    </w:p>
    <w:p w14:paraId="32420054" w14:textId="77777777" w:rsidR="00D32314" w:rsidRPr="00F2635B" w:rsidRDefault="00D32314">
      <w:pPr>
        <w:jc w:val="center"/>
        <w:rPr>
          <w:rFonts w:ascii="Times New Roman" w:hAnsi="Times New Roman" w:cs="Times New Roman"/>
        </w:rPr>
      </w:pPr>
    </w:p>
    <w:p w14:paraId="291377B3" w14:textId="77777777" w:rsidR="00D32314" w:rsidRPr="00F2635B" w:rsidRDefault="00D32314">
      <w:pPr>
        <w:jc w:val="center"/>
        <w:rPr>
          <w:rFonts w:ascii="Times New Roman" w:hAnsi="Times New Roman" w:cs="Times New Roman"/>
        </w:rPr>
      </w:pPr>
    </w:p>
    <w:p w14:paraId="6AE3D80E" w14:textId="77777777" w:rsidR="00D32314" w:rsidRPr="00F2635B" w:rsidRDefault="00D32314">
      <w:pPr>
        <w:jc w:val="center"/>
        <w:rPr>
          <w:rFonts w:ascii="Times New Roman" w:hAnsi="Times New Roman" w:cs="Times New Roman"/>
        </w:rPr>
      </w:pPr>
    </w:p>
    <w:p w14:paraId="41E47C9C" w14:textId="77777777" w:rsidR="00D32314" w:rsidRPr="00F2635B" w:rsidRDefault="00000000">
      <w:pPr>
        <w:jc w:val="center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РАСЧЕТНО-ГРАФИЧЕСКАЯ РАБОТА № 3</w:t>
      </w:r>
    </w:p>
    <w:p w14:paraId="758D3952" w14:textId="77777777" w:rsidR="00D32314" w:rsidRPr="00F2635B" w:rsidRDefault="00000000">
      <w:pPr>
        <w:jc w:val="center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по дисциплине: </w:t>
      </w:r>
    </w:p>
    <w:p w14:paraId="45DCF806" w14:textId="77777777" w:rsidR="00D32314" w:rsidRPr="00F2635B" w:rsidRDefault="00000000">
      <w:pPr>
        <w:jc w:val="center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Математическая статистика </w:t>
      </w:r>
    </w:p>
    <w:p w14:paraId="4923D41F" w14:textId="77777777" w:rsidR="00D32314" w:rsidRPr="00F2635B" w:rsidRDefault="00000000">
      <w:pPr>
        <w:jc w:val="center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Вариант A-5</w:t>
      </w:r>
    </w:p>
    <w:p w14:paraId="7E8D9036" w14:textId="77777777" w:rsidR="00D32314" w:rsidRPr="00F2635B" w:rsidRDefault="00D32314">
      <w:pPr>
        <w:jc w:val="center"/>
        <w:rPr>
          <w:rFonts w:ascii="Times New Roman" w:hAnsi="Times New Roman" w:cs="Times New Roman"/>
        </w:rPr>
      </w:pPr>
    </w:p>
    <w:p w14:paraId="17E2577D" w14:textId="77777777" w:rsidR="00D32314" w:rsidRPr="00F2635B" w:rsidRDefault="00D32314">
      <w:pPr>
        <w:jc w:val="center"/>
        <w:rPr>
          <w:rFonts w:ascii="Times New Roman" w:hAnsi="Times New Roman" w:cs="Times New Roman"/>
          <w:b/>
          <w:bCs/>
        </w:rPr>
      </w:pPr>
    </w:p>
    <w:p w14:paraId="6143113A" w14:textId="77777777" w:rsidR="00D32314" w:rsidRPr="00F2635B" w:rsidRDefault="00D32314">
      <w:pPr>
        <w:jc w:val="center"/>
        <w:rPr>
          <w:rFonts w:ascii="Times New Roman" w:hAnsi="Times New Roman" w:cs="Times New Roman"/>
          <w:b/>
          <w:bCs/>
        </w:rPr>
      </w:pPr>
    </w:p>
    <w:p w14:paraId="64F8CE76" w14:textId="77777777" w:rsidR="00D32314" w:rsidRPr="00F2635B" w:rsidRDefault="00D32314">
      <w:pPr>
        <w:jc w:val="center"/>
        <w:rPr>
          <w:rFonts w:ascii="Times New Roman" w:hAnsi="Times New Roman" w:cs="Times New Roman"/>
          <w:b/>
          <w:bCs/>
        </w:rPr>
      </w:pPr>
    </w:p>
    <w:p w14:paraId="38157064" w14:textId="77777777" w:rsidR="00D32314" w:rsidRPr="00F2635B" w:rsidRDefault="00000000">
      <w:pPr>
        <w:jc w:val="right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Выполнили: </w:t>
      </w:r>
    </w:p>
    <w:p w14:paraId="298578E8" w14:textId="77777777" w:rsidR="00D32314" w:rsidRPr="00F2635B" w:rsidRDefault="00000000">
      <w:pPr>
        <w:jc w:val="right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Бармичев Григорий Андреевич</w:t>
      </w:r>
    </w:p>
    <w:p w14:paraId="007C2830" w14:textId="77777777" w:rsidR="00D32314" w:rsidRPr="00F2635B" w:rsidRDefault="00000000">
      <w:pPr>
        <w:jc w:val="right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Тарнопольский Максим Николаевич</w:t>
      </w:r>
    </w:p>
    <w:p w14:paraId="361E6CFD" w14:textId="77777777" w:rsidR="00D32314" w:rsidRPr="00F2635B" w:rsidRDefault="00000000">
      <w:pPr>
        <w:jc w:val="right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Проверил: </w:t>
      </w:r>
      <w:proofErr w:type="spellStart"/>
      <w:r w:rsidRPr="00F2635B">
        <w:rPr>
          <w:rFonts w:ascii="Times New Roman" w:hAnsi="Times New Roman" w:cs="Times New Roman"/>
        </w:rPr>
        <w:t>Ланбин</w:t>
      </w:r>
      <w:proofErr w:type="spellEnd"/>
      <w:r w:rsidRPr="00F2635B">
        <w:rPr>
          <w:rFonts w:ascii="Times New Roman" w:hAnsi="Times New Roman" w:cs="Times New Roman"/>
        </w:rPr>
        <w:t xml:space="preserve"> Юрий Владимирович</w:t>
      </w:r>
    </w:p>
    <w:p w14:paraId="4847FE8D" w14:textId="77777777" w:rsidR="00D32314" w:rsidRPr="00F2635B" w:rsidRDefault="00D32314">
      <w:pPr>
        <w:jc w:val="center"/>
        <w:rPr>
          <w:rFonts w:ascii="Times New Roman" w:hAnsi="Times New Roman" w:cs="Times New Roman"/>
        </w:rPr>
      </w:pPr>
    </w:p>
    <w:p w14:paraId="0CFD47F5" w14:textId="77777777" w:rsidR="00D32314" w:rsidRPr="00F2635B" w:rsidRDefault="00D32314">
      <w:pPr>
        <w:jc w:val="center"/>
        <w:rPr>
          <w:rFonts w:ascii="Times New Roman" w:hAnsi="Times New Roman" w:cs="Times New Roman"/>
        </w:rPr>
      </w:pPr>
    </w:p>
    <w:p w14:paraId="6BBE4896" w14:textId="77777777" w:rsidR="00D32314" w:rsidRDefault="00D32314">
      <w:pPr>
        <w:jc w:val="center"/>
        <w:rPr>
          <w:rFonts w:ascii="Times New Roman" w:hAnsi="Times New Roman" w:cs="Times New Roman"/>
          <w:lang w:val="ru-RU"/>
        </w:rPr>
      </w:pPr>
    </w:p>
    <w:p w14:paraId="4B404947" w14:textId="77777777" w:rsidR="00DB4FE5" w:rsidRPr="00DB4FE5" w:rsidRDefault="00DB4FE5">
      <w:pPr>
        <w:jc w:val="center"/>
        <w:rPr>
          <w:rFonts w:ascii="Times New Roman" w:hAnsi="Times New Roman" w:cs="Times New Roman"/>
          <w:lang w:val="ru-RU"/>
        </w:rPr>
      </w:pPr>
    </w:p>
    <w:p w14:paraId="7DF38060" w14:textId="77777777" w:rsidR="00D32314" w:rsidRPr="00F2635B" w:rsidRDefault="00D32314">
      <w:pPr>
        <w:jc w:val="center"/>
        <w:rPr>
          <w:rFonts w:ascii="Times New Roman" w:hAnsi="Times New Roman" w:cs="Times New Roman"/>
        </w:rPr>
      </w:pPr>
    </w:p>
    <w:p w14:paraId="0190D3A5" w14:textId="77777777" w:rsidR="00D32314" w:rsidRDefault="00000000">
      <w:pPr>
        <w:jc w:val="center"/>
        <w:rPr>
          <w:rFonts w:ascii="Times New Roman" w:hAnsi="Times New Roman" w:cs="Times New Roman"/>
          <w:lang w:val="ru-RU"/>
        </w:rPr>
      </w:pPr>
      <w:r w:rsidRPr="00F2635B">
        <w:rPr>
          <w:rFonts w:ascii="Times New Roman" w:hAnsi="Times New Roman" w:cs="Times New Roman"/>
        </w:rPr>
        <w:t>г. Санкт-Петербург 2026</w:t>
      </w:r>
      <w:r w:rsidRPr="00F2635B">
        <w:rPr>
          <w:rFonts w:ascii="Times New Roman" w:hAnsi="Times New Roman" w:cs="Times New Roman"/>
        </w:rPr>
        <w:br w:type="page"/>
      </w:r>
    </w:p>
    <w:sdt>
      <w:sdtPr>
        <w:rPr>
          <w:rFonts w:ascii="Aptos" w:eastAsia="Aptos" w:hAnsi="Aptos" w:cs="Aptos"/>
          <w:color w:val="auto"/>
          <w:sz w:val="24"/>
          <w:szCs w:val="24"/>
          <w:lang w:val="ru"/>
        </w:rPr>
        <w:id w:val="-15054251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77FB0A" w14:textId="31C44F4D" w:rsidR="00E3430F" w:rsidRDefault="00E3430F">
          <w:pPr>
            <w:pStyle w:val="a9"/>
          </w:pPr>
          <w:r>
            <w:t>Оглавление</w:t>
          </w:r>
        </w:p>
        <w:p w14:paraId="0AEEB0B1" w14:textId="5E9C55E4" w:rsidR="00BA405C" w:rsidRDefault="00E3430F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66853" w:history="1">
            <w:r w:rsidR="00BA405C" w:rsidRPr="00F61E03">
              <w:rPr>
                <w:rStyle w:val="aa"/>
                <w:rFonts w:ascii="Times New Roman" w:hAnsi="Times New Roman" w:cs="Times New Roman"/>
                <w:noProof/>
              </w:rPr>
              <w:t>4.1. Первичный анализ данных</w:t>
            </w:r>
            <w:r w:rsidR="00BA405C">
              <w:rPr>
                <w:noProof/>
                <w:webHidden/>
              </w:rPr>
              <w:tab/>
            </w:r>
            <w:r w:rsidR="00BA405C">
              <w:rPr>
                <w:noProof/>
                <w:webHidden/>
              </w:rPr>
              <w:fldChar w:fldCharType="begin"/>
            </w:r>
            <w:r w:rsidR="00BA405C">
              <w:rPr>
                <w:noProof/>
                <w:webHidden/>
              </w:rPr>
              <w:instrText xml:space="preserve"> PAGEREF _Toc230566853 \h </w:instrText>
            </w:r>
            <w:r w:rsidR="00BA405C">
              <w:rPr>
                <w:noProof/>
                <w:webHidden/>
              </w:rPr>
            </w:r>
            <w:r w:rsidR="00BA405C">
              <w:rPr>
                <w:noProof/>
                <w:webHidden/>
              </w:rPr>
              <w:fldChar w:fldCharType="separate"/>
            </w:r>
            <w:r w:rsidR="00BA405C">
              <w:rPr>
                <w:noProof/>
                <w:webHidden/>
              </w:rPr>
              <w:t>3</w:t>
            </w:r>
            <w:r w:rsidR="00BA405C">
              <w:rPr>
                <w:noProof/>
                <w:webHidden/>
              </w:rPr>
              <w:fldChar w:fldCharType="end"/>
            </w:r>
          </w:hyperlink>
        </w:p>
        <w:p w14:paraId="01FD28F5" w14:textId="18BC4FF8" w:rsidR="00BA405C" w:rsidRDefault="00BA405C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30566854" w:history="1">
            <w:r w:rsidRPr="00F61E03">
              <w:rPr>
                <w:rStyle w:val="aa"/>
                <w:rFonts w:ascii="Times New Roman" w:hAnsi="Times New Roman" w:cs="Times New Roman"/>
                <w:noProof/>
              </w:rPr>
              <w:t>4.2. Построение трёх регрессионных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8EA63" w14:textId="4AAA6FA0" w:rsidR="00BA405C" w:rsidRDefault="00BA405C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30566855" w:history="1">
            <w:r w:rsidRPr="00F61E03">
              <w:rPr>
                <w:rStyle w:val="aa"/>
                <w:rFonts w:ascii="Times New Roman" w:hAnsi="Times New Roman" w:cs="Times New Roman"/>
                <w:noProof/>
              </w:rPr>
              <w:t>4.3. Сравнение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4B854" w14:textId="36DBDE8C" w:rsidR="00BA405C" w:rsidRDefault="00BA405C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30566856" w:history="1">
            <w:r w:rsidRPr="00F61E03">
              <w:rPr>
                <w:rStyle w:val="aa"/>
                <w:rFonts w:ascii="Times New Roman" w:hAnsi="Times New Roman" w:cs="Times New Roman"/>
                <w:noProof/>
              </w:rPr>
              <w:t>4.4. Подробный статистический анализ линейной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02942" w14:textId="7FD64036" w:rsidR="00BA405C" w:rsidRDefault="00BA405C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30566857" w:history="1">
            <w:r w:rsidRPr="00F61E03">
              <w:rPr>
                <w:rStyle w:val="aa"/>
                <w:rFonts w:ascii="Times New Roman" w:hAnsi="Times New Roman" w:cs="Times New Roman"/>
                <w:noProof/>
              </w:rPr>
              <w:t>4.5. Прогноз и интерпретация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BB267" w14:textId="5CACE802" w:rsidR="00BA405C" w:rsidRDefault="00BA405C">
          <w:pPr>
            <w:pStyle w:val="2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30566858" w:history="1">
            <w:r w:rsidRPr="00F61E03">
              <w:rPr>
                <w:rStyle w:val="aa"/>
                <w:rFonts w:ascii="Times New Roman" w:hAnsi="Times New Roman" w:cs="Times New Roman"/>
                <w:noProof/>
              </w:rPr>
              <w:t>4.6. Итоговый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672E5" w14:textId="2DB7E2B3" w:rsidR="00E3430F" w:rsidRDefault="00E3430F">
          <w:r>
            <w:rPr>
              <w:b/>
              <w:bCs/>
            </w:rPr>
            <w:fldChar w:fldCharType="end"/>
          </w:r>
        </w:p>
      </w:sdtContent>
    </w:sdt>
    <w:p w14:paraId="72408B05" w14:textId="19BF2CD8" w:rsidR="00E3430F" w:rsidRDefault="00E3430F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1566524B" w14:textId="19BF2CD8" w:rsidR="00D32314" w:rsidRPr="00F2635B" w:rsidRDefault="00000000">
      <w:pPr>
        <w:pStyle w:val="2"/>
        <w:rPr>
          <w:rFonts w:ascii="Times New Roman" w:hAnsi="Times New Roman" w:cs="Times New Roman"/>
        </w:rPr>
      </w:pPr>
      <w:bookmarkStart w:id="0" w:name="_Toc230566853"/>
      <w:r w:rsidRPr="00F2635B">
        <w:rPr>
          <w:rFonts w:ascii="Times New Roman" w:hAnsi="Times New Roman" w:cs="Times New Roman"/>
        </w:rPr>
        <w:lastRenderedPageBreak/>
        <w:t>4.1. Первичный анализ данных</w:t>
      </w:r>
      <w:bookmarkEnd w:id="0"/>
      <w:r w:rsidRPr="00F2635B">
        <w:rPr>
          <w:rFonts w:ascii="Times New Roman" w:hAnsi="Times New Roman" w:cs="Times New Roman"/>
        </w:rPr>
        <w:t xml:space="preserve"> </w:t>
      </w:r>
    </w:p>
    <w:p w14:paraId="116FC524" w14:textId="77777777" w:rsidR="00D32314" w:rsidRPr="00F2635B" w:rsidRDefault="00000000">
      <w:pPr>
        <w:rPr>
          <w:rFonts w:ascii="Times New Roman" w:hAnsi="Times New Roman" w:cs="Times New Roman"/>
          <w:b/>
          <w:bCs/>
        </w:rPr>
      </w:pPr>
      <w:r w:rsidRPr="00F2635B">
        <w:rPr>
          <w:rFonts w:ascii="Times New Roman" w:hAnsi="Times New Roman" w:cs="Times New Roman"/>
          <w:b/>
          <w:bCs/>
        </w:rPr>
        <w:t>Источник и срез</w:t>
      </w:r>
    </w:p>
    <w:p w14:paraId="07EAAAE8" w14:textId="77777777" w:rsidR="00D32314" w:rsidRPr="00F263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lang w:val="en-US"/>
        </w:rPr>
      </w:pPr>
      <w:r w:rsidRPr="00F2635B">
        <w:rPr>
          <w:rFonts w:ascii="Times New Roman" w:hAnsi="Times New Roman" w:cs="Times New Roman"/>
          <w:color w:val="000000"/>
        </w:rPr>
        <w:t>Набор</w:t>
      </w:r>
      <w:r w:rsidRPr="00F2635B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2635B">
        <w:rPr>
          <w:rFonts w:ascii="Times New Roman" w:hAnsi="Times New Roman" w:cs="Times New Roman"/>
          <w:color w:val="000000"/>
        </w:rPr>
        <w:t>данных</w:t>
      </w:r>
      <w:r w:rsidRPr="00F2635B">
        <w:rPr>
          <w:rFonts w:ascii="Times New Roman" w:hAnsi="Times New Roman" w:cs="Times New Roman"/>
          <w:color w:val="000000"/>
          <w:lang w:val="en-US"/>
        </w:rPr>
        <w:t xml:space="preserve">: </w:t>
      </w:r>
      <w:proofErr w:type="spellStart"/>
      <w:proofErr w:type="gramStart"/>
      <w:r w:rsidRPr="00F2635B">
        <w:rPr>
          <w:rFonts w:ascii="Times New Roman" w:hAnsi="Times New Roman" w:cs="Times New Roman"/>
          <w:color w:val="000000"/>
          <w:lang w:val="en-US"/>
        </w:rPr>
        <w:t>openintro</w:t>
      </w:r>
      <w:proofErr w:type="spellEnd"/>
      <w:r w:rsidRPr="00F2635B">
        <w:rPr>
          <w:rFonts w:ascii="Times New Roman" w:hAnsi="Times New Roman" w:cs="Times New Roman"/>
          <w:color w:val="000000"/>
          <w:lang w:val="en-US"/>
        </w:rPr>
        <w:t>::</w:t>
      </w:r>
      <w:proofErr w:type="spellStart"/>
      <w:proofErr w:type="gramEnd"/>
      <w:r w:rsidRPr="00F2635B">
        <w:rPr>
          <w:rFonts w:ascii="Times New Roman" w:hAnsi="Times New Roman" w:cs="Times New Roman"/>
          <w:color w:val="000000"/>
          <w:lang w:val="en-US"/>
        </w:rPr>
        <w:t>ssd_speed</w:t>
      </w:r>
      <w:proofErr w:type="spellEnd"/>
      <w:r w:rsidRPr="00F2635B">
        <w:rPr>
          <w:rFonts w:ascii="Times New Roman" w:hAnsi="Times New Roman" w:cs="Times New Roman"/>
          <w:color w:val="000000"/>
          <w:lang w:val="en-US"/>
        </w:rPr>
        <w:t xml:space="preserve"> - SSD read and write speeds</w:t>
      </w:r>
    </w:p>
    <w:p w14:paraId="50AB3BEE" w14:textId="77777777" w:rsidR="00D32314" w:rsidRPr="00F263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  <w:color w:val="000000"/>
        </w:rPr>
        <w:t xml:space="preserve">Страница-источник: </w:t>
      </w:r>
      <w:hyperlink r:id="rId5">
        <w:r w:rsidR="00D32314" w:rsidRPr="00F2635B">
          <w:rPr>
            <w:rFonts w:ascii="Times New Roman" w:hAnsi="Times New Roman" w:cs="Times New Roman"/>
            <w:color w:val="467886"/>
            <w:u w:val="single"/>
          </w:rPr>
          <w:t>https://vincentarelbundock.github.io/Rdatasets/doc/openintro/ssd_speed.html</w:t>
        </w:r>
      </w:hyperlink>
    </w:p>
    <w:p w14:paraId="5426F566" w14:textId="77777777" w:rsidR="00D32314" w:rsidRPr="00F263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  <w:color w:val="000000"/>
        </w:rPr>
        <w:t xml:space="preserve">Как получен срез: Набор </w:t>
      </w:r>
      <w:proofErr w:type="spellStart"/>
      <w:proofErr w:type="gramStart"/>
      <w:r w:rsidRPr="00F2635B">
        <w:rPr>
          <w:rFonts w:ascii="Times New Roman" w:hAnsi="Times New Roman" w:cs="Times New Roman"/>
          <w:color w:val="000000"/>
        </w:rPr>
        <w:t>openintro</w:t>
      </w:r>
      <w:proofErr w:type="spellEnd"/>
      <w:r w:rsidRPr="00F2635B">
        <w:rPr>
          <w:rFonts w:ascii="Times New Roman" w:hAnsi="Times New Roman" w:cs="Times New Roman"/>
          <w:color w:val="000000"/>
        </w:rPr>
        <w:t>::</w:t>
      </w:r>
      <w:proofErr w:type="spellStart"/>
      <w:proofErr w:type="gramEnd"/>
      <w:r w:rsidRPr="00F2635B">
        <w:rPr>
          <w:rFonts w:ascii="Times New Roman" w:hAnsi="Times New Roman" w:cs="Times New Roman"/>
          <w:color w:val="000000"/>
        </w:rPr>
        <w:t>ssd_speed</w:t>
      </w:r>
      <w:proofErr w:type="spellEnd"/>
      <w:r w:rsidRPr="00F2635B">
        <w:rPr>
          <w:rFonts w:ascii="Times New Roman" w:hAnsi="Times New Roman" w:cs="Times New Roman"/>
          <w:color w:val="000000"/>
        </w:rPr>
        <w:t xml:space="preserve"> без дополнительных фильтров.</w:t>
      </w:r>
    </w:p>
    <w:p w14:paraId="75A11F05" w14:textId="77777777" w:rsidR="00D32314" w:rsidRPr="00F263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  <w:color w:val="000000"/>
        </w:rPr>
        <w:t>Фактор x: Скорость чтения, МБ/с (</w:t>
      </w:r>
      <w:proofErr w:type="spellStart"/>
      <w:r w:rsidRPr="00F2635B">
        <w:rPr>
          <w:rFonts w:ascii="Times New Roman" w:hAnsi="Times New Roman" w:cs="Times New Roman"/>
          <w:color w:val="000000"/>
        </w:rPr>
        <w:t>read</w:t>
      </w:r>
      <w:proofErr w:type="spellEnd"/>
      <w:r w:rsidRPr="00F2635B">
        <w:rPr>
          <w:rFonts w:ascii="Times New Roman" w:hAnsi="Times New Roman" w:cs="Times New Roman"/>
          <w:color w:val="000000"/>
        </w:rPr>
        <w:t>)</w:t>
      </w:r>
    </w:p>
    <w:p w14:paraId="41300245" w14:textId="77777777" w:rsidR="00D32314" w:rsidRPr="00F263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  <w:color w:val="000000"/>
        </w:rPr>
        <w:t>Отклик y: Скорость записи, МБ/с (</w:t>
      </w:r>
      <w:proofErr w:type="spellStart"/>
      <w:r w:rsidRPr="00F2635B">
        <w:rPr>
          <w:rFonts w:ascii="Times New Roman" w:hAnsi="Times New Roman" w:cs="Times New Roman"/>
          <w:color w:val="000000"/>
        </w:rPr>
        <w:t>write</w:t>
      </w:r>
      <w:proofErr w:type="spellEnd"/>
      <w:r w:rsidRPr="00F2635B">
        <w:rPr>
          <w:rFonts w:ascii="Times New Roman" w:hAnsi="Times New Roman" w:cs="Times New Roman"/>
          <w:color w:val="000000"/>
        </w:rPr>
        <w:t>)</w:t>
      </w:r>
    </w:p>
    <w:p w14:paraId="69D3E9DB" w14:textId="77777777" w:rsidR="00D32314" w:rsidRPr="00F263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  <w:color w:val="000000"/>
        </w:rPr>
        <w:t>Число наблюдений: n = 54</w:t>
      </w:r>
    </w:p>
    <w:p w14:paraId="01BF59C5" w14:textId="77777777" w:rsidR="00D32314" w:rsidRPr="00F2635B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 w:rsidRPr="00F2635B">
        <w:rPr>
          <w:rFonts w:ascii="Times New Roman" w:eastAsia="Times New Roman" w:hAnsi="Times New Roman" w:cs="Times New Roman"/>
        </w:rPr>
        <w:t>Фрагмент исходной таблицы:</w:t>
      </w:r>
    </w:p>
    <w:tbl>
      <w:tblPr>
        <w:tblStyle w:val="a5"/>
        <w:tblW w:w="89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4"/>
        <w:gridCol w:w="2994"/>
        <w:gridCol w:w="2995"/>
      </w:tblGrid>
      <w:tr w:rsidR="00D32314" w:rsidRPr="00F2635B" w14:paraId="16999D65" w14:textId="77777777">
        <w:trPr>
          <w:trHeight w:val="374"/>
        </w:trPr>
        <w:tc>
          <w:tcPr>
            <w:tcW w:w="2994" w:type="dxa"/>
            <w:vAlign w:val="center"/>
          </w:tcPr>
          <w:p w14:paraId="24E37A90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35B"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</w:p>
        </w:tc>
        <w:tc>
          <w:tcPr>
            <w:tcW w:w="2994" w:type="dxa"/>
            <w:vAlign w:val="center"/>
          </w:tcPr>
          <w:p w14:paraId="45E1AF4C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35B">
              <w:rPr>
                <w:rFonts w:ascii="Times New Roman" w:eastAsia="Times New Roman" w:hAnsi="Times New Roman" w:cs="Times New Roman"/>
                <w:b/>
                <w:bCs/>
              </w:rPr>
              <w:t>x, МБ/с</w:t>
            </w:r>
          </w:p>
        </w:tc>
        <w:tc>
          <w:tcPr>
            <w:tcW w:w="2995" w:type="dxa"/>
            <w:vAlign w:val="center"/>
          </w:tcPr>
          <w:p w14:paraId="7E0EBDF0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35B">
              <w:rPr>
                <w:rFonts w:ascii="Times New Roman" w:eastAsia="Times New Roman" w:hAnsi="Times New Roman" w:cs="Times New Roman"/>
                <w:b/>
                <w:bCs/>
              </w:rPr>
              <w:t>y, МБ/с</w:t>
            </w:r>
          </w:p>
        </w:tc>
      </w:tr>
      <w:tr w:rsidR="00D32314" w:rsidRPr="00F2635B" w14:paraId="7BF325C7" w14:textId="77777777">
        <w:trPr>
          <w:trHeight w:val="360"/>
        </w:trPr>
        <w:tc>
          <w:tcPr>
            <w:tcW w:w="2994" w:type="dxa"/>
            <w:vAlign w:val="center"/>
          </w:tcPr>
          <w:p w14:paraId="1E37F340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994" w:type="dxa"/>
            <w:vAlign w:val="center"/>
          </w:tcPr>
          <w:p w14:paraId="637BA3A2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376,0</w:t>
            </w:r>
          </w:p>
        </w:tc>
        <w:tc>
          <w:tcPr>
            <w:tcW w:w="2995" w:type="dxa"/>
            <w:vAlign w:val="center"/>
          </w:tcPr>
          <w:p w14:paraId="19415F56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361,0</w:t>
            </w:r>
          </w:p>
        </w:tc>
      </w:tr>
      <w:tr w:rsidR="00D32314" w:rsidRPr="00F2635B" w14:paraId="0D933238" w14:textId="77777777">
        <w:trPr>
          <w:trHeight w:val="374"/>
        </w:trPr>
        <w:tc>
          <w:tcPr>
            <w:tcW w:w="2994" w:type="dxa"/>
            <w:vAlign w:val="center"/>
          </w:tcPr>
          <w:p w14:paraId="39FD44B2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994" w:type="dxa"/>
            <w:vAlign w:val="center"/>
          </w:tcPr>
          <w:p w14:paraId="44412ED0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408,0</w:t>
            </w:r>
          </w:p>
        </w:tc>
        <w:tc>
          <w:tcPr>
            <w:tcW w:w="2995" w:type="dxa"/>
            <w:vAlign w:val="center"/>
          </w:tcPr>
          <w:p w14:paraId="13ADCCB7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419,0</w:t>
            </w:r>
          </w:p>
        </w:tc>
      </w:tr>
      <w:tr w:rsidR="00D32314" w:rsidRPr="00F2635B" w14:paraId="061A76C0" w14:textId="77777777">
        <w:trPr>
          <w:trHeight w:val="360"/>
        </w:trPr>
        <w:tc>
          <w:tcPr>
            <w:tcW w:w="2994" w:type="dxa"/>
            <w:vAlign w:val="center"/>
          </w:tcPr>
          <w:p w14:paraId="62FA487C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994" w:type="dxa"/>
            <w:vAlign w:val="center"/>
          </w:tcPr>
          <w:p w14:paraId="36BBBB74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442,0</w:t>
            </w:r>
          </w:p>
        </w:tc>
        <w:tc>
          <w:tcPr>
            <w:tcW w:w="2995" w:type="dxa"/>
            <w:vAlign w:val="center"/>
          </w:tcPr>
          <w:p w14:paraId="5B131506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385,0</w:t>
            </w:r>
          </w:p>
        </w:tc>
      </w:tr>
      <w:tr w:rsidR="00D32314" w:rsidRPr="00F2635B" w14:paraId="563A7FCA" w14:textId="77777777">
        <w:trPr>
          <w:trHeight w:val="374"/>
        </w:trPr>
        <w:tc>
          <w:tcPr>
            <w:tcW w:w="2994" w:type="dxa"/>
            <w:vAlign w:val="center"/>
          </w:tcPr>
          <w:p w14:paraId="404A68FC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994" w:type="dxa"/>
            <w:vAlign w:val="center"/>
          </w:tcPr>
          <w:p w14:paraId="01AA5F19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443,0</w:t>
            </w:r>
          </w:p>
        </w:tc>
        <w:tc>
          <w:tcPr>
            <w:tcW w:w="2995" w:type="dxa"/>
            <w:vAlign w:val="center"/>
          </w:tcPr>
          <w:p w14:paraId="000EE381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381,0</w:t>
            </w:r>
          </w:p>
        </w:tc>
      </w:tr>
      <w:tr w:rsidR="00D32314" w:rsidRPr="00F2635B" w14:paraId="02FE3CE2" w14:textId="77777777">
        <w:trPr>
          <w:trHeight w:val="374"/>
        </w:trPr>
        <w:tc>
          <w:tcPr>
            <w:tcW w:w="2994" w:type="dxa"/>
            <w:vAlign w:val="center"/>
          </w:tcPr>
          <w:p w14:paraId="1D455480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994" w:type="dxa"/>
            <w:vAlign w:val="center"/>
          </w:tcPr>
          <w:p w14:paraId="07C77F88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445,0</w:t>
            </w:r>
          </w:p>
        </w:tc>
        <w:tc>
          <w:tcPr>
            <w:tcW w:w="2995" w:type="dxa"/>
            <w:vAlign w:val="center"/>
          </w:tcPr>
          <w:p w14:paraId="0B742D65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389,0</w:t>
            </w:r>
          </w:p>
        </w:tc>
      </w:tr>
      <w:tr w:rsidR="00D32314" w:rsidRPr="00F2635B" w14:paraId="1A226A80" w14:textId="77777777">
        <w:trPr>
          <w:trHeight w:val="360"/>
        </w:trPr>
        <w:tc>
          <w:tcPr>
            <w:tcW w:w="2994" w:type="dxa"/>
            <w:vAlign w:val="center"/>
          </w:tcPr>
          <w:p w14:paraId="6E725EA0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994" w:type="dxa"/>
            <w:vAlign w:val="center"/>
          </w:tcPr>
          <w:p w14:paraId="34A506A1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448,0</w:t>
            </w:r>
          </w:p>
        </w:tc>
        <w:tc>
          <w:tcPr>
            <w:tcW w:w="2995" w:type="dxa"/>
            <w:vAlign w:val="center"/>
          </w:tcPr>
          <w:p w14:paraId="39FC2BA0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390,0</w:t>
            </w:r>
          </w:p>
        </w:tc>
      </w:tr>
      <w:tr w:rsidR="00D32314" w:rsidRPr="00F2635B" w14:paraId="68167AA7" w14:textId="77777777">
        <w:trPr>
          <w:trHeight w:val="374"/>
        </w:trPr>
        <w:tc>
          <w:tcPr>
            <w:tcW w:w="2994" w:type="dxa"/>
            <w:vAlign w:val="center"/>
          </w:tcPr>
          <w:p w14:paraId="355C6E04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994" w:type="dxa"/>
            <w:vAlign w:val="center"/>
          </w:tcPr>
          <w:p w14:paraId="35F56E2A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456,0</w:t>
            </w:r>
          </w:p>
        </w:tc>
        <w:tc>
          <w:tcPr>
            <w:tcW w:w="2995" w:type="dxa"/>
            <w:vAlign w:val="center"/>
          </w:tcPr>
          <w:p w14:paraId="23900B84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418,0</w:t>
            </w:r>
          </w:p>
        </w:tc>
      </w:tr>
      <w:tr w:rsidR="00D32314" w:rsidRPr="00F2635B" w14:paraId="0E930AB0" w14:textId="77777777">
        <w:trPr>
          <w:trHeight w:val="360"/>
        </w:trPr>
        <w:tc>
          <w:tcPr>
            <w:tcW w:w="2994" w:type="dxa"/>
            <w:vAlign w:val="center"/>
          </w:tcPr>
          <w:p w14:paraId="416C3F3F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994" w:type="dxa"/>
            <w:vAlign w:val="center"/>
          </w:tcPr>
          <w:p w14:paraId="70C320E9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459,0</w:t>
            </w:r>
          </w:p>
        </w:tc>
        <w:tc>
          <w:tcPr>
            <w:tcW w:w="2995" w:type="dxa"/>
            <w:vAlign w:val="center"/>
          </w:tcPr>
          <w:p w14:paraId="08D2805C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420,0</w:t>
            </w:r>
          </w:p>
        </w:tc>
      </w:tr>
      <w:tr w:rsidR="00D32314" w:rsidRPr="00F2635B" w14:paraId="0D701C5F" w14:textId="77777777">
        <w:trPr>
          <w:trHeight w:val="374"/>
        </w:trPr>
        <w:tc>
          <w:tcPr>
            <w:tcW w:w="2994" w:type="dxa"/>
            <w:vAlign w:val="center"/>
          </w:tcPr>
          <w:p w14:paraId="3A0DBD6E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994" w:type="dxa"/>
            <w:vAlign w:val="center"/>
          </w:tcPr>
          <w:p w14:paraId="3C290758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463,0</w:t>
            </w:r>
          </w:p>
        </w:tc>
        <w:tc>
          <w:tcPr>
            <w:tcW w:w="2995" w:type="dxa"/>
            <w:vAlign w:val="center"/>
          </w:tcPr>
          <w:p w14:paraId="0D0B8168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428,0</w:t>
            </w:r>
          </w:p>
        </w:tc>
      </w:tr>
      <w:tr w:rsidR="00D32314" w:rsidRPr="00F2635B" w14:paraId="66990BDF" w14:textId="77777777">
        <w:trPr>
          <w:trHeight w:val="374"/>
        </w:trPr>
        <w:tc>
          <w:tcPr>
            <w:tcW w:w="2994" w:type="dxa"/>
            <w:vAlign w:val="center"/>
          </w:tcPr>
          <w:p w14:paraId="20FD14B9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994" w:type="dxa"/>
            <w:vAlign w:val="center"/>
          </w:tcPr>
          <w:p w14:paraId="2810B721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465,0</w:t>
            </w:r>
          </w:p>
        </w:tc>
        <w:tc>
          <w:tcPr>
            <w:tcW w:w="2995" w:type="dxa"/>
            <w:vAlign w:val="center"/>
          </w:tcPr>
          <w:p w14:paraId="244E3020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eastAsia="Times New Roman" w:hAnsi="Times New Roman" w:cs="Times New Roman"/>
              </w:rPr>
              <w:t>407,0</w:t>
            </w:r>
          </w:p>
        </w:tc>
      </w:tr>
    </w:tbl>
    <w:p w14:paraId="18695875" w14:textId="77777777" w:rsidR="00D32314" w:rsidRPr="00F2635B" w:rsidRDefault="00D32314">
      <w:pPr>
        <w:rPr>
          <w:rFonts w:ascii="Times New Roman" w:hAnsi="Times New Roman" w:cs="Times New Roman"/>
        </w:rPr>
      </w:pPr>
    </w:p>
    <w:p w14:paraId="1C73504E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По результатам загрузки данных получены следующие основные характеристики:</w:t>
      </w:r>
    </w:p>
    <w:tbl>
      <w:tblPr>
        <w:tblStyle w:val="a6"/>
        <w:tblW w:w="89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4"/>
        <w:gridCol w:w="2994"/>
        <w:gridCol w:w="2995"/>
      </w:tblGrid>
      <w:tr w:rsidR="00D32314" w:rsidRPr="00F2635B" w14:paraId="02A9BD1A" w14:textId="77777777">
        <w:trPr>
          <w:trHeight w:val="409"/>
        </w:trPr>
        <w:tc>
          <w:tcPr>
            <w:tcW w:w="2994" w:type="dxa"/>
            <w:vAlign w:val="center"/>
          </w:tcPr>
          <w:p w14:paraId="0EDC84F9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35B">
              <w:rPr>
                <w:rFonts w:ascii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2994" w:type="dxa"/>
            <w:vAlign w:val="center"/>
          </w:tcPr>
          <w:p w14:paraId="3CE6069F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35B">
              <w:rPr>
                <w:rFonts w:ascii="Times New Roman" w:hAnsi="Times New Roman" w:cs="Times New Roman"/>
                <w:b/>
                <w:bCs/>
              </w:rPr>
              <w:t>x, МБ/с</w:t>
            </w:r>
          </w:p>
        </w:tc>
        <w:tc>
          <w:tcPr>
            <w:tcW w:w="2995" w:type="dxa"/>
            <w:vAlign w:val="center"/>
          </w:tcPr>
          <w:p w14:paraId="5F98C426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35B">
              <w:rPr>
                <w:rFonts w:ascii="Times New Roman" w:hAnsi="Times New Roman" w:cs="Times New Roman"/>
                <w:b/>
                <w:bCs/>
              </w:rPr>
              <w:t>y, МБ/с</w:t>
            </w:r>
          </w:p>
        </w:tc>
      </w:tr>
      <w:tr w:rsidR="00D32314" w:rsidRPr="00F2635B" w14:paraId="7A3B0527" w14:textId="77777777">
        <w:trPr>
          <w:trHeight w:val="393"/>
        </w:trPr>
        <w:tc>
          <w:tcPr>
            <w:tcW w:w="2994" w:type="dxa"/>
            <w:vAlign w:val="center"/>
          </w:tcPr>
          <w:p w14:paraId="44C83303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Количество наблюдений</w:t>
            </w:r>
          </w:p>
        </w:tc>
        <w:tc>
          <w:tcPr>
            <w:tcW w:w="2994" w:type="dxa"/>
            <w:vAlign w:val="center"/>
          </w:tcPr>
          <w:p w14:paraId="4F59C625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995" w:type="dxa"/>
            <w:vAlign w:val="center"/>
          </w:tcPr>
          <w:p w14:paraId="421351EF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54</w:t>
            </w:r>
          </w:p>
        </w:tc>
      </w:tr>
      <w:tr w:rsidR="00D32314" w:rsidRPr="00F2635B" w14:paraId="746EA43C" w14:textId="77777777">
        <w:trPr>
          <w:trHeight w:val="409"/>
        </w:trPr>
        <w:tc>
          <w:tcPr>
            <w:tcW w:w="2994" w:type="dxa"/>
            <w:vAlign w:val="center"/>
          </w:tcPr>
          <w:p w14:paraId="4541A660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Среднее значение</w:t>
            </w:r>
          </w:p>
        </w:tc>
        <w:tc>
          <w:tcPr>
            <w:tcW w:w="2994" w:type="dxa"/>
            <w:vAlign w:val="center"/>
          </w:tcPr>
          <w:p w14:paraId="02987870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1128,963</w:t>
            </w:r>
          </w:p>
        </w:tc>
        <w:tc>
          <w:tcPr>
            <w:tcW w:w="2995" w:type="dxa"/>
            <w:vAlign w:val="center"/>
          </w:tcPr>
          <w:p w14:paraId="2E50FFB6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1090,963</w:t>
            </w:r>
          </w:p>
        </w:tc>
      </w:tr>
      <w:tr w:rsidR="00D32314" w:rsidRPr="00F2635B" w14:paraId="5583B691" w14:textId="77777777">
        <w:trPr>
          <w:trHeight w:val="393"/>
        </w:trPr>
        <w:tc>
          <w:tcPr>
            <w:tcW w:w="2994" w:type="dxa"/>
            <w:vAlign w:val="center"/>
          </w:tcPr>
          <w:p w14:paraId="539F8EB4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Стандартное отклонение</w:t>
            </w:r>
          </w:p>
        </w:tc>
        <w:tc>
          <w:tcPr>
            <w:tcW w:w="2994" w:type="dxa"/>
            <w:vAlign w:val="center"/>
          </w:tcPr>
          <w:p w14:paraId="2B326170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702,906</w:t>
            </w:r>
          </w:p>
        </w:tc>
        <w:tc>
          <w:tcPr>
            <w:tcW w:w="2995" w:type="dxa"/>
            <w:vAlign w:val="center"/>
          </w:tcPr>
          <w:p w14:paraId="46D0DB8E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804,733</w:t>
            </w:r>
          </w:p>
        </w:tc>
      </w:tr>
      <w:tr w:rsidR="00D32314" w:rsidRPr="00F2635B" w14:paraId="08782EF3" w14:textId="77777777">
        <w:trPr>
          <w:trHeight w:val="409"/>
        </w:trPr>
        <w:tc>
          <w:tcPr>
            <w:tcW w:w="2994" w:type="dxa"/>
            <w:vAlign w:val="center"/>
          </w:tcPr>
          <w:p w14:paraId="38FFCCAA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Минимум</w:t>
            </w:r>
          </w:p>
        </w:tc>
        <w:tc>
          <w:tcPr>
            <w:tcW w:w="2994" w:type="dxa"/>
            <w:vAlign w:val="center"/>
          </w:tcPr>
          <w:p w14:paraId="485B767D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376,000</w:t>
            </w:r>
          </w:p>
        </w:tc>
        <w:tc>
          <w:tcPr>
            <w:tcW w:w="2995" w:type="dxa"/>
            <w:vAlign w:val="center"/>
          </w:tcPr>
          <w:p w14:paraId="77DD865A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359,000</w:t>
            </w:r>
          </w:p>
        </w:tc>
      </w:tr>
      <w:tr w:rsidR="00D32314" w:rsidRPr="00F2635B" w14:paraId="2CAB9CAD" w14:textId="77777777">
        <w:trPr>
          <w:trHeight w:val="409"/>
        </w:trPr>
        <w:tc>
          <w:tcPr>
            <w:tcW w:w="2994" w:type="dxa"/>
            <w:vAlign w:val="center"/>
          </w:tcPr>
          <w:p w14:paraId="05ADC452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Медиана</w:t>
            </w:r>
          </w:p>
        </w:tc>
        <w:tc>
          <w:tcPr>
            <w:tcW w:w="2994" w:type="dxa"/>
            <w:vAlign w:val="center"/>
          </w:tcPr>
          <w:p w14:paraId="76513F6C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1057,000</w:t>
            </w:r>
          </w:p>
        </w:tc>
        <w:tc>
          <w:tcPr>
            <w:tcW w:w="2995" w:type="dxa"/>
            <w:vAlign w:val="center"/>
          </w:tcPr>
          <w:p w14:paraId="25FB16EF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688,000</w:t>
            </w:r>
          </w:p>
        </w:tc>
      </w:tr>
      <w:tr w:rsidR="00D32314" w:rsidRPr="00F2635B" w14:paraId="5F0ECC72" w14:textId="77777777">
        <w:trPr>
          <w:trHeight w:val="393"/>
        </w:trPr>
        <w:tc>
          <w:tcPr>
            <w:tcW w:w="2994" w:type="dxa"/>
            <w:vAlign w:val="center"/>
          </w:tcPr>
          <w:p w14:paraId="4EA6681F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Максимум</w:t>
            </w:r>
          </w:p>
        </w:tc>
        <w:tc>
          <w:tcPr>
            <w:tcW w:w="2994" w:type="dxa"/>
            <w:vAlign w:val="center"/>
          </w:tcPr>
          <w:p w14:paraId="60F54DD8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2381,000</w:t>
            </w:r>
          </w:p>
        </w:tc>
        <w:tc>
          <w:tcPr>
            <w:tcW w:w="2995" w:type="dxa"/>
            <w:vAlign w:val="center"/>
          </w:tcPr>
          <w:p w14:paraId="3DB8367A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3144,000</w:t>
            </w:r>
          </w:p>
        </w:tc>
      </w:tr>
    </w:tbl>
    <w:p w14:paraId="55C6215B" w14:textId="77777777" w:rsidR="00D32314" w:rsidRPr="00F2635B" w:rsidRDefault="00D32314">
      <w:pPr>
        <w:rPr>
          <w:rFonts w:ascii="Times New Roman" w:hAnsi="Times New Roman" w:cs="Times New Roman"/>
        </w:rPr>
      </w:pPr>
    </w:p>
    <w:p w14:paraId="2CFA8823" w14:textId="5440051B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Для предварительного анализа была построена диаграмма рассеяния точек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 w:cs="Times New Roman"/>
                  </w:rPr>
                  <m:t>,</m:t>
                </m:r>
                <m:r>
                  <w:rPr>
                    <w:rFonts w:ascii="Cambria Math" w:eastAsia="Cambria Math" w:hAnsi="Cambria Math" w:cs="Times New Roman"/>
                    <w:lang w:val="ru-RU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</w:rPr>
                  <m:t>i</m:t>
                </m:r>
              </m:sub>
            </m:sSub>
          </m:e>
        </m:d>
      </m:oMath>
      <w:r w:rsidRPr="00F2635B">
        <w:rPr>
          <w:rFonts w:ascii="Times New Roman" w:hAnsi="Times New Roman" w:cs="Times New Roman"/>
        </w:rPr>
        <w:t>.</w:t>
      </w:r>
    </w:p>
    <w:p w14:paraId="224565A8" w14:textId="77777777" w:rsidR="00D32314" w:rsidRPr="00F2635B" w:rsidRDefault="00000000">
      <w:pPr>
        <w:rPr>
          <w:rFonts w:ascii="Times New Roman" w:hAnsi="Times New Roman" w:cs="Times New Roman"/>
          <w:b/>
          <w:bCs/>
        </w:rPr>
      </w:pPr>
      <w:r w:rsidRPr="00F263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5F7AB8" wp14:editId="5CF3AD99">
            <wp:extent cx="6303010" cy="42081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208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9A7AF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По диаграмме рассеяния видно, что между скоростью чтения и скоростью записи наблюдается положительная зависимость. При этом точки расположены не строго вдоль одной прямой, наблюдается заметный разброс значений, особенно при больших скоростях чтения.</w:t>
      </w:r>
    </w:p>
    <w:p w14:paraId="1982D39F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  <w:b/>
          <w:bCs/>
        </w:rPr>
        <w:t>Предварительная гипотеза:</w:t>
      </w:r>
      <w:r w:rsidRPr="00F2635B">
        <w:rPr>
          <w:rFonts w:ascii="Times New Roman" w:hAnsi="Times New Roman" w:cs="Times New Roman"/>
        </w:rPr>
        <w:t xml:space="preserve"> </w:t>
      </w:r>
    </w:p>
    <w:p w14:paraId="4AFD3595" w14:textId="25A4E23E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Зависимость между </w:t>
      </w:r>
      <m:oMath>
        <m:r>
          <m:rPr>
            <m:sty m:val="p"/>
          </m:rPr>
          <w:rPr>
            <w:rFonts w:ascii="Cambria Math" w:eastAsia="Cambria Math" w:hAnsi="Cambria Math" w:cs="Times New Roman"/>
          </w:rPr>
          <m:t>x</m:t>
        </m:r>
      </m:oMath>
      <w:r w:rsidRPr="00F2635B">
        <w:rPr>
          <w:rFonts w:ascii="Times New Roman" w:hAnsi="Times New Roman" w:cs="Times New Roman"/>
        </w:rPr>
        <w:t xml:space="preserve"> и </w:t>
      </w:r>
      <m:oMath>
        <m:r>
          <m:rPr>
            <m:sty m:val="p"/>
          </m:rPr>
          <w:rPr>
            <w:rFonts w:ascii="Cambria Math" w:eastAsia="Cambria Math" w:hAnsi="Cambria Math" w:cs="Times New Roman"/>
          </w:rPr>
          <m:t>y</m:t>
        </m:r>
      </m:oMath>
      <w:r w:rsidRPr="00F2635B">
        <w:rPr>
          <w:rFonts w:ascii="Times New Roman" w:hAnsi="Times New Roman" w:cs="Times New Roman"/>
        </w:rPr>
        <w:t xml:space="preserve"> является возрастающей. В качестве базового предположения можно рассматривать линейную связь, однако из-за разброса точек и возможной кривизны зависимости необходимо дополнительно проверить квадратичную и степенную модели.</w:t>
      </w:r>
    </w:p>
    <w:p w14:paraId="6EFD5F28" w14:textId="77777777" w:rsidR="00D32314" w:rsidRPr="00F2635B" w:rsidRDefault="00D32314">
      <w:pPr>
        <w:rPr>
          <w:rFonts w:ascii="Times New Roman" w:hAnsi="Times New Roman" w:cs="Times New Roman"/>
        </w:rPr>
      </w:pPr>
    </w:p>
    <w:p w14:paraId="09386D0F" w14:textId="77777777" w:rsidR="00D32314" w:rsidRPr="00F2635B" w:rsidRDefault="00000000">
      <w:pPr>
        <w:pStyle w:val="2"/>
        <w:rPr>
          <w:rFonts w:ascii="Times New Roman" w:hAnsi="Times New Roman" w:cs="Times New Roman"/>
        </w:rPr>
      </w:pPr>
      <w:bookmarkStart w:id="1" w:name="_Toc230566854"/>
      <w:r w:rsidRPr="00F2635B">
        <w:rPr>
          <w:rFonts w:ascii="Times New Roman" w:hAnsi="Times New Roman" w:cs="Times New Roman"/>
        </w:rPr>
        <w:t>4.2. Построение трёх регрессионных моделей</w:t>
      </w:r>
      <w:bookmarkEnd w:id="1"/>
    </w:p>
    <w:p w14:paraId="54BC7EBD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Для оценки параметров моделей использовался метод наименьших квадратов. Расчёты были выполнены в Python с использованием библиотек </w:t>
      </w:r>
      <w:proofErr w:type="spellStart"/>
      <w:r w:rsidRPr="00F2635B">
        <w:rPr>
          <w:rFonts w:ascii="Times New Roman" w:hAnsi="Times New Roman" w:cs="Times New Roman"/>
        </w:rPr>
        <w:t>pandas</w:t>
      </w:r>
      <w:proofErr w:type="spellEnd"/>
      <w:r w:rsidRPr="00F2635B">
        <w:rPr>
          <w:rFonts w:ascii="Times New Roman" w:hAnsi="Times New Roman" w:cs="Times New Roman"/>
        </w:rPr>
        <w:t xml:space="preserve">, </w:t>
      </w:r>
      <w:proofErr w:type="spellStart"/>
      <w:r w:rsidRPr="00F2635B">
        <w:rPr>
          <w:rFonts w:ascii="Times New Roman" w:hAnsi="Times New Roman" w:cs="Times New Roman"/>
        </w:rPr>
        <w:t>numpy</w:t>
      </w:r>
      <w:proofErr w:type="spellEnd"/>
      <w:r w:rsidRPr="00F2635B">
        <w:rPr>
          <w:rFonts w:ascii="Times New Roman" w:hAnsi="Times New Roman" w:cs="Times New Roman"/>
        </w:rPr>
        <w:t xml:space="preserve"> и </w:t>
      </w:r>
      <w:proofErr w:type="spellStart"/>
      <w:r w:rsidRPr="00F2635B">
        <w:rPr>
          <w:rFonts w:ascii="Times New Roman" w:hAnsi="Times New Roman" w:cs="Times New Roman"/>
        </w:rPr>
        <w:t>matplotlib</w:t>
      </w:r>
      <w:proofErr w:type="spellEnd"/>
      <w:r w:rsidRPr="00F2635B">
        <w:rPr>
          <w:rFonts w:ascii="Times New Roman" w:hAnsi="Times New Roman" w:cs="Times New Roman"/>
        </w:rPr>
        <w:t>.</w:t>
      </w:r>
    </w:p>
    <w:p w14:paraId="5E56EB88" w14:textId="77777777" w:rsidR="00D32314" w:rsidRPr="00F2635B" w:rsidRDefault="00000000">
      <w:pPr>
        <w:rPr>
          <w:rFonts w:ascii="Times New Roman" w:hAnsi="Times New Roman" w:cs="Times New Roman"/>
          <w:b/>
          <w:bCs/>
        </w:rPr>
      </w:pPr>
      <w:r w:rsidRPr="00F2635B">
        <w:rPr>
          <w:rFonts w:ascii="Times New Roman" w:hAnsi="Times New Roman" w:cs="Times New Roman"/>
          <w:b/>
          <w:bCs/>
        </w:rPr>
        <w:t>1. Линейная модель</w:t>
      </w:r>
    </w:p>
    <w:p w14:paraId="47969633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Линейная модель имеет вид:</w:t>
      </w:r>
    </w:p>
    <w:p w14:paraId="770CFB8A" w14:textId="2D4177C7" w:rsidR="00D32314" w:rsidRPr="00F2635B" w:rsidRDefault="00F2635B">
      <w:pPr>
        <w:jc w:val="center"/>
        <w:rPr>
          <w:rFonts w:ascii="Times New Roman" w:eastAsia="Cambria Math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</w:rPr>
            <m:t>y=a+bx</m:t>
          </m:r>
        </m:oMath>
      </m:oMathPara>
    </w:p>
    <w:p w14:paraId="481AD53E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По результатам расчётов получены следующие оценки параметров:</w:t>
      </w:r>
    </w:p>
    <w:p w14:paraId="13CD0714" w14:textId="4F005E0F" w:rsidR="00D32314" w:rsidRPr="00E1404F" w:rsidRDefault="00F2635B" w:rsidP="00E1404F">
      <w:pPr>
        <w:jc w:val="center"/>
        <w:rPr>
          <w:rFonts w:ascii="Times New Roman" w:eastAsia="Cambria Math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</w:rPr>
            <m:t>a=-24,357755,  b=0,987916</m:t>
          </m:r>
        </m:oMath>
      </m:oMathPara>
    </w:p>
    <w:p w14:paraId="3B955246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Следовательно, итоговое уравнение линейной регрессии:</w:t>
      </w:r>
    </w:p>
    <w:p w14:paraId="6A821042" w14:textId="6558586D" w:rsidR="00D32314" w:rsidRPr="00F2635B" w:rsidRDefault="00000000">
      <w:pPr>
        <w:jc w:val="center"/>
        <w:rPr>
          <w:rFonts w:ascii="Times New Roman" w:eastAsia="Cambria Math" w:hAnsi="Times New Roman" w:cs="Times New Roman"/>
        </w:rPr>
      </w:pPr>
      <m:oMathPara>
        <m:oMath>
          <m:acc>
            <m:accPr>
              <m:ctrlPr>
                <w:rPr>
                  <w:rFonts w:ascii="Cambria Math" w:eastAsia="Cambria Math" w:hAnsi="Cambria Math" w:cs="Times New Roman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="Cambria Math" w:hAnsi="Cambria Math" w:cs="Times New Roman"/>
            </w:rPr>
            <m:t>=-24,357755+0,987916x</m:t>
          </m:r>
        </m:oMath>
      </m:oMathPara>
    </w:p>
    <w:p w14:paraId="1AB6A319" w14:textId="0743B99C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lastRenderedPageBreak/>
        <w:t xml:space="preserve">Коэффициент </w:t>
      </w:r>
      <m:oMath>
        <m:r>
          <m:rPr>
            <m:sty m:val="p"/>
          </m:rPr>
          <w:rPr>
            <w:rFonts w:ascii="Cambria Math" w:eastAsia="Cambria Math" w:hAnsi="Cambria Math" w:cs="Times New Roman"/>
          </w:rPr>
          <m:t>b&gt;0</m:t>
        </m:r>
      </m:oMath>
      <w:r w:rsidRPr="00F2635B">
        <w:rPr>
          <w:rFonts w:ascii="Times New Roman" w:hAnsi="Times New Roman" w:cs="Times New Roman"/>
        </w:rPr>
        <w:t xml:space="preserve">, поэтому линейная модель показывает положительную зависимость: при увеличении скорости чтения SSD на 1 МБ/с прогнозируемая скорость записи в среднем увеличивается примерно на </w:t>
      </w:r>
      <m:oMath>
        <m:r>
          <m:rPr>
            <m:sty m:val="p"/>
          </m:rPr>
          <w:rPr>
            <w:rFonts w:ascii="Cambria Math" w:eastAsia="Cambria Math" w:hAnsi="Cambria Math" w:cs="Times New Roman"/>
          </w:rPr>
          <m:t>0,988</m:t>
        </m:r>
      </m:oMath>
      <w:r w:rsidRPr="00F2635B">
        <w:rPr>
          <w:rFonts w:ascii="Times New Roman" w:hAnsi="Times New Roman" w:cs="Times New Roman"/>
        </w:rPr>
        <w:t>МБ/с.</w:t>
      </w:r>
    </w:p>
    <w:p w14:paraId="6B9BB7DE" w14:textId="77777777" w:rsidR="00D32314" w:rsidRPr="00F2635B" w:rsidRDefault="00D32314">
      <w:pPr>
        <w:rPr>
          <w:rFonts w:ascii="Times New Roman" w:hAnsi="Times New Roman" w:cs="Times New Roman"/>
        </w:rPr>
      </w:pPr>
    </w:p>
    <w:p w14:paraId="4FE9ABEB" w14:textId="77777777" w:rsidR="00D32314" w:rsidRPr="00F2635B" w:rsidRDefault="00000000">
      <w:pPr>
        <w:rPr>
          <w:rFonts w:ascii="Times New Roman" w:hAnsi="Times New Roman" w:cs="Times New Roman"/>
          <w:b/>
          <w:bCs/>
        </w:rPr>
      </w:pPr>
      <w:r w:rsidRPr="00F2635B">
        <w:rPr>
          <w:rFonts w:ascii="Times New Roman" w:hAnsi="Times New Roman" w:cs="Times New Roman"/>
          <w:b/>
          <w:bCs/>
        </w:rPr>
        <w:t>2. Квадратичная модель</w:t>
      </w:r>
    </w:p>
    <w:p w14:paraId="52754258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Квадратичная модель имеет вид:</w:t>
      </w:r>
    </w:p>
    <w:p w14:paraId="777EF9FD" w14:textId="4C857845" w:rsidR="00D32314" w:rsidRPr="00F2635B" w:rsidRDefault="00F2635B">
      <w:pPr>
        <w:jc w:val="center"/>
        <w:rPr>
          <w:rFonts w:ascii="Times New Roman" w:eastAsia="Cambria Math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</w:rPr>
            <m:t>y=a+bx+c</m:t>
          </m:r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2</m:t>
              </m:r>
            </m:sup>
          </m:sSup>
        </m:oMath>
      </m:oMathPara>
    </w:p>
    <w:p w14:paraId="5D495ED0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По результатам расчётов получены оценки:</w:t>
      </w:r>
    </w:p>
    <w:p w14:paraId="62C72DCC" w14:textId="2A962A1F" w:rsidR="00D32314" w:rsidRPr="00F2635B" w:rsidRDefault="00F2635B">
      <w:pPr>
        <w:jc w:val="center"/>
        <w:rPr>
          <w:rFonts w:ascii="Times New Roman" w:eastAsia="Cambria Math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</w:rPr>
            <m:t>a=-291,299547,  b=1,603151,  c=-0,0002430461</m:t>
          </m:r>
        </m:oMath>
      </m:oMathPara>
    </w:p>
    <w:p w14:paraId="0E34DBF4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Итоговое уравнение квадратичной модели:</w:t>
      </w:r>
    </w:p>
    <w:p w14:paraId="1CE6E840" w14:textId="291A093C" w:rsidR="00D32314" w:rsidRPr="00F2635B" w:rsidRDefault="00000000">
      <w:pPr>
        <w:jc w:val="center"/>
        <w:rPr>
          <w:rFonts w:ascii="Times New Roman" w:eastAsia="Cambria Math" w:hAnsi="Times New Roman" w:cs="Times New Roman"/>
        </w:rPr>
      </w:pPr>
      <m:oMathPara>
        <m:oMath>
          <m:acc>
            <m:accPr>
              <m:ctrlPr>
                <w:rPr>
                  <w:rFonts w:ascii="Cambria Math" w:eastAsia="Cambria Math" w:hAnsi="Cambria Math" w:cs="Times New Roman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="Cambria Math" w:hAnsi="Cambria Math" w:cs="Times New Roman"/>
            </w:rPr>
            <m:t>=-291,299547+1,603151x-0,0002430461</m:t>
          </m:r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2</m:t>
              </m:r>
            </m:sup>
          </m:sSup>
        </m:oMath>
      </m:oMathPara>
    </w:p>
    <w:p w14:paraId="61689319" w14:textId="7DEFA393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Так как коэффициент при </w:t>
      </w:r>
      <m:oMath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Times New Roman"/>
              </w:rPr>
              <m:t>2</m:t>
            </m:r>
          </m:sup>
        </m:sSup>
      </m:oMath>
      <w:r w:rsidRPr="00F2635B">
        <w:rPr>
          <w:rFonts w:ascii="Times New Roman" w:hAnsi="Times New Roman" w:cs="Times New Roman"/>
        </w:rPr>
        <w:t xml:space="preserve"> отрицательный, график модели представляет собой параболу, ветви которой направлены вниз. Это означает, что модель допускает замедление роста скорости записи при больших значениях скорости чтения.</w:t>
      </w:r>
    </w:p>
    <w:p w14:paraId="03E01A99" w14:textId="77777777" w:rsidR="00D32314" w:rsidRPr="00F2635B" w:rsidRDefault="00D32314">
      <w:pPr>
        <w:rPr>
          <w:rFonts w:ascii="Times New Roman" w:hAnsi="Times New Roman" w:cs="Times New Roman"/>
        </w:rPr>
      </w:pPr>
    </w:p>
    <w:p w14:paraId="4769245E" w14:textId="77777777" w:rsidR="00D32314" w:rsidRPr="00F2635B" w:rsidRDefault="00000000">
      <w:pPr>
        <w:rPr>
          <w:rFonts w:ascii="Times New Roman" w:hAnsi="Times New Roman" w:cs="Times New Roman"/>
          <w:b/>
          <w:bCs/>
        </w:rPr>
      </w:pPr>
      <w:r w:rsidRPr="00F2635B">
        <w:rPr>
          <w:rFonts w:ascii="Times New Roman" w:hAnsi="Times New Roman" w:cs="Times New Roman"/>
          <w:b/>
          <w:bCs/>
        </w:rPr>
        <w:t>3. Степенная модель</w:t>
      </w:r>
    </w:p>
    <w:p w14:paraId="27A4FA40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Степенная модель имеет вид:</w:t>
      </w:r>
    </w:p>
    <w:p w14:paraId="7F212364" w14:textId="5EA651EE" w:rsidR="00D32314" w:rsidRPr="00F2635B" w:rsidRDefault="00F2635B">
      <w:pPr>
        <w:jc w:val="center"/>
        <w:rPr>
          <w:rFonts w:ascii="Times New Roman" w:eastAsia="Cambria Math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</w:rPr>
            <m:t>y=a</m:t>
          </m:r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b</m:t>
              </m:r>
            </m:sup>
          </m:sSup>
        </m:oMath>
      </m:oMathPara>
    </w:p>
    <w:p w14:paraId="3557B1BC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Для оценки параметров степенной модели была выполнена линеаризация. Прологарифмируем обе части уравнения:</w:t>
      </w:r>
    </w:p>
    <w:p w14:paraId="004A3D43" w14:textId="2999D55F" w:rsidR="00D32314" w:rsidRPr="00F2635B" w:rsidRDefault="00F2635B">
      <w:pPr>
        <w:jc w:val="center"/>
        <w:rPr>
          <w:rFonts w:ascii="Times New Roman" w:eastAsia="Cambria Math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</w:rPr>
            <m:t>ln⁡y=ln⁡a+bln⁡x</m:t>
          </m:r>
        </m:oMath>
      </m:oMathPara>
    </w:p>
    <w:p w14:paraId="3B1CDD27" w14:textId="3005B4A4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После замены переменных </w:t>
      </w:r>
      <m:oMath>
        <m:r>
          <m:rPr>
            <m:sty m:val="p"/>
          </m:rPr>
          <w:rPr>
            <w:rFonts w:ascii="Cambria Math" w:eastAsia="Cambria Math" w:hAnsi="Cambria Math" w:cs="Times New Roman"/>
          </w:rPr>
          <m:t>Y=ln⁡y</m:t>
        </m:r>
      </m:oMath>
      <w:r w:rsidRPr="00F2635B">
        <w:rPr>
          <w:rFonts w:ascii="Times New Roman" w:hAnsi="Times New Roman" w:cs="Times New Roman"/>
        </w:rPr>
        <w:t xml:space="preserve">, </w:t>
      </w:r>
      <m:oMath>
        <m:r>
          <m:rPr>
            <m:sty m:val="p"/>
          </m:rPr>
          <w:rPr>
            <w:rFonts w:ascii="Cambria Math" w:eastAsia="Cambria Math" w:hAnsi="Cambria Math" w:cs="Times New Roman"/>
          </w:rPr>
          <m:t>X=ln⁡x</m:t>
        </m:r>
      </m:oMath>
      <w:r w:rsidRPr="00F2635B">
        <w:rPr>
          <w:rFonts w:ascii="Times New Roman" w:hAnsi="Times New Roman" w:cs="Times New Roman"/>
        </w:rPr>
        <w:t xml:space="preserve"> получаем линейную модель:</w:t>
      </w:r>
    </w:p>
    <w:p w14:paraId="5D5CE248" w14:textId="1BD15084" w:rsidR="00D32314" w:rsidRPr="00F2635B" w:rsidRDefault="00F2635B">
      <w:pPr>
        <w:jc w:val="center"/>
        <w:rPr>
          <w:rFonts w:ascii="Times New Roman" w:eastAsia="Cambria Math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</w:rPr>
            <m:t>Y=ln⁡a+bX</m:t>
          </m:r>
        </m:oMath>
      </m:oMathPara>
    </w:p>
    <w:p w14:paraId="4F61C676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По результатам расчётов:</w:t>
      </w:r>
    </w:p>
    <w:p w14:paraId="750782B1" w14:textId="44C1D674" w:rsidR="00D32314" w:rsidRPr="00F2635B" w:rsidRDefault="00000000">
      <w:pPr>
        <w:jc w:val="center"/>
        <w:rPr>
          <w:rFonts w:ascii="Times New Roman" w:eastAsia="Cambria Math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</w:rPr>
            <m:t>ln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eastAsia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eastAsia="Cambria Math" w:hAnsi="Cambria Math" w:cs="Times New Roman"/>
            </w:rPr>
            <m:t>=-0,364635,  a=</m:t>
          </m:r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-0,364635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</w:rPr>
            <m:t>=0,694450,  b=1,040228</m:t>
          </m:r>
        </m:oMath>
      </m:oMathPara>
    </w:p>
    <w:p w14:paraId="3C2DBABC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Итоговое уравнение степенной модели:</w:t>
      </w:r>
    </w:p>
    <w:p w14:paraId="416190A5" w14:textId="5831DAC8" w:rsidR="00D32314" w:rsidRPr="00F2635B" w:rsidRDefault="00000000">
      <w:p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eastAsia="Cambria Math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eastAsia="Cambria Math" w:hAnsi="Cambria Math" w:cs="Times New Roman"/>
              </w:rPr>
              <m:t>y</m:t>
            </m:r>
          </m:e>
        </m:acc>
        <m:r>
          <m:rPr>
            <m:sty m:val="p"/>
          </m:rPr>
          <w:rPr>
            <w:rFonts w:ascii="Cambria Math" w:eastAsia="Cambria Math" w:hAnsi="Cambria Math" w:cs="Times New Roman"/>
          </w:rPr>
          <m:t>=0,694450</m:t>
        </m:r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Times New Roman"/>
              </w:rPr>
              <m:t>1,040228</m:t>
            </m:r>
          </m:sup>
        </m:sSup>
      </m:oMath>
      <w:r w:rsidRPr="00F2635B">
        <w:rPr>
          <w:rFonts w:ascii="Times New Roman" w:hAnsi="Times New Roman" w:cs="Times New Roman"/>
        </w:rPr>
        <w:tab/>
      </w:r>
    </w:p>
    <w:p w14:paraId="56F6D551" w14:textId="11B53920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Так как показатель степени </w:t>
      </w:r>
      <m:oMath>
        <m:r>
          <m:rPr>
            <m:sty m:val="p"/>
          </m:rPr>
          <w:rPr>
            <w:rFonts w:ascii="Cambria Math" w:eastAsia="Cambria Math" w:hAnsi="Cambria Math" w:cs="Times New Roman"/>
          </w:rPr>
          <m:t>b&gt;1</m:t>
        </m:r>
      </m:oMath>
      <w:r w:rsidRPr="00F2635B">
        <w:rPr>
          <w:rFonts w:ascii="Times New Roman" w:hAnsi="Times New Roman" w:cs="Times New Roman"/>
        </w:rPr>
        <w:t>, модель описывает возрастающую зависимость: при увеличении скорости чтения прогнозируемая скорость записи также увеличивается.</w:t>
      </w:r>
    </w:p>
    <w:p w14:paraId="56627A49" w14:textId="77777777" w:rsidR="00D32314" w:rsidRPr="00F2635B" w:rsidRDefault="00D32314">
      <w:pPr>
        <w:rPr>
          <w:rFonts w:ascii="Times New Roman" w:hAnsi="Times New Roman" w:cs="Times New Roman"/>
        </w:rPr>
      </w:pPr>
    </w:p>
    <w:p w14:paraId="1AFA3802" w14:textId="77777777" w:rsidR="00D32314" w:rsidRPr="00F2635B" w:rsidRDefault="00000000">
      <w:pPr>
        <w:rPr>
          <w:rFonts w:ascii="Times New Roman" w:hAnsi="Times New Roman" w:cs="Times New Roman"/>
          <w:b/>
          <w:bCs/>
        </w:rPr>
      </w:pPr>
      <w:r w:rsidRPr="00F2635B">
        <w:rPr>
          <w:rFonts w:ascii="Times New Roman" w:hAnsi="Times New Roman" w:cs="Times New Roman"/>
          <w:b/>
          <w:bCs/>
        </w:rPr>
        <w:t>Прогнозные значения моделей</w:t>
      </w:r>
    </w:p>
    <w:p w14:paraId="0C437760" w14:textId="396D32BA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Для каждого наблюдения были найдены прогнозные значения </w:t>
      </w:r>
      <m:oMath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eastAsia="Cambria Math" w:hAnsi="Cambria Math" w:cs="Times New Roma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</w:rPr>
              <m:t>i</m:t>
            </m:r>
          </m:sub>
        </m:sSub>
      </m:oMath>
      <w:r w:rsidRPr="00F2635B">
        <w:rPr>
          <w:rFonts w:ascii="Times New Roman" w:hAnsi="Times New Roman" w:cs="Times New Roman"/>
        </w:rPr>
        <w:t xml:space="preserve"> по всем трём моделям. Фрагмент таблицы прогнозов представлен ниже.</w:t>
      </w:r>
    </w:p>
    <w:tbl>
      <w:tblPr>
        <w:tblStyle w:val="a7"/>
        <w:tblW w:w="96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4"/>
        <w:gridCol w:w="1637"/>
        <w:gridCol w:w="1638"/>
        <w:gridCol w:w="1830"/>
        <w:gridCol w:w="1958"/>
        <w:gridCol w:w="1957"/>
      </w:tblGrid>
      <w:tr w:rsidR="00D32314" w:rsidRPr="00F2635B" w14:paraId="0B27814D" w14:textId="77777777">
        <w:trPr>
          <w:trHeight w:val="389"/>
        </w:trPr>
        <w:tc>
          <w:tcPr>
            <w:tcW w:w="624" w:type="dxa"/>
            <w:vAlign w:val="center"/>
          </w:tcPr>
          <w:p w14:paraId="13475EC4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35B">
              <w:rPr>
                <w:rFonts w:ascii="Times New Roman" w:hAnsi="Times New Roman" w:cs="Times New Roman"/>
                <w:b/>
                <w:bCs/>
              </w:rPr>
              <w:lastRenderedPageBreak/>
              <w:t>i</w:t>
            </w:r>
          </w:p>
        </w:tc>
        <w:tc>
          <w:tcPr>
            <w:tcW w:w="1637" w:type="dxa"/>
            <w:vAlign w:val="center"/>
          </w:tcPr>
          <w:p w14:paraId="340B4438" w14:textId="04E1DD64" w:rsidR="00D32314" w:rsidRPr="00F2635B" w:rsidRDefault="00F2635B">
            <w:pPr>
              <w:jc w:val="center"/>
              <w:rPr>
                <w:rFonts w:ascii="Times New Roman" w:eastAsia="Cambria Math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</w:rPr>
                  <m:t>x</m:t>
                </m:r>
              </m:oMath>
            </m:oMathPara>
          </w:p>
        </w:tc>
        <w:tc>
          <w:tcPr>
            <w:tcW w:w="1638" w:type="dxa"/>
            <w:vAlign w:val="center"/>
          </w:tcPr>
          <w:p w14:paraId="2F44E8F8" w14:textId="0AFE2E21" w:rsidR="00D32314" w:rsidRPr="00F2635B" w:rsidRDefault="00F2635B">
            <w:pPr>
              <w:jc w:val="center"/>
              <w:rPr>
                <w:rFonts w:ascii="Times New Roman" w:eastAsia="Cambria Math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</w:rPr>
                  <m:t>y</m:t>
                </m:r>
              </m:oMath>
            </m:oMathPara>
          </w:p>
        </w:tc>
        <w:tc>
          <w:tcPr>
            <w:tcW w:w="1830" w:type="dxa"/>
            <w:vAlign w:val="center"/>
          </w:tcPr>
          <w:p w14:paraId="01AA36A8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35B">
              <w:rPr>
                <w:rFonts w:ascii="Times New Roman" w:hAnsi="Times New Roman" w:cs="Times New Roman"/>
                <w:b/>
                <w:bCs/>
              </w:rPr>
              <w:t>Линейная модель</w:t>
            </w:r>
          </w:p>
        </w:tc>
        <w:tc>
          <w:tcPr>
            <w:tcW w:w="1958" w:type="dxa"/>
            <w:vAlign w:val="center"/>
          </w:tcPr>
          <w:p w14:paraId="79FF8639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35B">
              <w:rPr>
                <w:rFonts w:ascii="Times New Roman" w:hAnsi="Times New Roman" w:cs="Times New Roman"/>
                <w:b/>
                <w:bCs/>
              </w:rPr>
              <w:t>Квадратичная модель</w:t>
            </w:r>
          </w:p>
        </w:tc>
        <w:tc>
          <w:tcPr>
            <w:tcW w:w="1957" w:type="dxa"/>
            <w:vAlign w:val="center"/>
          </w:tcPr>
          <w:p w14:paraId="5ACD2594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635B">
              <w:rPr>
                <w:rFonts w:ascii="Times New Roman" w:hAnsi="Times New Roman" w:cs="Times New Roman"/>
                <w:b/>
                <w:bCs/>
              </w:rPr>
              <w:t>Степенная модель</w:t>
            </w:r>
          </w:p>
        </w:tc>
      </w:tr>
      <w:tr w:rsidR="00D32314" w:rsidRPr="00F2635B" w14:paraId="15FF4234" w14:textId="77777777">
        <w:trPr>
          <w:trHeight w:val="374"/>
        </w:trPr>
        <w:tc>
          <w:tcPr>
            <w:tcW w:w="624" w:type="dxa"/>
            <w:vAlign w:val="center"/>
          </w:tcPr>
          <w:p w14:paraId="059814FC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7" w:type="dxa"/>
            <w:vAlign w:val="center"/>
          </w:tcPr>
          <w:p w14:paraId="3669A8E4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376,0</w:t>
            </w:r>
          </w:p>
        </w:tc>
        <w:tc>
          <w:tcPr>
            <w:tcW w:w="1638" w:type="dxa"/>
            <w:vAlign w:val="center"/>
          </w:tcPr>
          <w:p w14:paraId="0E810627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361,0</w:t>
            </w:r>
          </w:p>
        </w:tc>
        <w:tc>
          <w:tcPr>
            <w:tcW w:w="1830" w:type="dxa"/>
            <w:vAlign w:val="center"/>
          </w:tcPr>
          <w:p w14:paraId="06D5B90C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347,099</w:t>
            </w:r>
          </w:p>
        </w:tc>
        <w:tc>
          <w:tcPr>
            <w:tcW w:w="1958" w:type="dxa"/>
            <w:vAlign w:val="center"/>
          </w:tcPr>
          <w:p w14:paraId="5028C1A6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277,124</w:t>
            </w:r>
          </w:p>
        </w:tc>
        <w:tc>
          <w:tcPr>
            <w:tcW w:w="1957" w:type="dxa"/>
            <w:vAlign w:val="center"/>
          </w:tcPr>
          <w:p w14:paraId="4699D14D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331,455</w:t>
            </w:r>
          </w:p>
        </w:tc>
      </w:tr>
      <w:tr w:rsidR="00D32314" w:rsidRPr="00F2635B" w14:paraId="0D6F4568" w14:textId="77777777">
        <w:trPr>
          <w:trHeight w:val="389"/>
        </w:trPr>
        <w:tc>
          <w:tcPr>
            <w:tcW w:w="624" w:type="dxa"/>
            <w:vAlign w:val="center"/>
          </w:tcPr>
          <w:p w14:paraId="7C9B8673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37" w:type="dxa"/>
            <w:vAlign w:val="center"/>
          </w:tcPr>
          <w:p w14:paraId="7581E781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408,0</w:t>
            </w:r>
          </w:p>
        </w:tc>
        <w:tc>
          <w:tcPr>
            <w:tcW w:w="1638" w:type="dxa"/>
            <w:vAlign w:val="center"/>
          </w:tcPr>
          <w:p w14:paraId="139B3847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419,0</w:t>
            </w:r>
          </w:p>
        </w:tc>
        <w:tc>
          <w:tcPr>
            <w:tcW w:w="1830" w:type="dxa"/>
            <w:vAlign w:val="center"/>
          </w:tcPr>
          <w:p w14:paraId="44CAAB5F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378,712</w:t>
            </w:r>
          </w:p>
        </w:tc>
        <w:tc>
          <w:tcPr>
            <w:tcW w:w="1958" w:type="dxa"/>
            <w:vAlign w:val="center"/>
          </w:tcPr>
          <w:p w14:paraId="2E1D4277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322,328</w:t>
            </w:r>
          </w:p>
        </w:tc>
        <w:tc>
          <w:tcPr>
            <w:tcW w:w="1957" w:type="dxa"/>
            <w:vAlign w:val="center"/>
          </w:tcPr>
          <w:p w14:paraId="338B98BC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360,848</w:t>
            </w:r>
          </w:p>
        </w:tc>
      </w:tr>
      <w:tr w:rsidR="00D32314" w:rsidRPr="00F2635B" w14:paraId="5E4987D7" w14:textId="77777777">
        <w:trPr>
          <w:trHeight w:val="374"/>
        </w:trPr>
        <w:tc>
          <w:tcPr>
            <w:tcW w:w="624" w:type="dxa"/>
            <w:vAlign w:val="center"/>
          </w:tcPr>
          <w:p w14:paraId="00C669D9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37" w:type="dxa"/>
            <w:vAlign w:val="center"/>
          </w:tcPr>
          <w:p w14:paraId="56D74CBF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442,0</w:t>
            </w:r>
          </w:p>
        </w:tc>
        <w:tc>
          <w:tcPr>
            <w:tcW w:w="1638" w:type="dxa"/>
            <w:vAlign w:val="center"/>
          </w:tcPr>
          <w:p w14:paraId="1CA82DF5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385,0</w:t>
            </w:r>
          </w:p>
        </w:tc>
        <w:tc>
          <w:tcPr>
            <w:tcW w:w="1830" w:type="dxa"/>
            <w:vAlign w:val="center"/>
          </w:tcPr>
          <w:p w14:paraId="7AF7C486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412,301</w:t>
            </w:r>
          </w:p>
        </w:tc>
        <w:tc>
          <w:tcPr>
            <w:tcW w:w="1958" w:type="dxa"/>
            <w:vAlign w:val="center"/>
          </w:tcPr>
          <w:p w14:paraId="0E3B558C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369,811</w:t>
            </w:r>
          </w:p>
        </w:tc>
        <w:tc>
          <w:tcPr>
            <w:tcW w:w="1957" w:type="dxa"/>
            <w:vAlign w:val="center"/>
          </w:tcPr>
          <w:p w14:paraId="154DA1EC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392,179</w:t>
            </w:r>
          </w:p>
        </w:tc>
      </w:tr>
      <w:tr w:rsidR="00D32314" w:rsidRPr="00F2635B" w14:paraId="1DA9F73F" w14:textId="77777777">
        <w:trPr>
          <w:trHeight w:val="389"/>
        </w:trPr>
        <w:tc>
          <w:tcPr>
            <w:tcW w:w="624" w:type="dxa"/>
            <w:vAlign w:val="center"/>
          </w:tcPr>
          <w:p w14:paraId="45ED2A48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37" w:type="dxa"/>
            <w:vAlign w:val="center"/>
          </w:tcPr>
          <w:p w14:paraId="367BEA91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443,0</w:t>
            </w:r>
          </w:p>
        </w:tc>
        <w:tc>
          <w:tcPr>
            <w:tcW w:w="1638" w:type="dxa"/>
            <w:vAlign w:val="center"/>
          </w:tcPr>
          <w:p w14:paraId="4AE2916B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381,0</w:t>
            </w:r>
          </w:p>
        </w:tc>
        <w:tc>
          <w:tcPr>
            <w:tcW w:w="1830" w:type="dxa"/>
            <w:vAlign w:val="center"/>
          </w:tcPr>
          <w:p w14:paraId="70F1A06B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413,289</w:t>
            </w:r>
          </w:p>
        </w:tc>
        <w:tc>
          <w:tcPr>
            <w:tcW w:w="1958" w:type="dxa"/>
            <w:vAlign w:val="center"/>
          </w:tcPr>
          <w:p w14:paraId="00A40DF4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371,199</w:t>
            </w:r>
          </w:p>
        </w:tc>
        <w:tc>
          <w:tcPr>
            <w:tcW w:w="1957" w:type="dxa"/>
            <w:vAlign w:val="center"/>
          </w:tcPr>
          <w:p w14:paraId="30B7FE77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393,102</w:t>
            </w:r>
          </w:p>
        </w:tc>
      </w:tr>
      <w:tr w:rsidR="00D32314" w:rsidRPr="00F2635B" w14:paraId="35DFCC9D" w14:textId="77777777">
        <w:trPr>
          <w:trHeight w:val="389"/>
        </w:trPr>
        <w:tc>
          <w:tcPr>
            <w:tcW w:w="624" w:type="dxa"/>
            <w:vAlign w:val="center"/>
          </w:tcPr>
          <w:p w14:paraId="1C7EECF7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37" w:type="dxa"/>
            <w:vAlign w:val="center"/>
          </w:tcPr>
          <w:p w14:paraId="4C557CFC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445,0</w:t>
            </w:r>
          </w:p>
        </w:tc>
        <w:tc>
          <w:tcPr>
            <w:tcW w:w="1638" w:type="dxa"/>
            <w:vAlign w:val="center"/>
          </w:tcPr>
          <w:p w14:paraId="06A8A90D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389,0</w:t>
            </w:r>
          </w:p>
        </w:tc>
        <w:tc>
          <w:tcPr>
            <w:tcW w:w="1830" w:type="dxa"/>
            <w:vAlign w:val="center"/>
          </w:tcPr>
          <w:p w14:paraId="0F6A1D42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415,265</w:t>
            </w:r>
          </w:p>
        </w:tc>
        <w:tc>
          <w:tcPr>
            <w:tcW w:w="1958" w:type="dxa"/>
            <w:vAlign w:val="center"/>
          </w:tcPr>
          <w:p w14:paraId="74F13607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373,974</w:t>
            </w:r>
          </w:p>
        </w:tc>
        <w:tc>
          <w:tcPr>
            <w:tcW w:w="1957" w:type="dxa"/>
            <w:vAlign w:val="center"/>
          </w:tcPr>
          <w:p w14:paraId="64B2AE91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394,948</w:t>
            </w:r>
          </w:p>
        </w:tc>
      </w:tr>
      <w:tr w:rsidR="00D32314" w:rsidRPr="00F2635B" w14:paraId="70817014" w14:textId="77777777">
        <w:trPr>
          <w:trHeight w:val="374"/>
        </w:trPr>
        <w:tc>
          <w:tcPr>
            <w:tcW w:w="624" w:type="dxa"/>
            <w:vAlign w:val="center"/>
          </w:tcPr>
          <w:p w14:paraId="65B97800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37" w:type="dxa"/>
            <w:vAlign w:val="center"/>
          </w:tcPr>
          <w:p w14:paraId="173D9775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448,0</w:t>
            </w:r>
          </w:p>
        </w:tc>
        <w:tc>
          <w:tcPr>
            <w:tcW w:w="1638" w:type="dxa"/>
            <w:vAlign w:val="center"/>
          </w:tcPr>
          <w:p w14:paraId="30E815DB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390,0</w:t>
            </w:r>
          </w:p>
        </w:tc>
        <w:tc>
          <w:tcPr>
            <w:tcW w:w="1830" w:type="dxa"/>
            <w:vAlign w:val="center"/>
          </w:tcPr>
          <w:p w14:paraId="529B4ECB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418,229</w:t>
            </w:r>
          </w:p>
        </w:tc>
        <w:tc>
          <w:tcPr>
            <w:tcW w:w="1958" w:type="dxa"/>
            <w:vAlign w:val="center"/>
          </w:tcPr>
          <w:p w14:paraId="2B2AB297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378,132</w:t>
            </w:r>
          </w:p>
        </w:tc>
        <w:tc>
          <w:tcPr>
            <w:tcW w:w="1957" w:type="dxa"/>
            <w:vAlign w:val="center"/>
          </w:tcPr>
          <w:p w14:paraId="20121377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397,718</w:t>
            </w:r>
          </w:p>
        </w:tc>
      </w:tr>
      <w:tr w:rsidR="00D32314" w:rsidRPr="00F2635B" w14:paraId="1D3BD5C7" w14:textId="77777777">
        <w:trPr>
          <w:trHeight w:val="389"/>
        </w:trPr>
        <w:tc>
          <w:tcPr>
            <w:tcW w:w="624" w:type="dxa"/>
            <w:vAlign w:val="center"/>
          </w:tcPr>
          <w:p w14:paraId="30B5A3C8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37" w:type="dxa"/>
            <w:vAlign w:val="center"/>
          </w:tcPr>
          <w:p w14:paraId="4358F484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456,0</w:t>
            </w:r>
          </w:p>
        </w:tc>
        <w:tc>
          <w:tcPr>
            <w:tcW w:w="1638" w:type="dxa"/>
            <w:vAlign w:val="center"/>
          </w:tcPr>
          <w:p w14:paraId="46A94305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418,0</w:t>
            </w:r>
          </w:p>
        </w:tc>
        <w:tc>
          <w:tcPr>
            <w:tcW w:w="1830" w:type="dxa"/>
            <w:vAlign w:val="center"/>
          </w:tcPr>
          <w:p w14:paraId="667CF333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426,132</w:t>
            </w:r>
          </w:p>
        </w:tc>
        <w:tc>
          <w:tcPr>
            <w:tcW w:w="1958" w:type="dxa"/>
            <w:vAlign w:val="center"/>
          </w:tcPr>
          <w:p w14:paraId="628AEA4E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389,199</w:t>
            </w:r>
          </w:p>
        </w:tc>
        <w:tc>
          <w:tcPr>
            <w:tcW w:w="1957" w:type="dxa"/>
            <w:vAlign w:val="center"/>
          </w:tcPr>
          <w:p w14:paraId="064B9911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405,109</w:t>
            </w:r>
          </w:p>
        </w:tc>
      </w:tr>
      <w:tr w:rsidR="00D32314" w:rsidRPr="00F2635B" w14:paraId="0B701DBD" w14:textId="77777777">
        <w:trPr>
          <w:trHeight w:val="374"/>
        </w:trPr>
        <w:tc>
          <w:tcPr>
            <w:tcW w:w="624" w:type="dxa"/>
            <w:vAlign w:val="center"/>
          </w:tcPr>
          <w:p w14:paraId="1B84FA67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37" w:type="dxa"/>
            <w:vAlign w:val="center"/>
          </w:tcPr>
          <w:p w14:paraId="5787035B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459,0</w:t>
            </w:r>
          </w:p>
        </w:tc>
        <w:tc>
          <w:tcPr>
            <w:tcW w:w="1638" w:type="dxa"/>
            <w:vAlign w:val="center"/>
          </w:tcPr>
          <w:p w14:paraId="71988DE7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420,0</w:t>
            </w:r>
          </w:p>
        </w:tc>
        <w:tc>
          <w:tcPr>
            <w:tcW w:w="1830" w:type="dxa"/>
            <w:vAlign w:val="center"/>
          </w:tcPr>
          <w:p w14:paraId="0488BA94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429,096</w:t>
            </w:r>
          </w:p>
        </w:tc>
        <w:tc>
          <w:tcPr>
            <w:tcW w:w="1958" w:type="dxa"/>
            <w:vAlign w:val="center"/>
          </w:tcPr>
          <w:p w14:paraId="0C6A635C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393,342</w:t>
            </w:r>
          </w:p>
        </w:tc>
        <w:tc>
          <w:tcPr>
            <w:tcW w:w="1957" w:type="dxa"/>
            <w:vAlign w:val="center"/>
          </w:tcPr>
          <w:p w14:paraId="68727E9C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407,882</w:t>
            </w:r>
          </w:p>
        </w:tc>
      </w:tr>
      <w:tr w:rsidR="00D32314" w:rsidRPr="00F2635B" w14:paraId="7742B591" w14:textId="77777777">
        <w:trPr>
          <w:trHeight w:val="389"/>
        </w:trPr>
        <w:tc>
          <w:tcPr>
            <w:tcW w:w="624" w:type="dxa"/>
            <w:vAlign w:val="center"/>
          </w:tcPr>
          <w:p w14:paraId="673180D3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37" w:type="dxa"/>
            <w:vAlign w:val="center"/>
          </w:tcPr>
          <w:p w14:paraId="7127FC16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463,0</w:t>
            </w:r>
          </w:p>
        </w:tc>
        <w:tc>
          <w:tcPr>
            <w:tcW w:w="1638" w:type="dxa"/>
            <w:vAlign w:val="center"/>
          </w:tcPr>
          <w:p w14:paraId="25FEC53D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428,0</w:t>
            </w:r>
          </w:p>
        </w:tc>
        <w:tc>
          <w:tcPr>
            <w:tcW w:w="1830" w:type="dxa"/>
            <w:vAlign w:val="center"/>
          </w:tcPr>
          <w:p w14:paraId="39E188B5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433,047</w:t>
            </w:r>
          </w:p>
        </w:tc>
        <w:tc>
          <w:tcPr>
            <w:tcW w:w="1958" w:type="dxa"/>
            <w:vAlign w:val="center"/>
          </w:tcPr>
          <w:p w14:paraId="1C464F8A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398,858</w:t>
            </w:r>
          </w:p>
        </w:tc>
        <w:tc>
          <w:tcPr>
            <w:tcW w:w="1957" w:type="dxa"/>
            <w:vAlign w:val="center"/>
          </w:tcPr>
          <w:p w14:paraId="5066150F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411,580</w:t>
            </w:r>
          </w:p>
        </w:tc>
      </w:tr>
      <w:tr w:rsidR="00D32314" w:rsidRPr="00F2635B" w14:paraId="76B7811E" w14:textId="77777777">
        <w:trPr>
          <w:trHeight w:val="389"/>
        </w:trPr>
        <w:tc>
          <w:tcPr>
            <w:tcW w:w="624" w:type="dxa"/>
            <w:vAlign w:val="center"/>
          </w:tcPr>
          <w:p w14:paraId="553C62B4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37" w:type="dxa"/>
            <w:vAlign w:val="center"/>
          </w:tcPr>
          <w:p w14:paraId="08A363F1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465,0</w:t>
            </w:r>
          </w:p>
        </w:tc>
        <w:tc>
          <w:tcPr>
            <w:tcW w:w="1638" w:type="dxa"/>
            <w:vAlign w:val="center"/>
          </w:tcPr>
          <w:p w14:paraId="7F3DD223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407,0</w:t>
            </w:r>
          </w:p>
        </w:tc>
        <w:tc>
          <w:tcPr>
            <w:tcW w:w="1830" w:type="dxa"/>
            <w:vAlign w:val="center"/>
          </w:tcPr>
          <w:p w14:paraId="01B394C3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435,023</w:t>
            </w:r>
          </w:p>
        </w:tc>
        <w:tc>
          <w:tcPr>
            <w:tcW w:w="1958" w:type="dxa"/>
            <w:vAlign w:val="center"/>
          </w:tcPr>
          <w:p w14:paraId="615E9CAF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401,613</w:t>
            </w:r>
          </w:p>
        </w:tc>
        <w:tc>
          <w:tcPr>
            <w:tcW w:w="1957" w:type="dxa"/>
            <w:vAlign w:val="center"/>
          </w:tcPr>
          <w:p w14:paraId="05ADC6FD" w14:textId="77777777" w:rsidR="00D32314" w:rsidRPr="00F2635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413,429</w:t>
            </w:r>
          </w:p>
        </w:tc>
      </w:tr>
    </w:tbl>
    <w:p w14:paraId="78E1585A" w14:textId="77777777" w:rsidR="00D32314" w:rsidRPr="00F2635B" w:rsidRDefault="00D32314">
      <w:pPr>
        <w:rPr>
          <w:rFonts w:ascii="Times New Roman" w:hAnsi="Times New Roman" w:cs="Times New Roman"/>
        </w:rPr>
      </w:pPr>
    </w:p>
    <w:p w14:paraId="4F6D40B3" w14:textId="74BD2602" w:rsidR="00D32314" w:rsidRPr="00B86E26" w:rsidRDefault="00000000">
      <w:pPr>
        <w:rPr>
          <w:rFonts w:ascii="Times New Roman" w:hAnsi="Times New Roman" w:cs="Times New Roman"/>
          <w:b/>
          <w:bCs/>
          <w:lang w:val="ru-RU"/>
        </w:rPr>
      </w:pPr>
      <w:r w:rsidRPr="00F2635B">
        <w:rPr>
          <w:rFonts w:ascii="Times New Roman" w:hAnsi="Times New Roman" w:cs="Times New Roman"/>
          <w:b/>
          <w:bCs/>
        </w:rPr>
        <w:t>Графическое представление моделей</w:t>
      </w:r>
      <w:r w:rsidRPr="00F2635B">
        <w:rPr>
          <w:rFonts w:ascii="Times New Roman" w:hAnsi="Times New Roman" w:cs="Times New Roman"/>
          <w:noProof/>
        </w:rPr>
        <w:drawing>
          <wp:inline distT="0" distB="0" distL="0" distR="0" wp14:anchorId="0B57AEBC" wp14:editId="3DD72835">
            <wp:extent cx="6303010" cy="43338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3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7F7CF" w14:textId="77777777" w:rsidR="00D32314" w:rsidRPr="00F2635B" w:rsidRDefault="00D32314">
      <w:pPr>
        <w:rPr>
          <w:rFonts w:ascii="Times New Roman" w:hAnsi="Times New Roman" w:cs="Times New Roman"/>
        </w:rPr>
      </w:pPr>
    </w:p>
    <w:p w14:paraId="22CA7F71" w14:textId="77777777" w:rsidR="00D32314" w:rsidRPr="00F2635B" w:rsidRDefault="00000000">
      <w:pPr>
        <w:pStyle w:val="2"/>
        <w:rPr>
          <w:rFonts w:ascii="Times New Roman" w:hAnsi="Times New Roman" w:cs="Times New Roman"/>
        </w:rPr>
      </w:pPr>
      <w:bookmarkStart w:id="2" w:name="_Toc230566855"/>
      <w:r w:rsidRPr="00F2635B">
        <w:rPr>
          <w:rFonts w:ascii="Times New Roman" w:hAnsi="Times New Roman" w:cs="Times New Roman"/>
        </w:rPr>
        <w:t>4.3. Сравнение моделей</w:t>
      </w:r>
      <w:bookmarkEnd w:id="2"/>
    </w:p>
    <w:p w14:paraId="4D87D137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Для сравнения качества построенных регрессионных моделей были рассмотрены следующие показатели:</w:t>
      </w:r>
    </w:p>
    <w:p w14:paraId="6E72098A" w14:textId="199E8E1E" w:rsidR="00D32314" w:rsidRPr="00F2635B" w:rsidRDefault="00000000">
      <w:pPr>
        <w:jc w:val="center"/>
        <w:rPr>
          <w:rFonts w:ascii="Times New Roman" w:eastAsia="Cambria Math" w:hAnsi="Times New Roman" w:cs="Times New Roman"/>
        </w:rPr>
      </w:pPr>
      <m:oMathPara>
        <m:oMath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</w:rPr>
            <m:t>=1-</m:t>
          </m:r>
          <m:f>
            <m:fPr>
              <m:ctrlPr>
                <w:rPr>
                  <w:rFonts w:ascii="Cambria Math" w:eastAsia="Cambria Math" w:hAnsi="Cambria Math" w:cs="Times New Roman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</w:rPr>
                    <m:t>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Times New Roman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eastAsia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</w:rPr>
                    <m:t>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Times New Roman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Cambria Math" w:hAnsi="Cambria Math" w:cs="Times New Roman"/>
            </w:rPr>
            <m:t xml:space="preserve">,  </m:t>
          </m:r>
          <m:r>
            <w:rPr>
              <w:rFonts w:ascii="Cambria Math" w:eastAsia="Cambria Math" w:hAnsi="Cambria Math" w:cs="Times New Roman"/>
            </w:rPr>
            <m:t>RMSE</m:t>
          </m:r>
          <m:r>
            <m:rPr>
              <m:sty m:val="p"/>
            </m:rPr>
            <w:rPr>
              <w:rFonts w:ascii="Cambria Math" w:eastAsia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</w:rPr>
                    <m:t>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Times New Roman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w:rPr>
              <w:rFonts w:ascii="Cambria Math" w:eastAsia="Cambria Math" w:hAnsi="Cambria Math" w:cs="Times New Roman"/>
            </w:rPr>
            <m:t xml:space="preserve">,  </m:t>
          </m:r>
          <m:r>
            <w:rPr>
              <w:rFonts w:ascii="Cambria Math" w:eastAsia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eastAsia="Cambria Math" w:hAnsi="Cambria Math" w:cs="Times New Roman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100%</m:t>
              </m:r>
            </m:num>
            <m:den>
              <m:r>
                <w:rPr>
                  <w:rFonts w:ascii="Cambria Math" w:eastAsia="Cambria Math" w:hAnsi="Cambria Math" w:cs="Times New Roman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 w:cs="Times New Roman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=1</m:t>
              </m:r>
            </m:sub>
            <m:sup>
              <m:r>
                <w:rPr>
                  <w:rFonts w:ascii="Cambria Math" w:eastAsia="Cambria Math" w:hAnsi="Cambria Math" w:cs="Times New Roman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27E4D5D1" w14:textId="4DC7AEFC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где </w:t>
      </w:r>
      <m:oMath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Times New Roman"/>
              </w:rPr>
              <m:t>2</m:t>
            </m:r>
          </m:sup>
        </m:sSup>
      </m:oMath>
      <w:r w:rsidRPr="00F2635B">
        <w:rPr>
          <w:rFonts w:ascii="Times New Roman" w:hAnsi="Times New Roman" w:cs="Times New Roman"/>
        </w:rPr>
        <w:t xml:space="preserve">— коэффициент детерминации, </w:t>
      </w:r>
      <m:oMath>
        <m:r>
          <w:rPr>
            <w:rFonts w:ascii="Cambria Math" w:eastAsia="Cambria Math" w:hAnsi="Cambria Math" w:cs="Times New Roman"/>
          </w:rPr>
          <m:t>RMSE</m:t>
        </m:r>
      </m:oMath>
      <w:r w:rsidRPr="00F2635B">
        <w:rPr>
          <w:rFonts w:ascii="Times New Roman" w:hAnsi="Times New Roman" w:cs="Times New Roman"/>
        </w:rPr>
        <w:t xml:space="preserve">— среднеквадратичная ошибка, </w:t>
      </w:r>
      <m:oMath>
        <m:r>
          <w:rPr>
            <w:rFonts w:ascii="Cambria Math" w:eastAsia="Cambria Math" w:hAnsi="Cambria Math" w:cs="Times New Roman"/>
          </w:rPr>
          <m:t>A</m:t>
        </m:r>
      </m:oMath>
      <w:r w:rsidRPr="00F2635B">
        <w:rPr>
          <w:rFonts w:ascii="Times New Roman" w:hAnsi="Times New Roman" w:cs="Times New Roman"/>
        </w:rPr>
        <w:t xml:space="preserve">— средняя ошибка аппроксимации. </w:t>
      </w:r>
    </w:p>
    <w:p w14:paraId="10EB6EF2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Для трёх построенных моделей были получены следующие значения показателей качества.</w:t>
      </w:r>
    </w:p>
    <w:tbl>
      <w:tblPr>
        <w:tblStyle w:val="a8"/>
        <w:tblW w:w="101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2"/>
        <w:gridCol w:w="2012"/>
        <w:gridCol w:w="1989"/>
        <w:gridCol w:w="1982"/>
        <w:gridCol w:w="2178"/>
      </w:tblGrid>
      <w:tr w:rsidR="00D32314" w:rsidRPr="00F2635B" w14:paraId="09511DB2" w14:textId="77777777">
        <w:trPr>
          <w:trHeight w:val="1094"/>
        </w:trPr>
        <w:tc>
          <w:tcPr>
            <w:tcW w:w="2022" w:type="dxa"/>
            <w:vAlign w:val="center"/>
          </w:tcPr>
          <w:p w14:paraId="330C0059" w14:textId="77777777" w:rsidR="00D32314" w:rsidRPr="007D6B3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7D6B3D">
              <w:rPr>
                <w:rFonts w:ascii="Times New Roman" w:hAnsi="Times New Roman" w:cs="Times New Roman"/>
                <w:b/>
                <w:bCs/>
              </w:rPr>
              <w:t>Модель</w:t>
            </w:r>
          </w:p>
        </w:tc>
        <w:tc>
          <w:tcPr>
            <w:tcW w:w="2012" w:type="dxa"/>
            <w:vAlign w:val="center"/>
          </w:tcPr>
          <w:p w14:paraId="6E762647" w14:textId="77777777" w:rsidR="00D32314" w:rsidRPr="007D6B3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7D6B3D">
              <w:rPr>
                <w:rFonts w:ascii="Times New Roman" w:hAnsi="Times New Roman" w:cs="Times New Roman"/>
                <w:b/>
                <w:bCs/>
              </w:rPr>
              <w:t>RSS</w:t>
            </w:r>
          </w:p>
        </w:tc>
        <w:tc>
          <w:tcPr>
            <w:tcW w:w="1989" w:type="dxa"/>
            <w:vAlign w:val="center"/>
          </w:tcPr>
          <w:p w14:paraId="45A76ABA" w14:textId="5469FD1F" w:rsidR="00D32314" w:rsidRPr="007D6B3D" w:rsidRDefault="00000000">
            <w:pPr>
              <w:jc w:val="center"/>
              <w:rPr>
                <w:rFonts w:ascii="Times New Roman" w:eastAsia="Cambria Math" w:hAnsi="Times New Roman" w:cs="Times New Roman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 w:cs="Times New Roman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Times New Roman"/>
                      </w:rPr>
                      <m:t>R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982" w:type="dxa"/>
            <w:vAlign w:val="center"/>
          </w:tcPr>
          <w:p w14:paraId="42B64201" w14:textId="77777777" w:rsidR="00D32314" w:rsidRPr="007D6B3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7D6B3D">
              <w:rPr>
                <w:rFonts w:ascii="Times New Roman" w:hAnsi="Times New Roman" w:cs="Times New Roman"/>
                <w:b/>
                <w:bCs/>
              </w:rPr>
              <w:t>RMSE</w:t>
            </w:r>
          </w:p>
        </w:tc>
        <w:tc>
          <w:tcPr>
            <w:tcW w:w="2178" w:type="dxa"/>
            <w:vAlign w:val="center"/>
          </w:tcPr>
          <w:p w14:paraId="650EF16F" w14:textId="5482B0E4" w:rsidR="00D32314" w:rsidRPr="007D6B3D" w:rsidRDefault="007D6B3D">
            <w:pPr>
              <w:jc w:val="center"/>
              <w:rPr>
                <w:rFonts w:ascii="Times New Roman" w:eastAsia="Cambria Math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mbria Math" w:hAnsi="Cambria Math" w:cs="Times New Roman"/>
                  </w:rPr>
                  <m:t>A</m:t>
                </m:r>
              </m:oMath>
            </m:oMathPara>
          </w:p>
        </w:tc>
      </w:tr>
      <w:tr w:rsidR="00D32314" w:rsidRPr="00F2635B" w14:paraId="6336B7AB" w14:textId="77777777">
        <w:trPr>
          <w:trHeight w:val="551"/>
        </w:trPr>
        <w:tc>
          <w:tcPr>
            <w:tcW w:w="2022" w:type="dxa"/>
            <w:vAlign w:val="center"/>
          </w:tcPr>
          <w:p w14:paraId="07ECFE80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Линейная модель</w:t>
            </w:r>
          </w:p>
        </w:tc>
        <w:tc>
          <w:tcPr>
            <w:tcW w:w="2012" w:type="dxa"/>
            <w:vAlign w:val="center"/>
          </w:tcPr>
          <w:p w14:paraId="29EC16E5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8765550,312</w:t>
            </w:r>
          </w:p>
        </w:tc>
        <w:tc>
          <w:tcPr>
            <w:tcW w:w="1989" w:type="dxa"/>
            <w:vAlign w:val="center"/>
          </w:tcPr>
          <w:p w14:paraId="613710FA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0,744613</w:t>
            </w:r>
          </w:p>
        </w:tc>
        <w:tc>
          <w:tcPr>
            <w:tcW w:w="1982" w:type="dxa"/>
            <w:vAlign w:val="center"/>
          </w:tcPr>
          <w:p w14:paraId="18933318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402,896</w:t>
            </w:r>
          </w:p>
        </w:tc>
        <w:tc>
          <w:tcPr>
            <w:tcW w:w="2178" w:type="dxa"/>
            <w:vAlign w:val="center"/>
          </w:tcPr>
          <w:p w14:paraId="621BE540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18,849</w:t>
            </w:r>
          </w:p>
        </w:tc>
      </w:tr>
      <w:tr w:rsidR="00D32314" w:rsidRPr="00F2635B" w14:paraId="44993146" w14:textId="77777777">
        <w:trPr>
          <w:trHeight w:val="542"/>
        </w:trPr>
        <w:tc>
          <w:tcPr>
            <w:tcW w:w="2022" w:type="dxa"/>
            <w:vAlign w:val="center"/>
          </w:tcPr>
          <w:p w14:paraId="4530F8C8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Квадратичная модель</w:t>
            </w:r>
          </w:p>
        </w:tc>
        <w:tc>
          <w:tcPr>
            <w:tcW w:w="2012" w:type="dxa"/>
            <w:vAlign w:val="center"/>
          </w:tcPr>
          <w:p w14:paraId="02C4EC73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8436789,102</w:t>
            </w:r>
          </w:p>
        </w:tc>
        <w:tc>
          <w:tcPr>
            <w:tcW w:w="1989" w:type="dxa"/>
            <w:vAlign w:val="center"/>
          </w:tcPr>
          <w:p w14:paraId="57AF9872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0,754191</w:t>
            </w:r>
          </w:p>
        </w:tc>
        <w:tc>
          <w:tcPr>
            <w:tcW w:w="1982" w:type="dxa"/>
            <w:vAlign w:val="center"/>
          </w:tcPr>
          <w:p w14:paraId="06782EC1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395,268</w:t>
            </w:r>
          </w:p>
        </w:tc>
        <w:tc>
          <w:tcPr>
            <w:tcW w:w="2178" w:type="dxa"/>
            <w:vAlign w:val="center"/>
          </w:tcPr>
          <w:p w14:paraId="4BA6445B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18,358</w:t>
            </w:r>
          </w:p>
        </w:tc>
      </w:tr>
      <w:tr w:rsidR="00D32314" w:rsidRPr="00F2635B" w14:paraId="5BAFE4DD" w14:textId="77777777">
        <w:trPr>
          <w:trHeight w:val="551"/>
        </w:trPr>
        <w:tc>
          <w:tcPr>
            <w:tcW w:w="2022" w:type="dxa"/>
            <w:vAlign w:val="center"/>
          </w:tcPr>
          <w:p w14:paraId="44041894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Степенная модель</w:t>
            </w:r>
          </w:p>
        </w:tc>
        <w:tc>
          <w:tcPr>
            <w:tcW w:w="2012" w:type="dxa"/>
            <w:vAlign w:val="center"/>
          </w:tcPr>
          <w:p w14:paraId="6C2FD0E9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8921402,386</w:t>
            </w:r>
          </w:p>
        </w:tc>
        <w:tc>
          <w:tcPr>
            <w:tcW w:w="1989" w:type="dxa"/>
            <w:vAlign w:val="center"/>
          </w:tcPr>
          <w:p w14:paraId="016E711C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0,740072</w:t>
            </w:r>
          </w:p>
        </w:tc>
        <w:tc>
          <w:tcPr>
            <w:tcW w:w="1982" w:type="dxa"/>
            <w:vAlign w:val="center"/>
          </w:tcPr>
          <w:p w14:paraId="04F5F965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406,462</w:t>
            </w:r>
          </w:p>
        </w:tc>
        <w:tc>
          <w:tcPr>
            <w:tcW w:w="2178" w:type="dxa"/>
            <w:vAlign w:val="center"/>
          </w:tcPr>
          <w:p w14:paraId="6B6D5056" w14:textId="77777777" w:rsidR="00D32314" w:rsidRPr="00F2635B" w:rsidRDefault="00000000">
            <w:pPr>
              <w:rPr>
                <w:rFonts w:ascii="Times New Roman" w:hAnsi="Times New Roman" w:cs="Times New Roman"/>
              </w:rPr>
            </w:pPr>
            <w:r w:rsidRPr="00F2635B">
              <w:rPr>
                <w:rFonts w:ascii="Times New Roman" w:hAnsi="Times New Roman" w:cs="Times New Roman"/>
              </w:rPr>
              <w:t>16,740</w:t>
            </w:r>
          </w:p>
        </w:tc>
      </w:tr>
    </w:tbl>
    <w:p w14:paraId="05EBE95A" w14:textId="77777777" w:rsidR="00D32314" w:rsidRPr="00F2635B" w:rsidRDefault="00D32314">
      <w:pPr>
        <w:rPr>
          <w:rFonts w:ascii="Times New Roman" w:hAnsi="Times New Roman" w:cs="Times New Roman"/>
        </w:rPr>
      </w:pPr>
    </w:p>
    <w:p w14:paraId="4663C6DC" w14:textId="13ABF9CB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По результатам расчётов лучшей по значениям </w:t>
      </w:r>
      <m:oMath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Times New Roman"/>
              </w:rPr>
              <m:t>2</m:t>
            </m:r>
          </m:sup>
        </m:sSup>
      </m:oMath>
      <w:r w:rsidRPr="00F2635B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Times New Roman"/>
          </w:rPr>
          <m:t>RSS</m:t>
        </m:r>
      </m:oMath>
      <w:r w:rsidRPr="00F2635B">
        <w:rPr>
          <w:rFonts w:ascii="Times New Roman" w:hAnsi="Times New Roman" w:cs="Times New Roman"/>
        </w:rPr>
        <w:t xml:space="preserve">и </w:t>
      </w:r>
      <m:oMath>
        <m:r>
          <w:rPr>
            <w:rFonts w:ascii="Cambria Math" w:eastAsia="Cambria Math" w:hAnsi="Cambria Math" w:cs="Times New Roman"/>
          </w:rPr>
          <m:t>RMSE</m:t>
        </m:r>
      </m:oMath>
      <w:r w:rsidRPr="00F2635B">
        <w:rPr>
          <w:rFonts w:ascii="Times New Roman" w:hAnsi="Times New Roman" w:cs="Times New Roman"/>
        </w:rPr>
        <w:t>оказалась квадратичная модель. Для неё получены следующие показатели:</w:t>
      </w:r>
    </w:p>
    <w:p w14:paraId="7CD0C35B" w14:textId="04E267A8" w:rsidR="00D32314" w:rsidRPr="00F2635B" w:rsidRDefault="00000000">
      <w:pPr>
        <w:jc w:val="center"/>
        <w:rPr>
          <w:rFonts w:ascii="Times New Roman" w:eastAsia="Cambria Math" w:hAnsi="Times New Roman" w:cs="Times New Roman"/>
        </w:rPr>
      </w:pPr>
      <m:oMathPara>
        <m:oMath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</w:rPr>
            <m:t xml:space="preserve">=0,754191,  </m:t>
          </m:r>
          <m:r>
            <w:rPr>
              <w:rFonts w:ascii="Cambria Math" w:eastAsia="Cambria Math" w:hAnsi="Cambria Math" w:cs="Times New Roman"/>
            </w:rPr>
            <m:t>RSS</m:t>
          </m:r>
          <m:r>
            <m:rPr>
              <m:sty m:val="p"/>
            </m:rPr>
            <w:rPr>
              <w:rFonts w:ascii="Cambria Math" w:eastAsia="Cambria Math" w:hAnsi="Cambria Math" w:cs="Times New Roman"/>
            </w:rPr>
            <m:t xml:space="preserve">=8436789,102,  </m:t>
          </m:r>
          <m:r>
            <w:rPr>
              <w:rFonts w:ascii="Cambria Math" w:eastAsia="Cambria Math" w:hAnsi="Cambria Math" w:cs="Times New Roman"/>
            </w:rPr>
            <m:t>RMSE</m:t>
          </m:r>
          <m:r>
            <m:rPr>
              <m:sty m:val="p"/>
            </m:rPr>
            <w:rPr>
              <w:rFonts w:ascii="Cambria Math" w:eastAsia="Cambria Math" w:hAnsi="Cambria Math" w:cs="Times New Roman"/>
            </w:rPr>
            <m:t>=395,268</m:t>
          </m:r>
        </m:oMath>
      </m:oMathPara>
    </w:p>
    <w:p w14:paraId="6FE3674D" w14:textId="6A7DBC94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Это означает, что квадратичная модель объясняет примерно </w:t>
      </w:r>
      <m:oMath>
        <m:r>
          <m:rPr>
            <m:sty m:val="p"/>
          </m:rPr>
          <w:rPr>
            <w:rFonts w:ascii="Cambria Math" w:eastAsia="Cambria Math" w:hAnsi="Cambria Math" w:cs="Times New Roman"/>
          </w:rPr>
          <m:t>75,42%</m:t>
        </m:r>
      </m:oMath>
      <w:r w:rsidRPr="00F2635B">
        <w:rPr>
          <w:rFonts w:ascii="Times New Roman" w:hAnsi="Times New Roman" w:cs="Times New Roman"/>
        </w:rPr>
        <w:t xml:space="preserve"> изменчивости скорости записи SSD и даёт наименьшие абсолютные ошибки среди трёх моделей.</w:t>
      </w:r>
    </w:p>
    <w:p w14:paraId="01FEEEE3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По средней ошибке аппроксимации лучший результат показала степенная модель:</w:t>
      </w:r>
    </w:p>
    <w:p w14:paraId="2C1F1BF6" w14:textId="6338EDA0" w:rsidR="00D32314" w:rsidRPr="00F2635B" w:rsidRDefault="00F2635B">
      <w:pPr>
        <w:jc w:val="center"/>
        <w:rPr>
          <w:rFonts w:ascii="Times New Roman" w:eastAsia="Cambria Math" w:hAnsi="Times New Roman" w:cs="Times New Roman"/>
        </w:rPr>
      </w:pPr>
      <m:oMathPara>
        <m:oMath>
          <m:r>
            <w:rPr>
              <w:rFonts w:ascii="Cambria Math" w:eastAsia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eastAsia="Cambria Math" w:hAnsi="Cambria Math" w:cs="Times New Roman"/>
            </w:rPr>
            <m:t>=16,740%</m:t>
          </m:r>
        </m:oMath>
      </m:oMathPara>
    </w:p>
    <w:p w14:paraId="40806743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Однако по основным абсолютным метрикам качества она уступает квадратичной модели.</w:t>
      </w:r>
    </w:p>
    <w:p w14:paraId="19065D58" w14:textId="77777777" w:rsidR="00D32314" w:rsidRPr="00F2635B" w:rsidRDefault="00D32314">
      <w:pPr>
        <w:rPr>
          <w:rFonts w:ascii="Times New Roman" w:hAnsi="Times New Roman" w:cs="Times New Roman"/>
        </w:rPr>
      </w:pPr>
    </w:p>
    <w:p w14:paraId="2437B0F1" w14:textId="77777777" w:rsidR="00D32314" w:rsidRPr="00F2635B" w:rsidRDefault="00000000">
      <w:pPr>
        <w:rPr>
          <w:rFonts w:ascii="Times New Roman" w:hAnsi="Times New Roman" w:cs="Times New Roman"/>
          <w:b/>
          <w:bCs/>
        </w:rPr>
      </w:pPr>
      <w:r w:rsidRPr="00F2635B">
        <w:rPr>
          <w:rFonts w:ascii="Times New Roman" w:hAnsi="Times New Roman" w:cs="Times New Roman"/>
          <w:b/>
          <w:bCs/>
        </w:rPr>
        <w:t>Анализ остатков</w:t>
      </w:r>
    </w:p>
    <w:p w14:paraId="078BDB55" w14:textId="322DF2B9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Были построены графики остатков: </w:t>
      </w:r>
      <m:oMath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r>
              <w:rPr>
                <w:rFonts w:ascii="Cambria Math" w:eastAsia="Cambria Math" w:hAnsi="Cambria Math" w:cs="Times New Roman"/>
              </w:rPr>
              <m:t>e</m:t>
            </m:r>
          </m:e>
          <m:sub>
            <m:r>
              <w:rPr>
                <w:rFonts w:ascii="Cambria Math" w:eastAsia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eastAsia="Cambria Math" w:hAnsi="Cambria Math" w:cs="Times New Roman"/>
          </w:rPr>
          <m:t>=</m:t>
        </m:r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r>
              <w:rPr>
                <w:rFonts w:ascii="Cambria Math" w:eastAsia="Cambria Math" w:hAnsi="Cambria Math" w:cs="Times New Roman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eastAsia="Cambria Math" w:hAnsi="Cambria Math" w:cs="Times New Roman"/>
          </w:rPr>
          <m:t>-</m:t>
        </m:r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eastAsia="Cambria Math" w:hAnsi="Cambria Math" w:cs="Times New Roman"/>
                  </w:rPr>
                </m:ctrlPr>
              </m:accPr>
              <m:e>
                <m:r>
                  <w:rPr>
                    <w:rFonts w:ascii="Cambria Math" w:eastAsia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eastAsia="Cambria Math" w:hAnsi="Cambria Math" w:cs="Times New Roman"/>
              </w:rPr>
              <m:t>i</m:t>
            </m:r>
          </m:sub>
        </m:sSub>
      </m:oMath>
      <w:r w:rsidRPr="00F2635B">
        <w:rPr>
          <w:rFonts w:ascii="Times New Roman" w:hAnsi="Times New Roman" w:cs="Times New Roman"/>
        </w:rPr>
        <w:br/>
      </w:r>
      <w:r w:rsidRPr="00F2635B">
        <w:rPr>
          <w:rFonts w:ascii="Times New Roman" w:hAnsi="Times New Roman" w:cs="Times New Roman"/>
          <w:b/>
          <w:bCs/>
        </w:rPr>
        <w:t>Линейная модель</w:t>
      </w:r>
    </w:p>
    <w:p w14:paraId="1B69EDD3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2E3ECB" wp14:editId="432B9470">
            <wp:extent cx="6069144" cy="4036109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9144" cy="4036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D575FE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>Для линейной модели остатки расположены вокруг нуля, однако при больших значениях скорости чтения наблюдается значительный разброс. Это показывает, что линейная модель в целом отражает направление зависимости, но не полностью учитывает особенности данных.</w:t>
      </w:r>
    </w:p>
    <w:p w14:paraId="1D1C6FE9" w14:textId="77777777" w:rsidR="00D32314" w:rsidRPr="00F2635B" w:rsidRDefault="00000000">
      <w:pPr>
        <w:rPr>
          <w:rFonts w:ascii="Times New Roman" w:hAnsi="Times New Roman" w:cs="Times New Roman"/>
          <w:b/>
          <w:bCs/>
        </w:rPr>
      </w:pPr>
      <w:r w:rsidRPr="00F2635B">
        <w:rPr>
          <w:rFonts w:ascii="Times New Roman" w:hAnsi="Times New Roman" w:cs="Times New Roman"/>
          <w:b/>
          <w:bCs/>
        </w:rPr>
        <w:t>Квадратичная модель</w:t>
      </w:r>
    </w:p>
    <w:p w14:paraId="66FE00EE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  <w:noProof/>
        </w:rPr>
        <w:drawing>
          <wp:inline distT="0" distB="0" distL="0" distR="0" wp14:anchorId="79EA6A59" wp14:editId="30FECB20">
            <wp:extent cx="6042265" cy="4018234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2265" cy="40182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7688A6" w14:textId="16100BD3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lastRenderedPageBreak/>
        <w:t xml:space="preserve">Для квадратичной модели остатки также имеют заметный разброс, однако по сравнению с линейной моделью значения </w:t>
      </w:r>
      <m:oMath>
        <m:r>
          <w:rPr>
            <w:rFonts w:ascii="Cambria Math" w:eastAsia="Cambria Math" w:hAnsi="Cambria Math" w:cs="Times New Roman"/>
          </w:rPr>
          <m:t>RSS</m:t>
        </m:r>
      </m:oMath>
      <w:r w:rsidRPr="00F2635B">
        <w:rPr>
          <w:rFonts w:ascii="Times New Roman" w:hAnsi="Times New Roman" w:cs="Times New Roman"/>
        </w:rPr>
        <w:t xml:space="preserve"> и </w:t>
      </w:r>
      <m:oMath>
        <m:r>
          <w:rPr>
            <w:rFonts w:ascii="Cambria Math" w:eastAsia="Cambria Math" w:hAnsi="Cambria Math" w:cs="Times New Roman"/>
          </w:rPr>
          <m:t>RMSE</m:t>
        </m:r>
      </m:oMath>
      <w:r w:rsidRPr="00F2635B">
        <w:rPr>
          <w:rFonts w:ascii="Times New Roman" w:hAnsi="Times New Roman" w:cs="Times New Roman"/>
        </w:rPr>
        <w:t xml:space="preserve"> меньше. Это говорит о том, что квадратичная модель за счёт небольшого изгиба немного точнее приближает исходные данные.</w:t>
      </w:r>
    </w:p>
    <w:p w14:paraId="13650826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  <w:b/>
          <w:bCs/>
        </w:rPr>
        <w:t>Степенная модель</w:t>
      </w:r>
    </w:p>
    <w:p w14:paraId="25F643FE" w14:textId="77777777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  <w:noProof/>
        </w:rPr>
        <w:drawing>
          <wp:inline distT="0" distB="0" distL="0" distR="0" wp14:anchorId="39C34897" wp14:editId="13C4AB04">
            <wp:extent cx="6128882" cy="4075836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8882" cy="4075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B24DD" w14:textId="6CADA091" w:rsidR="00D32314" w:rsidRPr="00F2635B" w:rsidRDefault="00000000">
      <w:pPr>
        <w:rPr>
          <w:rFonts w:ascii="Times New Roman" w:hAnsi="Times New Roman" w:cs="Times New Roman"/>
        </w:rPr>
      </w:pPr>
      <w:r w:rsidRPr="00F2635B">
        <w:rPr>
          <w:rFonts w:ascii="Times New Roman" w:hAnsi="Times New Roman" w:cs="Times New Roman"/>
        </w:rPr>
        <w:t xml:space="preserve">Для степенной модели средняя относительная ошибка аппроксимации оказалась наименьшей, однако по абсолютным ошибкам и коэффициенту детерминации она уступает квадратичной модели. Остатки также имеют заметный разброс, особенно при больших значениях </w:t>
      </w:r>
      <m:oMath>
        <m:r>
          <w:rPr>
            <w:rFonts w:ascii="Cambria Math" w:eastAsia="Cambria Math" w:hAnsi="Cambria Math" w:cs="Times New Roman"/>
          </w:rPr>
          <m:t>x</m:t>
        </m:r>
      </m:oMath>
      <w:r w:rsidRPr="00F2635B">
        <w:rPr>
          <w:rFonts w:ascii="Times New Roman" w:hAnsi="Times New Roman" w:cs="Times New Roman"/>
        </w:rPr>
        <w:t>.</w:t>
      </w:r>
    </w:p>
    <w:p w14:paraId="21E217F7" w14:textId="77777777" w:rsidR="00D32314" w:rsidRPr="00F2635B" w:rsidRDefault="00D32314">
      <w:pPr>
        <w:rPr>
          <w:rFonts w:ascii="Times New Roman" w:hAnsi="Times New Roman" w:cs="Times New Roman"/>
        </w:rPr>
      </w:pPr>
    </w:p>
    <w:p w14:paraId="79BE24EF" w14:textId="77777777" w:rsidR="00D32314" w:rsidRPr="00F2635B" w:rsidRDefault="00000000">
      <w:pPr>
        <w:rPr>
          <w:rFonts w:ascii="Times New Roman" w:hAnsi="Times New Roman" w:cs="Times New Roman"/>
          <w:b/>
          <w:bCs/>
        </w:rPr>
      </w:pPr>
      <w:r w:rsidRPr="00F2635B">
        <w:rPr>
          <w:rFonts w:ascii="Times New Roman" w:hAnsi="Times New Roman" w:cs="Times New Roman"/>
          <w:b/>
          <w:bCs/>
        </w:rPr>
        <w:t>Вывод</w:t>
      </w:r>
    </w:p>
    <w:p w14:paraId="309512C2" w14:textId="34072D40" w:rsidR="00D32314" w:rsidRPr="00DB4FE5" w:rsidRDefault="00000000">
      <w:pPr>
        <w:rPr>
          <w:rFonts w:ascii="Times New Roman" w:hAnsi="Times New Roman" w:cs="Times New Roman"/>
          <w:lang w:val="ru-RU"/>
        </w:rPr>
      </w:pPr>
      <w:r w:rsidRPr="00F2635B">
        <w:rPr>
          <w:rFonts w:ascii="Times New Roman" w:hAnsi="Times New Roman" w:cs="Times New Roman"/>
        </w:rPr>
        <w:t xml:space="preserve">По результатам сравнения можно сделать вывод, что квадратичная модель лучше всего описывает наблюдаемую зависимость. Она имеет наилучшие значения </w:t>
      </w:r>
      <m:oMath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Times New Roman"/>
              </w:rPr>
              <m:t>2</m:t>
            </m:r>
          </m:sup>
        </m:sSup>
      </m:oMath>
      <w:r w:rsidRPr="00F2635B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Times New Roman"/>
          </w:rPr>
          <m:t>RSS</m:t>
        </m:r>
      </m:oMath>
      <w:r w:rsidRPr="00F2635B">
        <w:rPr>
          <w:rFonts w:ascii="Times New Roman" w:hAnsi="Times New Roman" w:cs="Times New Roman"/>
        </w:rPr>
        <w:t xml:space="preserve"> и </w:t>
      </w:r>
      <m:oMath>
        <m:r>
          <w:rPr>
            <w:rFonts w:ascii="Cambria Math" w:eastAsia="Cambria Math" w:hAnsi="Cambria Math" w:cs="Times New Roman"/>
          </w:rPr>
          <m:t>RMSE</m:t>
        </m:r>
      </m:oMath>
      <w:r w:rsidRPr="00F2635B">
        <w:rPr>
          <w:rFonts w:ascii="Times New Roman" w:hAnsi="Times New Roman" w:cs="Times New Roman"/>
        </w:rPr>
        <w:t>. При этом различия между моделями не очень большие, поэтому зависимость можно считать в целом возрастающей и близкой к линейной, но с небольшим нелинейным эффектом.</w:t>
      </w:r>
    </w:p>
    <w:p w14:paraId="778C0901" w14:textId="77777777" w:rsidR="00951D01" w:rsidRPr="00DB4FE5" w:rsidRDefault="00951D01">
      <w:pPr>
        <w:rPr>
          <w:rFonts w:ascii="Times New Roman" w:hAnsi="Times New Roman" w:cs="Times New Roman"/>
          <w:lang w:val="ru-RU"/>
        </w:rPr>
      </w:pPr>
    </w:p>
    <w:p w14:paraId="61FD65E8" w14:textId="77777777" w:rsidR="00D32314" w:rsidRPr="00F2635B" w:rsidRDefault="00000000">
      <w:pPr>
        <w:pStyle w:val="2"/>
        <w:rPr>
          <w:rFonts w:ascii="Times New Roman" w:hAnsi="Times New Roman" w:cs="Times New Roman"/>
        </w:rPr>
      </w:pPr>
      <w:bookmarkStart w:id="3" w:name="_Toc230566856"/>
      <w:r w:rsidRPr="00F2635B">
        <w:rPr>
          <w:rFonts w:ascii="Times New Roman" w:hAnsi="Times New Roman" w:cs="Times New Roman"/>
        </w:rPr>
        <w:t>4.4. Подробный статистический анализ линейной модели</w:t>
      </w:r>
      <w:bookmarkEnd w:id="3"/>
    </w:p>
    <w:p w14:paraId="513B4F6B" w14:textId="77777777" w:rsidR="00D32314" w:rsidRPr="00F2635B" w:rsidRDefault="00000000">
      <w:pPr>
        <w:rPr>
          <w:rFonts w:ascii="Times New Roman" w:eastAsia="Arial" w:hAnsi="Times New Roman" w:cs="Times New Roman"/>
          <w:b/>
          <w:bCs/>
        </w:rPr>
      </w:pPr>
      <w:r w:rsidRPr="00F2635B">
        <w:rPr>
          <w:rFonts w:ascii="Times New Roman" w:eastAsia="Arial" w:hAnsi="Times New Roman" w:cs="Times New Roman"/>
          <w:b/>
          <w:bCs/>
        </w:rPr>
        <w:t>Линейная модель:</w:t>
      </w:r>
    </w:p>
    <w:p w14:paraId="6B62A96A" w14:textId="2037E404" w:rsidR="00D32314" w:rsidRPr="00F2635B" w:rsidRDefault="00000000">
      <w:pPr>
        <w:jc w:val="center"/>
        <w:rPr>
          <w:rFonts w:ascii="Times New Roman" w:eastAsia="Arial" w:hAnsi="Times New Roman" w:cs="Times New Roman"/>
        </w:rPr>
      </w:pPr>
      <m:oMathPara>
        <m:oMath>
          <m:acc>
            <m:accPr>
              <m:ctrlPr>
                <w:rPr>
                  <w:rFonts w:ascii="Cambria Math" w:eastAsia="Arial" w:hAnsi="Cambria Math" w:cs="Times New Roman"/>
                </w:rPr>
              </m:ctrlPr>
            </m:accPr>
            <m:e>
              <m:r>
                <w:rPr>
                  <w:rFonts w:ascii="Cambria Math" w:eastAsia="Arial" w:hAnsi="Cambria Math" w:cs="Times New Roman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="Arial" w:hAnsi="Cambria Math" w:cs="Times New Roman"/>
            </w:rPr>
            <m:t>=-24,357755+0,987916</m:t>
          </m:r>
          <m:r>
            <w:rPr>
              <w:rFonts w:ascii="Cambria Math" w:eastAsia="Arial" w:hAnsi="Cambria Math" w:cs="Times New Roman"/>
            </w:rPr>
            <m:t>x</m:t>
          </m:r>
        </m:oMath>
      </m:oMathPara>
    </w:p>
    <w:p w14:paraId="430A36C7" w14:textId="77777777" w:rsidR="00D32314" w:rsidRPr="00F2635B" w:rsidRDefault="00000000">
      <w:pPr>
        <w:rPr>
          <w:rFonts w:ascii="Times New Roman" w:eastAsia="Arial" w:hAnsi="Times New Roman" w:cs="Times New Roman"/>
          <w:b/>
          <w:bCs/>
        </w:rPr>
      </w:pPr>
      <w:r w:rsidRPr="00F2635B">
        <w:rPr>
          <w:rFonts w:ascii="Times New Roman" w:eastAsia="Arial" w:hAnsi="Times New Roman" w:cs="Times New Roman"/>
          <w:b/>
          <w:bCs/>
        </w:rPr>
        <w:t>Несмещенная оценка дисперсии ошибки:</w:t>
      </w:r>
    </w:p>
    <w:p w14:paraId="79E44017" w14:textId="2D736088" w:rsidR="00D32314" w:rsidRPr="00F2635B" w:rsidRDefault="00000000">
      <w:pPr>
        <w:rPr>
          <w:rFonts w:ascii="Times New Roman" w:eastAsia="Arial" w:hAnsi="Times New Roman" w:cs="Times New Roman"/>
        </w:rPr>
      </w:pPr>
      <m:oMathPara>
        <m:oMath>
          <m:sSup>
            <m:sSupPr>
              <m:ctrlPr>
                <w:rPr>
                  <w:rFonts w:ascii="Cambria Math" w:eastAsia="Arial" w:hAnsi="Cambria Math" w:cs="Times New Roman"/>
                </w:rPr>
              </m:ctrlPr>
            </m:sSupPr>
            <m:e>
              <m:r>
                <w:rPr>
                  <w:rFonts w:ascii="Cambria Math" w:eastAsia="Arial" w:hAnsi="Cambria Math" w:cs="Times New Roman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Arial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Arial" w:hAnsi="Cambria Math" w:cs="Times New Roman"/>
            </w:rPr>
            <m:t xml:space="preserve"> = </m:t>
          </m:r>
          <m:f>
            <m:fPr>
              <m:ctrlPr>
                <w:rPr>
                  <w:rFonts w:ascii="Cambria Math" w:eastAsia="Arial" w:hAnsi="Cambria Math" w:cs="Times New Roman"/>
                </w:rPr>
              </m:ctrlPr>
            </m:fPr>
            <m:num>
              <m:r>
                <w:rPr>
                  <w:rFonts w:ascii="Cambria Math" w:eastAsia="Arial" w:hAnsi="Cambria Math" w:cs="Times New Roman"/>
                </w:rPr>
                <m:t>RSS</m:t>
              </m:r>
            </m:num>
            <m:den>
              <m:r>
                <w:rPr>
                  <w:rFonts w:ascii="Cambria Math" w:eastAsia="Arial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eastAsia="Arial" w:hAnsi="Cambria Math" w:cs="Times New Roman"/>
                </w:rPr>
                <m:t xml:space="preserve"> - 2</m:t>
              </m:r>
            </m:den>
          </m:f>
          <m:r>
            <m:rPr>
              <m:sty m:val="p"/>
            </m:rPr>
            <w:rPr>
              <w:rFonts w:ascii="Cambria Math" w:eastAsia="Arial" w:hAnsi="Cambria Math" w:cs="Times New Roman"/>
            </w:rPr>
            <m:t xml:space="preserve"> = </m:t>
          </m:r>
          <m:f>
            <m:fPr>
              <m:ctrlPr>
                <w:rPr>
                  <w:rFonts w:ascii="Cambria Math" w:eastAsia="Arial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8765550.312</m:t>
              </m:r>
              <m:r>
                <m:rPr>
                  <m:sty m:val="p"/>
                </m:rPr>
                <w:rPr>
                  <w:rFonts w:ascii="Cambria Math" w:eastAsia="Arial" w:hAnsi="Cambria Math" w:cs="Times New Roman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eastAsia="Arial" w:hAnsi="Cambria Math" w:cs="Times New Roman"/>
                </w:rPr>
                <m:t>54 - 2</m:t>
              </m:r>
            </m:den>
          </m:f>
          <m:r>
            <m:rPr>
              <m:sty m:val="p"/>
            </m:rPr>
            <w:rPr>
              <w:rFonts w:ascii="Cambria Math" w:eastAsia="Arial" w:hAnsi="Cambria Math" w:cs="Times New Roman"/>
            </w:rPr>
            <m:t xml:space="preserve"> = </m:t>
          </m:r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>168568.275</m:t>
          </m:r>
          <m:r>
            <m:rPr>
              <m:sty m:val="p"/>
            </m:rPr>
            <w:rPr>
              <w:rFonts w:ascii="Cambria Math" w:eastAsia="Arial" w:hAnsi="Cambria Math" w:cs="Times New Roman"/>
            </w:rPr>
            <m:t xml:space="preserve"> </m:t>
          </m:r>
        </m:oMath>
      </m:oMathPara>
    </w:p>
    <w:p w14:paraId="447B9D5A" w14:textId="09F9DB8C" w:rsidR="00D32314" w:rsidRPr="00F2635B" w:rsidRDefault="00F2635B">
      <w:pPr>
        <w:rPr>
          <w:rFonts w:ascii="Times New Roman" w:eastAsia="Arial" w:hAnsi="Times New Roman" w:cs="Times New Roman"/>
        </w:rPr>
      </w:pPr>
      <m:oMathPara>
        <m:oMath>
          <m:r>
            <w:rPr>
              <w:rFonts w:ascii="Cambria Math" w:eastAsia="Arial" w:hAnsi="Cambria Math" w:cs="Times New Roman"/>
            </w:rPr>
            <w:lastRenderedPageBreak/>
            <m:t>s</m:t>
          </m:r>
          <m:r>
            <m:rPr>
              <m:sty m:val="p"/>
            </m:rPr>
            <w:rPr>
              <w:rFonts w:ascii="Cambria Math" w:eastAsia="Arial" w:hAnsi="Cambria Math" w:cs="Times New Roman"/>
            </w:rPr>
            <m:t xml:space="preserve"> = </m:t>
          </m:r>
          <m:rad>
            <m:radPr>
              <m:degHide m:val="1"/>
              <m:ctrlPr>
                <w:rPr>
                  <w:rFonts w:ascii="Cambria Math" w:eastAsia="Arial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Arial" w:hAnsi="Cambria Math" w:cs="Times New Roman"/>
                    </w:rPr>
                  </m:ctrlPr>
                </m:sSupPr>
                <m:e>
                  <m:r>
                    <w:rPr>
                      <w:rFonts w:ascii="Cambria Math" w:eastAsia="Arial" w:hAnsi="Cambria Math" w:cs="Times New Roman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Arial" w:hAnsi="Cambria Math" w:cs="Times New Roman"/>
            </w:rPr>
            <m:t xml:space="preserve"> = </m:t>
          </m:r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>410.571</m:t>
          </m:r>
          <m:r>
            <m:rPr>
              <m:sty m:val="p"/>
            </m:rPr>
            <w:rPr>
              <w:rFonts w:ascii="Cambria Math" w:eastAsia="Arial" w:hAnsi="Cambria Math" w:cs="Times New Roman"/>
            </w:rPr>
            <m:t xml:space="preserve"> </m:t>
          </m:r>
        </m:oMath>
      </m:oMathPara>
    </w:p>
    <w:p w14:paraId="55506E38" w14:textId="77777777" w:rsidR="00D32314" w:rsidRPr="00F2635B" w:rsidRDefault="00000000">
      <w:pPr>
        <w:rPr>
          <w:rFonts w:ascii="Times New Roman" w:eastAsia="Arial" w:hAnsi="Times New Roman" w:cs="Times New Roman"/>
        </w:rPr>
      </w:pPr>
      <w:r w:rsidRPr="00F2635B">
        <w:rPr>
          <w:rFonts w:ascii="Times New Roman" w:eastAsia="Arial" w:hAnsi="Times New Roman" w:cs="Times New Roman"/>
        </w:rPr>
        <w:t xml:space="preserve">Остаточная сумма квадратов: </w:t>
      </w:r>
    </w:p>
    <w:p w14:paraId="09A14319" w14:textId="4EF76EFD" w:rsidR="00D32314" w:rsidRPr="00F2635B" w:rsidRDefault="00F2635B">
      <w:pPr>
        <w:rPr>
          <w:rFonts w:ascii="Times New Roman" w:eastAsia="Arial" w:hAnsi="Times New Roman" w:cs="Times New Roman"/>
        </w:rPr>
      </w:pPr>
      <m:oMathPara>
        <m:oMath>
          <m:r>
            <w:rPr>
              <w:rFonts w:ascii="Cambria Math" w:eastAsia="Arial" w:hAnsi="Cambria Math" w:cs="Times New Roman"/>
            </w:rPr>
            <m:t>RSS</m:t>
          </m:r>
          <m:r>
            <m:rPr>
              <m:sty m:val="p"/>
            </m:rPr>
            <w:rPr>
              <w:rFonts w:ascii="Cambria Math" w:eastAsia="Arial" w:hAnsi="Cambria Math" w:cs="Times New Roman"/>
            </w:rPr>
            <m:t>=8765550,312</m:t>
          </m:r>
        </m:oMath>
      </m:oMathPara>
    </w:p>
    <w:p w14:paraId="0A97C704" w14:textId="77777777" w:rsidR="00D32314" w:rsidRPr="00F2635B" w:rsidRDefault="00000000">
      <w:pPr>
        <w:rPr>
          <w:rFonts w:ascii="Times New Roman" w:eastAsia="Arial" w:hAnsi="Times New Roman" w:cs="Times New Roman"/>
          <w:b/>
          <w:bCs/>
        </w:rPr>
      </w:pPr>
      <w:r w:rsidRPr="00F2635B">
        <w:rPr>
          <w:rFonts w:ascii="Times New Roman" w:eastAsia="Arial" w:hAnsi="Times New Roman" w:cs="Times New Roman"/>
          <w:b/>
          <w:bCs/>
        </w:rPr>
        <w:t>Доверительные интервалы для коэффициентов линейной регрессии:</w:t>
      </w:r>
    </w:p>
    <w:p w14:paraId="7BBA8904" w14:textId="77777777" w:rsidR="00D32314" w:rsidRPr="00F2635B" w:rsidRDefault="00000000">
      <w:pPr>
        <w:spacing w:line="288" w:lineRule="auto"/>
        <w:rPr>
          <w:rFonts w:ascii="Times New Roman" w:eastAsia="Arial" w:hAnsi="Times New Roman" w:cs="Times New Roman"/>
          <w:color w:val="0F1115"/>
          <w:highlight w:val="white"/>
        </w:rPr>
      </w:pPr>
      <w:r w:rsidRPr="00F2635B">
        <w:rPr>
          <w:rFonts w:ascii="Times New Roman" w:eastAsia="Arial" w:hAnsi="Times New Roman" w:cs="Times New Roman"/>
          <w:color w:val="0F1115"/>
          <w:highlight w:val="white"/>
        </w:rPr>
        <w:t xml:space="preserve">Число степеней свободы: </w:t>
      </w:r>
      <w:proofErr w:type="spellStart"/>
      <w:r w:rsidRPr="00F2635B">
        <w:rPr>
          <w:rFonts w:ascii="Times New Roman" w:eastAsia="Arial Unicode MS" w:hAnsi="Times New Roman" w:cs="Times New Roman"/>
          <w:color w:val="0F1115"/>
          <w:highlight w:val="white"/>
        </w:rPr>
        <w:t>df</w:t>
      </w:r>
      <w:proofErr w:type="spellEnd"/>
      <w:r w:rsidRPr="00F2635B">
        <w:rPr>
          <w:rFonts w:ascii="Times New Roman" w:eastAsia="Arial Unicode MS" w:hAnsi="Times New Roman" w:cs="Times New Roman"/>
          <w:color w:val="0F1115"/>
          <w:highlight w:val="white"/>
        </w:rPr>
        <w:t xml:space="preserve"> = n − 2 = 52</w:t>
      </w:r>
    </w:p>
    <w:p w14:paraId="3E2750DE" w14:textId="596F2B03" w:rsidR="00D32314" w:rsidRPr="00F2635B" w:rsidRDefault="00000000">
      <w:pPr>
        <w:spacing w:line="288" w:lineRule="auto"/>
        <w:rPr>
          <w:rFonts w:ascii="Times New Roman" w:eastAsia="Arial" w:hAnsi="Times New Roman" w:cs="Times New Roman"/>
          <w:color w:val="0F1115"/>
          <w:highlight w:val="white"/>
        </w:rPr>
      </w:pPr>
      <w:r w:rsidRPr="00F2635B">
        <w:rPr>
          <w:rFonts w:ascii="Times New Roman" w:eastAsia="Arial" w:hAnsi="Times New Roman" w:cs="Times New Roman"/>
          <w:color w:val="0F1115"/>
          <w:highlight w:val="white"/>
        </w:rPr>
        <w:t xml:space="preserve">Квантиль Стьюдента: </w:t>
      </w:r>
      <m:oMath>
        <m:sSub>
          <m:sSubPr>
            <m:ctrlPr>
              <w:rPr>
                <w:rFonts w:ascii="Cambria Math" w:eastAsia="Arial" w:hAnsi="Cambria Math" w:cs="Times New Roman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" w:hAnsi="Cambria Math" w:cs="Times New Roman"/>
                <w:color w:val="0F1115"/>
                <w:highlight w:val="whit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Arial" w:hAnsi="Cambria Math" w:cs="Times New Roman"/>
                <w:color w:val="0F1115"/>
                <w:highlight w:val="white"/>
              </w:rPr>
              <m:t>0.975, 52</m:t>
            </m:r>
          </m:sub>
        </m:sSub>
        <m:r>
          <m:rPr>
            <m:sty m:val="p"/>
          </m:rPr>
          <w:rPr>
            <w:rFonts w:ascii="Cambria Math" w:eastAsia="Arial" w:hAnsi="Cambria Math" w:cs="Times New Roman"/>
            <w:color w:val="0F1115"/>
            <w:highlight w:val="white"/>
          </w:rPr>
          <m:t xml:space="preserve"> ≈ 2.007 </m:t>
        </m:r>
      </m:oMath>
    </w:p>
    <w:p w14:paraId="05563C94" w14:textId="34DC2BAB" w:rsidR="00D32314" w:rsidRPr="00F2635B" w:rsidRDefault="00000000">
      <w:pPr>
        <w:spacing w:line="288" w:lineRule="auto"/>
        <w:rPr>
          <w:rFonts w:ascii="Times New Roman" w:eastAsia="Arial" w:hAnsi="Times New Roman" w:cs="Times New Roman"/>
          <w:color w:val="0F1115"/>
          <w:highlight w:val="white"/>
        </w:rPr>
      </w:pPr>
      <m:oMathPara>
        <m:oMath>
          <m:sSub>
            <m:sSubPr>
              <m:ctrlPr>
                <w:rPr>
                  <w:rFonts w:ascii="Cambria Math" w:eastAsia="Arial" w:hAnsi="Cambria Math" w:cs="Times New Roman"/>
                  <w:color w:val="0F1115"/>
                  <w:highlight w:val="whit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xx</m:t>
              </m:r>
            </m:sub>
          </m:sSub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eastAsia="Arial" w:hAnsi="Cambria Math" w:cs="Times New Roman"/>
                  <w:color w:val="0F1115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</w:rPr>
                <m:t>i</m:t>
              </m:r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lang w:val="en-US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  <m:t xml:space="preserve"> - </m:t>
                  </m:r>
                  <m:acc>
                    <m:accPr>
                      <m:chr m:val="̅"/>
                      <m:ctrlPr>
                        <w:rPr>
                          <w:rFonts w:ascii="Cambria Math" w:eastAsia="Arial" w:hAnsi="Cambria Math" w:cs="Times New Roman"/>
                          <w:color w:val="0F1115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 xml:space="preserve">=26186057.925926 </m:t>
          </m:r>
        </m:oMath>
      </m:oMathPara>
    </w:p>
    <w:p w14:paraId="585EAAC4" w14:textId="249D1998" w:rsidR="00D32314" w:rsidRPr="00F2635B" w:rsidRDefault="00F2635B">
      <w:pPr>
        <w:spacing w:line="288" w:lineRule="auto"/>
        <w:rPr>
          <w:rFonts w:ascii="Times New Roman" w:eastAsia="Arial" w:hAnsi="Times New Roman" w:cs="Times New Roman"/>
          <w:color w:val="0F1115"/>
          <w:highlight w:val="white"/>
        </w:rPr>
      </w:pPr>
      <m:oMathPara>
        <m:oMath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 xml:space="preserve">SE(b)= </m:t>
          </m:r>
          <m:f>
            <m:fPr>
              <m:ctrlPr>
                <w:rPr>
                  <w:rFonts w:ascii="Cambria Math" w:eastAsia="Arial" w:hAnsi="Cambria Math" w:cs="Times New Roman"/>
                  <w:color w:val="0F1115"/>
                  <w:highlight w:val="whit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</w:rPr>
                        <m:t>xx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 xml:space="preserve"> = </m:t>
          </m:r>
          <m:f>
            <m:fPr>
              <m:ctrlPr>
                <w:rPr>
                  <w:rFonts w:ascii="Cambria Math" w:eastAsia="Arial" w:hAnsi="Cambria Math" w:cs="Times New Roman"/>
                  <w:color w:val="0F1115"/>
                  <w:highlight w:val="whit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410.571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  <m:t>26186057.925926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 xml:space="preserve"> = 0.080233</m:t>
          </m:r>
        </m:oMath>
      </m:oMathPara>
    </w:p>
    <w:p w14:paraId="42CA1977" w14:textId="3D05929C" w:rsidR="00D32314" w:rsidRPr="00F2635B" w:rsidRDefault="00F2635B">
      <w:pPr>
        <w:spacing w:line="288" w:lineRule="auto"/>
        <w:rPr>
          <w:rFonts w:ascii="Times New Roman" w:eastAsia="Arial" w:hAnsi="Times New Roman" w:cs="Times New Roman"/>
          <w:color w:val="0F1115"/>
          <w:highlight w:val="white"/>
        </w:rPr>
      </w:pPr>
      <m:oMathPara>
        <m:oMath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>SE(a)=s</m:t>
          </m:r>
          <m:rad>
            <m:radPr>
              <m:degHide m:val="1"/>
              <m:ctrlPr>
                <w:rPr>
                  <w:rFonts w:ascii="Cambria Math" w:eastAsia="Arial" w:hAnsi="Cambria Math" w:cs="Times New Roman"/>
                  <w:color w:val="0F1115"/>
                  <w:highlight w:val="whit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 xml:space="preserve"> + </m:t>
              </m:r>
              <m:f>
                <m:fPr>
                  <m:ctrl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Arial" w:hAnsi="Cambria Math" w:cs="Times New Roman"/>
                          <w:i/>
                          <w:color w:val="0F1115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Arial" w:hAnsi="Cambria Math" w:cs="Times New Roman"/>
                              <w:i/>
                              <w:color w:val="0F1115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Arial" w:hAnsi="Cambria Math" w:cs="Times New Roman"/>
                                  <w:i/>
                                  <w:color w:val="0F1115"/>
                                  <w:highlight w:val="whit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Arial" w:hAnsi="Cambria Math" w:cs="Times New Roman"/>
                                  <w:color w:val="0F1115"/>
                                  <w:highlight w:val="white"/>
                                </w:rPr>
                                <m:t>x</m:t>
                              </m:r>
                            </m:e>
                          </m:acc>
                        </m:e>
                      </m:d>
                      <m:ctrlPr>
                        <w:rPr>
                          <w:rFonts w:ascii="Cambria Math" w:eastAsia="Arial" w:hAnsi="Cambria Math" w:cs="Times New Roman"/>
                          <w:i/>
                          <w:color w:val="0F1115"/>
                          <w:highlight w:val="white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</w:rPr>
                        <m:t>xx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 xml:space="preserve"> = 410.571</m:t>
          </m:r>
          <m:rad>
            <m:radPr>
              <m:degHide m:val="1"/>
              <m:ctrlPr>
                <w:rPr>
                  <w:rFonts w:ascii="Cambria Math" w:eastAsia="Arial" w:hAnsi="Cambria Math" w:cs="Times New Roman"/>
                  <w:color w:val="0F1115"/>
                  <w:highlight w:val="whit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  <m:t>54</m:t>
                  </m:r>
                </m:den>
              </m:f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+</m:t>
              </m:r>
              <m:f>
                <m:fPr>
                  <m:ctrl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</w:rPr>
                        <m:t>(1128.964)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Arial" w:hAnsi="Cambria Math" w:cs="Times New Roman"/>
                          <w:color w:val="0F1115"/>
                          <w:highlight w:val="white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color w:val="0F1115"/>
                      <w:highlight w:val="white"/>
                    </w:rPr>
                    <m:t>26192489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 xml:space="preserve">= 106.4 </m:t>
          </m:r>
        </m:oMath>
      </m:oMathPara>
    </w:p>
    <w:p w14:paraId="4CA2B71F" w14:textId="37B77295" w:rsidR="00D32314" w:rsidRPr="00F2635B" w:rsidRDefault="00000000">
      <w:pPr>
        <w:spacing w:line="288" w:lineRule="auto"/>
        <w:rPr>
          <w:rFonts w:ascii="Times New Roman" w:eastAsia="Arial" w:hAnsi="Times New Roman" w:cs="Times New Roman"/>
          <w:b/>
          <w:bCs/>
          <w:color w:val="0F1115"/>
          <w:highlight w:val="white"/>
        </w:rPr>
      </w:pPr>
      <w:r w:rsidRPr="00F2635B">
        <w:rPr>
          <w:rFonts w:ascii="Times New Roman" w:eastAsia="Arial" w:hAnsi="Times New Roman" w:cs="Times New Roman"/>
          <w:b/>
          <w:bCs/>
          <w:color w:val="0F1115"/>
          <w:highlight w:val="white"/>
        </w:rPr>
        <w:t>Доверительный интервал для b:</w:t>
      </w:r>
      <w:r w:rsidR="00AC4B47" w:rsidRPr="00F2635B">
        <w:rPr>
          <w:rFonts w:ascii="Times New Roman" w:eastAsia="Arial" w:hAnsi="Times New Roman" w:cs="Times New Roman"/>
          <w:b/>
          <w:bCs/>
          <w:color w:val="0F1115"/>
          <w:highlight w:val="white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="Arial Unicode MS" w:hAnsi="Cambria Math" w:cs="Times New Roman"/>
            <w:color w:val="0F1115"/>
            <w:highlight w:val="white"/>
          </w:rPr>
          <m:t>0.987916 ± 2.007⋅0.0802</m:t>
        </m:r>
        <m:r>
          <m:rPr>
            <m:sty m:val="p"/>
          </m:rPr>
          <w:rPr>
            <w:rFonts w:ascii="Cambria Math" w:eastAsia="Arial" w:hAnsi="Cambria Math" w:cs="Times New Roman"/>
            <w:color w:val="0F1115"/>
            <w:highlight w:val="white"/>
          </w:rPr>
          <m:t xml:space="preserve"> </m:t>
        </m:r>
      </m:oMath>
    </w:p>
    <w:p w14:paraId="1957ED24" w14:textId="5257F543" w:rsidR="00D32314" w:rsidRPr="00F2635B" w:rsidRDefault="00F2635B">
      <w:pPr>
        <w:spacing w:line="288" w:lineRule="auto"/>
        <w:rPr>
          <w:rFonts w:ascii="Times New Roman" w:eastAsia="Arial" w:hAnsi="Times New Roman" w:cs="Times New Roman"/>
          <w:color w:val="0F1115"/>
          <w:highlight w:val="white"/>
        </w:rPr>
      </w:pPr>
      <m:oMathPara>
        <m:oMath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>C</m:t>
          </m:r>
          <m:sSub>
            <m:sSubPr>
              <m:ctrlPr>
                <w:rPr>
                  <w:rFonts w:ascii="Cambria Math" w:eastAsia="Arial" w:hAnsi="Cambria Math" w:cs="Times New Roman"/>
                  <w:color w:val="0F1115"/>
                  <w:highlight w:val="whit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 xml:space="preserve"> = (0.827,1.149) </m:t>
          </m:r>
        </m:oMath>
      </m:oMathPara>
    </w:p>
    <w:p w14:paraId="455D8E34" w14:textId="1CDD6DE2" w:rsidR="00D32314" w:rsidRPr="00F2635B" w:rsidRDefault="00000000">
      <w:pPr>
        <w:spacing w:line="288" w:lineRule="auto"/>
        <w:rPr>
          <w:rFonts w:ascii="Times New Roman" w:eastAsia="Arial" w:hAnsi="Times New Roman" w:cs="Times New Roman"/>
          <w:b/>
          <w:bCs/>
          <w:color w:val="0F1115"/>
          <w:highlight w:val="white"/>
        </w:rPr>
      </w:pPr>
      <w:r w:rsidRPr="00F2635B">
        <w:rPr>
          <w:rFonts w:ascii="Times New Roman" w:eastAsia="Arial" w:hAnsi="Times New Roman" w:cs="Times New Roman"/>
          <w:b/>
          <w:bCs/>
          <w:color w:val="0F1115"/>
          <w:highlight w:val="white"/>
        </w:rPr>
        <w:t>Доверительный интервал для a:</w:t>
      </w:r>
      <w:r w:rsidR="003B5EFF">
        <w:rPr>
          <w:rFonts w:ascii="Times New Roman" w:eastAsia="Arial" w:hAnsi="Times New Roman" w:cs="Times New Roman"/>
          <w:b/>
          <w:bCs/>
          <w:color w:val="0F1115"/>
          <w:highlight w:val="white"/>
          <w:lang w:val="en-US"/>
        </w:rPr>
        <w:t xml:space="preserve"> </w:t>
      </w:r>
      <w:r w:rsidRPr="00F2635B">
        <w:rPr>
          <w:rFonts w:ascii="Times New Roman" w:eastAsia="Arial Unicode MS" w:hAnsi="Times New Roman" w:cs="Times New Roman"/>
          <w:color w:val="0F1115"/>
          <w:highlight w:val="white"/>
        </w:rPr>
        <w:t>−24.3578 ± 2.007</w:t>
      </w:r>
      <w:r w:rsidRPr="00F2635B">
        <w:rPr>
          <w:rFonts w:ascii="Cambria Math" w:eastAsia="Arial Unicode MS" w:hAnsi="Cambria Math" w:cs="Cambria Math"/>
          <w:color w:val="0F1115"/>
          <w:highlight w:val="white"/>
        </w:rPr>
        <w:t>⋅</w:t>
      </w:r>
      <w:r w:rsidRPr="00F2635B">
        <w:rPr>
          <w:rFonts w:ascii="Times New Roman" w:eastAsia="Arial Unicode MS" w:hAnsi="Times New Roman" w:cs="Times New Roman"/>
          <w:color w:val="0F1115"/>
          <w:highlight w:val="white"/>
        </w:rPr>
        <w:t>106.4</w:t>
      </w:r>
      <w:r w:rsidRPr="00F2635B">
        <w:rPr>
          <w:rFonts w:ascii="Times New Roman" w:eastAsia="Arial" w:hAnsi="Times New Roman" w:cs="Times New Roman"/>
          <w:b/>
          <w:bCs/>
          <w:color w:val="0F1115"/>
          <w:highlight w:val="white"/>
        </w:rPr>
        <w:t xml:space="preserve"> </w:t>
      </w:r>
    </w:p>
    <w:p w14:paraId="31253B08" w14:textId="1382C6A5" w:rsidR="00D32314" w:rsidRPr="00F2635B" w:rsidRDefault="00F2635B">
      <w:pPr>
        <w:spacing w:line="288" w:lineRule="auto"/>
        <w:rPr>
          <w:rFonts w:ascii="Times New Roman" w:eastAsia="Arial" w:hAnsi="Times New Roman" w:cs="Times New Roman"/>
          <w:color w:val="0F1115"/>
          <w:highlight w:val="white"/>
        </w:rPr>
      </w:pPr>
      <m:oMathPara>
        <m:oMath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>C</m:t>
          </m:r>
          <m:sSub>
            <m:sSubPr>
              <m:ctrlPr>
                <w:rPr>
                  <w:rFonts w:ascii="Cambria Math" w:eastAsia="Arial" w:hAnsi="Cambria Math" w:cs="Times New Roman"/>
                  <w:color w:val="0F1115"/>
                  <w:highlight w:val="whit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 xml:space="preserve"> = (-237.9,189.2)  </m:t>
          </m:r>
        </m:oMath>
      </m:oMathPara>
    </w:p>
    <w:p w14:paraId="7C566916" w14:textId="77777777" w:rsidR="00D32314" w:rsidRPr="00F2635B" w:rsidRDefault="00000000">
      <w:pPr>
        <w:shd w:val="clear" w:color="auto" w:fill="FFFFFF"/>
        <w:spacing w:before="240" w:after="240" w:line="288" w:lineRule="auto"/>
        <w:rPr>
          <w:rFonts w:ascii="Times New Roman" w:eastAsia="Arial" w:hAnsi="Times New Roman" w:cs="Times New Roman"/>
          <w:b/>
          <w:bCs/>
          <w:color w:val="0F1115"/>
          <w:highlight w:val="white"/>
        </w:rPr>
      </w:pPr>
      <w:r w:rsidRPr="00F2635B">
        <w:rPr>
          <w:rFonts w:ascii="Times New Roman" w:eastAsia="Arial" w:hAnsi="Times New Roman" w:cs="Times New Roman"/>
          <w:b/>
          <w:bCs/>
          <w:color w:val="0F1115"/>
          <w:highlight w:val="white"/>
        </w:rPr>
        <w:t>Вывод по доверительным интервалам:</w:t>
      </w:r>
    </w:p>
    <w:p w14:paraId="1A0A6043" w14:textId="77777777" w:rsidR="00D32314" w:rsidRPr="00F2635B" w:rsidRDefault="00000000">
      <w:pPr>
        <w:numPr>
          <w:ilvl w:val="0"/>
          <w:numId w:val="1"/>
        </w:numPr>
        <w:shd w:val="clear" w:color="auto" w:fill="FFFFFF"/>
        <w:spacing w:before="240" w:after="0" w:line="288" w:lineRule="auto"/>
        <w:rPr>
          <w:rFonts w:ascii="Times New Roman" w:hAnsi="Times New Roman" w:cs="Times New Roman"/>
          <w:highlight w:val="white"/>
        </w:rPr>
      </w:pPr>
      <w:r w:rsidRPr="00F2635B">
        <w:rPr>
          <w:rFonts w:ascii="Times New Roman" w:eastAsia="Arial" w:hAnsi="Times New Roman" w:cs="Times New Roman"/>
          <w:color w:val="0F1115"/>
          <w:highlight w:val="white"/>
        </w:rPr>
        <w:t>Интервал для b не содержит 0, следовательно коэффициент значим.</w:t>
      </w:r>
    </w:p>
    <w:p w14:paraId="1B1BBA24" w14:textId="77777777" w:rsidR="00D32314" w:rsidRPr="00F2635B" w:rsidRDefault="00000000">
      <w:pPr>
        <w:numPr>
          <w:ilvl w:val="0"/>
          <w:numId w:val="1"/>
        </w:numPr>
        <w:shd w:val="clear" w:color="auto" w:fill="FFFFFF"/>
        <w:spacing w:after="240" w:line="288" w:lineRule="auto"/>
        <w:rPr>
          <w:rFonts w:ascii="Times New Roman" w:hAnsi="Times New Roman" w:cs="Times New Roman"/>
          <w:highlight w:val="white"/>
        </w:rPr>
      </w:pPr>
      <w:r w:rsidRPr="00F2635B">
        <w:rPr>
          <w:rFonts w:ascii="Times New Roman" w:eastAsia="Arial" w:hAnsi="Times New Roman" w:cs="Times New Roman"/>
          <w:color w:val="0F1115"/>
          <w:highlight w:val="white"/>
        </w:rPr>
        <w:t>Интервал для a содержит 0, следовательно свободный член статистически не отличается от нуля.</w:t>
      </w:r>
    </w:p>
    <w:p w14:paraId="11C0BBB7" w14:textId="77777777" w:rsidR="00D32314" w:rsidRPr="00F2635B" w:rsidRDefault="00000000">
      <w:pPr>
        <w:shd w:val="clear" w:color="auto" w:fill="FFFFFF"/>
        <w:spacing w:before="340" w:after="240" w:line="288" w:lineRule="auto"/>
        <w:rPr>
          <w:rFonts w:ascii="Times New Roman" w:eastAsia="Arial" w:hAnsi="Times New Roman" w:cs="Times New Roman"/>
          <w:b/>
          <w:bCs/>
          <w:color w:val="0F1115"/>
          <w:highlight w:val="white"/>
        </w:rPr>
      </w:pPr>
      <w:r w:rsidRPr="00F2635B">
        <w:rPr>
          <w:rFonts w:ascii="Times New Roman" w:eastAsia="Arial" w:hAnsi="Times New Roman" w:cs="Times New Roman"/>
          <w:b/>
          <w:bCs/>
          <w:color w:val="0F1115"/>
          <w:highlight w:val="white"/>
        </w:rPr>
        <w:t>Проверка гипотезы:</w:t>
      </w:r>
    </w:p>
    <w:p w14:paraId="29EE1DA5" w14:textId="7FA2636D" w:rsidR="00D32314" w:rsidRPr="00F2635B" w:rsidRDefault="00000000">
      <w:pPr>
        <w:shd w:val="clear" w:color="auto" w:fill="FFFFFF"/>
        <w:spacing w:before="340" w:after="240" w:line="288" w:lineRule="auto"/>
        <w:rPr>
          <w:rFonts w:ascii="Times New Roman" w:eastAsia="Arial" w:hAnsi="Times New Roman" w:cs="Times New Roman"/>
          <w:color w:val="0F1115"/>
          <w:highlight w:val="white"/>
        </w:rPr>
      </w:pPr>
      <m:oMathPara>
        <m:oMath>
          <m:sSub>
            <m:sSubPr>
              <m:ctrlPr>
                <w:rPr>
                  <w:rFonts w:ascii="Cambria Math" w:eastAsia="Arial" w:hAnsi="Cambria Math" w:cs="Times New Roman"/>
                  <w:color w:val="0F1115"/>
                  <w:highlight w:val="whit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набл</m:t>
              </m:r>
            </m:sub>
          </m:sSub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 xml:space="preserve"> = </m:t>
          </m:r>
          <m:f>
            <m:fPr>
              <m:ctrlPr>
                <w:rPr>
                  <w:rFonts w:ascii="Cambria Math" w:eastAsia="Arial" w:hAnsi="Cambria Math" w:cs="Times New Roman"/>
                  <w:color w:val="0F1115"/>
                  <w:highlight w:val="whit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SE(b)</m:t>
              </m:r>
            </m:den>
          </m:f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 xml:space="preserve"> = </m:t>
          </m:r>
          <m:f>
            <m:fPr>
              <m:ctrlPr>
                <w:rPr>
                  <w:rFonts w:ascii="Cambria Math" w:eastAsia="Arial" w:hAnsi="Cambria Math" w:cs="Times New Roman"/>
                  <w:color w:val="0F1115"/>
                  <w:highlight w:val="whit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 xml:space="preserve">0.987916 </m:t>
              </m:r>
            </m:num>
            <m:den>
              <m:r>
                <m:rPr>
                  <m:sty m:val="p"/>
                </m:rPr>
                <w:rPr>
                  <w:rFonts w:ascii="Cambria Math" w:eastAsia="Arial" w:hAnsi="Cambria Math" w:cs="Times New Roman"/>
                  <w:color w:val="0F1115"/>
                  <w:highlight w:val="white"/>
                </w:rPr>
                <m:t>0.080233</m:t>
              </m:r>
            </m:den>
          </m:f>
          <m:r>
            <m:rPr>
              <m:sty m:val="p"/>
            </m:rPr>
            <w:rPr>
              <w:rFonts w:ascii="Cambria Math" w:eastAsia="Arial" w:hAnsi="Cambria Math" w:cs="Times New Roman"/>
              <w:color w:val="0F1115"/>
              <w:highlight w:val="white"/>
            </w:rPr>
            <m:t xml:space="preserve"> = 12.32</m:t>
          </m:r>
        </m:oMath>
      </m:oMathPara>
    </w:p>
    <w:p w14:paraId="2EF40554" w14:textId="6EB92374" w:rsidR="00D32314" w:rsidRPr="00F2635B" w:rsidRDefault="00000000">
      <w:pPr>
        <w:shd w:val="clear" w:color="auto" w:fill="FFFFFF"/>
        <w:spacing w:before="340" w:after="240" w:line="288" w:lineRule="auto"/>
        <w:ind w:left="-20"/>
        <w:rPr>
          <w:rFonts w:ascii="Times New Roman" w:eastAsia="Arial" w:hAnsi="Times New Roman" w:cs="Times New Roman"/>
          <w:color w:val="0F1115"/>
          <w:highlight w:val="white"/>
        </w:rPr>
      </w:pPr>
      <m:oMath>
        <m:d>
          <m:dPr>
            <m:begChr m:val="|"/>
            <m:endChr m:val="|"/>
            <m:ctrlPr>
              <w:rPr>
                <w:rFonts w:ascii="Cambria Math" w:eastAsia="Arial" w:hAnsi="Cambria Math" w:cs="Times New Roman"/>
                <w:color w:val="0F1115"/>
                <w:highlight w:val="white"/>
              </w:rPr>
            </m:ctrlPr>
          </m:dPr>
          <m:e>
            <m:r>
              <m:rPr>
                <m:sty m:val="p"/>
              </m:rPr>
              <w:rPr>
                <w:rFonts w:ascii="Cambria Math" w:eastAsia="Arial" w:hAnsi="Cambria Math" w:cs="Times New Roman"/>
                <w:color w:val="0F1115"/>
                <w:highlight w:val="white"/>
              </w:rPr>
              <m:t>12.32</m:t>
            </m:r>
          </m:e>
        </m:d>
        <m:r>
          <m:rPr>
            <m:sty m:val="p"/>
          </m:rPr>
          <w:rPr>
            <w:rFonts w:ascii="Cambria Math" w:eastAsia="Arial" w:hAnsi="Cambria Math" w:cs="Times New Roman"/>
            <w:color w:val="0F1115"/>
            <w:highlight w:val="white"/>
          </w:rPr>
          <m:t xml:space="preserve"> &gt; 2.007</m:t>
        </m:r>
      </m:oMath>
      <w:r w:rsidRPr="00F2635B">
        <w:rPr>
          <w:rFonts w:ascii="Times New Roman" w:eastAsia="Arial" w:hAnsi="Times New Roman" w:cs="Times New Roman"/>
          <w:color w:val="0F1115"/>
          <w:highlight w:val="white"/>
        </w:rPr>
        <w:t xml:space="preserve">, следовательно гипотеза </w:t>
      </w:r>
      <m:oMath>
        <m:sSub>
          <m:sSubPr>
            <m:ctrlPr>
              <w:rPr>
                <w:rFonts w:ascii="Cambria Math" w:eastAsia="Arial" w:hAnsi="Cambria Math" w:cs="Times New Roman"/>
                <w:color w:val="0F1115"/>
                <w:highlight w:val="white"/>
              </w:rPr>
            </m:ctrlPr>
          </m:sSubPr>
          <m:e>
            <m:r>
              <m:rPr>
                <m:sty m:val="p"/>
              </m:rPr>
              <w:rPr>
                <w:rFonts w:ascii="Cambria Math" w:eastAsia="Arial" w:hAnsi="Cambria Math" w:cs="Times New Roman"/>
                <w:color w:val="0F1115"/>
                <w:highlight w:val="white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Arial" w:hAnsi="Cambria Math" w:cs="Times New Roman"/>
                <w:color w:val="0F1115"/>
                <w:highlight w:val="white"/>
              </w:rPr>
              <m:t>0</m:t>
            </m:r>
          </m:sub>
        </m:sSub>
        <m:r>
          <m:rPr>
            <m:sty m:val="p"/>
          </m:rPr>
          <w:rPr>
            <w:rFonts w:ascii="Cambria Math" w:eastAsia="Arial" w:hAnsi="Cambria Math" w:cs="Times New Roman"/>
            <w:color w:val="0F1115"/>
            <w:highlight w:val="white"/>
          </w:rPr>
          <m:t xml:space="preserve"> </m:t>
        </m:r>
      </m:oMath>
      <w:r w:rsidRPr="00F2635B">
        <w:rPr>
          <w:rFonts w:ascii="Times New Roman" w:eastAsia="Arial" w:hAnsi="Times New Roman" w:cs="Times New Roman"/>
          <w:color w:val="0F1115"/>
          <w:highlight w:val="white"/>
        </w:rPr>
        <w:t>отвергается</w:t>
      </w:r>
    </w:p>
    <w:p w14:paraId="627D3ECE" w14:textId="77777777" w:rsidR="00D32314" w:rsidRPr="00F2635B" w:rsidRDefault="00000000">
      <w:pPr>
        <w:shd w:val="clear" w:color="auto" w:fill="FFFFFF"/>
        <w:spacing w:before="340" w:after="240" w:line="288" w:lineRule="auto"/>
        <w:ind w:right="-20"/>
        <w:rPr>
          <w:rFonts w:ascii="Times New Roman" w:eastAsia="Arial" w:hAnsi="Times New Roman" w:cs="Times New Roman"/>
          <w:color w:val="0F1115"/>
          <w:highlight w:val="white"/>
        </w:rPr>
      </w:pPr>
      <w:r w:rsidRPr="00F2635B">
        <w:rPr>
          <w:rFonts w:ascii="Times New Roman" w:eastAsia="Arial" w:hAnsi="Times New Roman" w:cs="Times New Roman"/>
          <w:color w:val="0F1115"/>
          <w:highlight w:val="white"/>
        </w:rPr>
        <w:t>​Коэффициент при x значимо отличается от нуля на уровне α=0.05.</w:t>
      </w:r>
    </w:p>
    <w:p w14:paraId="07F7FC0B" w14:textId="1BB5519C" w:rsidR="00D32314" w:rsidRPr="00DB4FE5" w:rsidRDefault="00000000">
      <w:pPr>
        <w:shd w:val="clear" w:color="auto" w:fill="FFFFFF"/>
        <w:spacing w:before="340" w:after="240" w:line="288" w:lineRule="auto"/>
        <w:ind w:right="-20"/>
        <w:rPr>
          <w:rFonts w:ascii="Times New Roman" w:eastAsia="Arial" w:hAnsi="Times New Roman" w:cs="Times New Roman"/>
          <w:color w:val="0F1115"/>
          <w:highlight w:val="white"/>
          <w:lang w:val="ru-RU"/>
        </w:rPr>
      </w:pPr>
      <w:r w:rsidRPr="00F2635B">
        <w:rPr>
          <w:rFonts w:ascii="Times New Roman" w:eastAsia="Arial" w:hAnsi="Times New Roman" w:cs="Times New Roman"/>
          <w:color w:val="0F1115"/>
          <w:highlight w:val="white"/>
        </w:rPr>
        <w:t xml:space="preserve">Связь между скоростью чтения и скоростью записи SSD является статистически значимой. </w:t>
      </w:r>
    </w:p>
    <w:p w14:paraId="616B918A" w14:textId="77777777" w:rsidR="0097003F" w:rsidRDefault="0097003F">
      <w:pPr>
        <w:shd w:val="clear" w:color="auto" w:fill="FFFFFF"/>
        <w:spacing w:before="340" w:after="240" w:line="288" w:lineRule="auto"/>
        <w:ind w:right="-20"/>
        <w:rPr>
          <w:rFonts w:ascii="Times New Roman" w:eastAsia="Arial" w:hAnsi="Times New Roman" w:cs="Times New Roman"/>
          <w:color w:val="0F1115"/>
          <w:highlight w:val="white"/>
          <w:lang w:val="en-US"/>
        </w:rPr>
      </w:pPr>
    </w:p>
    <w:p w14:paraId="6EF21337" w14:textId="77777777" w:rsidR="00507AAF" w:rsidRPr="00507AAF" w:rsidRDefault="00507AAF">
      <w:pPr>
        <w:shd w:val="clear" w:color="auto" w:fill="FFFFFF"/>
        <w:spacing w:before="340" w:after="240" w:line="288" w:lineRule="auto"/>
        <w:ind w:right="-20"/>
        <w:rPr>
          <w:rFonts w:ascii="Times New Roman" w:eastAsia="Arial" w:hAnsi="Times New Roman" w:cs="Times New Roman"/>
          <w:color w:val="0F1115"/>
          <w:highlight w:val="white"/>
          <w:lang w:val="en-US"/>
        </w:rPr>
      </w:pPr>
    </w:p>
    <w:p w14:paraId="73162655" w14:textId="0782665B" w:rsidR="00DE524A" w:rsidRPr="00DE524A" w:rsidRDefault="00000000" w:rsidP="00DE524A">
      <w:pPr>
        <w:pStyle w:val="2"/>
        <w:rPr>
          <w:rFonts w:ascii="Times New Roman" w:hAnsi="Times New Roman" w:cs="Times New Roman"/>
          <w:lang w:val="en-US"/>
        </w:rPr>
      </w:pPr>
      <w:bookmarkStart w:id="4" w:name="_Toc230566857"/>
      <w:r w:rsidRPr="00F2635B">
        <w:rPr>
          <w:rFonts w:ascii="Times New Roman" w:hAnsi="Times New Roman" w:cs="Times New Roman"/>
        </w:rPr>
        <w:lastRenderedPageBreak/>
        <w:t>4.5. Прогноз и интерпретация</w:t>
      </w:r>
      <w:bookmarkEnd w:id="4"/>
    </w:p>
    <w:p w14:paraId="33C975CD" w14:textId="309D6D27" w:rsidR="00DE524A" w:rsidRPr="00DE524A" w:rsidRDefault="00000000" w:rsidP="00DE524A">
      <w:pPr>
        <w:rPr>
          <w:rFonts w:ascii="Times New Roman" w:eastAsia="Arial" w:hAnsi="Times New Roman" w:cs="Times New Roman"/>
          <w:iCs/>
          <w:lang w:val="en-US"/>
        </w:rPr>
      </w:pPr>
      <m:oMathPara>
        <m:oMath>
          <m:sSup>
            <m:sSupPr>
              <m:ctrlPr>
                <w:rPr>
                  <w:rFonts w:ascii="Cambria Math" w:eastAsia="Arial" w:hAnsi="Cambria Math" w:cs="Times New Roman"/>
                  <w:iCs/>
                  <w:lang w:val="ru-RU"/>
                </w:rPr>
              </m:ctrlPr>
            </m:sSupPr>
            <m:e>
              <m:r>
                <w:rPr>
                  <w:rFonts w:ascii="Cambria Math" w:eastAsia="Arial" w:hAnsi="Cambria Math" w:cs="Times New Roman"/>
                  <w:lang w:val="ru-RU"/>
                </w:rPr>
                <m:t>x</m:t>
              </m:r>
            </m:e>
            <m:sup>
              <m:r>
                <w:rPr>
                  <w:rFonts w:ascii="Cambria Math" w:eastAsia="Arial" w:hAnsi="Cambria Math" w:cs="Times New Roman"/>
                  <w:lang w:val="ru-RU"/>
                </w:rPr>
                <m:t>*</m:t>
              </m:r>
            </m:sup>
          </m:sSup>
          <m:r>
            <w:rPr>
              <w:rFonts w:ascii="Cambria Math" w:eastAsia="Arial" w:hAnsi="Cambria Math" w:cs="Times New Roman"/>
              <w:lang w:val="ru-RU"/>
            </w:rPr>
            <m:t>=</m:t>
          </m:r>
          <m:r>
            <m:rPr>
              <m:sty m:val="p"/>
            </m:rPr>
            <w:rPr>
              <w:rFonts w:ascii="Cambria Math" w:eastAsia="Arial" w:hAnsi="Cambria Math" w:cs="Times New Roman"/>
              <w:lang w:val="ru-RU"/>
            </w:rPr>
            <m:t>1207,9904</m:t>
          </m:r>
        </m:oMath>
      </m:oMathPara>
    </w:p>
    <w:p w14:paraId="52B91B1A" w14:textId="77777777" w:rsidR="00DE524A" w:rsidRPr="00DE524A" w:rsidRDefault="00DE524A" w:rsidP="00DE524A">
      <w:pPr>
        <w:rPr>
          <w:rFonts w:ascii="Times New Roman" w:eastAsia="Arial" w:hAnsi="Times New Roman" w:cs="Times New Roman"/>
          <w:iCs/>
          <w:lang w:val="ru-RU"/>
        </w:rPr>
      </w:pPr>
      <w:r w:rsidRPr="00DE524A">
        <w:rPr>
          <w:rFonts w:ascii="Times New Roman" w:eastAsia="Arial" w:hAnsi="Times New Roman" w:cs="Times New Roman"/>
          <w:b/>
          <w:bCs/>
          <w:iCs/>
          <w:lang w:val="ru-RU"/>
        </w:rPr>
        <w:t>Линейная модель:</w:t>
      </w:r>
    </w:p>
    <w:p w14:paraId="2251A849" w14:textId="22713E92" w:rsidR="00DE524A" w:rsidRPr="007D6B3D" w:rsidRDefault="00000000" w:rsidP="00DE524A">
      <w:pPr>
        <w:rPr>
          <w:rFonts w:ascii="Times New Roman" w:eastAsia="Arial" w:hAnsi="Times New Roman" w:cs="Times New Roman"/>
          <w:iCs/>
          <w:lang w:val="ru-RU"/>
        </w:rPr>
      </w:pPr>
      <m:oMathPara>
        <m:oMath>
          <m:sSub>
            <m:sSubPr>
              <m:ctrlPr>
                <w:rPr>
                  <w:rFonts w:ascii="Cambria Math" w:eastAsia="Arial" w:hAnsi="Cambria Math" w:cs="Times New Roman"/>
                  <w:iCs/>
                  <w:lang w:val="ru-RU"/>
                </w:rPr>
              </m:ctrlPr>
            </m:sSubPr>
            <m:e>
              <m:acc>
                <m:accPr>
                  <m:ctrlPr>
                    <w:rPr>
                      <w:rFonts w:ascii="Cambria Math" w:eastAsia="Arial" w:hAnsi="Cambria Math" w:cs="Times New Roman"/>
                      <w:iCs/>
                      <w:lang w:val="ru-RU"/>
                    </w:rPr>
                  </m:ctrlPr>
                </m:accPr>
                <m:e>
                  <m:r>
                    <w:rPr>
                      <w:rFonts w:ascii="Cambria Math" w:eastAsia="Arial" w:hAnsi="Cambria Math" w:cs="Times New Roman"/>
                      <w:lang w:val="ru-RU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eastAsia="Arial" w:hAnsi="Times New Roman" w:cs="Times New Roman"/>
                  <w:iCs/>
                  <w:lang w:val="ru-RU"/>
                </w:rPr>
                <m:t>лин</m:t>
              </m:r>
            </m:sub>
          </m:sSub>
          <m:r>
            <w:rPr>
              <w:rFonts w:ascii="Cambria Math" w:eastAsia="Arial" w:hAnsi="Cambria Math" w:cs="Times New Roman"/>
              <w:lang w:val="ru-RU"/>
            </w:rPr>
            <m:t>=-</m:t>
          </m:r>
          <m:r>
            <m:rPr>
              <m:sty m:val="p"/>
            </m:rPr>
            <w:rPr>
              <w:rFonts w:ascii="Cambria Math" w:eastAsia="Arial" w:hAnsi="Cambria Math" w:cs="Times New Roman"/>
              <w:lang w:val="ru-RU"/>
            </w:rPr>
            <m:t>24,357755</m:t>
          </m:r>
          <m:r>
            <w:rPr>
              <w:rFonts w:ascii="Cambria Math" w:eastAsia="Arial" w:hAnsi="Cambria Math" w:cs="Times New Roman"/>
              <w:lang w:val="ru-RU"/>
            </w:rPr>
            <m:t>+</m:t>
          </m:r>
          <m:r>
            <m:rPr>
              <m:sty m:val="p"/>
            </m:rPr>
            <w:rPr>
              <w:rFonts w:ascii="Cambria Math" w:eastAsia="Arial" w:hAnsi="Cambria Math" w:cs="Times New Roman"/>
              <w:lang w:val="ru-RU"/>
            </w:rPr>
            <m:t>0,987916</m:t>
          </m:r>
          <m:r>
            <w:rPr>
              <w:rFonts w:ascii="Cambria Math" w:eastAsia="Arial" w:hAnsi="Cambria Math" w:cs="Times New Roman"/>
              <w:lang w:val="ru-RU"/>
            </w:rPr>
            <m:t>⋅</m:t>
          </m:r>
          <m:r>
            <m:rPr>
              <m:sty m:val="p"/>
            </m:rPr>
            <w:rPr>
              <w:rFonts w:ascii="Cambria Math" w:eastAsia="Arial" w:hAnsi="Cambria Math" w:cs="Times New Roman"/>
              <w:lang w:val="ru-RU"/>
            </w:rPr>
            <m:t>1207,9904</m:t>
          </m:r>
          <m:r>
            <w:rPr>
              <w:rFonts w:ascii="Cambria Math" w:eastAsia="Arial" w:hAnsi="Cambria Math" w:cs="Times New Roman"/>
              <w:lang w:val="ru-RU"/>
            </w:rPr>
            <m:t>≈</m:t>
          </m:r>
          <m:r>
            <m:rPr>
              <m:sty m:val="p"/>
            </m:rPr>
            <w:rPr>
              <w:rFonts w:ascii="Cambria Math" w:eastAsia="Arial" w:hAnsi="Cambria Math" w:cs="Times New Roman"/>
              <w:lang w:val="ru-RU"/>
            </w:rPr>
            <m:t>1169,04</m:t>
          </m:r>
        </m:oMath>
      </m:oMathPara>
    </w:p>
    <w:p w14:paraId="31B1CB51" w14:textId="77777777" w:rsidR="00DE524A" w:rsidRPr="00DE524A" w:rsidRDefault="00DE524A" w:rsidP="00DE524A">
      <w:pPr>
        <w:rPr>
          <w:rFonts w:ascii="Times New Roman" w:eastAsia="Arial" w:hAnsi="Times New Roman" w:cs="Times New Roman"/>
          <w:iCs/>
          <w:lang w:val="ru-RU"/>
        </w:rPr>
      </w:pPr>
      <w:r w:rsidRPr="00DE524A">
        <w:rPr>
          <w:rFonts w:ascii="Times New Roman" w:eastAsia="Arial" w:hAnsi="Times New Roman" w:cs="Times New Roman"/>
          <w:b/>
          <w:bCs/>
          <w:iCs/>
          <w:lang w:val="ru-RU"/>
        </w:rPr>
        <w:t>Квадратичная модель:</w:t>
      </w:r>
    </w:p>
    <w:p w14:paraId="0CD1B141" w14:textId="6D7A32DD" w:rsidR="00DE524A" w:rsidRPr="007D6B3D" w:rsidRDefault="00000000" w:rsidP="00DE524A">
      <w:pPr>
        <w:rPr>
          <w:rFonts w:ascii="Times New Roman" w:eastAsia="Arial" w:hAnsi="Times New Roman" w:cs="Times New Roman"/>
          <w:iCs/>
          <w:lang w:val="ru-RU"/>
        </w:rPr>
      </w:pPr>
      <m:oMathPara>
        <m:oMath>
          <m:sSub>
            <m:sSubPr>
              <m:ctrlPr>
                <w:rPr>
                  <w:rFonts w:ascii="Cambria Math" w:eastAsia="Arial" w:hAnsi="Cambria Math" w:cs="Times New Roman"/>
                  <w:iCs/>
                  <w:lang w:val="ru-RU"/>
                </w:rPr>
              </m:ctrlPr>
            </m:sSubPr>
            <m:e>
              <m:acc>
                <m:accPr>
                  <m:ctrlPr>
                    <w:rPr>
                      <w:rFonts w:ascii="Cambria Math" w:eastAsia="Arial" w:hAnsi="Cambria Math" w:cs="Times New Roman"/>
                      <w:iCs/>
                      <w:lang w:val="ru-RU"/>
                    </w:rPr>
                  </m:ctrlPr>
                </m:accPr>
                <m:e>
                  <m:r>
                    <w:rPr>
                      <w:rFonts w:ascii="Cambria Math" w:eastAsia="Arial" w:hAnsi="Cambria Math" w:cs="Times New Roman"/>
                      <w:lang w:val="ru-RU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eastAsia="Arial" w:hAnsi="Times New Roman" w:cs="Times New Roman"/>
                  <w:iCs/>
                  <w:lang w:val="ru-RU"/>
                </w:rPr>
                <m:t>квадр</m:t>
              </m:r>
            </m:sub>
          </m:sSub>
          <m:r>
            <w:rPr>
              <w:rFonts w:ascii="Cambria Math" w:eastAsia="Arial" w:hAnsi="Cambria Math" w:cs="Times New Roman"/>
              <w:lang w:val="ru-RU"/>
            </w:rPr>
            <m:t>=-</m:t>
          </m:r>
          <m:r>
            <m:rPr>
              <m:sty m:val="p"/>
            </m:rPr>
            <w:rPr>
              <w:rFonts w:ascii="Cambria Math" w:eastAsia="Arial" w:hAnsi="Cambria Math" w:cs="Times New Roman"/>
              <w:lang w:val="ru-RU"/>
            </w:rPr>
            <m:t>291,299547</m:t>
          </m:r>
          <m:r>
            <w:rPr>
              <w:rFonts w:ascii="Cambria Math" w:eastAsia="Arial" w:hAnsi="Cambria Math" w:cs="Times New Roman"/>
              <w:lang w:val="ru-RU"/>
            </w:rPr>
            <m:t>+</m:t>
          </m:r>
          <m:r>
            <m:rPr>
              <m:sty m:val="p"/>
            </m:rPr>
            <w:rPr>
              <w:rFonts w:ascii="Cambria Math" w:eastAsia="Arial" w:hAnsi="Cambria Math" w:cs="Times New Roman"/>
              <w:lang w:val="ru-RU"/>
            </w:rPr>
            <m:t>1,603151</m:t>
          </m:r>
          <m:r>
            <w:rPr>
              <w:rFonts w:ascii="Cambria Math" w:eastAsia="Arial" w:hAnsi="Cambria Math" w:cs="Times New Roman"/>
              <w:lang w:val="ru-RU"/>
            </w:rPr>
            <m:t>⋅</m:t>
          </m:r>
          <m:r>
            <m:rPr>
              <m:sty m:val="p"/>
            </m:rPr>
            <w:rPr>
              <w:rFonts w:ascii="Cambria Math" w:eastAsia="Arial" w:hAnsi="Cambria Math" w:cs="Times New Roman"/>
              <w:lang w:val="ru-RU"/>
            </w:rPr>
            <m:t>1207,9904</m:t>
          </m:r>
          <m:r>
            <w:rPr>
              <w:rFonts w:ascii="Cambria Math" w:eastAsia="Arial" w:hAnsi="Cambria Math" w:cs="Times New Roman"/>
              <w:lang w:val="ru-RU"/>
            </w:rPr>
            <m:t>-</m:t>
          </m:r>
          <m:r>
            <m:rPr>
              <m:sty m:val="p"/>
            </m:rPr>
            <w:rPr>
              <w:rFonts w:ascii="Cambria Math" w:eastAsia="Arial" w:hAnsi="Cambria Math" w:cs="Times New Roman"/>
              <w:lang w:val="ru-RU"/>
            </w:rPr>
            <m:t>0,0002430461</m:t>
          </m:r>
          <m:r>
            <w:rPr>
              <w:rFonts w:ascii="Cambria Math" w:eastAsia="Arial" w:hAnsi="Cambria Math" w:cs="Times New Roman"/>
              <w:lang w:val="ru-RU"/>
            </w:rPr>
            <m:t>⋅</m:t>
          </m:r>
          <m:sSup>
            <m:sSupPr>
              <m:ctrlPr>
                <w:rPr>
                  <w:rFonts w:ascii="Cambria Math" w:eastAsia="Arial" w:hAnsi="Cambria Math" w:cs="Times New Roman"/>
                  <w:iCs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rial" w:hAnsi="Cambria Math" w:cs="Times New Roman"/>
                  <w:lang w:val="ru-RU"/>
                </w:rPr>
                <m:t>1207,9904</m:t>
              </m:r>
            </m:e>
            <m:sup>
              <m:r>
                <w:rPr>
                  <w:rFonts w:ascii="Cambria Math" w:eastAsia="Arial" w:hAnsi="Cambria Math" w:cs="Times New Roman"/>
                  <w:lang w:val="ru-RU"/>
                </w:rPr>
                <m:t>2</m:t>
              </m:r>
            </m:sup>
          </m:sSup>
          <m:r>
            <w:rPr>
              <w:rFonts w:ascii="Cambria Math" w:eastAsia="Arial" w:hAnsi="Cambria Math" w:cs="Times New Roman"/>
              <w:lang w:val="ru-RU"/>
            </w:rPr>
            <m:t>≈</m:t>
          </m:r>
          <m:r>
            <m:rPr>
              <m:sty m:val="p"/>
            </m:rPr>
            <w:rPr>
              <w:rFonts w:ascii="Cambria Math" w:eastAsia="Arial" w:hAnsi="Cambria Math" w:cs="Times New Roman"/>
              <w:lang w:val="ru-RU"/>
            </w:rPr>
            <m:t>1290,63</m:t>
          </m:r>
        </m:oMath>
      </m:oMathPara>
    </w:p>
    <w:p w14:paraId="6389C162" w14:textId="77777777" w:rsidR="00DE524A" w:rsidRPr="00DE524A" w:rsidRDefault="00DE524A" w:rsidP="00DE524A">
      <w:pPr>
        <w:rPr>
          <w:rFonts w:ascii="Times New Roman" w:eastAsia="Arial" w:hAnsi="Times New Roman" w:cs="Times New Roman"/>
          <w:iCs/>
          <w:lang w:val="ru-RU"/>
        </w:rPr>
      </w:pPr>
      <w:r w:rsidRPr="00DE524A">
        <w:rPr>
          <w:rFonts w:ascii="Times New Roman" w:eastAsia="Arial" w:hAnsi="Times New Roman" w:cs="Times New Roman"/>
          <w:b/>
          <w:bCs/>
          <w:iCs/>
          <w:lang w:val="ru-RU"/>
        </w:rPr>
        <w:t>Степенная модель:</w:t>
      </w:r>
    </w:p>
    <w:p w14:paraId="64705EB9" w14:textId="5D3728F2" w:rsidR="00D32314" w:rsidRPr="00DE524A" w:rsidRDefault="00000000" w:rsidP="00DE524A">
      <w:pPr>
        <w:rPr>
          <w:rFonts w:ascii="Times New Roman" w:eastAsia="Arial" w:hAnsi="Times New Roman" w:cs="Times New Roman"/>
          <w:iCs/>
          <w:lang w:val="ru-RU"/>
        </w:rPr>
      </w:pPr>
      <m:oMathPara>
        <m:oMath>
          <m:sSub>
            <m:sSubPr>
              <m:ctrlPr>
                <w:rPr>
                  <w:rFonts w:ascii="Cambria Math" w:eastAsia="Arial" w:hAnsi="Cambria Math" w:cs="Times New Roman"/>
                  <w:iCs/>
                  <w:lang w:val="ru-RU"/>
                </w:rPr>
              </m:ctrlPr>
            </m:sSubPr>
            <m:e>
              <m:acc>
                <m:accPr>
                  <m:ctrlPr>
                    <w:rPr>
                      <w:rFonts w:ascii="Cambria Math" w:eastAsia="Arial" w:hAnsi="Cambria Math" w:cs="Times New Roman"/>
                      <w:iCs/>
                      <w:lang w:val="ru-RU"/>
                    </w:rPr>
                  </m:ctrlPr>
                </m:accPr>
                <m:e>
                  <m:r>
                    <w:rPr>
                      <w:rFonts w:ascii="Cambria Math" w:eastAsia="Arial" w:hAnsi="Cambria Math" w:cs="Times New Roman"/>
                      <w:lang w:val="ru-RU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eastAsia="Arial" w:hAnsi="Times New Roman" w:cs="Times New Roman"/>
                  <w:iCs/>
                  <w:lang w:val="ru-RU"/>
                </w:rPr>
                <m:t>степ</m:t>
              </m:r>
            </m:sub>
          </m:sSub>
          <m:r>
            <w:rPr>
              <w:rFonts w:ascii="Cambria Math" w:eastAsia="Arial" w:hAnsi="Cambria Math" w:cs="Times New Roman"/>
              <w:lang w:val="ru-RU"/>
            </w:rPr>
            <m:t>=</m:t>
          </m:r>
          <m:r>
            <m:rPr>
              <m:sty m:val="p"/>
            </m:rPr>
            <w:rPr>
              <w:rFonts w:ascii="Cambria Math" w:eastAsia="Arial" w:hAnsi="Cambria Math" w:cs="Times New Roman"/>
              <w:lang w:val="ru-RU"/>
            </w:rPr>
            <m:t>0,694450</m:t>
          </m:r>
          <m:r>
            <w:rPr>
              <w:rFonts w:ascii="Cambria Math" w:eastAsia="Arial" w:hAnsi="Cambria Math" w:cs="Times New Roman"/>
              <w:lang w:val="ru-RU"/>
            </w:rPr>
            <m:t>⋅</m:t>
          </m:r>
          <m:sSup>
            <m:sSupPr>
              <m:ctrlPr>
                <w:rPr>
                  <w:rFonts w:ascii="Cambria Math" w:eastAsia="Arial" w:hAnsi="Cambria Math" w:cs="Times New Roman"/>
                  <w:iCs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Arial" w:hAnsi="Cambria Math" w:cs="Times New Roman"/>
                  <w:lang w:val="ru-RU"/>
                </w:rPr>
                <m:t>1207,9904</m:t>
              </m:r>
            </m:e>
            <m:sup>
              <m:r>
                <m:rPr>
                  <m:sty m:val="p"/>
                </m:rPr>
                <w:rPr>
                  <w:rFonts w:ascii="Cambria Math" w:eastAsia="Arial" w:hAnsi="Cambria Math" w:cs="Times New Roman"/>
                  <w:lang w:val="ru-RU"/>
                </w:rPr>
                <m:t>1,040228</m:t>
              </m:r>
            </m:sup>
          </m:sSup>
          <m:r>
            <w:rPr>
              <w:rFonts w:ascii="Cambria Math" w:eastAsia="Arial" w:hAnsi="Cambria Math" w:cs="Times New Roman"/>
              <w:lang w:val="ru-RU"/>
            </w:rPr>
            <m:t>≈</m:t>
          </m:r>
          <m:r>
            <m:rPr>
              <m:sty m:val="p"/>
            </m:rPr>
            <w:rPr>
              <w:rFonts w:ascii="Cambria Math" w:eastAsia="Arial" w:hAnsi="Cambria Math" w:cs="Times New Roman"/>
              <w:lang w:val="ru-RU"/>
            </w:rPr>
            <m:t>1116,07</m:t>
          </m:r>
          <m:r>
            <m:rPr>
              <m:sty m:val="p"/>
            </m:rPr>
            <w:rPr>
              <w:rFonts w:ascii="Times New Roman" w:eastAsia="Arial" w:hAnsi="Times New Roman" w:cs="Times New Roman"/>
              <w:lang w:val="ru-RU"/>
            </w:rPr>
            <w:br/>
          </m:r>
        </m:oMath>
      </m:oMathPara>
    </w:p>
    <w:p w14:paraId="45EECE53" w14:textId="77777777" w:rsidR="00D32314" w:rsidRPr="00F2635B" w:rsidRDefault="00000000">
      <w:pPr>
        <w:shd w:val="clear" w:color="auto" w:fill="FFFFFF"/>
        <w:spacing w:before="240" w:after="240"/>
        <w:rPr>
          <w:rFonts w:ascii="Times New Roman" w:eastAsia="Arial" w:hAnsi="Times New Roman" w:cs="Times New Roman"/>
          <w:b/>
          <w:bCs/>
          <w:color w:val="0F1115"/>
        </w:rPr>
      </w:pPr>
      <w:r w:rsidRPr="00F2635B">
        <w:rPr>
          <w:rFonts w:ascii="Times New Roman" w:eastAsia="Arial" w:hAnsi="Times New Roman" w:cs="Times New Roman"/>
          <w:b/>
          <w:bCs/>
          <w:color w:val="0F1115"/>
        </w:rPr>
        <w:t>Основной выбрана квадратичная модель, потому что:</w:t>
      </w:r>
    </w:p>
    <w:p w14:paraId="756E2E4D" w14:textId="77777777" w:rsidR="00D32314" w:rsidRPr="00F2635B" w:rsidRDefault="00000000">
      <w:pPr>
        <w:numPr>
          <w:ilvl w:val="0"/>
          <w:numId w:val="3"/>
        </w:numPr>
        <w:shd w:val="clear" w:color="auto" w:fill="FFFFFF"/>
        <w:spacing w:before="240" w:after="0" w:line="288" w:lineRule="auto"/>
        <w:rPr>
          <w:rFonts w:ascii="Times New Roman" w:hAnsi="Times New Roman" w:cs="Times New Roman"/>
        </w:rPr>
      </w:pPr>
      <w:r w:rsidRPr="00F2635B">
        <w:rPr>
          <w:rFonts w:ascii="Times New Roman" w:eastAsia="Arial" w:hAnsi="Times New Roman" w:cs="Times New Roman"/>
          <w:color w:val="0F1115"/>
        </w:rPr>
        <w:t>Наибольший R2 = 0.754191;</w:t>
      </w:r>
    </w:p>
    <w:p w14:paraId="1EF32C3F" w14:textId="77777777" w:rsidR="00D32314" w:rsidRPr="00F2635B" w:rsidRDefault="00000000">
      <w:pPr>
        <w:numPr>
          <w:ilvl w:val="0"/>
          <w:numId w:val="3"/>
        </w:numPr>
        <w:shd w:val="clear" w:color="auto" w:fill="FFFFFF"/>
        <w:spacing w:after="240" w:line="288" w:lineRule="auto"/>
        <w:rPr>
          <w:rFonts w:ascii="Times New Roman" w:hAnsi="Times New Roman" w:cs="Times New Roman"/>
        </w:rPr>
      </w:pPr>
      <w:r w:rsidRPr="00F2635B">
        <w:rPr>
          <w:rFonts w:ascii="Times New Roman" w:eastAsia="Arial" w:hAnsi="Times New Roman" w:cs="Times New Roman"/>
          <w:color w:val="0F1115"/>
        </w:rPr>
        <w:t>Наименьшие RSS и RMSE</w:t>
      </w:r>
    </w:p>
    <w:p w14:paraId="71F5327E" w14:textId="77777777" w:rsidR="00D32314" w:rsidRPr="00F2635B" w:rsidRDefault="00000000">
      <w:pPr>
        <w:shd w:val="clear" w:color="auto" w:fill="FFFFFF"/>
        <w:spacing w:before="340" w:after="240"/>
        <w:rPr>
          <w:rFonts w:ascii="Times New Roman" w:eastAsia="Arial" w:hAnsi="Times New Roman" w:cs="Times New Roman"/>
          <w:color w:val="0F1115"/>
        </w:rPr>
      </w:pPr>
      <w:r w:rsidRPr="00F2635B">
        <w:rPr>
          <w:rFonts w:ascii="Times New Roman" w:eastAsia="Arial" w:hAnsi="Times New Roman" w:cs="Times New Roman"/>
          <w:b/>
          <w:bCs/>
          <w:color w:val="0F1115"/>
          <w:highlight w:val="white"/>
        </w:rPr>
        <w:t>Прогноз</w:t>
      </w:r>
      <w:proofErr w:type="gramStart"/>
      <w:r w:rsidRPr="00F2635B">
        <w:rPr>
          <w:rFonts w:ascii="Times New Roman" w:eastAsia="Arial" w:hAnsi="Times New Roman" w:cs="Times New Roman"/>
          <w:b/>
          <w:bCs/>
          <w:color w:val="0F1115"/>
          <w:highlight w:val="white"/>
        </w:rPr>
        <w:t xml:space="preserve">: </w:t>
      </w:r>
      <w:r w:rsidRPr="00F2635B">
        <w:rPr>
          <w:rFonts w:ascii="Times New Roman" w:eastAsia="Arial" w:hAnsi="Times New Roman" w:cs="Times New Roman"/>
          <w:color w:val="0F1115"/>
          <w:highlight w:val="white"/>
        </w:rPr>
        <w:t>При</w:t>
      </w:r>
      <w:proofErr w:type="gramEnd"/>
      <w:r w:rsidRPr="00F2635B">
        <w:rPr>
          <w:rFonts w:ascii="Times New Roman" w:eastAsia="Arial" w:hAnsi="Times New Roman" w:cs="Times New Roman"/>
          <w:color w:val="0F1115"/>
          <w:highlight w:val="white"/>
        </w:rPr>
        <w:t xml:space="preserve"> скорости чтения SSD 1208 МБ/с </w:t>
      </w:r>
      <w:r w:rsidRPr="00F2635B">
        <w:rPr>
          <w:rFonts w:ascii="Times New Roman" w:eastAsia="Arial Unicode MS" w:hAnsi="Times New Roman" w:cs="Times New Roman"/>
          <w:color w:val="0F1115"/>
          <w:highlight w:val="white"/>
        </w:rPr>
        <w:t>ожидаемая скорость записи по квадратичной модели составляет ≈ 1291 МБ/с.</w:t>
      </w:r>
      <w:r w:rsidRPr="00F2635B">
        <w:rPr>
          <w:rFonts w:ascii="Times New Roman" w:eastAsia="Arial" w:hAnsi="Times New Roman" w:cs="Times New Roman"/>
          <w:color w:val="0F1115"/>
        </w:rPr>
        <w:t xml:space="preserve"> </w:t>
      </w:r>
    </w:p>
    <w:p w14:paraId="669F0228" w14:textId="77777777" w:rsidR="00D32314" w:rsidRPr="00F2635B" w:rsidRDefault="00000000">
      <w:pPr>
        <w:shd w:val="clear" w:color="auto" w:fill="FFFFFF"/>
        <w:spacing w:before="340" w:after="240" w:line="288" w:lineRule="auto"/>
        <w:rPr>
          <w:rFonts w:ascii="Times New Roman" w:eastAsia="Arial" w:hAnsi="Times New Roman" w:cs="Times New Roman"/>
          <w:color w:val="0F1115"/>
        </w:rPr>
      </w:pPr>
      <w:r w:rsidRPr="00F2635B">
        <w:rPr>
          <w:rFonts w:ascii="Times New Roman" w:eastAsia="Arial" w:hAnsi="Times New Roman" w:cs="Times New Roman"/>
          <w:b/>
          <w:bCs/>
          <w:color w:val="0F1115"/>
        </w:rPr>
        <w:t>Интерполяция:</w:t>
      </w:r>
      <w:r w:rsidRPr="00F2635B">
        <w:rPr>
          <w:rFonts w:ascii="Times New Roman" w:eastAsia="Arial" w:hAnsi="Times New Roman" w:cs="Times New Roman"/>
          <w:color w:val="0F1115"/>
        </w:rPr>
        <w:t xml:space="preserve"> </w:t>
      </w:r>
      <w:r w:rsidRPr="00F2635B">
        <w:rPr>
          <w:rFonts w:ascii="Times New Roman" w:eastAsia="Arial" w:hAnsi="Times New Roman" w:cs="Times New Roman"/>
          <w:color w:val="0F1115"/>
          <w:highlight w:val="white"/>
        </w:rPr>
        <w:t>Для SSD-накопителя, скорость чтения которого на 7% выше среднего по выборке (</w:t>
      </w:r>
      <w:r w:rsidRPr="00F2635B">
        <w:rPr>
          <w:rFonts w:ascii="Times New Roman" w:eastAsia="Arial Unicode MS" w:hAnsi="Times New Roman" w:cs="Times New Roman"/>
          <w:color w:val="0F1115"/>
          <w:highlight w:val="white"/>
        </w:rPr>
        <w:t>≈1129 МБ/с</w:t>
      </w:r>
      <w:r w:rsidRPr="00F2635B">
        <w:rPr>
          <w:rFonts w:ascii="Times New Roman" w:eastAsia="Arial" w:hAnsi="Times New Roman" w:cs="Times New Roman"/>
          <w:color w:val="0F1115"/>
          <w:highlight w:val="white"/>
        </w:rPr>
        <w:t>), прогнозируемая скорость записи достигает около 1291 МБ/с. Квадратичная модель предсказывает более высокую скорость записи, чем линейная (1169 МБ/с) и степенная (1119 МБ/с), поскольку она лучше улавливает нелинейность в области средних и высоких значений. Это означает, что прирост скорости чтения даёт ускоряющийся прирост скорости записи.</w:t>
      </w:r>
      <w:r w:rsidRPr="00F2635B">
        <w:rPr>
          <w:rFonts w:ascii="Times New Roman" w:eastAsia="Arial" w:hAnsi="Times New Roman" w:cs="Times New Roman"/>
          <w:color w:val="0F1115"/>
        </w:rPr>
        <w:t xml:space="preserve"> </w:t>
      </w:r>
    </w:p>
    <w:p w14:paraId="7D22B86E" w14:textId="77777777" w:rsidR="00D32314" w:rsidRPr="00F2635B" w:rsidRDefault="00D32314">
      <w:pPr>
        <w:rPr>
          <w:rFonts w:ascii="Times New Roman" w:eastAsia="Arial" w:hAnsi="Times New Roman" w:cs="Times New Roman"/>
        </w:rPr>
      </w:pPr>
    </w:p>
    <w:p w14:paraId="380A567D" w14:textId="77777777" w:rsidR="00D32314" w:rsidRPr="00F2635B" w:rsidRDefault="00000000">
      <w:pPr>
        <w:pStyle w:val="2"/>
        <w:rPr>
          <w:rFonts w:ascii="Times New Roman" w:hAnsi="Times New Roman" w:cs="Times New Roman"/>
        </w:rPr>
      </w:pPr>
      <w:bookmarkStart w:id="5" w:name="_Toc230566858"/>
      <w:r w:rsidRPr="00F2635B">
        <w:rPr>
          <w:rFonts w:ascii="Times New Roman" w:hAnsi="Times New Roman" w:cs="Times New Roman"/>
        </w:rPr>
        <w:t>4.6. Итоговый вывод</w:t>
      </w:r>
      <w:bookmarkEnd w:id="5"/>
    </w:p>
    <w:p w14:paraId="7FA4BD11" w14:textId="77777777" w:rsidR="00D32314" w:rsidRPr="00F2635B" w:rsidRDefault="00000000">
      <w:pPr>
        <w:shd w:val="clear" w:color="auto" w:fill="FFFFFF"/>
        <w:spacing w:before="240" w:after="240"/>
        <w:rPr>
          <w:rFonts w:ascii="Times New Roman" w:eastAsia="Arial" w:hAnsi="Times New Roman" w:cs="Times New Roman"/>
          <w:color w:val="0F1115"/>
        </w:rPr>
      </w:pPr>
      <w:r w:rsidRPr="00F2635B">
        <w:rPr>
          <w:rFonts w:ascii="Times New Roman" w:eastAsia="Arial" w:hAnsi="Times New Roman" w:cs="Times New Roman"/>
          <w:color w:val="0F1115"/>
        </w:rPr>
        <w:t xml:space="preserve">В данной работе исследовалась зависимость между скоростью чтения (x) и скоростью записи (y) SSD-накопителей на основе реального набора данных </w:t>
      </w:r>
      <w:proofErr w:type="spellStart"/>
      <w:proofErr w:type="gramStart"/>
      <w:r w:rsidRPr="00F2635B">
        <w:rPr>
          <w:rFonts w:ascii="Times New Roman" w:eastAsia="Arial" w:hAnsi="Times New Roman" w:cs="Times New Roman"/>
          <w:color w:val="0F1115"/>
        </w:rPr>
        <w:t>openintro</w:t>
      </w:r>
      <w:proofErr w:type="spellEnd"/>
      <w:r w:rsidRPr="00F2635B">
        <w:rPr>
          <w:rFonts w:ascii="Times New Roman" w:eastAsia="Arial" w:hAnsi="Times New Roman" w:cs="Times New Roman"/>
          <w:color w:val="0F1115"/>
        </w:rPr>
        <w:t>::</w:t>
      </w:r>
      <w:proofErr w:type="spellStart"/>
      <w:proofErr w:type="gramEnd"/>
      <w:r w:rsidRPr="00F2635B">
        <w:rPr>
          <w:rFonts w:ascii="Times New Roman" w:eastAsia="Arial" w:hAnsi="Times New Roman" w:cs="Times New Roman"/>
          <w:color w:val="0F1115"/>
        </w:rPr>
        <w:t>ssd_speed</w:t>
      </w:r>
      <w:proofErr w:type="spellEnd"/>
      <w:r w:rsidRPr="00F2635B">
        <w:rPr>
          <w:rFonts w:ascii="Times New Roman" w:eastAsia="Arial" w:hAnsi="Times New Roman" w:cs="Times New Roman"/>
          <w:color w:val="0F1115"/>
        </w:rPr>
        <w:t xml:space="preserve"> (54 наблюдения). Были построены три регрессионные модели: линейная, квадратичная и степенная.</w:t>
      </w:r>
    </w:p>
    <w:p w14:paraId="6DF63633" w14:textId="77777777" w:rsidR="00D32314" w:rsidRPr="00F2635B" w:rsidRDefault="00000000">
      <w:pPr>
        <w:shd w:val="clear" w:color="auto" w:fill="FFFFFF"/>
        <w:spacing w:before="240" w:after="240" w:line="288" w:lineRule="auto"/>
        <w:rPr>
          <w:rFonts w:ascii="Times New Roman" w:eastAsia="Arial" w:hAnsi="Times New Roman" w:cs="Times New Roman"/>
          <w:color w:val="0F1115"/>
        </w:rPr>
      </w:pPr>
      <w:r w:rsidRPr="00F2635B">
        <w:rPr>
          <w:rFonts w:ascii="Times New Roman" w:eastAsia="Arial" w:hAnsi="Times New Roman" w:cs="Times New Roman"/>
          <w:color w:val="0F1115"/>
        </w:rPr>
        <w:t>Анализ показал, что связь является положительной, но не строго линейной: при малых и средних скоростях чтения рост записи близок к линейному, однако при больших значениях наблюдается небольшое замедление. Наилучшие абсолютные метрики (</w:t>
      </w:r>
    </w:p>
    <w:p w14:paraId="198A3AA4" w14:textId="77777777" w:rsidR="00D32314" w:rsidRPr="00F2635B" w:rsidRDefault="00000000">
      <w:pPr>
        <w:shd w:val="clear" w:color="auto" w:fill="FFFFFF"/>
        <w:spacing w:before="240" w:after="240" w:line="288" w:lineRule="auto"/>
        <w:rPr>
          <w:rFonts w:ascii="Times New Roman" w:eastAsia="Arial" w:hAnsi="Times New Roman" w:cs="Times New Roman"/>
          <w:color w:val="0F1115"/>
        </w:rPr>
      </w:pPr>
      <w:r w:rsidRPr="00F2635B">
        <w:rPr>
          <w:rFonts w:ascii="Times New Roman" w:eastAsia="Arial" w:hAnsi="Times New Roman" w:cs="Times New Roman"/>
          <w:color w:val="0F1115"/>
        </w:rPr>
        <w:t>R2, RMSE, RSS</w:t>
      </w:r>
      <w:r w:rsidRPr="00F2635B">
        <w:rPr>
          <w:rFonts w:ascii="Times New Roman" w:eastAsia="Arial Unicode MS" w:hAnsi="Times New Roman" w:cs="Times New Roman"/>
          <w:color w:val="0F1115"/>
        </w:rPr>
        <w:t>) демонстрирует квадратичная модель, которая объясняет ≈75% изменчивости скорости записи.</w:t>
      </w:r>
    </w:p>
    <w:p w14:paraId="66F85FA5" w14:textId="77777777" w:rsidR="00D32314" w:rsidRPr="00F2635B" w:rsidRDefault="00000000">
      <w:pPr>
        <w:shd w:val="clear" w:color="auto" w:fill="FFFFFF"/>
        <w:spacing w:before="240" w:after="240" w:line="288" w:lineRule="auto"/>
        <w:rPr>
          <w:rFonts w:ascii="Times New Roman" w:eastAsia="Arial" w:hAnsi="Times New Roman" w:cs="Times New Roman"/>
          <w:color w:val="0F1115"/>
        </w:rPr>
      </w:pPr>
      <w:r w:rsidRPr="00F2635B">
        <w:rPr>
          <w:rFonts w:ascii="Times New Roman" w:eastAsia="Arial" w:hAnsi="Times New Roman" w:cs="Times New Roman"/>
          <w:color w:val="0F1115"/>
        </w:rPr>
        <w:t>Статистический анализ линейной модели подтвердил высокую значимость влияния скорости чтения. Для прогностических задач рекомендуется использовать квадратичную модель, так как она точнее описывает нелинейный эффект.</w:t>
      </w:r>
    </w:p>
    <w:p w14:paraId="2838353F" w14:textId="77777777" w:rsidR="00D32314" w:rsidRPr="00FF4132" w:rsidRDefault="00D32314">
      <w:pPr>
        <w:rPr>
          <w:rFonts w:ascii="Times New Roman" w:hAnsi="Times New Roman" w:cs="Times New Roman"/>
          <w:lang w:val="ru-RU"/>
        </w:rPr>
      </w:pPr>
    </w:p>
    <w:sectPr w:rsidR="00D32314" w:rsidRPr="00FF4132">
      <w:pgSz w:w="11910" w:h="16840"/>
      <w:pgMar w:top="1457" w:right="992" w:bottom="280" w:left="992" w:header="1106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B543C73-C57A-4071-9C1A-D2113421D37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B01D7F3E-AA54-4BAC-8355-885118EFB0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85D642C6-8D3F-4B35-9CC2-6C5F8A0084EC}"/>
    <w:embedBold r:id="rId4" w:fontKey="{24E6B3C9-6676-4AFB-A8D0-8871DF100A78}"/>
    <w:embedItalic r:id="rId5" w:fontKey="{92A5AA17-42AF-4D52-9B67-81129BE15256}"/>
  </w:font>
  <w:font w:name="Play">
    <w:charset w:val="00"/>
    <w:family w:val="auto"/>
    <w:pitch w:val="default"/>
    <w:embedRegular r:id="rId6" w:fontKey="{D7313BEA-80A9-40B2-A97D-9792640104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2FD77B8-C557-4349-8322-05038E86F5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76D4BE8-CEB1-46A3-AB44-705FD9DAF71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3765FE9-8DBB-4890-936F-C332104168B5}"/>
    <w:embedBold r:id="rId10" w:fontKey="{DD2E5D07-7F20-48AC-AFB2-81132959943A}"/>
    <w:embedItalic r:id="rId11" w:fontKey="{0C1F7E73-AA3C-462F-9DB2-30A5AB9B3B64}"/>
    <w:embedBoldItalic r:id="rId12" w:fontKey="{03E1B799-B2CA-4B48-A11E-67FB98EEE7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637"/>
    <w:multiLevelType w:val="multilevel"/>
    <w:tmpl w:val="268C38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D225BB"/>
    <w:multiLevelType w:val="multilevel"/>
    <w:tmpl w:val="B964D04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8F1189"/>
    <w:multiLevelType w:val="multilevel"/>
    <w:tmpl w:val="BEAEC1F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3329585">
    <w:abstractNumId w:val="1"/>
  </w:num>
  <w:num w:numId="2" w16cid:durableId="569121086">
    <w:abstractNumId w:val="0"/>
  </w:num>
  <w:num w:numId="3" w16cid:durableId="2084646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314"/>
    <w:rsid w:val="000B3169"/>
    <w:rsid w:val="000E6315"/>
    <w:rsid w:val="00167FFB"/>
    <w:rsid w:val="003B5EFF"/>
    <w:rsid w:val="00507AAF"/>
    <w:rsid w:val="005B3942"/>
    <w:rsid w:val="006A2C3C"/>
    <w:rsid w:val="006B771D"/>
    <w:rsid w:val="00746AAF"/>
    <w:rsid w:val="00757AF4"/>
    <w:rsid w:val="007D6B3D"/>
    <w:rsid w:val="00951D01"/>
    <w:rsid w:val="0097003F"/>
    <w:rsid w:val="00A741A9"/>
    <w:rsid w:val="00A749AF"/>
    <w:rsid w:val="00A74E06"/>
    <w:rsid w:val="00AC4B47"/>
    <w:rsid w:val="00B65A16"/>
    <w:rsid w:val="00B672D3"/>
    <w:rsid w:val="00B86E26"/>
    <w:rsid w:val="00BA405C"/>
    <w:rsid w:val="00C53CD0"/>
    <w:rsid w:val="00CD68C9"/>
    <w:rsid w:val="00D32314"/>
    <w:rsid w:val="00D8098F"/>
    <w:rsid w:val="00DA2675"/>
    <w:rsid w:val="00DB4FE5"/>
    <w:rsid w:val="00DE524A"/>
    <w:rsid w:val="00DF57F6"/>
    <w:rsid w:val="00E1404F"/>
    <w:rsid w:val="00E3430F"/>
    <w:rsid w:val="00F2635B"/>
    <w:rsid w:val="00FF4132"/>
    <w:rsid w:val="00FF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021FB"/>
  <w15:docId w15:val="{A5E1D582-8EC0-4F10-B8FD-E35FC6D0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TOC Heading"/>
    <w:basedOn w:val="1"/>
    <w:next w:val="a"/>
    <w:uiPriority w:val="39"/>
    <w:unhideWhenUsed/>
    <w:qFormat/>
    <w:rsid w:val="00E3430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E3430F"/>
    <w:pPr>
      <w:spacing w:after="100"/>
      <w:ind w:left="240"/>
    </w:pPr>
  </w:style>
  <w:style w:type="character" w:styleId="aa">
    <w:name w:val="Hyperlink"/>
    <w:basedOn w:val="a0"/>
    <w:uiPriority w:val="99"/>
    <w:unhideWhenUsed/>
    <w:rsid w:val="00E3430F"/>
    <w:rPr>
      <w:color w:val="0000FF" w:themeColor="hyperlink"/>
      <w:u w:val="single"/>
    </w:rPr>
  </w:style>
  <w:style w:type="character" w:styleId="ab">
    <w:name w:val="Placeholder Text"/>
    <w:basedOn w:val="a0"/>
    <w:uiPriority w:val="99"/>
    <w:semiHidden/>
    <w:rsid w:val="00DE52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vincentarelbundock.github.io/Rdatasets/doc/openintro/ssd_speed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1563</Words>
  <Characters>8911</Characters>
  <Application>Microsoft Office Word</Application>
  <DocSecurity>0</DocSecurity>
  <Lines>74</Lines>
  <Paragraphs>20</Paragraphs>
  <ScaleCrop>false</ScaleCrop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Бармичев Григорий Андреевич</cp:lastModifiedBy>
  <cp:revision>32</cp:revision>
  <cp:lastPrinted>2026-05-24T22:58:00Z</cp:lastPrinted>
  <dcterms:created xsi:type="dcterms:W3CDTF">2026-05-24T22:52:00Z</dcterms:created>
  <dcterms:modified xsi:type="dcterms:W3CDTF">2026-05-25T07:18:00Z</dcterms:modified>
</cp:coreProperties>
</file>