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600" w:lineRule="exact" w:before="0" w:after="0"/>
        <w:ind w:firstLine="0" w:left="0" w:right="0"/>
        <w:jc w:val="left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0"/>
          <w:lang w:val="ko-KR" w:eastAsia="ko-KR"/>
        </w:rPr>
        <w:t>[별지]</w:t>
      </w:r>
    </w:p>
    <w:p>
      <w:pPr>
        <w:pStyle w:val="Title"/>
        <w:keepNext/>
        <w:widowControl/>
        <w:spacing w:line="800" w:lineRule="exact" w:before="576" w:after="824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40"/>
          <w:spacing w:val="0"/>
          <w:lang w:val="ko-KR" w:eastAsia="ko-KR"/>
        </w:rPr>
        <w:t>{{별지_제목}}</w:t>
      </w:r>
    </w:p>
    <w:tbl>
      <w:tblPr>
        <w:tblW w:type="dxa" w:w="9072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1320"/>
        <w:gridCol w:w="600"/>
        <w:gridCol w:w="7152"/>
      </w:tblGrid>
      <w:tr>
        <w:trPr>
          <w:trHeight w:val="600" w:hRule="atLeast"/>
          <w:cantSplit/>
        </w:trPr>
        <w:tc>
          <w:tcPr>
            <w:tcW w:type="dxa" w:w="13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tabs>
                <w:tab w:pos="480" w:val="left"/>
                <w:tab w:pos="960" w:val="left"/>
              </w:tabs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  <w:t>의견제출인</w:t>
            </w:r>
          </w:p>
        </w:tc>
        <w:tc>
          <w:tcPr>
            <w:tcW w:type="dxa" w:w="6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</w:r>
          </w:p>
        </w:tc>
        <w:tc>
          <w:tcPr>
            <w:tcW w:type="dxa" w:w="715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  <w:t>{{의견제출인_명칭}}</w:t>
            </w:r>
          </w:p>
        </w:tc>
      </w:tr>
      <w:tr>
        <w:trPr>
          <w:trHeight w:val="600" w:hRule="atLeast"/>
          <w:cantSplit/>
        </w:trPr>
        <w:tc>
          <w:tcPr>
            <w:tcW w:type="dxa" w:w="13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tabs>
                <w:tab w:pos="480" w:val="left"/>
                <w:tab w:pos="960" w:val="left"/>
              </w:tabs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</w:r>
          </w:p>
        </w:tc>
        <w:tc>
          <w:tcPr>
            <w:tcW w:type="dxa" w:w="6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</w:r>
          </w:p>
        </w:tc>
        <w:tc>
          <w:tcPr>
            <w:tcW w:type="dxa" w:w="715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  <w:w w:val="95"/>
              </w:rPr>
              <w:t>{{별지_주소}}</w:t>
            </w:r>
          </w:p>
        </w:tc>
      </w:tr>
      <w:tr>
        <w:trPr>
          <w:trHeight w:val="600" w:hRule="atLeast"/>
          <w:cantSplit/>
        </w:trPr>
        <w:tc>
          <w:tcPr>
            <w:tcW w:type="dxa" w:w="132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tabs>
                <w:tab w:pos="480" w:val="left"/>
                <w:tab w:pos="960" w:val="left"/>
              </w:tabs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  <w:t>처</w:t>
              <w:tab/>
              <w:t>분</w:t>
              <w:tab/>
              <w:t>청</w:t>
            </w:r>
          </w:p>
        </w:tc>
        <w:tc>
          <w:tcPr>
            <w:tcW w:type="dxa" w:w="60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</w:r>
          </w:p>
        </w:tc>
        <w:tc>
          <w:tcPr>
            <w:tcW w:type="dxa" w:w="715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widowControl/>
              <w:spacing w:line="600" w:lineRule="exact" w:before="0" w:after="0"/>
              <w:ind w:firstLine="0" w:left="0" w:right="0"/>
              <w:jc w:val="left"/>
              <w:snapToGrid w:val="0"/>
              <w:autoSpaceDE w:val="0"/>
              <w:autoSpaceDN w:val="0"/>
              <w:adjustRightInd w:val="0"/>
            </w:pPr>
            <w:r>
              <w:rPr>
                <w:rFonts w:ascii="NanumMyeongjo" w:hAnsi="NanumMyeongjo" w:eastAsia="NanumMyeongjo" w:cs="NanumMyeongjo"/>
                <w:b w:val="0"/>
                <w:color w:val="000000"/>
                <w:sz w:val="24"/>
                <w:spacing w:val="0"/>
                <w:lang w:val="ko-KR" w:eastAsia="ko-KR"/>
              </w:rPr>
              <w:t>{{처분청}}</w:t>
            </w:r>
          </w:p>
        </w:tc>
      </w:tr>
    </w:tbl>
    <w:p>
      <w:pPr>
        <w:keepNext/>
        <w:widowControl/>
        <w:spacing w:line="600" w:lineRule="exact" w:before="600" w:after="0"/>
        <w:ind w:firstLine="0" w:left="0" w:right="0"/>
        <w:jc w:val="left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24"/>
          <w:spacing w:val="0"/>
          <w:lang w:val="ko-KR" w:eastAsia="ko-KR"/>
        </w:rPr>
        <w:t>{{건명}}</w:t>
      </w:r>
    </w:p>
    <w:p>
      <w:pPr>
        <w:keepNext/>
        <w:widowControl/>
        <w:spacing w:line="600" w:lineRule="exact" w:before="0" w:after="0"/>
        <w:ind w:firstLine="0" w:left="0" w:right="0"/>
        <w:jc w:val="left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24"/>
          <w:spacing w:val="0"/>
          <w:lang w:val="ko-KR" w:eastAsia="ko-KR"/>
          <w:w w:val="90"/>
        </w:rPr>
        <w:t>{{대상_표시}}</w:t>
      </w:r>
    </w:p>
    <w:p>
      <w:pPr>
        <w:pStyle w:val="Heading1"/>
        <w:keepNext/>
        <w:widowControl/>
        <w:spacing w:line="750" w:lineRule="exact" w:before="1730" w:after="67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30"/>
          <w:spacing w:val="0"/>
          <w:lang w:val="ko-KR" w:eastAsia="ko-KR"/>
        </w:rPr>
        <w:t>의 견 제 출 의  취 지</w:t>
      </w:r>
    </w:p>
    <w:p>
      <w:pPr>
        <w:keepNext w:val="0"/>
        <w:widowControl/>
        <w:spacing w:line="600" w:lineRule="exact" w:before="0" w:after="0"/>
        <w:ind w:firstLine="1320" w:left="0" w:right="0"/>
        <w:jc w:val="both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24"/>
          <w:lang w:val="ko-KR" w:eastAsia="ko-KR"/>
        </w:rPr>
        <w:t>{{취지}}</w:t>
      </w:r>
    </w:p>
    <w:p>
      <w:pPr>
        <w:pStyle w:val="Heading1"/>
        <w:keepNext/>
        <w:widowControl/>
        <w:spacing w:line="750" w:lineRule="exact" w:before="900" w:after="67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30"/>
          <w:spacing w:val="0"/>
          <w:lang w:val="ko-KR" w:eastAsia="ko-KR"/>
        </w:rPr>
        <w:t>사실관계 및 의견의 근거</w:t>
      </w:r>
    </w:p>
    <w:p>
      <w:pPr>
        <w:pStyle w:val="Heading2"/>
        <w:keepNext/>
        <w:widowControl/>
        <w:spacing w:line="600" w:lineRule="exact" w:before="300" w:after="0"/>
        <w:ind w:firstLine="0" w:left="0" w:right="0"/>
        <w:jc w:val="left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24"/>
          <w:spacing w:val="0"/>
          <w:lang w:val="ko-KR" w:eastAsia="ko-KR"/>
        </w:rPr>
        <w:t>{{소명_제목}}</w:t>
      </w:r>
    </w:p>
    <w:p>
      <w:pPr>
        <w:keepNext w:val="0"/>
        <w:widowControl/>
        <w:spacing w:line="600" w:lineRule="exact" w:before="0" w:after="0"/>
        <w:ind w:firstLine="1320" w:left="0" w:right="0"/>
        <w:jc w:val="both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24"/>
          <w:lang w:val="ko-KR" w:eastAsia="ko-KR"/>
        </w:rPr>
        <w:t>{{소명_본문}}</w:t>
      </w:r>
    </w:p>
    <w:p>
      <w:pPr>
        <w:pStyle w:val="Heading1"/>
        <w:keepNext/>
        <w:widowControl/>
        <w:spacing w:line="750" w:lineRule="exact" w:before="900" w:after="67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30"/>
          <w:spacing w:val="0"/>
          <w:lang w:val="ko-KR" w:eastAsia="ko-KR"/>
        </w:rPr>
        <w:t>결    어</w:t>
      </w:r>
    </w:p>
    <w:p>
      <w:pPr>
        <w:keepNext w:val="0"/>
        <w:widowControl/>
        <w:spacing w:line="600" w:lineRule="exact" w:before="0" w:after="0"/>
        <w:ind w:firstLine="1320" w:left="0" w:right="0"/>
        <w:jc w:val="both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24"/>
          <w:lang w:val="ko-KR" w:eastAsia="ko-KR"/>
        </w:rPr>
        <w:t>{{결어}}</w:t>
      </w:r>
    </w:p>
    <w:p>
      <w:pPr>
        <w:pStyle w:val="Heading1"/>
        <w:keepNext/>
        <w:widowControl/>
        <w:spacing w:line="750" w:lineRule="exact" w:before="900" w:after="30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/>
          <w:color w:val="000000"/>
          <w:sz w:val="30"/>
          <w:spacing w:val="0"/>
          <w:lang w:val="ko-KR" w:eastAsia="ko-KR"/>
        </w:rPr>
        <w:t>{{자료목록_제목}}</w:t>
      </w:r>
    </w:p>
    <w:p>
      <w:pPr>
        <w:keepNext w:val="0"/>
        <w:widowControl/>
        <w:spacing w:line="600" w:lineRule="exact" w:before="0" w:after="0"/>
        <w:ind w:firstLine="0" w:left="0" w:right="0"/>
        <w:jc w:val="left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0"/>
          <w:lang w:val="ko-KR" w:eastAsia="ko-KR"/>
        </w:rPr>
        <w:t>{{소명자료_목록}}</w:t>
      </w:r>
    </w:p>
    <w:p>
      <w:pPr>
        <w:keepNext/>
        <w:widowControl/>
        <w:spacing w:line="600" w:lineRule="exact" w:before="720" w:after="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0"/>
          <w:lang w:val="ko-KR" w:eastAsia="ko-KR"/>
        </w:rPr>
        <w:t>{{별지_작성일}}</w:t>
      </w:r>
    </w:p>
    <w:p>
      <w:pPr>
        <w:keepNext w:val="0"/>
        <w:widowControl/>
        <w:spacing w:line="600" w:lineRule="exact" w:before="0" w:after="0"/>
        <w:ind w:firstLine="0" w:left="0" w:right="0"/>
        <w:jc w:val="center"/>
        <w:snapToGrid w:val="0"/>
        <w:autoSpaceDE w:val="0"/>
        <w:autoSpaceDN w:val="0"/>
        <w:adjustRightInd w:val="0"/>
      </w:pPr>
      <w:r>
        <w:rPr>
          <w:rFonts w:ascii="NanumMyeongjo" w:hAnsi="NanumMyeongjo" w:eastAsia="NanumMyeongjo" w:cs="NanumMyeongjo"/>
          <w:b w:val="0"/>
          <w:color w:val="000000"/>
          <w:sz w:val="24"/>
          <w:spacing w:val="0"/>
          <w:lang w:val="ko-KR" w:eastAsia="ko-KR"/>
        </w:rPr>
        <w:t>위 의견제출인   {{별지_서명}}</w:t>
      </w:r>
    </w:p>
    <w:sectPr w:rsidR="00FC693F" w:rsidRPr="0006063C" w:rsidSect="00034616">
      <w:footerReference w:type="default" r:id="rId9"/>
      <w:pgSz w:w="11900" w:h="16840"/>
      <w:pgMar w:top="1350" w:right="1410" w:bottom="1418" w:left="1418" w:header="480" w:footer="68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Myeongjo">
    <w:embedRegular r:id="rIdOpinionFont1" w:fontKey="{9BEB4599-DC26-591C-92E1-3C0CFA1A441A}" w:subsetted="0"/>
  </w:font>
  <w:font w:name="NanumGothic">
    <w:embedRegular r:id="rIdOpinionFont2" w:fontKey="{2A1667B1-563B-5F3C-B1B6-03718D900236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exact" w:before="0" w:after="0"/>
      <w:ind w:firstLine="0" w:left="0" w:right="0"/>
      <w:jc w:val="center"/>
      <w:snapToGrid w:val="0"/>
      <w:autoSpaceDE w:val="0"/>
      <w:autoSpaceDN w:val="0"/>
      <w:adjustRightInd w:val="0"/>
    </w:pPr>
    <w:r>
      <w:rPr>
        <w:rFonts w:ascii="NanumMyeongjo" w:hAnsi="NanumMyeongjo" w:eastAsia="NanumMyeongjo" w:cs="NanumMyeongjo"/>
        <w:b w:val="0"/>
        <w:color w:val="000000"/>
        <w:sz w:val="20"/>
        <w:spacing w:val="0"/>
        <w:lang w:val="ko-KR" w:eastAsia="ko-KR"/>
      </w:rPr>
      <w:t xml:space="preserve">-  </w:t>
    </w:r>
    <w:fldSimple w:instr="PAGE">
      <w:r>
        <w:t>1</w:t>
      </w:r>
    </w:fldSimple>
    <w:r>
      <w:rPr>
        <w:rFonts w:ascii="NanumMyeongjo" w:hAnsi="NanumMyeongjo" w:eastAsia="NanumMyeongjo" w:cs="NanumMyeongjo"/>
        <w:b w:val="0"/>
        <w:color w:val="000000"/>
        <w:sz w:val="20"/>
        <w:spacing w:val="0"/>
        <w:lang w:val="ko-KR" w:eastAsia="ko-KR"/>
      </w:rPr>
      <w:t xml:space="preserve"> 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600" w:lineRule="exact" w:before="0" w:after="0"/>
      <w:ind w:firstLine="1320"/>
    </w:pPr>
    <w:rPr>
      <w:rFonts w:ascii="NanumMyeongjo" w:hAnsi="NanumMyeongjo" w:eastAsia="NanumMyeongjo" w:cs="NanumMyeongjo"/>
      <w:b w:val="0"/>
      <w:color w:val="000000"/>
      <w:sz w:val="24"/>
      <w:spacing w:val="24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NanumMyeongjo" w:hAnsi="NanumMyeongjo" w:eastAsia="NanumMyeongjo" w:cs="NanumMyeongjo"/>
      <w:b/>
      <w:bCs/>
      <w:color w:val="000000"/>
      <w:sz w:val="30"/>
      <w:szCs w:val="28"/>
      <w:spacing w:val="0"/>
      <w:lang w:val="ko-KR"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NanumMyeongjo" w:hAnsi="NanumMyeongjo" w:eastAsia="NanumMyeongjo" w:cs="NanumMyeongjo"/>
      <w:b/>
      <w:bCs/>
      <w:color w:val="000000"/>
      <w:sz w:val="30"/>
      <w:szCs w:val="26"/>
      <w:spacing w:val="0"/>
      <w:lang w:val="ko-KR"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NanumMyeongjo" w:hAnsi="NanumMyeongjo" w:eastAsia="NanumMyeongjo" w:cs="NanumMyeongjo"/>
      <w:b/>
      <w:color w:val="000000"/>
      <w:spacing w:val="0"/>
      <w:kern w:val="28"/>
      <w:sz w:val="40"/>
      <w:szCs w:val="52"/>
      <w:lang w:val="ko-KR" w:eastAsia="ko-K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OpinionFont1" Type="http://schemas.openxmlformats.org/officeDocument/2006/relationships/font" Target="fonts/opinion1.odttf"/><Relationship Id="rIdOpinionFont2" Type="http://schemas.openxmlformats.org/officeDocument/2006/relationships/font" Target="fonts/opinion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처분사전통지 상세 의견서 서식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