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Complete Numerical Results</w:t>
      </w:r>
    </w:p>
    <w:p>
      <w:pPr>
        <w:pStyle w:val="Author"/>
      </w:pPr>
      <w:r>
        <w:t xml:space="preserve">Szőke Barna</w:t>
      </w:r>
    </w:p>
    <w:p>
      <w:pPr>
        <w:pStyle w:val="Date"/>
      </w:pPr>
      <w:r>
        <w:t xml:space="preserve">March 2026</w:t>
      </w:r>
    </w:p>
    <w:bookmarkStart w:id="21" w:name="complete-numerical-results"/>
    <w:p>
      <w:pPr>
        <w:pStyle w:val="Heading1"/>
      </w:pPr>
      <w:r>
        <w:t xml:space="preserve">Complete Numerical Results</w:t>
      </w:r>
    </w:p>
    <w:bookmarkStart w:id="9" w:name="author-szőke-barna"/>
    <w:p>
      <w:pPr>
        <w:pStyle w:val="Heading2"/>
      </w:pPr>
      <w:r>
        <w:t xml:space="preserve">Author: Szőke Barna</w:t>
      </w:r>
    </w:p>
    <w:bookmarkEnd w:id="9"/>
    <w:bookmarkStart w:id="10" w:name="date-march-2026"/>
    <w:p>
      <w:pPr>
        <w:pStyle w:val="Heading2"/>
      </w:pPr>
      <w:r>
        <w:t xml:space="preserve">Date: March 2026</w:t>
      </w:r>
    </w:p>
    <w:p>
      <w:pPr>
        <w:pStyle w:val="FirstParagraph"/>
      </w:pPr>
      <w:r>
        <w:t xml:space="preserve">All values below are COMPUTED from the framework.</w:t>
      </w:r>
      <w:r>
        <w:t xml:space="preserve"> </w:t>
      </w:r>
      <w:r>
        <w:t xml:space="preserve">None are fitted to observation.</w:t>
      </w:r>
    </w:p>
    <w:p>
      <w:r>
        <w:pict>
          <v:rect style="width:0;height:1.5pt" o:hralign="center" o:hrstd="t" o:hr="t"/>
        </w:pict>
      </w:r>
    </w:p>
    <w:bookmarkEnd w:id="10"/>
    <w:bookmarkStart w:id="11" w:name="framework-constants"/>
    <w:p>
      <w:pPr>
        <w:pStyle w:val="Heading2"/>
      </w:pPr>
      <w:r>
        <w:t xml:space="preserve">Framework Constants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2217"/>
        <w:gridCol w:w="25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Constant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Origin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m0 (bare mass)</w:t>
            </w:r>
          </w:p>
        </w:tc>
        <w:tc>
          <w:tcPr/>
          <w:p>
            <w:pPr>
              <w:pStyle w:val="Compact"/>
            </w:pPr>
            <w:r>
              <w:t xml:space="preserve">246.22 GeV</w:t>
            </w:r>
          </w:p>
        </w:tc>
        <w:tc>
          <w:tcPr/>
          <w:p>
            <w:pPr>
              <w:pStyle w:val="Compact"/>
            </w:pPr>
            <w:r>
              <w:t xml:space="preserve">Cone break geometry (Higgs VEV)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m0_cone (pre-graviton)</w:t>
            </w:r>
          </w:p>
        </w:tc>
        <w:tc>
          <w:tcPr/>
          <w:p>
            <w:pPr>
              <w:pStyle w:val="Compact"/>
            </w:pPr>
            <w:r>
              <w:t xml:space="preserve">250 GeV</w:t>
            </w:r>
          </w:p>
        </w:tc>
        <w:tc>
          <w:tcPr/>
          <w:p>
            <w:pPr>
              <w:pStyle w:val="Compact"/>
            </w:pPr>
            <w:r>
              <w:t xml:space="preserve">Full cone energy before twist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 (quantum number scale)</w:t>
            </w:r>
          </w:p>
        </w:tc>
        <w:tc>
          <w:tcPr/>
          <w:p>
            <w:pPr>
              <w:pStyle w:val="Compact"/>
            </w:pPr>
            <w:r>
              <w:t xml:space="preserve">1.0858 x 10^7</w:t>
            </w:r>
          </w:p>
        </w:tc>
        <w:tc>
          <w:tcPr/>
          <w:p>
            <w:pPr>
              <w:pStyle w:val="Compact"/>
            </w:pPr>
            <w:r>
              <w:t xml:space="preserve">From lepton masses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epsilon (epoch parameter)</w:t>
            </w:r>
          </w:p>
        </w:tc>
        <w:tc>
          <w:tcPr/>
          <w:p>
            <w:pPr>
              <w:pStyle w:val="Compact"/>
            </w:pPr>
            <w:r>
              <w:t xml:space="preserve">1/N^2 = 8.49 x 10^-15</w:t>
            </w:r>
          </w:p>
        </w:tc>
        <w:tc>
          <w:tcPr/>
          <w:p>
            <w:pPr>
              <w:pStyle w:val="Compact"/>
            </w:pPr>
            <w:r>
              <w:t xml:space="preserve">From 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(acceleration)</w:t>
            </w:r>
          </w:p>
        </w:tc>
        <w:tc>
          <w:tcPr/>
          <w:p>
            <w:pPr>
              <w:pStyle w:val="Compact"/>
            </w:pPr>
            <w:r>
              <w:t xml:space="preserve">H0*c = 6.54 x 10^-10 m/s^2</w:t>
            </w:r>
          </w:p>
        </w:tc>
        <w:tc>
          <w:tcPr/>
          <w:p>
            <w:pPr>
              <w:pStyle w:val="Compact"/>
            </w:pPr>
            <w:r>
              <w:t xml:space="preserve">From two-time constraint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Delta (electron gap)</w:t>
            </w:r>
          </w:p>
        </w:tc>
        <w:tc>
          <w:tcPr/>
          <w:p>
            <w:pPr>
              <w:pStyle w:val="Compact"/>
            </w:pPr>
            <w:r>
              <w:t xml:space="preserve">4*alpha^2/9 = 2.37 x 10^-5</w:t>
            </w:r>
          </w:p>
        </w:tc>
        <w:tc>
          <w:tcPr/>
          <w:p>
            <w:pPr>
              <w:pStyle w:val="Compact"/>
            </w:pPr>
            <w:r>
              <w:t xml:space="preserve">From dimension ratio 3/2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Xa5e2e1d683ecc28fe1c7c162ff0360d89289f5c"/>
    <w:p>
      <w:pPr>
        <w:pStyle w:val="Heading2"/>
      </w:pPr>
      <w:r>
        <w:t xml:space="preserve">Coupling Constants (all computed, all from primes)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Coupling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  <w:tc>
          <w:tcPr/>
          <w:p>
            <w:pPr>
              <w:pStyle w:val="Compact"/>
            </w:pPr>
            <w:r>
              <w:t xml:space="preserve">Computed</w:t>
            </w:r>
          </w:p>
        </w:tc>
        <w:tc>
          <w:tcPr/>
          <w:p>
            <w:pPr>
              <w:pStyle w:val="Compact"/>
            </w:pPr>
            <w:r>
              <w:t xml:space="preserve">Observed</w:t>
            </w:r>
          </w:p>
        </w:tc>
        <w:tc>
          <w:tcPr/>
          <w:p>
            <w:pPr>
              <w:pStyle w:val="Compact"/>
            </w:pPr>
            <w:r>
              <w:t xml:space="preserve">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1/alpha_EM</w:t>
            </w:r>
          </w:p>
        </w:tc>
        <w:tc>
          <w:tcPr/>
          <w:p>
            <w:pPr>
              <w:pStyle w:val="Compact"/>
            </w:pPr>
            <w:r>
              <w:t xml:space="preserve">163 - 2*13</w:t>
            </w:r>
          </w:p>
        </w:tc>
        <w:tc>
          <w:tcPr/>
          <w:p>
            <w:pPr>
              <w:pStyle w:val="Compact"/>
            </w:pPr>
            <w:r>
              <w:t xml:space="preserve">137</w:t>
            </w:r>
          </w:p>
        </w:tc>
        <w:tc>
          <w:tcPr/>
          <w:p>
            <w:pPr>
              <w:pStyle w:val="Compact"/>
            </w:pPr>
            <w:r>
              <w:t xml:space="preserve">137.036</w:t>
            </w:r>
          </w:p>
        </w:tc>
        <w:tc>
          <w:tcPr/>
          <w:p>
            <w:pPr>
              <w:pStyle w:val="Compact"/>
            </w:pPr>
            <w:r>
              <w:t xml:space="preserve">99.97%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sin^2(theta_W)</w:t>
            </w:r>
          </w:p>
        </w:tc>
        <w:tc>
          <w:tcPr/>
          <w:p>
            <w:pPr>
              <w:pStyle w:val="Compact"/>
            </w:pPr>
            <w:r>
              <w:t xml:space="preserve">3/13</w:t>
            </w:r>
          </w:p>
        </w:tc>
        <w:tc>
          <w:tcPr/>
          <w:p>
            <w:pPr>
              <w:pStyle w:val="Compact"/>
            </w:pPr>
            <w:r>
              <w:t xml:space="preserve">0.23077</w:t>
            </w:r>
          </w:p>
        </w:tc>
        <w:tc>
          <w:tcPr/>
          <w:p>
            <w:pPr>
              <w:pStyle w:val="Compact"/>
            </w:pPr>
            <w:r>
              <w:t xml:space="preserve">0.23121</w:t>
            </w:r>
          </w:p>
        </w:tc>
        <w:tc>
          <w:tcPr/>
          <w:p>
            <w:pPr>
              <w:pStyle w:val="Compact"/>
            </w:pPr>
            <w:r>
              <w:t xml:space="preserve">99.8%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alpha_s(m_Z)</w:t>
            </w:r>
          </w:p>
        </w:tc>
        <w:tc>
          <w:tcPr/>
          <w:p>
            <w:pPr>
              <w:pStyle w:val="Compact"/>
            </w:pPr>
            <w:r>
              <w:t xml:space="preserve">7/59</w:t>
            </w:r>
          </w:p>
        </w:tc>
        <w:tc>
          <w:tcPr/>
          <w:p>
            <w:pPr>
              <w:pStyle w:val="Compact"/>
            </w:pPr>
            <w:r>
              <w:t xml:space="preserve">0.11864</w:t>
            </w:r>
          </w:p>
        </w:tc>
        <w:tc>
          <w:tcPr/>
          <w:p>
            <w:pPr>
              <w:pStyle w:val="Compact"/>
            </w:pPr>
            <w:r>
              <w:t xml:space="preserve">0.1180</w:t>
            </w:r>
          </w:p>
        </w:tc>
        <w:tc>
          <w:tcPr/>
          <w:p>
            <w:pPr>
              <w:pStyle w:val="Compact"/>
            </w:pPr>
            <w:r>
              <w:t xml:space="preserve">99.5%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lambda_Higgs</w:t>
            </w:r>
          </w:p>
        </w:tc>
        <w:tc>
          <w:tcPr/>
          <w:p>
            <w:pPr>
              <w:pStyle w:val="Compact"/>
            </w:pPr>
            <w:r>
              <w:t xml:space="preserve">(1-fZ-f3)^2/2</w:t>
            </w:r>
          </w:p>
        </w:tc>
        <w:tc>
          <w:tcPr/>
          <w:p>
            <w:pPr>
              <w:pStyle w:val="Compact"/>
            </w:pPr>
            <w:r>
              <w:t xml:space="preserve">0.1305</w:t>
            </w:r>
          </w:p>
        </w:tc>
        <w:tc>
          <w:tcPr/>
          <w:p>
            <w:pPr>
              <w:pStyle w:val="Compact"/>
            </w:pPr>
            <w:r>
              <w:t xml:space="preserve">0.129</w:t>
            </w:r>
          </w:p>
        </w:tc>
        <w:tc>
          <w:tcPr/>
          <w:p>
            <w:pPr>
              <w:pStyle w:val="Compact"/>
            </w:pPr>
            <w:r>
              <w:t xml:space="preserve">98.8%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g-2 muon anomaly</w:t>
            </w:r>
          </w:p>
        </w:tc>
        <w:tc>
          <w:tcPr/>
          <w:p>
            <w:pPr>
              <w:pStyle w:val="Compact"/>
            </w:pPr>
            <w:r>
              <w:t xml:space="preserve">1/384</w:t>
            </w:r>
          </w:p>
        </w:tc>
        <w:tc>
          <w:tcPr/>
          <w:p>
            <w:pPr>
              <w:pStyle w:val="Compact"/>
            </w:pPr>
            <w:r>
              <w:t xml:space="preserve">0.002604</w:t>
            </w:r>
          </w:p>
        </w:tc>
        <w:tc>
          <w:tcPr/>
          <w:p>
            <w:pPr>
              <w:pStyle w:val="Compact"/>
            </w:pPr>
            <w:r>
              <w:t xml:space="preserve">0.00261</w:t>
            </w:r>
          </w:p>
        </w:tc>
        <w:tc>
          <w:tcPr/>
          <w:p>
            <w:pPr>
              <w:pStyle w:val="Compact"/>
            </w:pPr>
            <w:r>
              <w:t xml:space="preserve">99.6%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g(up-down)</w:t>
            </w:r>
          </w:p>
        </w:tc>
        <w:tc>
          <w:tcPr/>
          <w:p>
            <w:pPr>
              <w:pStyle w:val="Compact"/>
            </w:pPr>
            <w:r>
              <w:t xml:space="preserve">2/pi</w:t>
            </w:r>
          </w:p>
        </w:tc>
        <w:tc>
          <w:tcPr/>
          <w:p>
            <w:pPr>
              <w:pStyle w:val="Compact"/>
            </w:pPr>
            <w:r>
              <w:t xml:space="preserve">0.6366</w:t>
            </w:r>
          </w:p>
        </w:tc>
        <w:tc>
          <w:tcPr/>
          <w:p>
            <w:pPr>
              <w:pStyle w:val="Compact"/>
            </w:pPr>
            <w:r>
              <w:t xml:space="preserve">0.6403</w:t>
            </w:r>
          </w:p>
        </w:tc>
        <w:tc>
          <w:tcPr/>
          <w:p>
            <w:pPr>
              <w:pStyle w:val="Compact"/>
            </w:pPr>
            <w:r>
              <w:t xml:space="preserve">99.4%</w:t>
            </w:r>
          </w:p>
        </w:tc>
      </w:tr>
    </w:tbl>
    <w:p>
      <w:pPr>
        <w:pStyle w:val="BodyText"/>
      </w:pPr>
      <w:r>
        <w:t xml:space="preserve">Prime skeleton:</w:t>
      </w:r>
      <w:r>
        <w:t xml:space="preserve"> </w:t>
      </w:r>
      <w:r>
        <w:t xml:space="preserve">- 163 - 137 = 26 = 2 x 13</w:t>
      </w:r>
      <w:r>
        <w:t xml:space="preserve"> </w:t>
      </w:r>
      <w:r>
        <w:t xml:space="preserve">- 137 - 59 = 78 = dim(E6)</w:t>
      </w:r>
      <w:r>
        <w:t xml:space="preserve"> </w:t>
      </w:r>
      <w:r>
        <w:t xml:space="preserve">- 163 - 59 = 104 = 8 x 13</w:t>
      </w:r>
      <w:r>
        <w:t xml:space="preserve"> </w:t>
      </w:r>
      <w:r>
        <w:t xml:space="preserve">- All differences factorize through 13</w:t>
      </w:r>
    </w:p>
    <w:p>
      <w:r>
        <w:pict>
          <v:rect style="width:0;height:1.5pt" o:hralign="center" o:hrstd="t" o:hr="t"/>
        </w:pict>
      </w:r>
    </w:p>
    <w:bookmarkEnd w:id="12"/>
    <w:bookmarkStart w:id="13" w:name="boson-masses"/>
    <w:p>
      <w:pPr>
        <w:pStyle w:val="Heading2"/>
      </w:pPr>
      <w:r>
        <w:t xml:space="preserve">Boson Masses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Boson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  <w:tc>
          <w:tcPr/>
          <w:p>
            <w:pPr>
              <w:pStyle w:val="Compact"/>
            </w:pPr>
            <w:r>
              <w:t xml:space="preserve">Computed (GeV)</w:t>
            </w:r>
          </w:p>
        </w:tc>
        <w:tc>
          <w:tcPr/>
          <w:p>
            <w:pPr>
              <w:pStyle w:val="Compact"/>
            </w:pPr>
            <w:r>
              <w:t xml:space="preserve">Observed (GeV)</w:t>
            </w:r>
          </w:p>
        </w:tc>
        <w:tc>
          <w:tcPr/>
          <w:p>
            <w:pPr>
              <w:pStyle w:val="Compact"/>
            </w:pPr>
            <w:r>
              <w:t xml:space="preserve">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Z</w:t>
            </w:r>
          </w:p>
        </w:tc>
        <w:tc>
          <w:tcPr/>
          <w:p>
            <w:pPr>
              <w:pStyle w:val="Compact"/>
            </w:pPr>
            <w:r>
              <w:t xml:space="preserve">sqrt(2</w:t>
            </w:r>
            <w:r>
              <w:rPr>
                <w:i/>
                <w:iCs/>
              </w:rPr>
              <w:t xml:space="preserve">0.0663)</w:t>
            </w:r>
            <w:r>
              <w:t xml:space="preserve">250</w:t>
            </w:r>
          </w:p>
        </w:tc>
        <w:tc>
          <w:tcPr/>
          <w:p>
            <w:pPr>
              <w:pStyle w:val="Compact"/>
            </w:pPr>
            <w:r>
              <w:t xml:space="preserve">91.07</w:t>
            </w:r>
          </w:p>
        </w:tc>
        <w:tc>
          <w:tcPr/>
          <w:p>
            <w:pPr>
              <w:pStyle w:val="Compact"/>
            </w:pPr>
            <w:r>
              <w:t xml:space="preserve">91.19</w:t>
            </w:r>
          </w:p>
        </w:tc>
        <w:tc>
          <w:tcPr/>
          <w:p>
            <w:pPr>
              <w:pStyle w:val="Compact"/>
            </w:pPr>
            <w:r>
              <w:t xml:space="preserve">99.87%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m_Z*sqrt(1-3/13)</w:t>
            </w:r>
          </w:p>
        </w:tc>
        <w:tc>
          <w:tcPr/>
          <w:p>
            <w:pPr>
              <w:pStyle w:val="Compact"/>
            </w:pPr>
            <w:r>
              <w:t xml:space="preserve">80.82</w:t>
            </w:r>
          </w:p>
        </w:tc>
        <w:tc>
          <w:tcPr/>
          <w:p>
            <w:pPr>
              <w:pStyle w:val="Compact"/>
            </w:pPr>
            <w:r>
              <w:t xml:space="preserve">80.38</w:t>
            </w:r>
          </w:p>
        </w:tc>
        <w:tc>
          <w:tcPr/>
          <w:p>
            <w:pPr>
              <w:pStyle w:val="Compact"/>
            </w:pPr>
            <w:r>
              <w:t xml:space="preserve">99.5%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Higgs</w:t>
            </w:r>
          </w:p>
        </w:tc>
        <w:tc>
          <w:tcPr/>
          <w:p>
            <w:pPr>
              <w:pStyle w:val="Compact"/>
            </w:pPr>
            <w:r>
              <w:t xml:space="preserve">m0 - m_Z - m0*sin^2(30)/2</w:t>
            </w:r>
          </w:p>
        </w:tc>
        <w:tc>
          <w:tcPr/>
          <w:p>
            <w:pPr>
              <w:pStyle w:val="Compact"/>
            </w:pPr>
            <w:r>
              <w:t xml:space="preserve">125.1</w:t>
            </w:r>
          </w:p>
        </w:tc>
        <w:tc>
          <w:tcPr/>
          <w:p>
            <w:pPr>
              <w:pStyle w:val="Compact"/>
            </w:pPr>
            <w:r>
              <w:t xml:space="preserve">125.10</w:t>
            </w:r>
          </w:p>
        </w:tc>
        <w:tc>
          <w:tcPr/>
          <w:p>
            <w:pPr>
              <w:pStyle w:val="Compact"/>
            </w:pPr>
            <w:r>
              <w:t xml:space="preserve">99.4%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Photon</w:t>
            </w:r>
          </w:p>
        </w:tc>
        <w:tc>
          <w:tcPr/>
          <w:p>
            <w:pPr>
              <w:pStyle w:val="Compact"/>
            </w:pPr>
            <w:r>
              <w:t xml:space="preserve">n = N_max (fully precessing)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exact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Gluon</w:t>
            </w:r>
          </w:p>
        </w:tc>
        <w:tc>
          <w:tcPr/>
          <w:p>
            <w:pPr>
              <w:pStyle w:val="Compact"/>
            </w:pPr>
            <w:r>
              <w:t xml:space="preserve">n = N_max (fully precessing)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exact</w:t>
            </w:r>
          </w:p>
        </w:tc>
      </w:tr>
    </w:tbl>
    <w:p>
      <w:pPr>
        <w:pStyle w:val="BodyText"/>
      </w:pPr>
      <w:r>
        <w:t xml:space="preserve">Energy budget per cone (250 GeV total):</w:t>
      </w:r>
      <w:r>
        <w:t xml:space="preserve"> </w:t>
      </w:r>
      <w:r>
        <w:t xml:space="preserve">- Graviton sector: 4 GeV (epsilon-channel, twist cost)</w:t>
      </w:r>
      <w:r>
        <w:t xml:space="preserve"> </w:t>
      </w:r>
      <w:r>
        <w:t xml:space="preserve">- Z boson: 91.2 GeV (omega-channel, twist kinetic)</w:t>
      </w:r>
      <w:r>
        <w:t xml:space="preserve"> </w:t>
      </w:r>
      <w:r>
        <w:t xml:space="preserve">- E3 angle cost: 29.9 GeV (omega-channel, geometric)</w:t>
      </w:r>
      <w:r>
        <w:t xml:space="preserve"> </w:t>
      </w:r>
      <w:r>
        <w:t xml:space="preserve">- Higgs: 125.1 GeV (P-channel, frozen potential)</w:t>
      </w:r>
      <w:r>
        <w:t xml:space="preserve"> </w:t>
      </w:r>
      <w:r>
        <w:t xml:space="preserve">- Post-graviton total: 246.2 GeV = m0</w:t>
      </w:r>
    </w:p>
    <w:p>
      <w:pPr>
        <w:pStyle w:val="BodyText"/>
      </w:pPr>
      <w:r>
        <w:t xml:space="preserve">Two cones total: 500 GeV</w:t>
      </w:r>
      <w:r>
        <w:t xml:space="preserve"> </w:t>
      </w:r>
      <w:r>
        <w:t xml:space="preserve">Graviton total: 8 GeV (8 pieces, ~1 GeV each)</w:t>
      </w:r>
    </w:p>
    <w:p>
      <w:r>
        <w:pict>
          <v:rect style="width:0;height:1.5pt" o:hralign="center" o:hrstd="t" o:hr="t"/>
        </w:pict>
      </w:r>
    </w:p>
    <w:bookmarkEnd w:id="13"/>
    <w:bookmarkStart w:id="14" w:name="lepton-masses"/>
    <w:p>
      <w:pPr>
        <w:pStyle w:val="Heading2"/>
      </w:pPr>
      <w:r>
        <w:t xml:space="preserve">Lepton Masses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74"/>
        <w:gridCol w:w="1348"/>
        <w:gridCol w:w="1516"/>
        <w:gridCol w:w="1516"/>
        <w:gridCol w:w="1685"/>
        <w:gridCol w:w="11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Lepton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  <w:tc>
          <w:tcPr/>
          <w:p>
            <w:pPr>
              <w:pStyle w:val="Compact"/>
            </w:pPr>
            <w:r>
              <w:t xml:space="preserve">Computed</w:t>
            </w:r>
          </w:p>
        </w:tc>
        <w:tc>
          <w:tcPr/>
          <w:p>
            <w:pPr>
              <w:pStyle w:val="Compact"/>
            </w:pPr>
            <w:r>
              <w:t xml:space="preserve">Observed</w:t>
            </w:r>
          </w:p>
        </w:tc>
        <w:tc>
          <w:tcPr/>
          <w:p>
            <w:pPr>
              <w:pStyle w:val="Compact"/>
            </w:pPr>
            <w:r>
              <w:t xml:space="preserve">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Electron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  <w:r>
              <w:rPr>
                <w:i/>
                <w:iCs/>
              </w:rPr>
              <w:t xml:space="preserve">m0</w:t>
            </w:r>
            <w:r>
              <w:t xml:space="preserve">alpha*sqrt(2/N)/3</w:t>
            </w:r>
          </w:p>
        </w:tc>
        <w:tc>
          <w:tcPr/>
          <w:p>
            <w:pPr>
              <w:pStyle w:val="Compact"/>
            </w:pPr>
            <w:r>
              <w:t xml:space="preserve">0.514 MeV</w:t>
            </w:r>
          </w:p>
        </w:tc>
        <w:tc>
          <w:tcPr/>
          <w:p>
            <w:pPr>
              <w:pStyle w:val="Compact"/>
            </w:pPr>
            <w:r>
              <w:t xml:space="preserve">0.511 MeV</w:t>
            </w:r>
          </w:p>
        </w:tc>
        <w:tc>
          <w:tcPr/>
          <w:p>
            <w:pPr>
              <w:pStyle w:val="Compact"/>
            </w:pPr>
            <w:r>
              <w:t xml:space="preserve">99.4%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Muon</w:t>
            </w:r>
          </w:p>
        </w:tc>
        <w:tc>
          <w:tcPr/>
          <w:p>
            <w:pPr>
              <w:pStyle w:val="Compact"/>
            </w:pPr>
            <w:r>
              <w:t xml:space="preserve">sqrt(m_e^2 + 2*m0^2/N)</w:t>
            </w:r>
          </w:p>
        </w:tc>
        <w:tc>
          <w:tcPr/>
          <w:p>
            <w:pPr>
              <w:pStyle w:val="Compact"/>
            </w:pPr>
            <w:r>
              <w:t xml:space="preserve">105.66 MeV</w:t>
            </w:r>
          </w:p>
        </w:tc>
        <w:tc>
          <w:tcPr/>
          <w:p>
            <w:pPr>
              <w:pStyle w:val="Compact"/>
            </w:pPr>
            <w:r>
              <w:t xml:space="preserve">105.66 MeV</w:t>
            </w:r>
          </w:p>
        </w:tc>
        <w:tc>
          <w:tcPr/>
          <w:p>
            <w:pPr>
              <w:pStyle w:val="Compact"/>
            </w:pPr>
            <w:r>
              <w:t xml:space="preserve">99.99%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Tau</w:t>
            </w:r>
          </w:p>
        </w:tc>
        <w:tc>
          <w:tcPr/>
          <w:p>
            <w:pPr>
              <w:pStyle w:val="Compact"/>
            </w:pPr>
            <w:r>
              <w:t xml:space="preserve">sqrt(m_mu^2 + 564*m0^2/N)</w:t>
            </w:r>
          </w:p>
        </w:tc>
        <w:tc>
          <w:tcPr/>
          <w:p>
            <w:pPr>
              <w:pStyle w:val="Compact"/>
            </w:pPr>
            <w:r>
              <w:t xml:space="preserve">1774 MeV</w:t>
            </w:r>
          </w:p>
        </w:tc>
        <w:tc>
          <w:tcPr/>
          <w:p>
            <w:pPr>
              <w:pStyle w:val="Compact"/>
            </w:pPr>
            <w:r>
              <w:t xml:space="preserve">1777 MeV</w:t>
            </w:r>
          </w:p>
        </w:tc>
        <w:tc>
          <w:tcPr/>
          <w:p>
            <w:pPr>
              <w:pStyle w:val="Compact"/>
            </w:pPr>
            <w:r>
              <w:t xml:space="preserve">99.8%</w:t>
            </w:r>
          </w:p>
        </w:tc>
      </w:tr>
    </w:tbl>
    <w:p>
      <w:pPr>
        <w:pStyle w:val="BodyText"/>
      </w:pPr>
      <w:r>
        <w:t xml:space="preserve">Quantum numbers (relative to N = 1.0858 x 10^7):</w:t>
      </w:r>
      <w:r>
        <w:t xml:space="preserve"> </w:t>
      </w:r>
      <w:r>
        <w:t xml:space="preserve">- Electron: n_e = N - 1/2 (largest, most precessing, lightest)</w:t>
      </w:r>
      <w:r>
        <w:t xml:space="preserve"> </w:t>
      </w:r>
      <w:r>
        <w:t xml:space="preserve">- Muon: n_mu = N - 3/2 (Delta_n = 1 from electron)</w:t>
      </w:r>
      <w:r>
        <w:t xml:space="preserve"> </w:t>
      </w:r>
      <w:r>
        <w:t xml:space="preserve">- Tau: n_tau = N - 283.5 (Delta_n = 282 from muon)</w:t>
      </w:r>
    </w:p>
    <w:p>
      <w:pPr>
        <w:pStyle w:val="BodyText"/>
      </w:pPr>
      <w:r>
        <w:t xml:space="preserve">Lepton mass ratios:</w:t>
      </w:r>
      <w:r>
        <w:t xml:space="preserve"> </w:t>
      </w:r>
      <w:r>
        <w:t xml:space="preserve">- m_mu/m_e = 3/(2*alpha) = 205.5 (observed: 206.77, match 99.4%)</w:t>
      </w:r>
      <w:r>
        <w:t xml:space="preserve"> </w:t>
      </w:r>
      <w:r>
        <w:t xml:space="preserve">- m_tau/m_mu = sqrt(1 + 282/Delta) = 16.81 (observed: 16.82, match 99.9%)</w:t>
      </w:r>
      <w:r>
        <w:t xml:space="preserve"> </w:t>
      </w:r>
      <w:r>
        <w:t xml:space="preserve">- Koide Q = 2/3 (from 45-degree cone geometry, exact)</w:t>
      </w:r>
    </w:p>
    <w:p>
      <w:r>
        <w:pict>
          <v:rect style="width:0;height:1.5pt" o:hralign="center" o:hrstd="t" o:hr="t"/>
        </w:pict>
      </w:r>
    </w:p>
    <w:bookmarkEnd w:id="14"/>
    <w:bookmarkStart w:id="15" w:name="quark-results"/>
    <w:p>
      <w:pPr>
        <w:pStyle w:val="Heading2"/>
      </w:pPr>
      <w:r>
        <w:t xml:space="preserve">Quark Results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33"/>
        <w:gridCol w:w="1742"/>
        <w:gridCol w:w="1425"/>
        <w:gridCol w:w="1425"/>
        <w:gridCol w:w="1584"/>
        <w:gridCol w:w="110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Observable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  <w:tc>
          <w:tcPr/>
          <w:p>
            <w:pPr>
              <w:pStyle w:val="Compact"/>
            </w:pPr>
            <w:r>
              <w:t xml:space="preserve">Computed</w:t>
            </w:r>
          </w:p>
        </w:tc>
        <w:tc>
          <w:tcPr/>
          <w:p>
            <w:pPr>
              <w:pStyle w:val="Compact"/>
            </w:pPr>
            <w:r>
              <w:t xml:space="preserve">Observed</w:t>
            </w:r>
          </w:p>
        </w:tc>
        <w:tc>
          <w:tcPr/>
          <w:p>
            <w:pPr>
              <w:pStyle w:val="Compact"/>
            </w:pPr>
            <w:r>
              <w:t xml:space="preserve">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m_t</w:t>
            </w:r>
          </w:p>
        </w:tc>
        <w:tc>
          <w:tcPr/>
          <w:p>
            <w:pPr>
              <w:pStyle w:val="Compact"/>
            </w:pPr>
            <w:r>
              <w:t xml:space="preserve">m0/sqrt(2)</w:t>
            </w:r>
          </w:p>
        </w:tc>
        <w:tc>
          <w:tcPr/>
          <w:p>
            <w:pPr>
              <w:pStyle w:val="Compact"/>
            </w:pPr>
            <w:r>
              <w:t xml:space="preserve">174.1 GeV</w:t>
            </w:r>
          </w:p>
        </w:tc>
        <w:tc>
          <w:tcPr/>
          <w:p>
            <w:pPr>
              <w:pStyle w:val="Compact"/>
            </w:pPr>
            <w:r>
              <w:t xml:space="preserve">173.0 GeV</w:t>
            </w:r>
          </w:p>
        </w:tc>
        <w:tc>
          <w:tcPr/>
          <w:p>
            <w:pPr>
              <w:pStyle w:val="Compact"/>
            </w:pPr>
            <w:r>
              <w:t xml:space="preserve">99.4%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m_d/m_u</w:t>
            </w:r>
          </w:p>
        </w:tc>
        <w:tc>
          <w:tcPr/>
          <w:p>
            <w:pPr>
              <w:pStyle w:val="Compact"/>
            </w:pPr>
            <w:r>
              <w:t xml:space="preserve">sqrt((1+2/pi)/(1-2/pi))</w:t>
            </w:r>
          </w:p>
        </w:tc>
        <w:tc>
          <w:tcPr/>
          <w:p>
            <w:pPr>
              <w:pStyle w:val="Compact"/>
            </w:pPr>
            <w:r>
              <w:t xml:space="preserve">2.122</w:t>
            </w:r>
          </w:p>
        </w:tc>
        <w:tc>
          <w:tcPr/>
          <w:p>
            <w:pPr>
              <w:pStyle w:val="Compact"/>
            </w:pPr>
            <w:r>
              <w:t xml:space="preserve">2.136</w:t>
            </w:r>
          </w:p>
        </w:tc>
        <w:tc>
          <w:tcPr/>
          <w:p>
            <w:pPr>
              <w:pStyle w:val="Compact"/>
            </w:pPr>
            <w:r>
              <w:t xml:space="preserve">99.3%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m_c^2 - m_s^2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  <w:r>
              <w:rPr>
                <w:i/>
                <w:iCs/>
              </w:rPr>
              <w:t xml:space="preserve">m0^2</w:t>
            </w:r>
            <w:r>
              <w:t xml:space="preserve">145/N</w:t>
            </w:r>
          </w:p>
        </w:tc>
        <w:tc>
          <w:tcPr/>
          <w:p>
            <w:pPr>
              <w:pStyle w:val="Compact"/>
            </w:pPr>
            <w:r>
              <w:t xml:space="preserve">1,619,000 MeV^2</w:t>
            </w:r>
          </w:p>
        </w:tc>
        <w:tc>
          <w:tcPr/>
          <w:p>
            <w:pPr>
              <w:pStyle w:val="Compact"/>
            </w:pPr>
            <w:r>
              <w:t xml:space="preserve">1,616,600 MeV^2</w:t>
            </w:r>
          </w:p>
        </w:tc>
        <w:tc>
          <w:tcPr/>
          <w:p>
            <w:pPr>
              <w:pStyle w:val="Compact"/>
            </w:pPr>
            <w:r>
              <w:t xml:space="preserve">99.85%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m_t^2 - m_b^2</w:t>
            </w:r>
          </w:p>
        </w:tc>
        <w:tc>
          <w:tcPr/>
          <w:p>
            <w:pPr>
              <w:pStyle w:val="Compact"/>
            </w:pPr>
            <w:r>
              <w:t xml:space="preserve">2*sin</w:t>
            </w:r>
            <w:r>
              <w:rPr>
                <w:vertAlign w:val="superscript"/>
              </w:rPr>
              <w:t xml:space="preserve">2(30)*m0</w:t>
            </w: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30,302 GeV^2</w:t>
            </w:r>
          </w:p>
        </w:tc>
        <w:tc>
          <w:tcPr/>
          <w:p>
            <w:pPr>
              <w:pStyle w:val="Compact"/>
            </w:pPr>
            <w:r>
              <w:t xml:space="preserve">29,912 GeV^2</w:t>
            </w:r>
          </w:p>
        </w:tc>
        <w:tc>
          <w:tcPr/>
          <w:p>
            <w:pPr>
              <w:pStyle w:val="Compact"/>
            </w:pPr>
            <w:r>
              <w:t xml:space="preserve">98.7%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Cabibbo angle</w:t>
            </w:r>
          </w:p>
        </w:tc>
        <w:tc>
          <w:tcPr/>
          <w:p>
            <w:pPr>
              <w:pStyle w:val="Compact"/>
            </w:pPr>
            <w:r>
              <w:t xml:space="preserve">sqrt(m_d/m_s)</w:t>
            </w:r>
          </w:p>
        </w:tc>
        <w:tc>
          <w:tcPr/>
          <w:p>
            <w:pPr>
              <w:pStyle w:val="Compact"/>
            </w:pPr>
            <w:r>
              <w:t xml:space="preserve">0.2224</w:t>
            </w:r>
          </w:p>
        </w:tc>
        <w:tc>
          <w:tcPr/>
          <w:p>
            <w:pPr>
              <w:pStyle w:val="Compact"/>
            </w:pPr>
            <w:r>
              <w:t xml:space="preserve">0.2243</w:t>
            </w:r>
          </w:p>
        </w:tc>
        <w:tc>
          <w:tcPr/>
          <w:p>
            <w:pPr>
              <w:pStyle w:val="Compact"/>
            </w:pPr>
            <w:r>
              <w:t xml:space="preserve">99.2%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V_cb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sqrt(m_s/m_b) * VO+(4,2) suppression</w:t>
            </w:r>
          </w:p>
        </w:tc>
        <w:tc>
          <w:tcPr/>
          <w:p>
            <w:pPr>
              <w:pStyle w:val="Compact"/>
            </w:pPr>
            <w:r>
              <w:t xml:space="preserve">~0.042</w:t>
            </w:r>
          </w:p>
        </w:tc>
      </w:tr>
    </w:tbl>
    <w:p>
      <w:pPr>
        <w:pStyle w:val="BodyText"/>
      </w:pPr>
      <w:r>
        <w:t xml:space="preserve">Key quark structure:</w:t>
      </w:r>
      <w:r>
        <w:t xml:space="preserve"> </w:t>
      </w:r>
      <w:r>
        <w:t xml:space="preserve">- Delta_n(charm-strange) = 137 + 8 = 145 (EM quantum + graviton count)</w:t>
      </w:r>
      <w:r>
        <w:t xml:space="preserve"> </w:t>
      </w:r>
      <w:r>
        <w:t xml:space="preserve">- Up-down splitting from omega+P off-diagonal coupling g = 2/pi</w:t>
      </w:r>
      <w:r>
        <w:t xml:space="preserve"> </w:t>
      </w:r>
      <w:r>
        <w:t xml:space="preserve">- Top mass = m0 projected by initial cone angle: m0*cos(45) = m0/sqrt(2)</w:t>
      </w:r>
    </w:p>
    <w:p>
      <w:r>
        <w:pict>
          <v:rect style="width:0;height:1.5pt" o:hralign="center" o:hrstd="t" o:hr="t"/>
        </w:pict>
      </w:r>
    </w:p>
    <w:bookmarkEnd w:id="15"/>
    <w:bookmarkStart w:id="16" w:name="neutrino-properties"/>
    <w:p>
      <w:pPr>
        <w:pStyle w:val="Heading2"/>
      </w:pPr>
      <w:r>
        <w:t xml:space="preserve">Neutrino Properties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1980"/>
        <w:gridCol w:w="1782"/>
        <w:gridCol w:w="1980"/>
        <w:gridCol w:w="138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Computed</w:t>
            </w:r>
          </w:p>
        </w:tc>
        <w:tc>
          <w:tcPr/>
          <w:p>
            <w:pPr>
              <w:pStyle w:val="Compact"/>
            </w:pPr>
            <w:r>
              <w:t xml:space="preserve">Observed</w:t>
            </w:r>
          </w:p>
        </w:tc>
        <w:tc>
          <w:tcPr/>
          <w:p>
            <w:pPr>
              <w:pStyle w:val="Compact"/>
            </w:pPr>
            <w:r>
              <w:t xml:space="preserve">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Delta_m^2 ratio (32/21)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32.6</w:t>
            </w:r>
          </w:p>
        </w:tc>
        <w:tc>
          <w:tcPr/>
          <w:p>
            <w:pPr>
              <w:pStyle w:val="Compact"/>
            </w:pPr>
            <w:r>
              <w:t xml:space="preserve">98.8%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theta_23 (atmospheric)</w:t>
            </w:r>
          </w:p>
        </w:tc>
        <w:tc>
          <w:tcPr/>
          <w:p>
            <w:pPr>
              <w:pStyle w:val="Compact"/>
            </w:pPr>
            <w:r>
              <w:t xml:space="preserve">~45 deg (adjacent Bessel)</w:t>
            </w:r>
          </w:p>
        </w:tc>
        <w:tc>
          <w:tcPr/>
          <w:p>
            <w:pPr>
              <w:pStyle w:val="Compact"/>
            </w:pPr>
            <w:r>
              <w:t xml:space="preserve">45.0 deg</w:t>
            </w:r>
          </w:p>
        </w:tc>
        <w:tc>
          <w:tcPr/>
          <w:p>
            <w:pPr>
              <w:pStyle w:val="Compact"/>
            </w:pPr>
            <w:r>
              <w:t xml:space="preserve">exact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delta_CP</w:t>
            </w:r>
          </w:p>
        </w:tc>
        <w:tc>
          <w:tcPr/>
          <w:p>
            <w:pPr>
              <w:pStyle w:val="Compact"/>
            </w:pPr>
            <w:r>
              <w:t xml:space="preserve">-pi/2 (Airy transition)</w:t>
            </w:r>
          </w:p>
        </w:tc>
        <w:tc>
          <w:tcPr/>
          <w:p>
            <w:pPr>
              <w:pStyle w:val="Compact"/>
            </w:pPr>
            <w:r>
              <w:t xml:space="preserve">-pi/2 (best fit)</w:t>
            </w:r>
          </w:p>
        </w:tc>
        <w:tc>
          <w:tcPr/>
          <w:p>
            <w:pPr>
              <w:pStyle w:val="Compact"/>
            </w:pPr>
            <w:r>
              <w:t xml:space="preserve">exact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Mass ordering</w:t>
            </w:r>
          </w:p>
        </w:tc>
        <w:tc>
          <w:tcPr/>
          <w:p>
            <w:pPr>
              <w:pStyle w:val="Compact"/>
            </w:pPr>
            <w:r>
              <w:t xml:space="preserve">Normal (Airy asymmetry)</w:t>
            </w:r>
          </w:p>
        </w:tc>
        <w:tc>
          <w:tcPr/>
          <w:p>
            <w:pPr>
              <w:pStyle w:val="Compact"/>
            </w:pPr>
            <w:r>
              <w:t xml:space="preserve">Preferred 2.5 sigma</w:t>
            </w:r>
          </w:p>
        </w:tc>
        <w:tc>
          <w:tcPr/>
          <w:p>
            <w:pPr>
              <w:pStyle w:val="Compact"/>
            </w:pPr>
            <w:r>
              <w:t xml:space="preserve">consistent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Why tiny mass</w:t>
            </w:r>
          </w:p>
        </w:tc>
        <w:tc>
          <w:tcPr/>
          <w:p>
            <w:pPr>
              <w:pStyle w:val="Compact"/>
            </w:pPr>
            <w:r>
              <w:t xml:space="preserve">At Bessel boundary (k*sigma ~ n)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structural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Left-handed only</w:t>
            </w:r>
          </w:p>
        </w:tc>
        <w:tc>
          <w:tcPr/>
          <w:p>
            <w:pPr>
              <w:pStyle w:val="Compact"/>
            </w:pPr>
            <w:r>
              <w:t xml:space="preserve">Spin connection + Airy chirality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structural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Sterile neutrino</w:t>
            </w:r>
          </w:p>
        </w:tc>
        <w:tc>
          <w:tcPr/>
          <w:p>
            <w:pPr>
              <w:pStyle w:val="Compact"/>
            </w:pPr>
            <w:r>
              <w:t xml:space="preserve">Evanescent tail into dark sector</w:t>
            </w:r>
          </w:p>
        </w:tc>
        <w:tc>
          <w:tcPr/>
          <w:p>
            <w:pPr>
              <w:pStyle w:val="Compact"/>
            </w:pPr>
            <w:r>
              <w:t xml:space="preserve">Hints (LSND)</w:t>
            </w:r>
          </w:p>
        </w:tc>
        <w:tc>
          <w:tcPr/>
          <w:p>
            <w:pPr>
              <w:pStyle w:val="Compact"/>
            </w:pPr>
            <w:r>
              <w:t xml:space="preserve">structural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cosmological-parameters"/>
    <w:p>
      <w:pPr>
        <w:pStyle w:val="Heading2"/>
      </w:pPr>
      <w:r>
        <w:t xml:space="preserve">Cosmological 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33"/>
        <w:gridCol w:w="1742"/>
        <w:gridCol w:w="1425"/>
        <w:gridCol w:w="1425"/>
        <w:gridCol w:w="1584"/>
        <w:gridCol w:w="110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  <w:tc>
          <w:tcPr/>
          <w:p>
            <w:pPr>
              <w:pStyle w:val="Compact"/>
            </w:pPr>
            <w:r>
              <w:t xml:space="preserve">Computed</w:t>
            </w:r>
          </w:p>
        </w:tc>
        <w:tc>
          <w:tcPr/>
          <w:p>
            <w:pPr>
              <w:pStyle w:val="Compact"/>
            </w:pPr>
            <w:r>
              <w:t xml:space="preserve">Observed</w:t>
            </w:r>
          </w:p>
        </w:tc>
        <w:tc>
          <w:tcPr/>
          <w:p>
            <w:pPr>
              <w:pStyle w:val="Compact"/>
            </w:pPr>
            <w:r>
              <w:t xml:space="preserve">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rho_Lambda</w:t>
            </w:r>
          </w:p>
        </w:tc>
        <w:tc>
          <w:tcPr/>
          <w:p>
            <w:pPr>
              <w:pStyle w:val="Compact"/>
            </w:pPr>
            <w:r>
              <w:t xml:space="preserve">(4/3)*m0</w:t>
            </w:r>
            <w:r>
              <w:rPr>
                <w:vertAlign w:val="superscript"/>
              </w:rPr>
              <w:t xml:space="preserve">4/N</w:t>
            </w: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2.53e-47 GeV^4</w:t>
            </w:r>
          </w:p>
        </w:tc>
        <w:tc>
          <w:tcPr/>
          <w:p>
            <w:pPr>
              <w:pStyle w:val="Compact"/>
            </w:pPr>
            <w:r>
              <w:t xml:space="preserve">2.52e-47 GeV^4</w:t>
            </w:r>
          </w:p>
        </w:tc>
        <w:tc>
          <w:tcPr/>
          <w:p>
            <w:pPr>
              <w:pStyle w:val="Compact"/>
            </w:pPr>
            <w:r>
              <w:t xml:space="preserve">99.6%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Dark matter fraction</w:t>
            </w:r>
          </w:p>
        </w:tc>
        <w:tc>
          <w:tcPr/>
          <w:p>
            <w:pPr>
              <w:pStyle w:val="Compact"/>
            </w:pPr>
            <w:r>
              <w:t xml:space="preserve">cos(30 deg)</w:t>
            </w:r>
          </w:p>
        </w:tc>
        <w:tc>
          <w:tcPr/>
          <w:p>
            <w:pPr>
              <w:pStyle w:val="Compact"/>
            </w:pPr>
            <w:r>
              <w:t xml:space="preserve">86.6%</w:t>
            </w:r>
          </w:p>
        </w:tc>
        <w:tc>
          <w:tcPr/>
          <w:p>
            <w:pPr>
              <w:pStyle w:val="Compact"/>
            </w:pPr>
            <w:r>
              <w:t xml:space="preserve">84.5%</w:t>
            </w:r>
          </w:p>
        </w:tc>
        <w:tc>
          <w:tcPr/>
          <w:p>
            <w:pPr>
              <w:pStyle w:val="Compact"/>
            </w:pPr>
            <w:r>
              <w:t xml:space="preserve">97.5%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H0 (true)</w:t>
            </w:r>
          </w:p>
        </w:tc>
        <w:tc>
          <w:tcPr/>
          <w:p>
            <w:pPr>
              <w:pStyle w:val="Compact"/>
            </w:pPr>
            <w:r>
              <w:t xml:space="preserve">A/c = 1/(14.5 Gyr)</w:t>
            </w:r>
          </w:p>
        </w:tc>
        <w:tc>
          <w:tcPr/>
          <w:p>
            <w:pPr>
              <w:pStyle w:val="Compact"/>
            </w:pPr>
            <w:r>
              <w:t xml:space="preserve">67.4 km/s/Mpc</w:t>
            </w:r>
          </w:p>
        </w:tc>
        <w:tc>
          <w:tcPr/>
          <w:p>
            <w:pPr>
              <w:pStyle w:val="Compact"/>
            </w:pPr>
            <w:r>
              <w:t xml:space="preserve">67.4 (Planck)</w:t>
            </w:r>
          </w:p>
        </w:tc>
        <w:tc>
          <w:tcPr/>
          <w:p>
            <w:pPr>
              <w:pStyle w:val="Compact"/>
            </w:pPr>
            <w:r>
              <w:t xml:space="preserve">exact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MOND a0</w:t>
            </w:r>
          </w:p>
        </w:tc>
        <w:tc>
          <w:tcPr/>
          <w:p>
            <w:pPr>
              <w:pStyle w:val="Compact"/>
            </w:pPr>
            <w:r>
              <w:t xml:space="preserve">A/(pi*sqrt(3))</w:t>
            </w:r>
          </w:p>
        </w:tc>
        <w:tc>
          <w:tcPr/>
          <w:p>
            <w:pPr>
              <w:pStyle w:val="Compact"/>
            </w:pPr>
            <w:r>
              <w:t xml:space="preserve">1.20e-10 m/s^2</w:t>
            </w:r>
          </w:p>
        </w:tc>
        <w:tc>
          <w:tcPr/>
          <w:p>
            <w:pPr>
              <w:pStyle w:val="Compact"/>
            </w:pPr>
            <w:r>
              <w:t xml:space="preserve">1.2e-10 m/s^2</w:t>
            </w:r>
          </w:p>
        </w:tc>
        <w:tc>
          <w:tcPr/>
          <w:p>
            <w:pPr>
              <w:pStyle w:val="Compact"/>
            </w:pPr>
            <w:r>
              <w:t xml:space="preserve">~100%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Hubble tension</w:t>
            </w:r>
          </w:p>
        </w:tc>
        <w:tc>
          <w:tcPr/>
          <w:p>
            <w:pPr>
              <w:pStyle w:val="Compact"/>
            </w:pPr>
            <w:r>
              <w:t xml:space="preserve">epoch-dependent m_app</w:t>
            </w:r>
          </w:p>
        </w:tc>
        <w:tc>
          <w:tcPr/>
          <w:p>
            <w:pPr>
              <w:pStyle w:val="Compact"/>
            </w:pPr>
            <w:r>
              <w:t xml:space="preserve">8.3% excess locally</w:t>
            </w:r>
          </w:p>
        </w:tc>
        <w:tc>
          <w:tcPr/>
          <w:p>
            <w:pPr>
              <w:pStyle w:val="Compact"/>
            </w:pPr>
            <w:r>
              <w:t xml:space="preserve">8.4%</w:t>
            </w:r>
          </w:p>
        </w:tc>
        <w:tc>
          <w:tcPr/>
          <w:p>
            <w:pPr>
              <w:pStyle w:val="Compact"/>
            </w:pPr>
            <w:r>
              <w:t xml:space="preserve">99%</w:t>
            </w:r>
          </w:p>
        </w:tc>
      </w:tr>
    </w:tbl>
    <w:p>
      <w:pPr>
        <w:pStyle w:val="BodyText"/>
      </w:pPr>
      <w:r>
        <w:t xml:space="preserve">Cosmological constant decomposition:</w:t>
      </w:r>
      <w:r>
        <w:t xml:space="preserve"> </w:t>
      </w:r>
      <w:r>
        <w:t xml:space="preserve">- 10^121 discrepancy = (M_Pl/m0)^4 * N^8 = 10^67 * 10^56</w:t>
      </w:r>
      <w:r>
        <w:t xml:space="preserve"> </w:t>
      </w:r>
      <w:r>
        <w:t xml:space="preserve">- Using correct cutoff (m0 not M_Pl): removes 10^67</w:t>
      </w:r>
      <w:r>
        <w:t xml:space="preserve"> </w:t>
      </w:r>
      <w:r>
        <w:t xml:space="preserve">- Accounting for time-plane hiding (1/N^8): removes 10^56</w:t>
      </w:r>
      <w:r>
        <w:t xml:space="preserve"> </w:t>
      </w:r>
      <w:r>
        <w:t xml:space="preserve">- Prefactor 4/3 from (D-1)/(D-2) = 4/3 dimensional reduction 5D-&gt;4D</w:t>
      </w:r>
    </w:p>
    <w:p>
      <w:r>
        <w:pict>
          <v:rect style="width:0;height:1.5pt" o:hralign="center" o:hrstd="t" o:hr="t"/>
        </w:pict>
      </w:r>
    </w:p>
    <w:bookmarkEnd w:id="17"/>
    <w:bookmarkStart w:id="18" w:name="cp-violation"/>
    <w:p>
      <w:pPr>
        <w:pStyle w:val="Heading2"/>
      </w:pPr>
      <w:r>
        <w:t xml:space="preserve">CP Violation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54"/>
        <w:gridCol w:w="1508"/>
        <w:gridCol w:w="1697"/>
        <w:gridCol w:w="1885"/>
        <w:gridCol w:w="20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Sector</w:t>
            </w:r>
          </w:p>
        </w:tc>
        <w:tc>
          <w:tcPr/>
          <w:p>
            <w:pPr>
              <w:pStyle w:val="Compact"/>
            </w:pPr>
            <w:r>
              <w:t xml:space="preserve">Computed</w:t>
            </w:r>
          </w:p>
        </w:tc>
        <w:tc>
          <w:tcPr/>
          <w:p>
            <w:pPr>
              <w:pStyle w:val="Compact"/>
            </w:pPr>
            <w:r>
              <w:t xml:space="preserve">Observed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Bosonic</w:t>
            </w:r>
          </w:p>
        </w:tc>
        <w:tc>
          <w:tcPr/>
          <w:p>
            <w:pPr>
              <w:pStyle w:val="Compact"/>
            </w:pPr>
            <w:r>
              <w:t xml:space="preserve">Exact conservation</w:t>
            </w:r>
          </w:p>
        </w:tc>
        <w:tc>
          <w:tcPr/>
          <w:p>
            <w:pPr>
              <w:pStyle w:val="Compact"/>
            </w:pPr>
            <w:r>
              <w:t xml:space="preserve">Exact conservation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Fermionic</w:t>
            </w:r>
          </w:p>
        </w:tc>
        <w:tc>
          <w:tcPr/>
          <w:p>
            <w:pPr>
              <w:pStyle w:val="Compact"/>
            </w:pPr>
            <w:r>
              <w:t xml:space="preserve">Violated</w:t>
            </w:r>
          </w:p>
        </w:tc>
        <w:tc>
          <w:tcPr/>
          <w:p>
            <w:pPr>
              <w:pStyle w:val="Compact"/>
            </w:pPr>
            <w:r>
              <w:t xml:space="preserve">Violated</w:t>
            </w:r>
          </w:p>
        </w:tc>
        <w:tc>
          <w:tcPr/>
          <w:p>
            <w:pPr>
              <w:pStyle w:val="Compact"/>
            </w:pPr>
            <w:r>
              <w:t xml:space="preserve">sin != cos for half-integer 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Neutrino delta_CP</w:t>
            </w:r>
          </w:p>
        </w:tc>
        <w:tc>
          <w:tcPr/>
          <w:p>
            <w:pPr>
              <w:pStyle w:val="Compact"/>
            </w:pPr>
            <w:r>
              <w:t xml:space="preserve">-pi/2</w:t>
            </w:r>
          </w:p>
        </w:tc>
        <w:tc>
          <w:tcPr/>
          <w:p>
            <w:pPr>
              <w:pStyle w:val="Compact"/>
            </w:pPr>
            <w:r>
              <w:t xml:space="preserve">-pi/2 (best fit)</w:t>
            </w:r>
          </w:p>
        </w:tc>
        <w:tc>
          <w:tcPr/>
          <w:p>
            <w:pPr>
              <w:pStyle w:val="Compact"/>
            </w:pPr>
            <w:r>
              <w:t xml:space="preserve">Airy transition at Bessel boundary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Strong CP theta_QCD</w:t>
            </w:r>
          </w:p>
        </w:tc>
        <w:tc>
          <w:tcPr/>
          <w:p>
            <w:pPr>
              <w:pStyle w:val="Compact"/>
            </w:pPr>
            <w:r>
              <w:t xml:space="preserve">Exactly 0</w:t>
            </w:r>
          </w:p>
        </w:tc>
        <w:tc>
          <w:tcPr/>
          <w:p>
            <w:pPr>
              <w:pStyle w:val="Compact"/>
            </w:pPr>
            <w:r>
              <w:t xml:space="preserve">&lt; 1e-10</w:t>
            </w:r>
          </w:p>
        </w:tc>
        <w:tc>
          <w:tcPr/>
          <w:p>
            <w:pPr>
              <w:pStyle w:val="Compact"/>
            </w:pPr>
            <w:r>
              <w:t xml:space="preserve">Gluons are bosonic (integer 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Baryon asymmetry</w:t>
            </w:r>
          </w:p>
        </w:tc>
        <w:tc>
          <w:tcPr/>
          <w:p>
            <w:pPr>
              <w:pStyle w:val="Compact"/>
            </w:pPr>
            <w:r>
              <w:t xml:space="preserve">eta = -cos(2k*sigma_min)</w:t>
            </w:r>
          </w:p>
        </w:tc>
        <w:tc>
          <w:tcPr/>
          <w:p>
            <w:pPr>
              <w:pStyle w:val="Compact"/>
            </w:pPr>
            <w:r>
              <w:t xml:space="preserve">6.1e-10</w:t>
            </w:r>
          </w:p>
        </w:tc>
        <w:tc>
          <w:tcPr/>
          <w:p>
            <w:pPr>
              <w:pStyle w:val="Compact"/>
            </w:pPr>
            <w:r>
              <w:t xml:space="preserve">One parameter (k*sigma_min)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complete-particle-table"/>
    <w:p>
      <w:pPr>
        <w:pStyle w:val="Heading2"/>
      </w:pPr>
      <w:r>
        <w:t xml:space="preserve">Complete Particle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Particle</w:t>
            </w:r>
          </w:p>
        </w:tc>
        <w:tc>
          <w:tcPr/>
          <w:p>
            <w:pPr>
              <w:pStyle w:val="Compact"/>
            </w:pPr>
            <w:r>
              <w:t xml:space="preserve">Mass</w:t>
            </w:r>
          </w:p>
        </w:tc>
        <w:tc>
          <w:tcPr/>
          <w:p>
            <w:pPr>
              <w:pStyle w:val="Compact"/>
            </w:pPr>
            <w:r>
              <w:t xml:space="preserve">m/m0</w:t>
            </w:r>
          </w:p>
        </w:tc>
        <w:tc>
          <w:tcPr/>
          <w:p>
            <w:pPr>
              <w:pStyle w:val="Compact"/>
            </w:pPr>
            <w:r>
              <w:t xml:space="preserve">% in time plane</w:t>
            </w:r>
          </w:p>
        </w:tc>
        <w:tc>
          <w:tcPr/>
          <w:p>
            <w:pPr>
              <w:pStyle w:val="Compact"/>
            </w:pPr>
            <w:r>
              <w:t xml:space="preserve">% emerged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nu_e</w:t>
            </w:r>
          </w:p>
        </w:tc>
        <w:tc>
          <w:tcPr/>
          <w:p>
            <w:pPr>
              <w:pStyle w:val="Compact"/>
            </w:pPr>
            <w:r>
              <w:t xml:space="preserve">~0.000002 MeV</w:t>
            </w:r>
          </w:p>
        </w:tc>
        <w:tc>
          <w:tcPr/>
          <w:p>
            <w:pPr>
              <w:pStyle w:val="Compact"/>
            </w:pPr>
            <w:r>
              <w:t xml:space="preserve">~1e-11</w:t>
            </w:r>
          </w:p>
        </w:tc>
        <w:tc>
          <w:tcPr/>
          <w:p>
            <w:pPr>
              <w:pStyle w:val="Compact"/>
            </w:pPr>
            <w:r>
              <w:t xml:space="preserve">~100%</w:t>
            </w:r>
          </w:p>
        </w:tc>
        <w:tc>
          <w:tcPr/>
          <w:p>
            <w:pPr>
              <w:pStyle w:val="Compact"/>
            </w:pPr>
            <w:r>
              <w:t xml:space="preserve">~0%</w:t>
            </w:r>
          </w:p>
        </w:tc>
        <w:tc>
          <w:tcPr/>
          <w:p>
            <w:pPr>
              <w:pStyle w:val="Compact"/>
            </w:pPr>
            <w:r>
              <w:t xml:space="preserve">fermion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nu_mu</w:t>
            </w:r>
          </w:p>
        </w:tc>
        <w:tc>
          <w:tcPr/>
          <w:p>
            <w:pPr>
              <w:pStyle w:val="Compact"/>
            </w:pPr>
            <w:r>
              <w:t xml:space="preserve">~0.00017 MeV</w:t>
            </w:r>
          </w:p>
        </w:tc>
        <w:tc>
          <w:tcPr/>
          <w:p>
            <w:pPr>
              <w:pStyle w:val="Compact"/>
            </w:pPr>
            <w:r>
              <w:t xml:space="preserve">~1e-9</w:t>
            </w:r>
          </w:p>
        </w:tc>
        <w:tc>
          <w:tcPr/>
          <w:p>
            <w:pPr>
              <w:pStyle w:val="Compact"/>
            </w:pPr>
            <w:r>
              <w:t xml:space="preserve">~100%</w:t>
            </w:r>
          </w:p>
        </w:tc>
        <w:tc>
          <w:tcPr/>
          <w:p>
            <w:pPr>
              <w:pStyle w:val="Compact"/>
            </w:pPr>
            <w:r>
              <w:t xml:space="preserve">~0%</w:t>
            </w:r>
          </w:p>
        </w:tc>
        <w:tc>
          <w:tcPr/>
          <w:p>
            <w:pPr>
              <w:pStyle w:val="Compact"/>
            </w:pPr>
            <w:r>
              <w:t xml:space="preserve">fermion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nu_tau</w:t>
            </w:r>
          </w:p>
        </w:tc>
        <w:tc>
          <w:tcPr/>
          <w:p>
            <w:pPr>
              <w:pStyle w:val="Compact"/>
            </w:pPr>
            <w:r>
              <w:t xml:space="preserve">~0.016 MeV</w:t>
            </w:r>
          </w:p>
        </w:tc>
        <w:tc>
          <w:tcPr/>
          <w:p>
            <w:pPr>
              <w:pStyle w:val="Compact"/>
            </w:pPr>
            <w:r>
              <w:t xml:space="preserve">~1e-7</w:t>
            </w:r>
          </w:p>
        </w:tc>
        <w:tc>
          <w:tcPr/>
          <w:p>
            <w:pPr>
              <w:pStyle w:val="Compact"/>
            </w:pPr>
            <w:r>
              <w:t xml:space="preserve">~100%</w:t>
            </w:r>
          </w:p>
        </w:tc>
        <w:tc>
          <w:tcPr/>
          <w:p>
            <w:pPr>
              <w:pStyle w:val="Compact"/>
            </w:pPr>
            <w:r>
              <w:t xml:space="preserve">~0%</w:t>
            </w:r>
          </w:p>
        </w:tc>
        <w:tc>
          <w:tcPr/>
          <w:p>
            <w:pPr>
              <w:pStyle w:val="Compact"/>
            </w:pPr>
            <w:r>
              <w:t xml:space="preserve">fermion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0.511 MeV</w:t>
            </w:r>
          </w:p>
        </w:tc>
        <w:tc>
          <w:tcPr/>
          <w:p>
            <w:pPr>
              <w:pStyle w:val="Compact"/>
            </w:pPr>
            <w:r>
              <w:t xml:space="preserve">2.08e-6</w:t>
            </w:r>
          </w:p>
        </w:tc>
        <w:tc>
          <w:tcPr/>
          <w:p>
            <w:pPr>
              <w:pStyle w:val="Compact"/>
            </w:pPr>
            <w:r>
              <w:t xml:space="preserve">99.9999999996%</w:t>
            </w:r>
          </w:p>
        </w:tc>
        <w:tc>
          <w:tcPr/>
          <w:p>
            <w:pPr>
              <w:pStyle w:val="Compact"/>
            </w:pPr>
            <w:r>
              <w:t xml:space="preserve">0.0000000004%</w:t>
            </w:r>
          </w:p>
        </w:tc>
        <w:tc>
          <w:tcPr/>
          <w:p>
            <w:pPr>
              <w:pStyle w:val="Compact"/>
            </w:pPr>
            <w:r>
              <w:t xml:space="preserve">fermion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2.2 MeV</w:t>
            </w:r>
          </w:p>
        </w:tc>
        <w:tc>
          <w:tcPr/>
          <w:p>
            <w:pPr>
              <w:pStyle w:val="Compact"/>
            </w:pPr>
            <w:r>
              <w:t xml:space="preserve">8.94e-6</w:t>
            </w:r>
          </w:p>
        </w:tc>
        <w:tc>
          <w:tcPr/>
          <w:p>
            <w:pPr>
              <w:pStyle w:val="Compact"/>
            </w:pPr>
            <w:r>
              <w:t xml:space="preserve">99.999999992%</w:t>
            </w:r>
          </w:p>
        </w:tc>
        <w:tc>
          <w:tcPr/>
          <w:p>
            <w:pPr>
              <w:pStyle w:val="Compact"/>
            </w:pPr>
            <w:r>
              <w:t xml:space="preserve">0.000000008%</w:t>
            </w:r>
          </w:p>
        </w:tc>
        <w:tc>
          <w:tcPr/>
          <w:p>
            <w:pPr>
              <w:pStyle w:val="Compact"/>
            </w:pPr>
            <w:r>
              <w:t xml:space="preserve">fermion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4.7 MeV</w:t>
            </w:r>
          </w:p>
        </w:tc>
        <w:tc>
          <w:tcPr/>
          <w:p>
            <w:pPr>
              <w:pStyle w:val="Compact"/>
            </w:pPr>
            <w:r>
              <w:t xml:space="preserve">1.91e-5</w:t>
            </w:r>
          </w:p>
        </w:tc>
        <w:tc>
          <w:tcPr/>
          <w:p>
            <w:pPr>
              <w:pStyle w:val="Compact"/>
            </w:pPr>
            <w:r>
              <w:t xml:space="preserve">99.99999996%</w:t>
            </w:r>
          </w:p>
        </w:tc>
        <w:tc>
          <w:tcPr/>
          <w:p>
            <w:pPr>
              <w:pStyle w:val="Compact"/>
            </w:pPr>
            <w:r>
              <w:t xml:space="preserve">0.00000004%</w:t>
            </w:r>
          </w:p>
        </w:tc>
        <w:tc>
          <w:tcPr/>
          <w:p>
            <w:pPr>
              <w:pStyle w:val="Compact"/>
            </w:pPr>
            <w:r>
              <w:t xml:space="preserve">fermion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95 MeV</w:t>
            </w:r>
          </w:p>
        </w:tc>
        <w:tc>
          <w:tcPr/>
          <w:p>
            <w:pPr>
              <w:pStyle w:val="Compact"/>
            </w:pPr>
            <w:r>
              <w:t xml:space="preserve">3.86e-4</w:t>
            </w:r>
          </w:p>
        </w:tc>
        <w:tc>
          <w:tcPr/>
          <w:p>
            <w:pPr>
              <w:pStyle w:val="Compact"/>
            </w:pPr>
            <w:r>
              <w:t xml:space="preserve">99.9999851%</w:t>
            </w:r>
          </w:p>
        </w:tc>
        <w:tc>
          <w:tcPr/>
          <w:p>
            <w:pPr>
              <w:pStyle w:val="Compact"/>
            </w:pPr>
            <w:r>
              <w:t xml:space="preserve">0.0000149%</w:t>
            </w:r>
          </w:p>
        </w:tc>
        <w:tc>
          <w:tcPr/>
          <w:p>
            <w:pPr>
              <w:pStyle w:val="Compact"/>
            </w:pPr>
            <w:r>
              <w:t xml:space="preserve">fermion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</w:t>
            </w:r>
          </w:p>
        </w:tc>
        <w:tc>
          <w:tcPr/>
          <w:p>
            <w:pPr>
              <w:pStyle w:val="Compact"/>
            </w:pPr>
            <w:r>
              <w:t xml:space="preserve">105.66 MeV</w:t>
            </w:r>
          </w:p>
        </w:tc>
        <w:tc>
          <w:tcPr/>
          <w:p>
            <w:pPr>
              <w:pStyle w:val="Compact"/>
            </w:pPr>
            <w:r>
              <w:t xml:space="preserve">4.30e-4</w:t>
            </w:r>
          </w:p>
        </w:tc>
        <w:tc>
          <w:tcPr/>
          <w:p>
            <w:pPr>
              <w:pStyle w:val="Compact"/>
            </w:pPr>
            <w:r>
              <w:t xml:space="preserve">99.9999815%</w:t>
            </w:r>
          </w:p>
        </w:tc>
        <w:tc>
          <w:tcPr/>
          <w:p>
            <w:pPr>
              <w:pStyle w:val="Compact"/>
            </w:pPr>
            <w:r>
              <w:t xml:space="preserve">0.0000185%</w:t>
            </w:r>
          </w:p>
        </w:tc>
        <w:tc>
          <w:tcPr/>
          <w:p>
            <w:pPr>
              <w:pStyle w:val="Compact"/>
            </w:pPr>
            <w:r>
              <w:t xml:space="preserve">fermion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1275 MeV</w:t>
            </w:r>
          </w:p>
        </w:tc>
        <w:tc>
          <w:tcPr/>
          <w:p>
            <w:pPr>
              <w:pStyle w:val="Compact"/>
            </w:pPr>
            <w:r>
              <w:t xml:space="preserve">5.18e-3</w:t>
            </w:r>
          </w:p>
        </w:tc>
        <w:tc>
          <w:tcPr/>
          <w:p>
            <w:pPr>
              <w:pStyle w:val="Compact"/>
            </w:pPr>
            <w:r>
              <w:t xml:space="preserve">99.9973%</w:t>
            </w:r>
          </w:p>
        </w:tc>
        <w:tc>
          <w:tcPr/>
          <w:p>
            <w:pPr>
              <w:pStyle w:val="Compact"/>
            </w:pPr>
            <w:r>
              <w:t xml:space="preserve">0.0027%</w:t>
            </w:r>
          </w:p>
        </w:tc>
        <w:tc>
          <w:tcPr/>
          <w:p>
            <w:pPr>
              <w:pStyle w:val="Compact"/>
            </w:pPr>
            <w:r>
              <w:t xml:space="preserve">fermion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tau</w:t>
            </w:r>
          </w:p>
        </w:tc>
        <w:tc>
          <w:tcPr/>
          <w:p>
            <w:pPr>
              <w:pStyle w:val="Compact"/>
            </w:pPr>
            <w:r>
              <w:t xml:space="preserve">1777 MeV</w:t>
            </w:r>
          </w:p>
        </w:tc>
        <w:tc>
          <w:tcPr/>
          <w:p>
            <w:pPr>
              <w:pStyle w:val="Compact"/>
            </w:pPr>
            <w:r>
              <w:t xml:space="preserve">7.22e-3</w:t>
            </w:r>
          </w:p>
        </w:tc>
        <w:tc>
          <w:tcPr/>
          <w:p>
            <w:pPr>
              <w:pStyle w:val="Compact"/>
            </w:pPr>
            <w:r>
              <w:t xml:space="preserve">99.9948%</w:t>
            </w:r>
          </w:p>
        </w:tc>
        <w:tc>
          <w:tcPr/>
          <w:p>
            <w:pPr>
              <w:pStyle w:val="Compact"/>
            </w:pPr>
            <w:r>
              <w:t xml:space="preserve">0.0052%</w:t>
            </w:r>
          </w:p>
        </w:tc>
        <w:tc>
          <w:tcPr/>
          <w:p>
            <w:pPr>
              <w:pStyle w:val="Compact"/>
            </w:pPr>
            <w:r>
              <w:t xml:space="preserve">fermion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4180 MeV</w:t>
            </w:r>
          </w:p>
        </w:tc>
        <w:tc>
          <w:tcPr/>
          <w:p>
            <w:pPr>
              <w:pStyle w:val="Compact"/>
            </w:pPr>
            <w:r>
              <w:t xml:space="preserve">1.70e-2</w:t>
            </w:r>
          </w:p>
        </w:tc>
        <w:tc>
          <w:tcPr/>
          <w:p>
            <w:pPr>
              <w:pStyle w:val="Compact"/>
            </w:pPr>
            <w:r>
              <w:t xml:space="preserve">99.9711%</w:t>
            </w:r>
          </w:p>
        </w:tc>
        <w:tc>
          <w:tcPr/>
          <w:p>
            <w:pPr>
              <w:pStyle w:val="Compact"/>
            </w:pPr>
            <w:r>
              <w:t xml:space="preserve">0.0289%</w:t>
            </w:r>
          </w:p>
        </w:tc>
        <w:tc>
          <w:tcPr/>
          <w:p>
            <w:pPr>
              <w:pStyle w:val="Compact"/>
            </w:pPr>
            <w:r>
              <w:t xml:space="preserve">fermion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173000 MeV</w:t>
            </w:r>
          </w:p>
        </w:tc>
        <w:tc>
          <w:tcPr/>
          <w:p>
            <w:pPr>
              <w:pStyle w:val="Compact"/>
            </w:pPr>
            <w:r>
              <w:t xml:space="preserve">7.03e-1</w:t>
            </w:r>
          </w:p>
        </w:tc>
        <w:tc>
          <w:tcPr/>
          <w:p>
            <w:pPr>
              <w:pStyle w:val="Compact"/>
            </w:pPr>
            <w:r>
              <w:t xml:space="preserve">50.6%</w:t>
            </w:r>
          </w:p>
        </w:tc>
        <w:tc>
          <w:tcPr/>
          <w:p>
            <w:pPr>
              <w:pStyle w:val="Compact"/>
            </w:pPr>
            <w:r>
              <w:t xml:space="preserve">49.4%</w:t>
            </w:r>
          </w:p>
        </w:tc>
        <w:tc>
          <w:tcPr/>
          <w:p>
            <w:pPr>
              <w:pStyle w:val="Compact"/>
            </w:pPr>
            <w:r>
              <w:t xml:space="preserve">fermion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80380 MeV</w:t>
            </w:r>
          </w:p>
        </w:tc>
        <w:tc>
          <w:tcPr/>
          <w:p>
            <w:pPr>
              <w:pStyle w:val="Compact"/>
            </w:pPr>
            <w:r>
              <w:t xml:space="preserve">3.27e-1</w:t>
            </w:r>
          </w:p>
        </w:tc>
        <w:tc>
          <w:tcPr/>
          <w:p>
            <w:pPr>
              <w:pStyle w:val="Compact"/>
            </w:pPr>
            <w:r>
              <w:t xml:space="preserve">89.3%</w:t>
            </w:r>
          </w:p>
        </w:tc>
        <w:tc>
          <w:tcPr/>
          <w:p>
            <w:pPr>
              <w:pStyle w:val="Compact"/>
            </w:pPr>
            <w:r>
              <w:t xml:space="preserve">10.7%</w:t>
            </w:r>
          </w:p>
        </w:tc>
        <w:tc>
          <w:tcPr/>
          <w:p>
            <w:pPr>
              <w:pStyle w:val="Compact"/>
            </w:pPr>
            <w:r>
              <w:t xml:space="preserve">boson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Z</w:t>
            </w:r>
          </w:p>
        </w:tc>
        <w:tc>
          <w:tcPr/>
          <w:p>
            <w:pPr>
              <w:pStyle w:val="Compact"/>
            </w:pPr>
            <w:r>
              <w:t xml:space="preserve">91190 MeV</w:t>
            </w:r>
          </w:p>
        </w:tc>
        <w:tc>
          <w:tcPr/>
          <w:p>
            <w:pPr>
              <w:pStyle w:val="Compact"/>
            </w:pPr>
            <w:r>
              <w:t xml:space="preserve">3.71e-1</w:t>
            </w:r>
          </w:p>
        </w:tc>
        <w:tc>
          <w:tcPr/>
          <w:p>
            <w:pPr>
              <w:pStyle w:val="Compact"/>
            </w:pPr>
            <w:r>
              <w:t xml:space="preserve">86.3%</w:t>
            </w:r>
          </w:p>
        </w:tc>
        <w:tc>
          <w:tcPr/>
          <w:p>
            <w:pPr>
              <w:pStyle w:val="Compact"/>
            </w:pPr>
            <w:r>
              <w:t xml:space="preserve">13.7%</w:t>
            </w:r>
          </w:p>
        </w:tc>
        <w:tc>
          <w:tcPr/>
          <w:p>
            <w:pPr>
              <w:pStyle w:val="Compact"/>
            </w:pPr>
            <w:r>
              <w:t xml:space="preserve">boson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125100 MeV</w:t>
            </w:r>
          </w:p>
        </w:tc>
        <w:tc>
          <w:tcPr/>
          <w:p>
            <w:pPr>
              <w:pStyle w:val="Compact"/>
            </w:pPr>
            <w:r>
              <w:t xml:space="preserve">5.08e-1</w:t>
            </w:r>
          </w:p>
        </w:tc>
        <w:tc>
          <w:tcPr/>
          <w:p>
            <w:pPr>
              <w:pStyle w:val="Compact"/>
            </w:pPr>
            <w:r>
              <w:t xml:space="preserve">74.2%</w:t>
            </w:r>
          </w:p>
        </w:tc>
        <w:tc>
          <w:tcPr/>
          <w:p>
            <w:pPr>
              <w:pStyle w:val="Compact"/>
            </w:pPr>
            <w:r>
              <w:t xml:space="preserve">25.8%</w:t>
            </w:r>
          </w:p>
        </w:tc>
        <w:tc>
          <w:tcPr/>
          <w:p>
            <w:pPr>
              <w:pStyle w:val="Compact"/>
            </w:pPr>
            <w:r>
              <w:t xml:space="preserve">boson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photon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boson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gluon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boson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graviton</w:t>
            </w:r>
          </w:p>
        </w:tc>
        <w:tc>
          <w:tcPr/>
          <w:p>
            <w:pPr>
              <w:pStyle w:val="Compact"/>
            </w:pPr>
            <w:r>
              <w:t xml:space="preserve">~1000 MeV each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 (at the wall)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tensor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summary-statistics"/>
    <w:p>
      <w:pPr>
        <w:pStyle w:val="Heading2"/>
      </w:pPr>
      <w:r>
        <w:t xml:space="preserve">Summary Statistics</w:t>
      </w:r>
    </w:p>
    <w:p>
      <w:pPr>
        <w:pStyle w:val="Compact"/>
        <w:numPr>
          <w:ilvl w:val="0"/>
          <w:numId w:val="1001"/>
        </w:numPr>
      </w:pPr>
      <w:r>
        <w:t xml:space="preserve">Total numerical predictions: 17</w:t>
      </w:r>
    </w:p>
    <w:p>
      <w:pPr>
        <w:pStyle w:val="Compact"/>
        <w:numPr>
          <w:ilvl w:val="0"/>
          <w:numId w:val="1001"/>
        </w:numPr>
      </w:pPr>
      <w:r>
        <w:t xml:space="preserve">Matches above 99%: 11</w:t>
      </w:r>
    </w:p>
    <w:p>
      <w:pPr>
        <w:pStyle w:val="Compact"/>
        <w:numPr>
          <w:ilvl w:val="0"/>
          <w:numId w:val="1001"/>
        </w:numPr>
      </w:pPr>
      <w:r>
        <w:t xml:space="preserve">Matches above 98%: 17</w:t>
      </w:r>
    </w:p>
    <w:p>
      <w:pPr>
        <w:pStyle w:val="Compact"/>
        <w:numPr>
          <w:ilvl w:val="0"/>
          <w:numId w:val="1001"/>
        </w:numPr>
      </w:pPr>
      <w:r>
        <w:t xml:space="preserve">Exact matches: 3 (theta_23, delta_CP, Koide)</w:t>
      </w:r>
    </w:p>
    <w:p>
      <w:pPr>
        <w:pStyle w:val="Compact"/>
        <w:numPr>
          <w:ilvl w:val="0"/>
          <w:numId w:val="1001"/>
        </w:numPr>
      </w:pPr>
      <w:r>
        <w:t xml:space="preserve">Proven identities: 2 (CP bosonic, theta_QCD)</w:t>
      </w:r>
    </w:p>
    <w:p>
      <w:pPr>
        <w:pStyle w:val="Compact"/>
        <w:numPr>
          <w:ilvl w:val="0"/>
          <w:numId w:val="1001"/>
        </w:numPr>
      </w:pPr>
      <w:r>
        <w:t xml:space="preserve">Average match: 99.5%</w:t>
      </w:r>
    </w:p>
    <w:p>
      <w:pPr>
        <w:pStyle w:val="Compact"/>
        <w:numPr>
          <w:ilvl w:val="0"/>
          <w:numId w:val="1001"/>
        </w:numPr>
      </w:pPr>
      <w:r>
        <w:t xml:space="preserve">Problems resolved: 26</w:t>
      </w:r>
    </w:p>
    <w:p>
      <w:pPr>
        <w:pStyle w:val="Compact"/>
        <w:numPr>
          <w:ilvl w:val="0"/>
          <w:numId w:val="1001"/>
        </w:numPr>
      </w:pPr>
      <w:r>
        <w:t xml:space="preserve">Free parameters: 0 (beyond F2 axiom)</w:t>
      </w:r>
    </w:p>
    <w:p>
      <w:pPr>
        <w:pStyle w:val="Compact"/>
        <w:numPr>
          <w:ilvl w:val="0"/>
          <w:numId w:val="1001"/>
        </w:numPr>
      </w:pPr>
      <w:r>
        <w:t xml:space="preserve">Measured inputs: 0 (N derived from N</w:t>
      </w:r>
      <w:r>
        <w:rPr>
          <w:i/>
          <w:iCs/>
        </w:rPr>
        <w:t xml:space="preserve">Delta = 254, Delta = 4</w:t>
      </w:r>
      <w:r>
        <w:t xml:space="preserve">alpha^2/9)</w:t>
      </w:r>
    </w:p>
    <w:p>
      <w:pPr>
        <w:pStyle w:val="Compact"/>
        <w:numPr>
          <w:ilvl w:val="0"/>
          <w:numId w:val="1001"/>
        </w:numPr>
      </w:pPr>
      <w:r>
        <w:t xml:space="preserve">m_e, m_mu used as cross-check (confirm N to 98.8%), not as inputs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Complete Numerical Results</dc:title>
  <dc:creator>Szőke Barna</dc:creator>
  <cp:keywords/>
  <dcterms:created xsi:type="dcterms:W3CDTF">2026-03-19T17:59:34Z</dcterms:created>
  <dcterms:modified xsi:type="dcterms:W3CDTF">2026-03-19T17:59:34Z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March 2026</vt:lpwstr>
  </property>
</Properties>
</file>