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D1E0" w14:textId="77777777" w:rsidR="007F5DF4" w:rsidRDefault="0099104C">
      <w:pPr>
        <w:pStyle w:val="a4"/>
      </w:pPr>
      <w:r>
        <w:t>Лаб.3 Модель боевых действий</w:t>
      </w:r>
    </w:p>
    <w:p w14:paraId="2EFD64A7" w14:textId="1AF55FD5" w:rsidR="007F5DF4" w:rsidRDefault="008C2499">
      <w:pPr>
        <w:pStyle w:val="Author"/>
      </w:pPr>
      <w:r>
        <w:t>Поздняков Данила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57453589"/>
        <w:docPartObj>
          <w:docPartGallery w:val="Table of Contents"/>
          <w:docPartUnique/>
        </w:docPartObj>
      </w:sdtPr>
      <w:sdtEndPr/>
      <w:sdtContent>
        <w:p w14:paraId="4A0B322F" w14:textId="77777777" w:rsidR="007F5DF4" w:rsidRDefault="0099104C">
          <w:pPr>
            <w:pStyle w:val="ae"/>
          </w:pPr>
          <w:r>
            <w:t>Содержание</w:t>
          </w:r>
        </w:p>
        <w:p w14:paraId="2A9114E9" w14:textId="77777777" w:rsidR="008C2499" w:rsidRDefault="0099104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796941" w:history="1">
            <w:r w:rsidR="008C2499" w:rsidRPr="001D1B6E">
              <w:rPr>
                <w:rStyle w:val="ad"/>
                <w:noProof/>
              </w:rPr>
              <w:t>Цель работы</w:t>
            </w:r>
            <w:r w:rsidR="008C2499">
              <w:rPr>
                <w:noProof/>
                <w:webHidden/>
              </w:rPr>
              <w:tab/>
            </w:r>
            <w:r w:rsidR="008C2499">
              <w:rPr>
                <w:noProof/>
                <w:webHidden/>
              </w:rPr>
              <w:fldChar w:fldCharType="begin"/>
            </w:r>
            <w:r w:rsidR="008C2499">
              <w:rPr>
                <w:noProof/>
                <w:webHidden/>
              </w:rPr>
              <w:instrText xml:space="preserve"> PAGEREF _Toc101796941 \h </w:instrText>
            </w:r>
            <w:r w:rsidR="008C2499">
              <w:rPr>
                <w:noProof/>
                <w:webHidden/>
              </w:rPr>
            </w:r>
            <w:r w:rsidR="008C2499">
              <w:rPr>
                <w:noProof/>
                <w:webHidden/>
              </w:rPr>
              <w:fldChar w:fldCharType="separate"/>
            </w:r>
            <w:r w:rsidR="008C2499">
              <w:rPr>
                <w:noProof/>
                <w:webHidden/>
              </w:rPr>
              <w:t>1</w:t>
            </w:r>
            <w:r w:rsidR="008C2499">
              <w:rPr>
                <w:noProof/>
                <w:webHidden/>
              </w:rPr>
              <w:fldChar w:fldCharType="end"/>
            </w:r>
          </w:hyperlink>
        </w:p>
        <w:p w14:paraId="1ADBEE56" w14:textId="77777777" w:rsidR="008C2499" w:rsidRDefault="008C249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6942" w:history="1">
            <w:r w:rsidRPr="001D1B6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1BDC" w14:textId="6375BF10" w:rsidR="008C2499" w:rsidRDefault="008C249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6943" w:history="1">
            <w:r w:rsidRPr="001D1B6E">
              <w:rPr>
                <w:rStyle w:val="ad"/>
                <w:noProof/>
              </w:rPr>
              <w:t xml:space="preserve">Вариант </w:t>
            </w:r>
            <w:r w:rsidR="00B516B0">
              <w:rPr>
                <w:rStyle w:val="ad"/>
                <w:noProof/>
              </w:rPr>
              <w:t>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6664" w14:textId="77777777" w:rsidR="008C2499" w:rsidRDefault="008C249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6944" w:history="1">
            <w:r w:rsidRPr="001D1B6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EF43" w14:textId="77777777" w:rsidR="008C2499" w:rsidRDefault="008C249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6945" w:history="1">
            <w:r w:rsidRPr="001D1B6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9B27" w14:textId="77777777" w:rsidR="008C2499" w:rsidRDefault="008C249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6946" w:history="1">
            <w:r w:rsidRPr="001D1B6E">
              <w:rPr>
                <w:rStyle w:val="ad"/>
                <w:noProof/>
              </w:rPr>
              <w:t>Построение графиков численности войск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21C0" w14:textId="77777777" w:rsidR="008C2499" w:rsidRDefault="008C249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6947" w:history="1">
            <w:r w:rsidRPr="001D1B6E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A2E2" w14:textId="77777777" w:rsidR="008C2499" w:rsidRDefault="008C249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6948" w:history="1">
            <w:r w:rsidRPr="001D1B6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93AA" w14:textId="77777777" w:rsidR="007F5DF4" w:rsidRDefault="0099104C">
          <w:r>
            <w:fldChar w:fldCharType="end"/>
          </w:r>
        </w:p>
      </w:sdtContent>
    </w:sdt>
    <w:p w14:paraId="2CEDB940" w14:textId="77777777" w:rsidR="007F5DF4" w:rsidRDefault="0099104C">
      <w:pPr>
        <w:pStyle w:val="1"/>
      </w:pPr>
      <w:bookmarkStart w:id="0" w:name="цель-работы"/>
      <w:bookmarkStart w:id="1" w:name="_Toc101796941"/>
      <w:r>
        <w:t>Цель работы</w:t>
      </w:r>
      <w:bookmarkEnd w:id="1"/>
    </w:p>
    <w:p w14:paraId="36E89395" w14:textId="77777777" w:rsidR="007F5DF4" w:rsidRDefault="0099104C">
      <w:pPr>
        <w:pStyle w:val="FirstParagraph"/>
      </w:pPr>
      <w:r>
        <w:t>Смоделировать модель боевых действий между регулярными войсками и с участием партизанских отрядов.</w:t>
      </w:r>
    </w:p>
    <w:p w14:paraId="137291F9" w14:textId="77777777" w:rsidR="007F5DF4" w:rsidRDefault="0099104C">
      <w:pPr>
        <w:pStyle w:val="1"/>
      </w:pPr>
      <w:bookmarkStart w:id="2" w:name="задание"/>
      <w:bookmarkStart w:id="3" w:name="_Toc101796942"/>
      <w:bookmarkEnd w:id="0"/>
      <w:r>
        <w:t>Задание</w:t>
      </w:r>
      <w:bookmarkEnd w:id="3"/>
    </w:p>
    <w:p w14:paraId="2D56C4F1" w14:textId="2CB069E1" w:rsidR="007F5DF4" w:rsidRDefault="0099104C">
      <w:pPr>
        <w:pStyle w:val="2"/>
      </w:pPr>
      <w:bookmarkStart w:id="4" w:name="вариант-26"/>
      <w:bookmarkStart w:id="5" w:name="_Toc101796943"/>
      <w:r>
        <w:t xml:space="preserve">Вариант </w:t>
      </w:r>
      <w:bookmarkEnd w:id="5"/>
      <w:r w:rsidR="00B516B0">
        <w:t>41</w:t>
      </w:r>
    </w:p>
    <w:p w14:paraId="74CE0FF7" w14:textId="77777777" w:rsidR="007F5DF4" w:rsidRDefault="0099104C">
      <w:pPr>
        <w:pStyle w:val="FirstParagraph"/>
      </w:pPr>
      <w:r>
        <w:t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80 000 человек, а в распоряжении страны У армия численн</w:t>
      </w:r>
      <w:r>
        <w:t>остью в 115 000 человек. Для упрощения модели считаем, что коэффициенты a, b, c, h постоянны. Также считаем P(t) и Q(t) непрерывные функции.</w:t>
      </w:r>
    </w:p>
    <w:p w14:paraId="20475C56" w14:textId="77777777" w:rsidR="007F5DF4" w:rsidRDefault="0099104C">
      <w:pPr>
        <w:pStyle w:val="a0"/>
      </w:pPr>
      <w:r>
        <w:t>Постройте графики изменения численности войск армии Х и армии У для следующих случаев:</w:t>
      </w:r>
    </w:p>
    <w:p w14:paraId="6CAE0E68" w14:textId="77777777" w:rsidR="007F5DF4" w:rsidRDefault="0099104C">
      <w:pPr>
        <w:pStyle w:val="Compact"/>
        <w:numPr>
          <w:ilvl w:val="0"/>
          <w:numId w:val="2"/>
        </w:numPr>
      </w:pPr>
      <w:r>
        <w:t>Модель боевых действий между</w:t>
      </w:r>
      <w:r>
        <w:t xml:space="preserve"> регулярными войсками</w:t>
      </w:r>
    </w:p>
    <w:p w14:paraId="6C6B8A57" w14:textId="77777777" w:rsidR="007F5DF4" w:rsidRDefault="0099104C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0.3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0.56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74A70E6F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0.68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0.33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47E1A8A4" w14:textId="77777777" w:rsidR="007F5DF4" w:rsidRDefault="0099104C">
      <w:pPr>
        <w:pStyle w:val="Compact"/>
        <w:numPr>
          <w:ilvl w:val="0"/>
          <w:numId w:val="3"/>
        </w:numPr>
      </w:pPr>
      <w:r>
        <w:t>Модель ведение боевых действий с участием регулярных войск и партизанских отрядов</w:t>
      </w:r>
    </w:p>
    <w:p w14:paraId="370F8035" w14:textId="77777777" w:rsidR="007F5DF4" w:rsidRDefault="0099104C">
      <w:pPr>
        <w:pStyle w:val="Fir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0.31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0.77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68B648EB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0.67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0.51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34184D24" w14:textId="77777777" w:rsidR="007F5DF4" w:rsidRDefault="0099104C">
      <w:pPr>
        <w:pStyle w:val="1"/>
      </w:pPr>
      <w:bookmarkStart w:id="6" w:name="теоретическое-введение"/>
      <w:bookmarkStart w:id="7" w:name="_Toc101796944"/>
      <w:bookmarkEnd w:id="2"/>
      <w:bookmarkEnd w:id="4"/>
      <w:r>
        <w:t>Теоретическое введение</w:t>
      </w:r>
      <w:bookmarkEnd w:id="7"/>
    </w:p>
    <w:p w14:paraId="23543BE4" w14:textId="77777777" w:rsidR="007F5DF4" w:rsidRDefault="0099104C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</w:t>
      </w:r>
      <w:r>
        <w:t xml:space="preserve">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 Рассмотри три случая ведения боевых действий:</w:t>
      </w:r>
    </w:p>
    <w:p w14:paraId="718A5D30" w14:textId="77777777" w:rsidR="007F5DF4" w:rsidRDefault="0099104C">
      <w:pPr>
        <w:pStyle w:val="Compact"/>
        <w:numPr>
          <w:ilvl w:val="0"/>
          <w:numId w:val="4"/>
        </w:numPr>
      </w:pPr>
      <w:r>
        <w:t>Бо</w:t>
      </w:r>
      <w:r>
        <w:t>евые действия между регулярными войсками</w:t>
      </w:r>
    </w:p>
    <w:p w14:paraId="6425DF97" w14:textId="77777777" w:rsidR="007F5DF4" w:rsidRDefault="0099104C">
      <w:pPr>
        <w:pStyle w:val="Compact"/>
        <w:numPr>
          <w:ilvl w:val="0"/>
          <w:numId w:val="4"/>
        </w:numPr>
      </w:pPr>
      <w:r>
        <w:t>Боевые действия с участием регулярных войск и партизанских отрядов</w:t>
      </w:r>
    </w:p>
    <w:p w14:paraId="1BFF8617" w14:textId="77777777" w:rsidR="007F5DF4" w:rsidRDefault="0099104C">
      <w:pPr>
        <w:pStyle w:val="Compact"/>
        <w:numPr>
          <w:ilvl w:val="0"/>
          <w:numId w:val="4"/>
        </w:numPr>
      </w:pPr>
      <w:r>
        <w:t>Боевые действия между партизанскими отрядами</w:t>
      </w:r>
    </w:p>
    <w:p w14:paraId="34C7D8DA" w14:textId="77777777" w:rsidR="007F5DF4" w:rsidRDefault="0099104C">
      <w:pPr>
        <w:pStyle w:val="FirstParagraph"/>
      </w:pPr>
      <w:r>
        <w:t>В первом случае численность регулярных войск определяется тремя факторами:</w:t>
      </w:r>
    </w:p>
    <w:p w14:paraId="71D6FB62" w14:textId="77777777" w:rsidR="007F5DF4" w:rsidRDefault="0099104C">
      <w:pPr>
        <w:pStyle w:val="Compact"/>
        <w:numPr>
          <w:ilvl w:val="0"/>
          <w:numId w:val="5"/>
        </w:numPr>
      </w:pPr>
      <w:r>
        <w:t>скорость уменьшения численно</w:t>
      </w:r>
      <w:r>
        <w:t>сти войск из-за причин, не связанных с боевыми действиями (болезни, травмы, дезертирство);</w:t>
      </w:r>
    </w:p>
    <w:p w14:paraId="5F76D6C9" w14:textId="77777777" w:rsidR="007F5DF4" w:rsidRDefault="0099104C">
      <w:pPr>
        <w:pStyle w:val="Compact"/>
        <w:numPr>
          <w:ilvl w:val="0"/>
          <w:numId w:val="5"/>
        </w:numPr>
      </w:pPr>
      <w:r>
        <w:t xml:space="preserve">скорость потерь, обусловленных боевыми действиями </w:t>
      </w:r>
      <w:r>
        <w:t>противоборствующих сторон (что связанно с качеством стратегии, уровнем вооружения, профессионализмом солдат и т.п.);</w:t>
      </w:r>
    </w:p>
    <w:p w14:paraId="6D1AC458" w14:textId="77777777" w:rsidR="007F5DF4" w:rsidRDefault="0099104C">
      <w:pPr>
        <w:pStyle w:val="Compact"/>
        <w:numPr>
          <w:ilvl w:val="0"/>
          <w:numId w:val="5"/>
        </w:numPr>
      </w:pPr>
      <w:r>
        <w:t>скорость поступления подкрепления (задаётся некоторой функцией от времени).</w:t>
      </w:r>
    </w:p>
    <w:p w14:paraId="36EB5051" w14:textId="77777777" w:rsidR="007F5DF4" w:rsidRDefault="0099104C">
      <w:pPr>
        <w:pStyle w:val="FirstParagraph"/>
      </w:pPr>
      <w:r>
        <w:t>В этом случае модель боевых действий между регулярными войсками описывается следующим образом (1)</w:t>
      </w:r>
    </w:p>
    <w:p w14:paraId="7C750013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F90D223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1DA5EA8" w14:textId="77777777" w:rsidR="007F5DF4" w:rsidRDefault="0099104C">
      <w:pPr>
        <w:pStyle w:val="a0"/>
      </w:pPr>
      <w:r>
        <w:t>Потери, не связанные с боевыми действиями, описывают члены -a(t)x(t) и -h(t)y(t), члены -b(t)</w:t>
      </w:r>
      <w:r>
        <w:t>y(t) и -c(t)x(t) отражают потери на поле боя. Коэффициенты b(t) и c(t) указывают на эффективность боевых действий со стороны у и х соответственно, a(t), h(t) – величины, характеризующие степень влияния различных факторов на потери. Функции P(t), Q(t) учиты</w:t>
      </w:r>
      <w:r>
        <w:t>вают возможность подхода подкрепления к войскам Х и У в течение одного дня.</w:t>
      </w:r>
    </w:p>
    <w:p w14:paraId="116E39FC" w14:textId="77777777" w:rsidR="007F5DF4" w:rsidRDefault="0099104C">
      <w:pPr>
        <w:pStyle w:val="a0"/>
      </w:pPr>
      <w:r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</w:t>
      </w:r>
      <w:r>
        <w:t xml:space="preserve">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</w:t>
      </w:r>
      <w:r>
        <w:lastRenderedPageBreak/>
        <w:t>численности армейских соединений, но и ч</w:t>
      </w:r>
      <w:r>
        <w:t>исленности самих партизан. В результате модель принимает вид (2):</w:t>
      </w:r>
    </w:p>
    <w:p w14:paraId="4CB3420D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3F9CDD5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15A2770" w14:textId="77777777" w:rsidR="007F5DF4" w:rsidRDefault="0099104C">
      <w:pPr>
        <w:pStyle w:val="a0"/>
      </w:pPr>
      <w:r>
        <w:t>В этой системе все величины имею тот же смысл, что и в первой.</w:t>
      </w:r>
    </w:p>
    <w:p w14:paraId="2AA7E355" w14:textId="77777777" w:rsidR="007F5DF4" w:rsidRDefault="0099104C">
      <w:pPr>
        <w:pStyle w:val="a0"/>
      </w:pPr>
      <w:r>
        <w:t xml:space="preserve">Модель ведение боевых действий между партизанскими отрядами с </w:t>
      </w:r>
      <w:r>
        <w:t>учетом предположений, сделанном в предыдущем случаем, имеет вид (3):</w:t>
      </w:r>
    </w:p>
    <w:p w14:paraId="05C9003C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B1AB4CC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A96B607" w14:textId="77777777" w:rsidR="007F5DF4" w:rsidRDefault="0099104C">
      <w:pPr>
        <w:pStyle w:val="a0"/>
      </w:pPr>
      <w:r>
        <w:t>В простейшей модели борьбы двух противников коэффициенты b(t) и c(t) являются постоянными. Попросту говоря, предпо</w:t>
      </w:r>
      <w:r>
        <w:t>лагается, что каждый солдат армии x убивает за единицу времени c солдат армии y (и, соответственно, каждый солдат армии y убивает b солдат армии x). Также не учитываются потери, не связанные с боевыми действиями, и возможность подхода подкрепления. Состоян</w:t>
      </w:r>
      <w:r>
        <w:t>ие системы описывается точкой (x,y) положительного квадранта плоскости. Координаты этой точки, x и y - это численности противостоящих армий. Тогда модель принимает вид (4)</w:t>
      </w:r>
    </w:p>
    <w:p w14:paraId="22D1DBB3" w14:textId="77777777" w:rsidR="007F5DF4" w:rsidRDefault="0099104C">
      <w:pPr>
        <w:pStyle w:val="a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</m:e>
                </m:mr>
              </m:m>
            </m:e>
          </m:d>
        </m:oMath>
      </m:oMathPara>
    </w:p>
    <w:p w14:paraId="67E61B7F" w14:textId="77777777" w:rsidR="007F5DF4" w:rsidRDefault="0099104C">
      <w:pPr>
        <w:pStyle w:val="a0"/>
      </w:pPr>
      <w:r>
        <w:t>Это - жесткая модель, которая допускает точное решение (5)</w:t>
      </w:r>
    </w:p>
    <w:p w14:paraId="01B9BD31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14:paraId="4D9BC369" w14:textId="77777777" w:rsidR="007F5DF4" w:rsidRDefault="0099104C">
      <w:pPr>
        <w:pStyle w:val="a0"/>
      </w:pPr>
      <m:oMathPara>
        <m:oMath>
          <m:r>
            <w:rPr>
              <w:rFonts w:ascii="Cambria Math" w:hAnsi="Cambria Math"/>
            </w:rPr>
            <m:t>cxdx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bydy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6BA47F57" w14:textId="77777777" w:rsidR="007F5DF4" w:rsidRDefault="0099104C">
      <w:pPr>
        <w:pStyle w:val="a0"/>
      </w:pPr>
      <w:r>
        <w:t>Эволюция численностей армий x и y происходит вдоль гиперболы, заданной этим уравнением. По какой именно гиперболе пойдет война, зависит от начальной точки.</w:t>
      </w:r>
    </w:p>
    <w:p w14:paraId="20B6288A" w14:textId="77777777" w:rsidR="007F5DF4" w:rsidRDefault="0099104C">
      <w:pPr>
        <w:pStyle w:val="a0"/>
      </w:pPr>
      <w:r>
        <w:t xml:space="preserve">Эти гиперболы разделены прямой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y</m:t>
        </m:r>
      </m:oMath>
      <w:r>
        <w:t xml:space="preserve">. Если начальная </w:t>
      </w:r>
      <w:r>
        <w:t>точка лежит выше этой прямой, то гипербола выходит на ось y. Это значит, что в ходе войны численность армии x уменьшается до нуля (за конечное время). Армия y выигрывает, противник уничтожен.</w:t>
      </w:r>
    </w:p>
    <w:p w14:paraId="073DFA65" w14:textId="77777777" w:rsidR="007F5DF4" w:rsidRDefault="0099104C">
      <w:pPr>
        <w:pStyle w:val="a0"/>
      </w:pPr>
      <w:r>
        <w:t>Если начальная точка лежит ниже, то выигрывает армия x.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</w:t>
      </w:r>
      <w:r>
        <w:t>ы.</w:t>
      </w:r>
    </w:p>
    <w:p w14:paraId="6FBBBA5F" w14:textId="77777777" w:rsidR="007F5DF4" w:rsidRDefault="0099104C">
      <w:pPr>
        <w:pStyle w:val="a0"/>
      </w:pPr>
      <w:r>
        <w:lastRenderedPageBreak/>
        <w:t>Вывод модели таков: для борьбы с вдвое более многочисленным противником нужно в четыре раза более мощное оружие, с втрое более многочисленным – в девять раз и т. д. (на это указывают квадратные корни в уравнении прямой).</w:t>
      </w:r>
    </w:p>
    <w:p w14:paraId="0FE9CBDF" w14:textId="77777777" w:rsidR="007F5DF4" w:rsidRDefault="0099104C">
      <w:pPr>
        <w:pStyle w:val="a0"/>
      </w:pPr>
      <w:r>
        <w:t>Стоит помнить, что эта модель си</w:t>
      </w:r>
      <w:r>
        <w:t>льно идеализирована и неприменима к реальной ситуации. Но может использоваться для начального анализа.</w:t>
      </w:r>
    </w:p>
    <w:p w14:paraId="173ED925" w14:textId="77777777" w:rsidR="007F5DF4" w:rsidRDefault="0099104C">
      <w:pPr>
        <w:pStyle w:val="a0"/>
      </w:pPr>
      <w:r>
        <w:t>Если рассматривать второй случай (война между регулярными войсками и партизанскими отрядами) с теми же упрощениями, то модель (2) принимает вид (6):</w:t>
      </w:r>
    </w:p>
    <w:p w14:paraId="611D1D95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by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504BF5C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22E0B49" w14:textId="77777777" w:rsidR="007F5DF4" w:rsidRDefault="0099104C">
      <w:pPr>
        <w:pStyle w:val="a0"/>
      </w:pPr>
      <w:r>
        <w:t>Эта система приводится к уравнению (7)</w:t>
      </w:r>
    </w:p>
    <w:p w14:paraId="0B73A15A" w14:textId="77777777" w:rsidR="007F5DF4" w:rsidRDefault="0099104C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</w:t>
      </w:r>
    </w:p>
    <w:p w14:paraId="6E01A527" w14:textId="77777777" w:rsidR="007F5DF4" w:rsidRDefault="0099104C">
      <w:pPr>
        <w:pStyle w:val="a0"/>
      </w:pPr>
      <w:r>
        <w:t>которое при заданных начальных условиях имеет единственное решение (8):</w:t>
      </w:r>
    </w:p>
    <w:p w14:paraId="5029B07E" w14:textId="77777777" w:rsidR="007F5DF4" w:rsidRDefault="0099104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1 </m:t>
          </m:r>
        </m:oMath>
      </m:oMathPara>
    </w:p>
    <w:p w14:paraId="6A64BE31" w14:textId="77777777" w:rsidR="007F5DF4" w:rsidRDefault="0099104C">
      <w:pPr>
        <w:pStyle w:val="a0"/>
      </w:pPr>
      <w:r>
        <w:t xml:space="preserve">Получается, что при </w:t>
      </w:r>
      <m:oMath>
        <m:r>
          <w:rPr>
            <w:rFonts w:ascii="Cambria Math" w:hAnsi="Cambria Math"/>
          </w:rPr>
          <m:t>С 1 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побеждает регулярная ар</w:t>
      </w:r>
      <w:r>
        <w:t xml:space="preserve">мия, при </w:t>
      </w:r>
      <m:oMath>
        <m:r>
          <w:rPr>
            <w:rFonts w:ascii="Cambria Math" w:hAnsi="Cambria Math"/>
          </w:rPr>
          <m:t>С 1 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 При </w:t>
      </w:r>
      <m:oMath>
        <m:r>
          <w:rPr>
            <w:rFonts w:ascii="Cambria Math" w:hAnsi="Cambria Math"/>
          </w:rPr>
          <m:t>С 1 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получаем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Чтобы одержать победу партиза</w:t>
      </w:r>
      <w:r>
        <w:t>нам необходимо увеличить коэффициент c и повысить свою начальную численность на соответствующую величину. Причем это увеличение, с ростом начальной численности регулярных войск (x(0)), должно расти не линейно, а пропорционально второй степени x(0). Таким о</w:t>
      </w:r>
      <w:r>
        <w:t>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</w:p>
    <w:p w14:paraId="35E157A3" w14:textId="77777777" w:rsidR="007F5DF4" w:rsidRDefault="0099104C">
      <w:pPr>
        <w:pStyle w:val="a0"/>
      </w:pPr>
      <w:r>
        <w:t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p w14:paraId="20EBC908" w14:textId="77777777" w:rsidR="007F5DF4" w:rsidRDefault="0099104C">
      <w:pPr>
        <w:pStyle w:val="1"/>
      </w:pPr>
      <w:bookmarkStart w:id="8" w:name="выполнение-лабораторной-работы"/>
      <w:bookmarkStart w:id="9" w:name="_Toc101796945"/>
      <w:bookmarkEnd w:id="6"/>
      <w:r>
        <w:t>Выполнение лабораторной работы</w:t>
      </w:r>
      <w:bookmarkEnd w:id="9"/>
    </w:p>
    <w:p w14:paraId="108BEFF5" w14:textId="77777777" w:rsidR="007F5DF4" w:rsidRDefault="0099104C">
      <w:pPr>
        <w:pStyle w:val="2"/>
      </w:pPr>
      <w:bookmarkStart w:id="10" w:name="построение-графиков-численности-войск"/>
      <w:bookmarkStart w:id="11" w:name="_Toc101796946"/>
      <w:r>
        <w:t>Построение графиков числе</w:t>
      </w:r>
      <w:r>
        <w:t>нности войск</w:t>
      </w:r>
      <w:bookmarkEnd w:id="11"/>
    </w:p>
    <w:p w14:paraId="63813862" w14:textId="77777777" w:rsidR="007F5DF4" w:rsidRDefault="0099104C">
      <w:pPr>
        <w:pStyle w:val="FirstParagraph"/>
      </w:pPr>
      <w:r>
        <w:t>Для модели боевых действий между регулярными войсками (рис. [-@fig:001]).</w:t>
      </w:r>
    </w:p>
    <w:p w14:paraId="6F5CF226" w14:textId="77777777" w:rsidR="007F5DF4" w:rsidRDefault="0099104C">
      <w:pPr>
        <w:pStyle w:val="CaptionedFigure"/>
      </w:pPr>
      <w:bookmarkStart w:id="12" w:name="fig:001"/>
      <w:r>
        <w:rPr>
          <w:noProof/>
        </w:rPr>
        <w:lastRenderedPageBreak/>
        <w:drawing>
          <wp:inline distT="0" distB="0" distL="0" distR="0" wp14:anchorId="4F934829" wp14:editId="60442948">
            <wp:extent cx="5334000" cy="6808181"/>
            <wp:effectExtent l="0" t="0" r="0" b="0"/>
            <wp:docPr id="25" name="Picture" descr="Графи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3/1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BC280E2" w14:textId="77777777" w:rsidR="007F5DF4" w:rsidRDefault="0099104C">
      <w:pPr>
        <w:pStyle w:val="ImageCaption"/>
      </w:pPr>
      <w:r>
        <w:t>График 1</w:t>
      </w:r>
    </w:p>
    <w:p w14:paraId="4FD7394A" w14:textId="77777777" w:rsidR="007F5DF4" w:rsidRDefault="0099104C">
      <w:pPr>
        <w:pStyle w:val="a0"/>
      </w:pPr>
      <w:r>
        <w:t>Для модели ведение боевых действий с участием регулярных войск и партизанских отрядов (рис. [-@fig:002]).</w:t>
      </w:r>
    </w:p>
    <w:p w14:paraId="0EBDA7E6" w14:textId="77777777" w:rsidR="007F5DF4" w:rsidRDefault="0099104C">
      <w:pPr>
        <w:pStyle w:val="CaptionedFigure"/>
      </w:pPr>
      <w:bookmarkStart w:id="13" w:name="fig:002"/>
      <w:r>
        <w:rPr>
          <w:noProof/>
        </w:rPr>
        <w:lastRenderedPageBreak/>
        <w:drawing>
          <wp:inline distT="0" distB="0" distL="0" distR="0" wp14:anchorId="31F09E93" wp14:editId="77004B0F">
            <wp:extent cx="5334000" cy="6542298"/>
            <wp:effectExtent l="0" t="0" r="0" b="0"/>
            <wp:docPr id="29" name="Picture" descr="Графи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g3/2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CDED822" w14:textId="77777777" w:rsidR="007F5DF4" w:rsidRDefault="0099104C">
      <w:pPr>
        <w:pStyle w:val="ImageCaption"/>
      </w:pPr>
      <w:r>
        <w:t>График 2</w:t>
      </w:r>
    </w:p>
    <w:p w14:paraId="2C163EF5" w14:textId="77777777" w:rsidR="007F5DF4" w:rsidRDefault="0099104C">
      <w:pPr>
        <w:pStyle w:val="2"/>
      </w:pPr>
      <w:bookmarkStart w:id="14" w:name="код-программы"/>
      <w:bookmarkStart w:id="15" w:name="_Toc101796947"/>
      <w:bookmarkEnd w:id="10"/>
      <w:r>
        <w:t>Код программы</w:t>
      </w:r>
      <w:bookmarkEnd w:id="15"/>
    </w:p>
    <w:p w14:paraId="6C7A1617" w14:textId="77777777" w:rsidR="007F5DF4" w:rsidRDefault="0099104C">
      <w:pPr>
        <w:pStyle w:val="FirstParagraph"/>
      </w:pPr>
      <w:r>
        <w:t>Код программы для модели бо</w:t>
      </w:r>
      <w:r>
        <w:t>евых действий между регулярными войсками (рис. [-@fig:003]).</w:t>
      </w:r>
    </w:p>
    <w:p w14:paraId="22AE6F70" w14:textId="77777777" w:rsidR="007F5DF4" w:rsidRDefault="0099104C">
      <w:pPr>
        <w:pStyle w:val="CaptionedFigure"/>
      </w:pPr>
      <w:bookmarkStart w:id="16" w:name="fig:003"/>
      <w:r>
        <w:rPr>
          <w:noProof/>
        </w:rPr>
        <w:lastRenderedPageBreak/>
        <w:drawing>
          <wp:inline distT="0" distB="0" distL="0" distR="0" wp14:anchorId="614C8099" wp14:editId="4EEE5B0D">
            <wp:extent cx="5334000" cy="1345176"/>
            <wp:effectExtent l="0" t="0" r="0" b="0"/>
            <wp:docPr id="34" name="Picture" descr="Код программы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3/1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18F5D190" w14:textId="77777777" w:rsidR="007F5DF4" w:rsidRDefault="0099104C">
      <w:pPr>
        <w:pStyle w:val="ImageCaption"/>
      </w:pPr>
      <w:r>
        <w:t>Код программы 1</w:t>
      </w:r>
    </w:p>
    <w:p w14:paraId="29754BCB" w14:textId="77777777" w:rsidR="007F5DF4" w:rsidRDefault="0099104C">
      <w:pPr>
        <w:pStyle w:val="a0"/>
      </w:pPr>
      <w:r>
        <w:t>Код программы для модели ведение боевых действий с участием регулярных войск и партизанских отрядов (рис. [-@fig:004]).</w:t>
      </w:r>
    </w:p>
    <w:p w14:paraId="13E9735B" w14:textId="77777777" w:rsidR="007F5DF4" w:rsidRDefault="0099104C">
      <w:pPr>
        <w:pStyle w:val="CaptionedFigure"/>
      </w:pPr>
      <w:bookmarkStart w:id="17" w:name="fig:004"/>
      <w:r>
        <w:rPr>
          <w:noProof/>
        </w:rPr>
        <w:drawing>
          <wp:inline distT="0" distB="0" distL="0" distR="0" wp14:anchorId="2927EA06" wp14:editId="7B49BC05">
            <wp:extent cx="5334000" cy="1363234"/>
            <wp:effectExtent l="0" t="0" r="0" b="0"/>
            <wp:docPr id="38" name="Picture" descr="Код программы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3/2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DFB1DE8" w14:textId="77777777" w:rsidR="007F5DF4" w:rsidRDefault="0099104C">
      <w:pPr>
        <w:pStyle w:val="ImageCaption"/>
      </w:pPr>
      <w:r>
        <w:t>Код программы 1</w:t>
      </w:r>
    </w:p>
    <w:p w14:paraId="25B741CC" w14:textId="77777777" w:rsidR="007F5DF4" w:rsidRDefault="0099104C">
      <w:pPr>
        <w:pStyle w:val="1"/>
      </w:pPr>
      <w:bookmarkStart w:id="18" w:name="выводы"/>
      <w:bookmarkStart w:id="19" w:name="_Toc101796948"/>
      <w:bookmarkEnd w:id="8"/>
      <w:bookmarkEnd w:id="14"/>
      <w:r>
        <w:t>Выводы</w:t>
      </w:r>
      <w:bookmarkEnd w:id="19"/>
    </w:p>
    <w:p w14:paraId="0263F3F9" w14:textId="77777777" w:rsidR="007F5DF4" w:rsidRDefault="0099104C">
      <w:pPr>
        <w:pStyle w:val="FirstParagraph"/>
      </w:pPr>
      <w:r>
        <w:t>Смоделировать модель боевых действий между регулярными войсками и с участием партизанских отрядов.</w:t>
      </w:r>
      <w:bookmarkEnd w:id="18"/>
    </w:p>
    <w:sectPr w:rsidR="007F5DF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11A72" w14:textId="77777777" w:rsidR="0099104C" w:rsidRDefault="0099104C">
      <w:pPr>
        <w:spacing w:after="0"/>
      </w:pPr>
      <w:r>
        <w:separator/>
      </w:r>
    </w:p>
  </w:endnote>
  <w:endnote w:type="continuationSeparator" w:id="0">
    <w:p w14:paraId="3AAB4BC5" w14:textId="77777777" w:rsidR="0099104C" w:rsidRDefault="009910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2807" w14:textId="77777777" w:rsidR="0099104C" w:rsidRDefault="0099104C">
      <w:r>
        <w:separator/>
      </w:r>
    </w:p>
  </w:footnote>
  <w:footnote w:type="continuationSeparator" w:id="0">
    <w:p w14:paraId="395A5E72" w14:textId="77777777" w:rsidR="0099104C" w:rsidRDefault="00991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78AA8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F4E83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0E68F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4708F8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DF4"/>
    <w:rsid w:val="007F5DF4"/>
    <w:rsid w:val="008C2499"/>
    <w:rsid w:val="0099104C"/>
    <w:rsid w:val="00B5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798D"/>
  <w15:docId w15:val="{1090EAE9-F692-4E9F-A052-E4864762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C249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C249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Лаб.3 Модель боевых действий</dc:title>
  <dc:creator>Поляков Иван Андреевич</dc:creator>
  <cp:keywords/>
  <cp:lastModifiedBy>Поздняков Данила Романович</cp:lastModifiedBy>
  <cp:revision>3</cp:revision>
  <dcterms:created xsi:type="dcterms:W3CDTF">2022-02-25T08:06:00Z</dcterms:created>
  <dcterms:modified xsi:type="dcterms:W3CDTF">2022-04-25T13:36:00Z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