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the workshop materials via this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005195"/>
            <w:sz w:val="24"/>
            <w:szCs w:val="24"/>
            <w:u w:val="single"/>
            <w:shd w:fill="f3f3f3" w:val="clear"/>
            <w:rtl w:val="0"/>
          </w:rPr>
          <w:t xml:space="preserve">Dropbox link.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ulh0wlu8gsdi9z4/ERC_Faculty_R.zip?dl=0" TargetMode="External"/><Relationship Id="rId7" Type="http://schemas.openxmlformats.org/officeDocument/2006/relationships/hyperlink" Target="https://www.dropbox.com/s/ulh0wlu8gsdi9z4/ERC_Faculty_R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