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D7D3C" w14:textId="32C1549E" w:rsidR="005321A7" w:rsidRDefault="002E70EA" w:rsidP="00B71200">
      <w:pPr>
        <w:rPr>
          <w:rFonts w:eastAsiaTheme="majorEastAsia" w:cstheme="majorBidi"/>
          <w:spacing w:val="-10"/>
          <w:kern w:val="28"/>
          <w:sz w:val="36"/>
          <w:szCs w:val="56"/>
        </w:rPr>
      </w:pPr>
      <w:r>
        <w:rPr>
          <w:rFonts w:eastAsiaTheme="majorEastAsia" w:cstheme="majorBidi"/>
          <w:spacing w:val="-10"/>
          <w:kern w:val="28"/>
          <w:sz w:val="36"/>
          <w:szCs w:val="56"/>
        </w:rPr>
        <w:t xml:space="preserve">Supporting material for </w:t>
      </w:r>
      <w:proofErr w:type="spellStart"/>
      <w:r>
        <w:rPr>
          <w:rFonts w:eastAsiaTheme="majorEastAsia" w:cstheme="majorBidi"/>
          <w:spacing w:val="-10"/>
          <w:kern w:val="28"/>
          <w:sz w:val="36"/>
          <w:szCs w:val="56"/>
        </w:rPr>
        <w:t>CityWat</w:t>
      </w:r>
      <w:proofErr w:type="spellEnd"/>
      <w:r>
        <w:rPr>
          <w:rFonts w:eastAsiaTheme="majorEastAsia" w:cstheme="majorBidi"/>
          <w:spacing w:val="-10"/>
          <w:kern w:val="28"/>
          <w:sz w:val="36"/>
          <w:szCs w:val="56"/>
        </w:rPr>
        <w:t>: sub-models</w:t>
      </w:r>
    </w:p>
    <w:p w14:paraId="19221290" w14:textId="1B294144" w:rsidR="00E345E8" w:rsidRPr="00E345E8" w:rsidRDefault="00E345E8" w:rsidP="00B71200">
      <w:r>
        <w:t>Barnaby Dobson and Ana Mijic, Imperial College London, UK</w:t>
      </w:r>
    </w:p>
    <w:p w14:paraId="4B2ECB6B" w14:textId="11E6D596" w:rsidR="00E345E8" w:rsidRDefault="002E70EA" w:rsidP="00E345E8">
      <w:pPr>
        <w:pStyle w:val="Heading1"/>
      </w:pPr>
      <w:r>
        <w:t>Summary</w:t>
      </w:r>
    </w:p>
    <w:p w14:paraId="5080B024" w14:textId="798436B3" w:rsidR="002E70EA" w:rsidRDefault="002E70EA" w:rsidP="00741492">
      <w:r>
        <w:t xml:space="preserve">In this document we describe the mass balance and operation equations in </w:t>
      </w:r>
      <w:proofErr w:type="spellStart"/>
      <w:r>
        <w:t>CityWat</w:t>
      </w:r>
      <w:proofErr w:type="spellEnd"/>
      <w:r>
        <w:t xml:space="preserve"> for our model of London’s water cycle. Each section describes a different sub-model that can be called.</w:t>
      </w:r>
      <w:r w:rsidR="001531A2" w:rsidRPr="001531A2">
        <w:t xml:space="preserve"> </w:t>
      </w:r>
      <w:r w:rsidR="001531A2">
        <w:t xml:space="preserve">We first describe the functions for the standard simulation model and then describe how different options alter these functions or add new functions. </w:t>
      </w:r>
      <w:r w:rsidR="006F737E">
        <w:t>To improve readability</w:t>
      </w:r>
      <w:r w:rsidR="00443CD7">
        <w:t>,</w:t>
      </w:r>
      <w:r w:rsidR="006F737E">
        <w:t xml:space="preserve"> we have omitted unit conversions in our equations, however </w:t>
      </w:r>
      <w:r w:rsidR="00D27A05">
        <w:t xml:space="preserve">variable/parameter </w:t>
      </w:r>
      <w:r w:rsidR="006F737E">
        <w:t>units and conversions are all explicit in the code itself.</w:t>
      </w:r>
    </w:p>
    <w:p w14:paraId="3D8F5237" w14:textId="1A48B285" w:rsidR="002E70EA" w:rsidRDefault="002E70EA" w:rsidP="002E70EA">
      <w:pPr>
        <w:pStyle w:val="Heading1"/>
      </w:pPr>
      <w:r>
        <w:t>Urban water cycle sub-models</w:t>
      </w:r>
    </w:p>
    <w:p w14:paraId="1DB7D2BC" w14:textId="72D7715D" w:rsidR="002E70EA" w:rsidRDefault="002E70EA" w:rsidP="002E70EA">
      <w:pPr>
        <w:pStyle w:val="Heading2"/>
      </w:pPr>
      <w:r>
        <w:t>Abstraction (scripts/models.py/abstraction)</w:t>
      </w:r>
    </w:p>
    <w:p w14:paraId="4E24FB1D" w14:textId="24208D62" w:rsidR="002E70EA" w:rsidRDefault="002E70EA" w:rsidP="002E70EA">
      <w:r>
        <w:t>This function evaluates water use restrictions and minimum required flows</w:t>
      </w:r>
      <w:r w:rsidR="003005B6">
        <w:t>;</w:t>
      </w:r>
      <w:r>
        <w:t xml:space="preserve"> and determines how much water to abstract from the River Thames, either to supply reservoir storage or direct to treatment.</w:t>
      </w:r>
    </w:p>
    <w:p w14:paraId="3D000CE2" w14:textId="569808A9" w:rsidR="002E70EA" w:rsidRDefault="002E70EA" w:rsidP="002E70EA">
      <w:pPr>
        <w:pStyle w:val="Heading3"/>
      </w:pPr>
      <w:r>
        <w:t>Evaluate water use restrictions and minimum required flow</w:t>
      </w:r>
    </w:p>
    <w:p w14:paraId="219111CA" w14:textId="64CB5838" w:rsidR="002E70EA" w:rsidRPr="002E70EA" w:rsidRDefault="002E70EA" w:rsidP="002E70EA">
      <w:r>
        <w:t xml:space="preserve">Our implementation of water use restrictions is based on that presented in </w:t>
      </w:r>
      <w:r>
        <w:fldChar w:fldCharType="begin" w:fldLock="1"/>
      </w:r>
      <w:r>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Pr>
          <w:rFonts w:ascii="Cambria Math" w:hAnsi="Cambria Math" w:cs="Cambria Math"/>
        </w:rPr>
        <w:instrText>‐</w:instrText>
      </w:r>
      <w:r>
        <w:instrText>use change on reliability of public water supplies. The proposed method is tested on the River Thames catchment, in the South of England. The results show that, alongside the well</w:instrText>
      </w:r>
      <w:r>
        <w:rPr>
          <w:rFonts w:ascii="Cambria Math" w:hAnsi="Cambria Math" w:cs="Cambria Math"/>
        </w:rPr>
        <w:instrText>‐</w:instrText>
      </w:r>
      <w:r>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Pr>
          <w:rFonts w:ascii="Cambria Math" w:hAnsi="Cambria Math" w:cs="Cambria Math"/>
        </w:rPr>
        <w:instrText>‐</w:instrText>
      </w:r>
      <w:r>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Pr>
          <w:rFonts w:ascii="Cambria Math" w:hAnsi="Cambria Math" w:cs="Cambria Math"/>
        </w:rPr>
        <w:instrText>‐</w:instrText>
      </w:r>
      <w:r>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Pr>
          <w:rFonts w:ascii="Cambria Math" w:hAnsi="Cambria Math" w:cs="Cambria Math"/>
        </w:rPr>
        <w:instrText>‐</w:instrText>
      </w:r>
      <w:r>
        <w:instrText>Naeini et al., 2019)","plainTextFormattedCitation":"(Mortazavi</w:instrText>
      </w:r>
      <w:r>
        <w:rPr>
          <w:rFonts w:ascii="Cambria Math" w:hAnsi="Cambria Math" w:cs="Cambria Math"/>
        </w:rPr>
        <w:instrText>‐</w:instrText>
      </w:r>
      <w:r>
        <w:instrText>Naeini et al., 2019)","previouslyFormattedCitation":"(Mortazavi</w:instrText>
      </w:r>
      <w:r>
        <w:rPr>
          <w:rFonts w:ascii="Cambria Math" w:hAnsi="Cambria Math" w:cs="Cambria Math"/>
        </w:rPr>
        <w:instrText>‐</w:instrText>
      </w:r>
      <w:r>
        <w:instrText>Naeini et al., 2019)"},"properties":{"noteIndex":0},"schema":"https://github.com/citation-style-language/schema/raw/master/csl-citation.json"}</w:instrText>
      </w:r>
      <w:r>
        <w:fldChar w:fldCharType="separate"/>
      </w:r>
      <w:r w:rsidRPr="002E70EA">
        <w:rPr>
          <w:noProof/>
        </w:rPr>
        <w:t>(Mortazavi</w:t>
      </w:r>
      <w:r w:rsidRPr="002E70EA">
        <w:rPr>
          <w:rFonts w:ascii="Cambria Math" w:hAnsi="Cambria Math" w:cs="Cambria Math"/>
          <w:noProof/>
        </w:rPr>
        <w:t>‐</w:t>
      </w:r>
      <w:r w:rsidRPr="002E70EA">
        <w:rPr>
          <w:noProof/>
        </w:rPr>
        <w:t>Naeini et al., 2019)</w:t>
      </w:r>
      <w:r>
        <w:fldChar w:fldCharType="end"/>
      </w:r>
      <w:r>
        <w:t>.</w:t>
      </w:r>
    </w:p>
    <w:p w14:paraId="4C611469" w14:textId="237FD125" w:rsidR="002E70EA" w:rsidRDefault="002E70EA" w:rsidP="002E70EA">
      <w:r>
        <w:rPr>
          <w:noProof/>
        </w:rPr>
        <w:drawing>
          <wp:inline distT="0" distB="0" distL="0" distR="0" wp14:anchorId="7D483147" wp14:editId="642A49C5">
            <wp:extent cx="5731510" cy="2775098"/>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4511"/>
                    <a:stretch/>
                  </pic:blipFill>
                  <pic:spPr bwMode="auto">
                    <a:xfrm>
                      <a:off x="0" y="0"/>
                      <a:ext cx="5731510" cy="2775098"/>
                    </a:xfrm>
                    <a:prstGeom prst="rect">
                      <a:avLst/>
                    </a:prstGeom>
                    <a:ln>
                      <a:noFill/>
                    </a:ln>
                    <a:extLst>
                      <a:ext uri="{53640926-AAD7-44D8-BBD7-CCE9431645EC}">
                        <a14:shadowObscured xmlns:a14="http://schemas.microsoft.com/office/drawing/2010/main"/>
                      </a:ext>
                    </a:extLst>
                  </pic:spPr>
                </pic:pic>
              </a:graphicData>
            </a:graphic>
          </wp:inline>
        </w:drawing>
      </w:r>
    </w:p>
    <w:p w14:paraId="79872B9D" w14:textId="7515F845" w:rsidR="00BE5A2A" w:rsidRDefault="00BE5A2A" w:rsidP="001E4B91">
      <w:pPr>
        <w:jc w:val="center"/>
      </w:pPr>
      <w:r>
        <w:t xml:space="preserve">Figure 1: The Lower Thames Operating Agreement, from Figure 1 in </w:t>
      </w:r>
      <w:r>
        <w:fldChar w:fldCharType="begin" w:fldLock="1"/>
      </w:r>
      <w:r w:rsidR="001E4B91">
        <w:instrText>ADDIN CSL_CITATION {"citationItems":[{"id":"ITEM-1","itemData":{"DOI":"10.1029/2018WR022865","ISSN":"0043-1397","abstract":"&lt;p&gt;Water resources planning and management by water utilities has traditionally been based on consideration of water availability. However, the reliability of public water supplies can also be influenced by the quality of water bodies. In this study, we proposed a framework that integrates analysis of risks of inadequate water quality and risks of insufficient water availability. We have developed a coupled modelling system that combines hydrological modelling of river water quantity and quality, rules for water withdrawals from rivers into storage reservoirs, and dynamical simulation of harmful algal blooms in storage reservoirs. We use this framework to assess the impact of climate change, demand growth and land</w:instrText>
      </w:r>
      <w:r w:rsidR="001E4B91">
        <w:rPr>
          <w:rFonts w:ascii="Cambria Math" w:hAnsi="Cambria Math" w:cs="Cambria Math"/>
        </w:rPr>
        <w:instrText>‐</w:instrText>
      </w:r>
      <w:r w:rsidR="001E4B91">
        <w:instrText>use change on reliability of public water supplies. The proposed method is tested on the River Thames catchment, in the South of England. The results show that, alongside the well</w:instrText>
      </w:r>
      <w:r w:rsidR="001E4B91">
        <w:rPr>
          <w:rFonts w:ascii="Cambria Math" w:hAnsi="Cambria Math" w:cs="Cambria Math"/>
        </w:rPr>
        <w:instrText>‐</w:instrText>
      </w:r>
      <w:r w:rsidR="001E4B91">
        <w:instrText>known risks of rising water demand in the South of England and uncertain impacts of climate change, diffuse pollution from agriculture and effluent from upstream waste water treatment works potentially represents a threat to the reliability of public water supplies in London. We quantify the steps that could be taken to ameliorate these threats, though even a vigorous pollution</w:instrText>
      </w:r>
      <w:r w:rsidR="001E4B91">
        <w:rPr>
          <w:rFonts w:ascii="Cambria Math" w:hAnsi="Cambria Math" w:cs="Cambria Math"/>
        </w:rPr>
        <w:instrText>‐</w:instrText>
      </w:r>
      <w:r w:rsidR="001E4B91">
        <w:instrText>prevention strategy would not be sufficient to offset the projected effects of climate change on water quality and the reliability of public water supplies. The proposed method can help water utilities to recognise their system vulnerability and evaluate the potential solutions to achieve more reliable water supplies.&lt;/p&gt;","author":[{"dropping-particle":"","family":"Mortazavi</w:instrText>
      </w:r>
      <w:r w:rsidR="001E4B91">
        <w:rPr>
          <w:rFonts w:ascii="Cambria Math" w:hAnsi="Cambria Math" w:cs="Cambria Math"/>
        </w:rPr>
        <w:instrText>‐</w:instrText>
      </w:r>
      <w:r w:rsidR="001E4B91">
        <w:instrText>Naeini","given":"Mohammad","non-dropping-particle":"","parse-names":false,"suffix":""},{"dropping-particle":"","family":"Bussi","given":"Gianbattista","non-dropping-particle":"","parse-names":false,"suffix":""},{"dropping-particle":"","family":"Elliott","given":"J. Alex","non-dropping-particle":"","parse-names":false,"suffix":""},{"dropping-particle":"","family":"Hall","given":"Jim W.","non-dropping-particle":"","parse-names":false,"suffix":""},{"dropping-particle":"","family":"Whitehead","given":"Paul G.","non-dropping-particle":"","parse-names":false,"suffix":""}],"container-title":"Water Resources Research","id":"ITEM-1","issued":{"date-parts":[["2019"]]},"page":"2018WR022865","title":"Assessment of risks to public water supply from low flows and harmful water quality in a changing climate","type":"article-journal"},"uris":["http://www.mendeley.com/documents/?uuid=7596db58-da22-4ed7-bcc4-674a06260fc1"]}],"mendeley":{"formattedCitation":"(Mortazavi</w:instrText>
      </w:r>
      <w:r w:rsidR="001E4B91">
        <w:rPr>
          <w:rFonts w:ascii="Cambria Math" w:hAnsi="Cambria Math" w:cs="Cambria Math"/>
        </w:rPr>
        <w:instrText>‐</w:instrText>
      </w:r>
      <w:r w:rsidR="001E4B91">
        <w:instrText>Naeini et al., 2019)","plainTextFormattedCitation":"(Mortazavi</w:instrText>
      </w:r>
      <w:r w:rsidR="001E4B91">
        <w:rPr>
          <w:rFonts w:ascii="Cambria Math" w:hAnsi="Cambria Math" w:cs="Cambria Math"/>
        </w:rPr>
        <w:instrText>‐</w:instrText>
      </w:r>
      <w:r w:rsidR="001E4B91">
        <w:instrText>Naeini et al., 2019)","previouslyFormattedCitation":"(Mortazavi</w:instrText>
      </w:r>
      <w:r w:rsidR="001E4B91">
        <w:rPr>
          <w:rFonts w:ascii="Cambria Math" w:hAnsi="Cambria Math" w:cs="Cambria Math"/>
        </w:rPr>
        <w:instrText>‐</w:instrText>
      </w:r>
      <w:r w:rsidR="001E4B91">
        <w:instrText>Naeini et al., 2019)"},"properties":{"noteIndex":0},"schema":"https://github.com/citation-style-language/schema/raw/master/csl-citation.json"}</w:instrText>
      </w:r>
      <w:r>
        <w:fldChar w:fldCharType="separate"/>
      </w:r>
      <w:r w:rsidRPr="00BE5A2A">
        <w:rPr>
          <w:noProof/>
        </w:rPr>
        <w:t>(Mortazavi</w:t>
      </w:r>
      <w:r w:rsidRPr="00BE5A2A">
        <w:rPr>
          <w:rFonts w:ascii="Cambria Math" w:hAnsi="Cambria Math" w:cs="Cambria Math"/>
          <w:noProof/>
        </w:rPr>
        <w:t>‐</w:t>
      </w:r>
      <w:r w:rsidRPr="00BE5A2A">
        <w:rPr>
          <w:noProof/>
        </w:rPr>
        <w:t>Naeini et al., 2019)</w:t>
      </w:r>
      <w:r>
        <w:fldChar w:fldCharType="end"/>
      </w:r>
      <w:r>
        <w:t>.</w:t>
      </w:r>
    </w:p>
    <w:p w14:paraId="6F8B7415" w14:textId="632C3468" w:rsidR="002E70EA" w:rsidRDefault="002E70EA" w:rsidP="002E70EA">
      <w:r>
        <w:t xml:space="preserve">This diagram states the minimum required flow and level of water use restrictions depending on the time of year and total supply reservoir storage. Thus, </w:t>
      </w:r>
      <w:r w:rsidR="00BE5A2A">
        <w:t>level of restrictions</w:t>
      </w:r>
      <w:r>
        <w:t xml:space="preserve"> can be described as follows,</w:t>
      </w:r>
    </w:p>
    <w:p w14:paraId="62E6B0C2" w14:textId="30B0D1C1" w:rsidR="002E70EA" w:rsidRPr="00BE5A2A" w:rsidRDefault="00591504" w:rsidP="002E70EA">
      <w:pPr>
        <w:rPr>
          <w:rFonts w:eastAsiaTheme="minorEastAsia"/>
        </w:rPr>
      </w:pPr>
      <m:oMathPara>
        <m:oMath>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419E59C9" w14:textId="64B9908B" w:rsidR="00BE5A2A" w:rsidRPr="00BE5A2A" w:rsidRDefault="00BE5A2A" w:rsidP="002E70EA">
      <w:pPr>
        <w:rPr>
          <w:rFonts w:eastAsiaTheme="minorEastAsia"/>
        </w:rPr>
      </w:pPr>
      <w:r>
        <w:rPr>
          <w:rFonts w:eastAsiaTheme="minorEastAsia"/>
        </w:rPr>
        <w:t xml:space="preserve">Where </w:t>
      </w:r>
      <w:proofErr w:type="spellStart"/>
      <w:r>
        <w:rPr>
          <w:rFonts w:eastAsiaTheme="minorEastAsia"/>
        </w:rPr>
        <w:t>LOR</w:t>
      </w:r>
      <w:r>
        <w:rPr>
          <w:rFonts w:eastAsiaTheme="minorEastAsia"/>
          <w:vertAlign w:val="subscript"/>
        </w:rPr>
        <w:t>t</w:t>
      </w:r>
      <w:proofErr w:type="spellEnd"/>
      <w:r>
        <w:rPr>
          <w:rFonts w:eastAsiaTheme="minorEastAsia"/>
        </w:rPr>
        <w:t xml:space="preserve"> is the level of restrictions at time t, dependent on supply reservoir storage</w:t>
      </w:r>
      <w:r w:rsidR="00476BC3">
        <w:rPr>
          <w:rFonts w:eastAsiaTheme="minorEastAsia"/>
        </w:rPr>
        <w:t xml:space="preserve"> at the start of the timestep</w:t>
      </w:r>
      <w:r>
        <w:rPr>
          <w:rFonts w:eastAsiaTheme="minorEastAsia"/>
        </w:rPr>
        <w:t>, S</w:t>
      </w:r>
      <w:r>
        <w:rPr>
          <w:rFonts w:eastAsiaTheme="minorEastAsia"/>
          <w:vertAlign w:val="subscript"/>
        </w:rPr>
        <w:t>S,t</w:t>
      </w:r>
      <w:r w:rsidR="00476BC3">
        <w:rPr>
          <w:rFonts w:eastAsiaTheme="minorEastAsia"/>
          <w:vertAlign w:val="subscript"/>
        </w:rPr>
        <w:t>-1</w:t>
      </w:r>
      <w:r>
        <w:rPr>
          <w:rFonts w:eastAsiaTheme="minorEastAsia"/>
        </w:rPr>
        <w:t xml:space="preserve">, the month of the year, </w:t>
      </w:r>
      <w:proofErr w:type="spellStart"/>
      <w:r>
        <w:rPr>
          <w:rFonts w:eastAsiaTheme="minorEastAsia"/>
        </w:rPr>
        <w:t>month</w:t>
      </w:r>
      <w:r>
        <w:rPr>
          <w:rFonts w:eastAsiaTheme="minorEastAsia"/>
        </w:rPr>
        <w:softHyphen/>
      </w:r>
      <w:r>
        <w:rPr>
          <w:rFonts w:eastAsiaTheme="minorEastAsia"/>
          <w:vertAlign w:val="subscript"/>
        </w:rPr>
        <w:t>t</w:t>
      </w:r>
      <w:proofErr w:type="spellEnd"/>
      <w:r>
        <w:rPr>
          <w:rFonts w:eastAsiaTheme="minorEastAsia"/>
        </w:rPr>
        <w:t xml:space="preserve">, transformed by a function </w:t>
      </w:r>
      <w:proofErr w:type="spellStart"/>
      <w:r>
        <w:rPr>
          <w:rFonts w:eastAsiaTheme="minorEastAsia"/>
        </w:rPr>
        <w:t>f</w:t>
      </w:r>
      <w:proofErr w:type="spellEnd"/>
      <w:r>
        <w:rPr>
          <w:rFonts w:eastAsiaTheme="minorEastAsia"/>
        </w:rPr>
        <w:t xml:space="preserve"> which is depicted by the dashed lines in Figure 1. Similarly, the minimum required flow in the Thames can be described by,</w:t>
      </w:r>
    </w:p>
    <w:p w14:paraId="5A2DF697" w14:textId="16BDA4FB" w:rsidR="00BE5A2A" w:rsidRPr="00BE5A2A" w:rsidRDefault="00591504" w:rsidP="00BE5A2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MRF</m:t>
              </m:r>
            </m:e>
            <m:sub>
              <m:r>
                <w:rPr>
                  <w:rFonts w:ascii="Cambria Math" w:eastAsiaTheme="minorEastAsia" w:hAnsi="Cambria Math"/>
                </w:rPr>
                <m:t>t</m:t>
              </m:r>
            </m:sub>
          </m:sSub>
          <m:r>
            <w:rPr>
              <w:rFonts w:ascii="Cambria Math" w:eastAsiaTheme="minorEastAsia"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77C4309B" w14:textId="54E1DBDA" w:rsidR="002E70EA" w:rsidRDefault="00BE5A2A" w:rsidP="002E70EA">
      <w:pPr>
        <w:rPr>
          <w:rFonts w:eastAsiaTheme="minorEastAsia"/>
        </w:rPr>
      </w:pPr>
      <w:r>
        <w:t xml:space="preserve">Where </w:t>
      </w:r>
      <w:proofErr w:type="spellStart"/>
      <w:r>
        <w:t>MRF</w:t>
      </w:r>
      <w:r>
        <w:rPr>
          <w:vertAlign w:val="subscript"/>
        </w:rPr>
        <w:t>t</w:t>
      </w:r>
      <w:proofErr w:type="spellEnd"/>
      <w:r>
        <w:t xml:space="preserve">, is the minimum required flow at time t, </w:t>
      </w:r>
      <w:r>
        <w:rPr>
          <w:rFonts w:eastAsiaTheme="minorEastAsia"/>
        </w:rPr>
        <w:t>transformed by a function g which is depicted by the filled areas in Figure 1.</w:t>
      </w:r>
    </w:p>
    <w:p w14:paraId="2884E491" w14:textId="5FACA09D" w:rsidR="00B71200" w:rsidRDefault="00B71200" w:rsidP="00B71200">
      <w:pPr>
        <w:pStyle w:val="Heading3"/>
        <w:rPr>
          <w:rFonts w:eastAsiaTheme="minorEastAsia"/>
        </w:rPr>
      </w:pPr>
      <w:r>
        <w:rPr>
          <w:rFonts w:eastAsiaTheme="minorEastAsia"/>
        </w:rPr>
        <w:t>Calculate abstraction</w:t>
      </w:r>
    </w:p>
    <w:p w14:paraId="006B83D9" w14:textId="4E0EB767" w:rsidR="00BE5A2A" w:rsidRDefault="00BE5A2A" w:rsidP="002E70EA">
      <w:pPr>
        <w:rPr>
          <w:rFonts w:eastAsiaTheme="minorEastAsia"/>
        </w:rPr>
      </w:pPr>
      <w:r>
        <w:rPr>
          <w:rFonts w:eastAsiaTheme="minorEastAsia"/>
        </w:rPr>
        <w:t xml:space="preserve">Once </w:t>
      </w:r>
      <w:proofErr w:type="spellStart"/>
      <w:r>
        <w:rPr>
          <w:rFonts w:eastAsiaTheme="minorEastAsia"/>
        </w:rPr>
        <w:t>MRF</w:t>
      </w:r>
      <w:r>
        <w:rPr>
          <w:rFonts w:eastAsiaTheme="minorEastAsia"/>
          <w:vertAlign w:val="subscript"/>
        </w:rPr>
        <w:t>t</w:t>
      </w:r>
      <w:proofErr w:type="spellEnd"/>
      <w:r>
        <w:rPr>
          <w:rFonts w:eastAsiaTheme="minorEastAsia"/>
        </w:rPr>
        <w:t xml:space="preserve"> has been calculated, the amount of water available for abstraction is known, described by,</w:t>
      </w:r>
    </w:p>
    <w:p w14:paraId="75184150" w14:textId="415D3300" w:rsidR="00D50886" w:rsidRPr="00D50886" w:rsidRDefault="00591504" w:rsidP="002E70EA">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37B9345A" w14:textId="4293B1CB" w:rsidR="00D50886" w:rsidRDefault="00D50886" w:rsidP="002E70EA">
      <w:pPr>
        <w:rPr>
          <w:rFonts w:eastAsiaTheme="minorEastAsia"/>
        </w:rPr>
      </w:pPr>
      <w:r>
        <w:rPr>
          <w:rFonts w:eastAsiaTheme="minorEastAsia"/>
        </w:rPr>
        <w:lastRenderedPageBreak/>
        <w:t xml:space="preserve">Where </w:t>
      </w:r>
      <w:proofErr w:type="spellStart"/>
      <w:r>
        <w:rPr>
          <w:rFonts w:eastAsiaTheme="minorEastAsia"/>
        </w:rPr>
        <w:t>a</w:t>
      </w:r>
      <w:r>
        <w:rPr>
          <w:rFonts w:eastAsiaTheme="minorEastAsia"/>
          <w:vertAlign w:val="subscript"/>
        </w:rPr>
        <w:t>max,t</w:t>
      </w:r>
      <w:proofErr w:type="spellEnd"/>
      <w:r>
        <w:rPr>
          <w:rFonts w:eastAsiaTheme="minorEastAsia"/>
        </w:rPr>
        <w:t xml:space="preserve"> is the maximum abstraction at time t, </w:t>
      </w:r>
      <w:proofErr w:type="spellStart"/>
      <w:r>
        <w:rPr>
          <w:rFonts w:eastAsiaTheme="minorEastAsia"/>
        </w:rPr>
        <w:t>Q</w:t>
      </w:r>
      <w:r>
        <w:rPr>
          <w:rFonts w:eastAsiaTheme="minorEastAsia"/>
          <w:vertAlign w:val="subscript"/>
        </w:rPr>
        <w:t>a,t</w:t>
      </w:r>
      <w:proofErr w:type="spellEnd"/>
      <w:r>
        <w:rPr>
          <w:rFonts w:eastAsiaTheme="minorEastAsia"/>
        </w:rPr>
        <w:t xml:space="preserve"> is the flow upstream of abstractions, </w:t>
      </w:r>
      <w:proofErr w:type="spellStart"/>
      <w:r>
        <w:rPr>
          <w:rFonts w:eastAsiaTheme="minorEastAsia"/>
        </w:rPr>
        <w:t>a</w:t>
      </w:r>
      <w:r>
        <w:rPr>
          <w:rFonts w:eastAsiaTheme="minorEastAsia"/>
          <w:vertAlign w:val="subscript"/>
        </w:rPr>
        <w:t>upstream</w:t>
      </w:r>
      <w:proofErr w:type="spellEnd"/>
      <w:r>
        <w:rPr>
          <w:rFonts w:eastAsiaTheme="minorEastAsia"/>
        </w:rPr>
        <w:t xml:space="preserve"> </w:t>
      </w:r>
      <w:r w:rsidR="00E93D6D">
        <w:rPr>
          <w:rFonts w:eastAsiaTheme="minorEastAsia"/>
        </w:rPr>
        <w:t>are</w:t>
      </w:r>
      <w:r>
        <w:rPr>
          <w:rFonts w:eastAsiaTheme="minorEastAsia"/>
        </w:rPr>
        <w:t xml:space="preserve"> the abstractions that take place </w:t>
      </w:r>
      <w:r w:rsidR="00E93D6D">
        <w:rPr>
          <w:rFonts w:eastAsiaTheme="minorEastAsia"/>
        </w:rPr>
        <w:t xml:space="preserve">upstream of London’s abstraction </w:t>
      </w:r>
      <w:r>
        <w:rPr>
          <w:rFonts w:eastAsiaTheme="minorEastAsia"/>
        </w:rPr>
        <w:t xml:space="preserve">and </w:t>
      </w:r>
      <w:proofErr w:type="spellStart"/>
      <w:r>
        <w:rPr>
          <w:rFonts w:eastAsiaTheme="minorEastAsia"/>
        </w:rPr>
        <w:t>a</w:t>
      </w:r>
      <w:r>
        <w:rPr>
          <w:rFonts w:eastAsiaTheme="minorEastAsia"/>
          <w:vertAlign w:val="subscript"/>
        </w:rPr>
        <w:t>cap</w:t>
      </w:r>
      <w:proofErr w:type="spellEnd"/>
      <w:r>
        <w:rPr>
          <w:rFonts w:eastAsiaTheme="minorEastAsia"/>
        </w:rPr>
        <w:t xml:space="preserve"> is capacity on the abstractions.</w:t>
      </w:r>
    </w:p>
    <w:p w14:paraId="4EC1DDE0" w14:textId="27A86E05" w:rsidR="00B71200" w:rsidRDefault="003005B6" w:rsidP="002E70EA">
      <w:pPr>
        <w:rPr>
          <w:rFonts w:eastAsiaTheme="minorEastAsia"/>
        </w:rPr>
      </w:pPr>
      <w:r>
        <w:rPr>
          <w:rFonts w:eastAsiaTheme="minorEastAsia"/>
        </w:rPr>
        <w:t xml:space="preserve">The abstraction is then made to be the maximum beneficial abstraction, i.e. the abstraction that does not draw river flow below </w:t>
      </w:r>
      <w:proofErr w:type="spellStart"/>
      <w:r>
        <w:rPr>
          <w:rFonts w:eastAsiaTheme="minorEastAsia"/>
        </w:rPr>
        <w:t>MRF</w:t>
      </w:r>
      <w:r>
        <w:rPr>
          <w:rFonts w:eastAsiaTheme="minorEastAsia"/>
          <w:vertAlign w:val="subscript"/>
        </w:rPr>
        <w:t>t</w:t>
      </w:r>
      <w:proofErr w:type="spellEnd"/>
      <w:r w:rsidRPr="003005B6">
        <w:rPr>
          <w:rFonts w:eastAsiaTheme="minorEastAsia"/>
        </w:rPr>
        <w:t>,</w:t>
      </w:r>
      <w:r>
        <w:rPr>
          <w:rFonts w:eastAsiaTheme="minorEastAsia"/>
        </w:rPr>
        <w:t xml:space="preserve"> does not cause reservoirs to spill, nor results in an oversupply to the water treatment works. This can be described as,</w:t>
      </w:r>
    </w:p>
    <w:p w14:paraId="03917CC7" w14:textId="2225A10A" w:rsidR="003005B6" w:rsidRPr="00476BC3" w:rsidRDefault="0059150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m:t>
          </m:r>
        </m:oMath>
      </m:oMathPara>
    </w:p>
    <w:p w14:paraId="73C98A43" w14:textId="762A6434" w:rsidR="00476BC3" w:rsidRDefault="00476BC3" w:rsidP="002E70EA">
      <w:pPr>
        <w:rPr>
          <w:rFonts w:eastAsiaTheme="minorEastAsia"/>
        </w:rPr>
      </w:pPr>
      <w:r>
        <w:rPr>
          <w:rFonts w:eastAsiaTheme="minorEastAsia"/>
        </w:rPr>
        <w:t xml:space="preserve">Where </w:t>
      </w:r>
      <w:proofErr w:type="spellStart"/>
      <w:r>
        <w:rPr>
          <w:rFonts w:eastAsiaTheme="minorEastAsia"/>
        </w:rPr>
        <w:t>a</w:t>
      </w:r>
      <w:r>
        <w:rPr>
          <w:rFonts w:eastAsiaTheme="minorEastAsia"/>
          <w:vertAlign w:val="subscript"/>
        </w:rPr>
        <w:t>targ,t</w:t>
      </w:r>
      <w:proofErr w:type="spellEnd"/>
      <w:r>
        <w:rPr>
          <w:rFonts w:eastAsiaTheme="minorEastAsia"/>
        </w:rPr>
        <w:t xml:space="preserve"> is the maximum allowable and beneficial river abstraction on a given timestep, t, </w:t>
      </w:r>
      <w:proofErr w:type="spellStart"/>
      <w:r>
        <w:rPr>
          <w:rFonts w:eastAsiaTheme="minorEastAsia"/>
        </w:rPr>
        <w:t>S</w:t>
      </w:r>
      <w:r>
        <w:rPr>
          <w:rFonts w:eastAsiaTheme="minorEastAsia"/>
          <w:vertAlign w:val="subscript"/>
        </w:rPr>
        <w:t>s,cap</w:t>
      </w:r>
      <w:proofErr w:type="spellEnd"/>
      <w:r>
        <w:rPr>
          <w:rFonts w:eastAsiaTheme="minorEastAsia"/>
        </w:rPr>
        <w:t xml:space="preserve"> is the storage capacity of supply reservoirs, D</w:t>
      </w:r>
      <w:r>
        <w:rPr>
          <w:rFonts w:eastAsiaTheme="minorEastAsia"/>
          <w:vertAlign w:val="subscript"/>
        </w:rPr>
        <w:t>FWTW,t-1</w:t>
      </w:r>
      <w:r>
        <w:rPr>
          <w:rFonts w:eastAsiaTheme="minorEastAsia"/>
        </w:rPr>
        <w:t xml:space="preserve"> is the freshwater treatment works demand on the previous timestep, and </w:t>
      </w:r>
      <w:proofErr w:type="spellStart"/>
      <w:r>
        <w:rPr>
          <w:rFonts w:eastAsiaTheme="minorEastAsia"/>
        </w:rPr>
        <w:t>a</w:t>
      </w:r>
      <w:r>
        <w:rPr>
          <w:rFonts w:eastAsiaTheme="minorEastAsia"/>
          <w:vertAlign w:val="subscript"/>
        </w:rPr>
        <w:t>gw,targ</w:t>
      </w:r>
      <w:proofErr w:type="spellEnd"/>
      <w:r>
        <w:rPr>
          <w:rFonts w:eastAsiaTheme="minorEastAsia"/>
        </w:rPr>
        <w:t xml:space="preserve"> is the target groundwater abstraction on a given day.</w:t>
      </w:r>
      <w:r w:rsidR="00293E60">
        <w:rPr>
          <w:rFonts w:eastAsiaTheme="minorEastAsia"/>
        </w:rPr>
        <w:t xml:space="preserve"> </w:t>
      </w:r>
    </w:p>
    <w:p w14:paraId="51ED9261" w14:textId="3CB10F1F" w:rsidR="00476BC3" w:rsidRDefault="00476BC3" w:rsidP="002E70EA">
      <w:pPr>
        <w:rPr>
          <w:rFonts w:eastAsiaTheme="minorEastAsia"/>
        </w:rPr>
      </w:pPr>
      <w:r>
        <w:rPr>
          <w:rFonts w:eastAsiaTheme="minorEastAsia"/>
        </w:rPr>
        <w:t>Once the target abstraction has been calculated it is sent to satisfy freshwater treatment plant demand and fill up reservoirs, as follows,</w:t>
      </w:r>
    </w:p>
    <w:p w14:paraId="0F790289" w14:textId="3D91C3AC" w:rsidR="00476BC3" w:rsidRPr="00476BC3" w:rsidRDefault="0059150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e>
                  </m:d>
                  <m:r>
                    <w:rPr>
                      <w:rFonts w:ascii="Cambria Math" w:hAnsi="Cambria Math"/>
                    </w:rPr>
                    <m:t>,0</m:t>
                  </m:r>
                  <m:ctrlPr>
                    <w:rPr>
                      <w:rFonts w:ascii="Cambria Math" w:hAnsi="Cambria Math"/>
                      <w:i/>
                    </w:rPr>
                  </m:ctrlPr>
                </m:e>
              </m:d>
            </m:e>
          </m:func>
        </m:oMath>
      </m:oMathPara>
    </w:p>
    <w:p w14:paraId="0B97BA5C" w14:textId="3CFF4163" w:rsidR="00476BC3" w:rsidRPr="00476BC3" w:rsidRDefault="0059150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oMath>
      </m:oMathPara>
    </w:p>
    <w:p w14:paraId="1BBB6FB2" w14:textId="6C0EE697" w:rsidR="00476BC3" w:rsidRDefault="00476BC3" w:rsidP="002E70EA">
      <w:pPr>
        <w:rPr>
          <w:rFonts w:eastAsiaTheme="minorEastAsia"/>
        </w:rPr>
      </w:pPr>
      <w:r>
        <w:rPr>
          <w:rFonts w:eastAsiaTheme="minorEastAsia"/>
        </w:rPr>
        <w:t xml:space="preserve">Where </w:t>
      </w:r>
      <w:proofErr w:type="spellStart"/>
      <w:r>
        <w:rPr>
          <w:rFonts w:eastAsiaTheme="minorEastAsia"/>
        </w:rPr>
        <w:t>a</w:t>
      </w:r>
      <w:r>
        <w:rPr>
          <w:rFonts w:eastAsiaTheme="minorEastAsia"/>
          <w:vertAlign w:val="subscript"/>
        </w:rPr>
        <w:t>FWTW,t</w:t>
      </w:r>
      <w:proofErr w:type="spellEnd"/>
      <w:r>
        <w:rPr>
          <w:rFonts w:eastAsiaTheme="minorEastAsia"/>
        </w:rPr>
        <w:t xml:space="preserve"> is the river abstraction direct to freshwater treatment, </w:t>
      </w:r>
      <w:proofErr w:type="spellStart"/>
      <w:r>
        <w:rPr>
          <w:rFonts w:eastAsiaTheme="minorEastAsia"/>
        </w:rPr>
        <w:t>a</w:t>
      </w:r>
      <w:r>
        <w:rPr>
          <w:rFonts w:eastAsiaTheme="minorEastAsia"/>
          <w:vertAlign w:val="subscript"/>
        </w:rPr>
        <w:t>S,t</w:t>
      </w:r>
      <w:proofErr w:type="spellEnd"/>
      <w:r>
        <w:rPr>
          <w:rFonts w:eastAsiaTheme="minorEastAsia"/>
        </w:rPr>
        <w:t xml:space="preserve"> is the river abstraction to reservoirs.</w:t>
      </w:r>
    </w:p>
    <w:p w14:paraId="50D37314" w14:textId="5B0FE02B" w:rsidR="00476BC3" w:rsidRDefault="00476BC3" w:rsidP="00476BC3">
      <w:pPr>
        <w:pStyle w:val="Heading3"/>
        <w:rPr>
          <w:rFonts w:eastAsiaTheme="minorEastAsia"/>
        </w:rPr>
      </w:pPr>
      <w:r>
        <w:rPr>
          <w:rFonts w:eastAsiaTheme="minorEastAsia"/>
        </w:rPr>
        <w:t>Update storage and flow state variables</w:t>
      </w:r>
    </w:p>
    <w:p w14:paraId="12B118F5" w14:textId="52AAC281" w:rsidR="00476BC3" w:rsidRDefault="00476BC3" w:rsidP="002E70EA">
      <w:pPr>
        <w:rPr>
          <w:rFonts w:eastAsiaTheme="minorEastAsia"/>
        </w:rPr>
      </w:pPr>
      <w:r>
        <w:rPr>
          <w:rFonts w:eastAsiaTheme="minorEastAsia"/>
        </w:rPr>
        <w:t>Finally, the supply reservoir storage’s volume can be updated as follows,</w:t>
      </w:r>
    </w:p>
    <w:p w14:paraId="7482CCDA" w14:textId="330EE3B1" w:rsidR="00476BC3" w:rsidRPr="00476BC3" w:rsidRDefault="00591504" w:rsidP="00476BC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E8F5790" w14:textId="3B031C64" w:rsidR="00476BC3" w:rsidRDefault="00E93D6D" w:rsidP="002E70EA">
      <w:pPr>
        <w:rPr>
          <w:rFonts w:eastAsiaTheme="minorEastAsia"/>
        </w:rPr>
      </w:pPr>
      <w:r>
        <w:rPr>
          <w:rFonts w:eastAsiaTheme="minorEastAsia"/>
        </w:rPr>
        <w:t>And the river flow downstream of abstraction can also be updated,</w:t>
      </w:r>
    </w:p>
    <w:p w14:paraId="4661D4E4" w14:textId="23062447" w:rsidR="00E93D6D" w:rsidRPr="00476BC3" w:rsidRDefault="00591504" w:rsidP="00E93D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oMath>
      </m:oMathPara>
    </w:p>
    <w:p w14:paraId="01650638" w14:textId="77777777" w:rsidR="00E93D6D" w:rsidRPr="00476BC3" w:rsidRDefault="00E93D6D" w:rsidP="002E70EA">
      <w:pPr>
        <w:rPr>
          <w:rFonts w:eastAsiaTheme="minorEastAsia"/>
        </w:rPr>
      </w:pPr>
    </w:p>
    <w:p w14:paraId="301C47AC" w14:textId="0FABABE7" w:rsidR="002E70EA" w:rsidRDefault="003E719C" w:rsidP="002E70EA">
      <w:pPr>
        <w:pStyle w:val="Heading2"/>
      </w:pPr>
      <w:r>
        <w:t>R</w:t>
      </w:r>
      <w:r w:rsidR="002E70EA">
        <w:t>elease</w:t>
      </w:r>
      <w:r>
        <w:t>s</w:t>
      </w:r>
      <w:r w:rsidR="002E70EA">
        <w:t xml:space="preserve"> (scripts/models.py/release)</w:t>
      </w:r>
    </w:p>
    <w:p w14:paraId="33A88807" w14:textId="1185A3B9" w:rsidR="00491884" w:rsidRDefault="00491884" w:rsidP="00491884">
      <w:r>
        <w:t>This function determines how much water should be sent to freshwater treatment works and what combination of groundwater, river water and reservoir water should be used.</w:t>
      </w:r>
    </w:p>
    <w:p w14:paraId="4EE6A901" w14:textId="204C540E" w:rsidR="00491884" w:rsidRDefault="00491884" w:rsidP="00491884">
      <w:r>
        <w:t>We calculate the ideal reservoir release, assuming groundwater is set at its target abstraction,</w:t>
      </w:r>
    </w:p>
    <w:p w14:paraId="2B4171C2" w14:textId="2AF9FC0D" w:rsidR="00491884" w:rsidRPr="00073ADB" w:rsidRDefault="0059150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oMath>
      </m:oMathPara>
    </w:p>
    <w:p w14:paraId="469AB9A6" w14:textId="62FAF6EB" w:rsidR="00073ADB" w:rsidRDefault="00073ADB" w:rsidP="00491884">
      <w:pPr>
        <w:rPr>
          <w:rFonts w:eastAsiaTheme="minorEastAsia"/>
        </w:rPr>
      </w:pPr>
      <w:r>
        <w:rPr>
          <w:rFonts w:eastAsiaTheme="minorEastAsia"/>
        </w:rPr>
        <w:t>We then evaluate where storage is in relation to the Thames storage control curves (the Level 1 restriction curve depicted in Figure 1) if the target release was to be made,</w:t>
      </w:r>
    </w:p>
    <w:p w14:paraId="61938A1D" w14:textId="51CED7FC" w:rsidR="00073ADB" w:rsidRPr="00073ADB" w:rsidRDefault="0059150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eastAsiaTheme="minorEastAsia"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month</m:t>
                  </m:r>
                </m:e>
                <m:sub>
                  <m:r>
                    <w:rPr>
                      <w:rFonts w:ascii="Cambria Math" w:hAnsi="Cambria Math"/>
                    </w:rPr>
                    <m:t>t</m:t>
                  </m:r>
                </m:sub>
              </m:sSub>
            </m:e>
          </m:d>
        </m:oMath>
      </m:oMathPara>
    </w:p>
    <w:p w14:paraId="5E04B115" w14:textId="3C3582B3" w:rsidR="00073ADB" w:rsidRDefault="00073ADB" w:rsidP="00491884">
      <w:r>
        <w:t xml:space="preserve">Where </w:t>
      </w:r>
      <w:proofErr w:type="spellStart"/>
      <w:r>
        <w:t>SCC</w:t>
      </w:r>
      <w:r>
        <w:rPr>
          <w:vertAlign w:val="subscript"/>
        </w:rPr>
        <w:t>t</w:t>
      </w:r>
      <w:proofErr w:type="spellEnd"/>
      <w:r>
        <w:t xml:space="preserve"> is the volume of storage above the control curve on a given day, h is a function that transforms that is the storage value at the control curve on a given month.</w:t>
      </w:r>
    </w:p>
    <w:p w14:paraId="6BE3F028" w14:textId="576F0525" w:rsidR="00073ADB" w:rsidRDefault="00073ADB" w:rsidP="00491884">
      <w:r>
        <w:t xml:space="preserve">To avoid drawing down the reservoir below the control </w:t>
      </w:r>
      <w:r w:rsidR="001C6265">
        <w:t xml:space="preserve">curve, groundwater abstractions may be increased </w:t>
      </w:r>
      <w:r w:rsidR="003E719C">
        <w:t>up to their maximum</w:t>
      </w:r>
      <w:r w:rsidR="001C6265">
        <w:t>,</w:t>
      </w:r>
    </w:p>
    <w:p w14:paraId="5FAB57BC" w14:textId="5A5E77F5" w:rsidR="001C6265" w:rsidRPr="001531A2" w:rsidRDefault="0059150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gw,cap</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&lt;0</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gw,targ,t</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SCC</m:t>
                      </m:r>
                    </m:e>
                    <m:sub>
                      <m:r>
                        <w:rPr>
                          <w:rFonts w:ascii="Cambria Math" w:eastAsiaTheme="minorEastAsia" w:hAnsi="Cambria Math"/>
                        </w:rPr>
                        <m:t>t</m:t>
                      </m:r>
                    </m:sub>
                  </m:sSub>
                  <m:r>
                    <w:rPr>
                      <w:rFonts w:ascii="Cambria Math" w:hAnsi="Cambria Math"/>
                    </w:rPr>
                    <m:t>≥0</m:t>
                  </m:r>
                </m:e>
              </m:eqArr>
            </m:e>
          </m:d>
        </m:oMath>
      </m:oMathPara>
    </w:p>
    <w:p w14:paraId="752CDA00" w14:textId="4CF36C36" w:rsidR="001531A2" w:rsidRDefault="001531A2" w:rsidP="00491884">
      <w:pPr>
        <w:rPr>
          <w:rFonts w:eastAsiaTheme="minorEastAsia"/>
        </w:rPr>
      </w:pPr>
      <w:r>
        <w:rPr>
          <w:rFonts w:eastAsiaTheme="minorEastAsia"/>
        </w:rPr>
        <w:t xml:space="preserve">Where </w:t>
      </w:r>
      <w:proofErr w:type="spellStart"/>
      <w:r>
        <w:rPr>
          <w:rFonts w:eastAsiaTheme="minorEastAsia"/>
        </w:rPr>
        <w:t>a</w:t>
      </w:r>
      <w:r>
        <w:rPr>
          <w:rFonts w:eastAsiaTheme="minorEastAsia"/>
          <w:vertAlign w:val="subscript"/>
        </w:rPr>
        <w:t>gw,cap</w:t>
      </w:r>
      <w:proofErr w:type="spellEnd"/>
      <w:r>
        <w:rPr>
          <w:rFonts w:eastAsiaTheme="minorEastAsia"/>
        </w:rPr>
        <w:t xml:space="preserve"> is the maximum possible daily groundwater abstraction. Once groundwater abstractions have been calculated, reservoir releases must make up the remaining freshwater treatment works demand,</w:t>
      </w:r>
    </w:p>
    <w:p w14:paraId="05B8144F" w14:textId="62E28358" w:rsidR="001531A2" w:rsidRPr="001531A2" w:rsidRDefault="0059150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FWTW,targ,t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e>
              </m:d>
            </m:e>
          </m:func>
        </m:oMath>
      </m:oMathPara>
    </w:p>
    <w:p w14:paraId="26D5A41B" w14:textId="2F835A79" w:rsidR="001531A2" w:rsidRDefault="001531A2" w:rsidP="00491884">
      <w:pPr>
        <w:rPr>
          <w:rFonts w:eastAsiaTheme="minorEastAsia"/>
        </w:rPr>
      </w:pPr>
      <w:r>
        <w:rPr>
          <w:rFonts w:eastAsiaTheme="minorEastAsia"/>
        </w:rPr>
        <w:t>And reservoir storage updated,</w:t>
      </w:r>
    </w:p>
    <w:p w14:paraId="5D32ABB2" w14:textId="19CDAA66" w:rsidR="001531A2" w:rsidRPr="001531A2" w:rsidRDefault="00591504" w:rsidP="0049188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oMath>
      </m:oMathPara>
    </w:p>
    <w:p w14:paraId="47F64F00" w14:textId="020ECECB" w:rsidR="002E70EA" w:rsidRDefault="002E70EA" w:rsidP="002E70EA">
      <w:pPr>
        <w:pStyle w:val="Heading2"/>
      </w:pPr>
      <w:r>
        <w:t>Calculate consumer demand (scripts/models.py/</w:t>
      </w:r>
      <w:proofErr w:type="spellStart"/>
      <w:r>
        <w:t>calculate_consumer_demand</w:t>
      </w:r>
      <w:proofErr w:type="spellEnd"/>
      <w:r>
        <w:t>)</w:t>
      </w:r>
    </w:p>
    <w:p w14:paraId="0BCE77FB" w14:textId="7209CFA1" w:rsidR="00DA6BCF" w:rsidRDefault="001531A2" w:rsidP="001531A2">
      <w:r>
        <w:t>Before updating freshwater treatment demand</w:t>
      </w:r>
      <w:r w:rsidR="0039076C">
        <w:t>, we must know how much water is required by consumers. This function applies water use restrictions, seasonal demand profiles and calculates how much of outdoor water demand is satisfied by rainfall.</w:t>
      </w:r>
    </w:p>
    <w:p w14:paraId="7D6F5449" w14:textId="1C030039" w:rsidR="00DA6BCF" w:rsidRDefault="00DA6BCF" w:rsidP="00DA6BCF">
      <w:pPr>
        <w:pStyle w:val="Heading3"/>
      </w:pPr>
      <w:r>
        <w:lastRenderedPageBreak/>
        <w:t>Baseline demand</w:t>
      </w:r>
    </w:p>
    <w:p w14:paraId="1E7C22A2" w14:textId="6F4BB48C" w:rsidR="0039076C" w:rsidRDefault="0039076C" w:rsidP="001531A2">
      <w:r>
        <w:t xml:space="preserve">The model </w:t>
      </w:r>
      <w:r w:rsidR="00A63462">
        <w:t xml:space="preserve">first </w:t>
      </w:r>
      <w:r>
        <w:t>calculates a ‘baseline demand’, that can be thought of as the average annual demand,</w:t>
      </w:r>
    </w:p>
    <w:p w14:paraId="0F0590A2" w14:textId="444ED7D4" w:rsidR="0039076C" w:rsidRPr="001E4B91" w:rsidRDefault="00591504" w:rsidP="001531A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h,base,t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households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household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non_household</m:t>
              </m:r>
            </m:sub>
          </m:sSub>
        </m:oMath>
      </m:oMathPara>
    </w:p>
    <w:p w14:paraId="505A0BBA" w14:textId="7660157E" w:rsidR="00DA6BCF" w:rsidRDefault="00DA6BCF" w:rsidP="00DA6BCF">
      <w:pPr>
        <w:pStyle w:val="Heading3"/>
      </w:pPr>
      <w:r>
        <w:t>Water use restrictions</w:t>
      </w:r>
      <w:r w:rsidR="005E45EF">
        <w:t xml:space="preserve"> and seasonal profile</w:t>
      </w:r>
    </w:p>
    <w:p w14:paraId="1FBAC8EB" w14:textId="3A2C4B85" w:rsidR="001E4B91" w:rsidRDefault="001E4B91" w:rsidP="001531A2">
      <w:r>
        <w:t>Then, restrictions are implemented. Each level of restrictions reduces demand by a different percentage, as described in Figure 2.</w:t>
      </w:r>
    </w:p>
    <w:p w14:paraId="0487E399" w14:textId="58E86292" w:rsidR="001E4B91" w:rsidRDefault="001E4B91" w:rsidP="001E4B91">
      <w:pPr>
        <w:jc w:val="center"/>
      </w:pPr>
      <w:r>
        <w:rPr>
          <w:noProof/>
        </w:rPr>
        <w:drawing>
          <wp:inline distT="0" distB="0" distL="0" distR="0" wp14:anchorId="7C19D903" wp14:editId="323C9337">
            <wp:extent cx="5731510" cy="1426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26845"/>
                    </a:xfrm>
                    <a:prstGeom prst="rect">
                      <a:avLst/>
                    </a:prstGeom>
                  </pic:spPr>
                </pic:pic>
              </a:graphicData>
            </a:graphic>
          </wp:inline>
        </w:drawing>
      </w:r>
    </w:p>
    <w:p w14:paraId="661A60B7" w14:textId="70D7C546" w:rsidR="001E4B91" w:rsidRDefault="001E4B91" w:rsidP="001E4B91">
      <w:pPr>
        <w:jc w:val="center"/>
      </w:pPr>
      <w:r>
        <w:t xml:space="preserve">Figure 2: Demand reductions that result from water use restrictions, Table 1 in </w:t>
      </w:r>
      <w:r>
        <w:fldChar w:fldCharType="begin" w:fldLock="1"/>
      </w:r>
      <w:r>
        <w:instrText>ADDIN CSL_CITATION {"citationItems":[{"id":"ITEM-1","itemData":{"DOI":"10.1002/2015WR018164","ISSN":"00431397","author":[{"dropping-particle":"","family":"Borgomeo","given":"Edoardo","non-dropping-particle":"","parse-names":false,"suffix":""},{"dropping-particle":"","family":"Mortazavi-Naeini","given":"Mohammad","non-dropping-particle":"","parse-names":false,"suffix":""},{"dropping-particle":"","family":"Hall","given":"Jim W.","non-dropping-particle":"","parse-names":false,"suffix":""},{"dropping-particle":"","family":"O'Sullivan","given":"Michael J.","non-dropping-particle":"","parse-names":false,"suffix":""},{"dropping-particle":"","family":"Watson","given":"Tim","non-dropping-particle":"","parse-names":false,"suffix":""}],"container-title":"Water Resources Research","id":"ITEM-1","issue":"2","issued":{"date-parts":[["2016","2"]]},"page":"622-643","title":"Trading-off tolerable risk with climate change adaptation costs in water supply systems","type":"article-journal","volume":"52"},"uris":["http://www.mendeley.com/documents/?uuid=03739cdd-d5a1-44b0-a395-e71cedb28a89"]}],"mendeley":{"formattedCitation":"(Borgomeo et al., 2016)","plainTextFormattedCitation":"(Borgomeo et al., 2016)"},"properties":{"noteIndex":0},"schema":"https://github.com/citation-style-language/schema/raw/master/csl-citation.json"}</w:instrText>
      </w:r>
      <w:r>
        <w:fldChar w:fldCharType="separate"/>
      </w:r>
      <w:r w:rsidRPr="001E4B91">
        <w:rPr>
          <w:noProof/>
        </w:rPr>
        <w:t>(Borgomeo et al., 2016)</w:t>
      </w:r>
      <w:r>
        <w:fldChar w:fldCharType="end"/>
      </w:r>
    </w:p>
    <w:p w14:paraId="20B8153A" w14:textId="19A5A8C6" w:rsidR="001E4B91" w:rsidRDefault="00D2303E" w:rsidP="001E4B91">
      <w:r>
        <w:t>Thus, the percentage reduction can be described by,</w:t>
      </w:r>
    </w:p>
    <w:p w14:paraId="03487259" w14:textId="20A0FCAF" w:rsidR="00D2303E" w:rsidRPr="00D2303E" w:rsidRDefault="00591504" w:rsidP="001E4B91">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reduction,t</m:t>
              </m:r>
            </m:sub>
          </m:sSub>
          <m:r>
            <w:rPr>
              <w:rFonts w:ascii="Cambria Math" w:hAnsi="Cambria Math"/>
            </w:rPr>
            <m:t>=k(</m:t>
          </m:r>
          <m:sSub>
            <m:sSubPr>
              <m:ctrlPr>
                <w:rPr>
                  <w:rFonts w:ascii="Cambria Math" w:hAnsi="Cambria Math"/>
                  <w:i/>
                </w:rPr>
              </m:ctrlPr>
            </m:sSubPr>
            <m:e>
              <m:r>
                <w:rPr>
                  <w:rFonts w:ascii="Cambria Math" w:hAnsi="Cambria Math"/>
                </w:rPr>
                <m:t>LOR</m:t>
              </m:r>
            </m:e>
            <m:sub>
              <m:r>
                <w:rPr>
                  <w:rFonts w:ascii="Cambria Math" w:hAnsi="Cambria Math"/>
                </w:rPr>
                <m:t>t</m:t>
              </m:r>
            </m:sub>
          </m:sSub>
          <m:r>
            <w:rPr>
              <w:rFonts w:ascii="Cambria Math" w:hAnsi="Cambria Math"/>
            </w:rPr>
            <m:t>)</m:t>
          </m:r>
        </m:oMath>
      </m:oMathPara>
    </w:p>
    <w:p w14:paraId="34B91261" w14:textId="65F9ED1A" w:rsidR="00D2303E" w:rsidRDefault="00D2303E" w:rsidP="001E4B91">
      <w:pPr>
        <w:rPr>
          <w:rFonts w:eastAsiaTheme="minorEastAsia"/>
        </w:rPr>
      </w:pPr>
      <w:r>
        <w:rPr>
          <w:rFonts w:eastAsiaTheme="minorEastAsia"/>
        </w:rPr>
        <w:t>Where k transforms the level of restrictions according to Figure 2.</w:t>
      </w:r>
      <w:r w:rsidR="00DA6BCF">
        <w:rPr>
          <w:rFonts w:eastAsiaTheme="minorEastAsia"/>
        </w:rPr>
        <w:t xml:space="preserve"> Thus, by multiplying baseline demand with a seasonal demand profile and percentage reductions, the total demand on a given day can be defined by,</w:t>
      </w:r>
    </w:p>
    <w:p w14:paraId="4009E7A5" w14:textId="6ED59456" w:rsidR="00DA6BCF" w:rsidRDefault="00591504" w:rsidP="001E4B91">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h,base,t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reduction,t</m:t>
                  </m:r>
                </m:sub>
              </m:sSub>
            </m:e>
          </m:d>
          <m:r>
            <w:rPr>
              <w:rFonts w:ascii="Cambria Math" w:hAnsi="Cambria Math"/>
            </w:rPr>
            <m:t>*l(</m:t>
          </m:r>
          <m:sSub>
            <m:sSubPr>
              <m:ctrlPr>
                <w:rPr>
                  <w:rFonts w:ascii="Cambria Math" w:hAnsi="Cambria Math"/>
                  <w:i/>
                </w:rPr>
              </m:ctrlPr>
            </m:sSubPr>
            <m:e>
              <m:r>
                <w:rPr>
                  <w:rFonts w:ascii="Cambria Math" w:hAnsi="Cambria Math"/>
                </w:rPr>
                <m:t>month</m:t>
              </m:r>
            </m:e>
            <m:sub>
              <m:r>
                <w:rPr>
                  <w:rFonts w:ascii="Cambria Math" w:hAnsi="Cambria Math"/>
                </w:rPr>
                <m:t>t</m:t>
              </m:r>
            </m:sub>
          </m:sSub>
          <m:r>
            <w:rPr>
              <w:rFonts w:ascii="Cambria Math" w:hAnsi="Cambria Math"/>
            </w:rPr>
            <m:t>)</m:t>
          </m:r>
        </m:oMath>
      </m:oMathPara>
    </w:p>
    <w:p w14:paraId="035375E4" w14:textId="56AAB6D1" w:rsidR="00D2303E" w:rsidRDefault="00DA6BCF" w:rsidP="001E4B91">
      <w:r>
        <w:t xml:space="preserve">Where </w:t>
      </w:r>
      <w:r w:rsidRPr="00DA6BCF">
        <w:rPr>
          <w:i/>
          <w:iCs/>
        </w:rPr>
        <w:t>l</w:t>
      </w:r>
      <w:r>
        <w:t xml:space="preserve"> defines a seasonal profile of water demand.</w:t>
      </w:r>
    </w:p>
    <w:p w14:paraId="6E345214" w14:textId="12BA55D8" w:rsidR="00DA6BCF" w:rsidRDefault="005E45EF" w:rsidP="005E45EF">
      <w:pPr>
        <w:pStyle w:val="Heading3"/>
      </w:pPr>
      <w:r>
        <w:t>Outdoor water demand</w:t>
      </w:r>
    </w:p>
    <w:p w14:paraId="117BFA5E" w14:textId="6875D55F" w:rsidR="005E45EF" w:rsidRDefault="005E45EF" w:rsidP="005E45EF">
      <w:r>
        <w:t xml:space="preserve">We have assumed that outdoor water demand is simply a percentage of </w:t>
      </w:r>
      <w:proofErr w:type="spellStart"/>
      <w:r>
        <w:t>D</w:t>
      </w:r>
      <w:r>
        <w:rPr>
          <w:vertAlign w:val="subscript"/>
        </w:rPr>
        <w:t>h,tot,t</w:t>
      </w:r>
      <w:proofErr w:type="spellEnd"/>
      <w:r>
        <w:t>. Thus, the amount of demand that can be supplied by rainfall is described by,</w:t>
      </w:r>
    </w:p>
    <w:p w14:paraId="0B877BA0" w14:textId="72FB2AE2" w:rsidR="005E45EF" w:rsidRPr="003928FF" w:rsidRDefault="00591504" w:rsidP="005E45EF">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gardens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oMath>
      </m:oMathPara>
    </w:p>
    <w:p w14:paraId="48D3CB24" w14:textId="5C00B76D" w:rsidR="003928FF" w:rsidRDefault="003928FF" w:rsidP="005E45EF">
      <w:pPr>
        <w:rPr>
          <w:rFonts w:eastAsiaTheme="minorEastAsia"/>
        </w:rPr>
      </w:pPr>
      <w:r>
        <w:rPr>
          <w:rFonts w:eastAsiaTheme="minorEastAsia"/>
        </w:rPr>
        <w:t>Where P</w:t>
      </w:r>
      <w:r>
        <w:rPr>
          <w:rFonts w:eastAsiaTheme="minorEastAsia"/>
          <w:vertAlign w:val="subscript"/>
        </w:rPr>
        <w:t>t</w:t>
      </w:r>
      <w:r>
        <w:rPr>
          <w:rFonts w:eastAsiaTheme="minorEastAsia"/>
        </w:rPr>
        <w:t xml:space="preserve"> is the precipitation on a given day, </w:t>
      </w:r>
      <w:proofErr w:type="spellStart"/>
      <w:r>
        <w:rPr>
          <w:rFonts w:eastAsiaTheme="minorEastAsia"/>
        </w:rPr>
        <w:t>A</w:t>
      </w:r>
      <w:r>
        <w:rPr>
          <w:rFonts w:eastAsiaTheme="minorEastAsia"/>
          <w:vertAlign w:val="subscript"/>
        </w:rPr>
        <w:t>gardens</w:t>
      </w:r>
      <w:proofErr w:type="spellEnd"/>
      <w:r>
        <w:rPr>
          <w:rFonts w:eastAsiaTheme="minorEastAsia"/>
        </w:rPr>
        <w:t xml:space="preserve"> is the area of gardens in the model and </w:t>
      </w:r>
      <w:proofErr w:type="spellStart"/>
      <w:r>
        <w:rPr>
          <w:rFonts w:eastAsiaTheme="minorEastAsia"/>
        </w:rPr>
        <w:t>R</w:t>
      </w:r>
      <w:r>
        <w:rPr>
          <w:rFonts w:eastAsiaTheme="minorEastAsia"/>
          <w:vertAlign w:val="subscript"/>
        </w:rPr>
        <w:t>rain</w:t>
      </w:r>
      <w:proofErr w:type="spellEnd"/>
      <w:r>
        <w:rPr>
          <w:rFonts w:eastAsiaTheme="minorEastAsia"/>
        </w:rPr>
        <w:t xml:space="preserve"> is the percentage of demand that is outdoors (and thus can be satisfied by rainfall).</w:t>
      </w:r>
    </w:p>
    <w:p w14:paraId="2289B1A2" w14:textId="752710A0" w:rsidR="004074C4" w:rsidRDefault="004074C4" w:rsidP="005E45EF">
      <w:pPr>
        <w:rPr>
          <w:rFonts w:eastAsiaTheme="minorEastAsia"/>
        </w:rPr>
      </w:pPr>
      <w:r>
        <w:rPr>
          <w:rFonts w:eastAsiaTheme="minorEastAsia"/>
        </w:rPr>
        <w:t>Thus, the demand from water consumers can be described by,</w:t>
      </w:r>
    </w:p>
    <w:p w14:paraId="0D703273" w14:textId="6BF63FC3" w:rsidR="004074C4" w:rsidRPr="003928FF" w:rsidRDefault="00591504" w:rsidP="005E45EF">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oMath>
      </m:oMathPara>
    </w:p>
    <w:p w14:paraId="4F4191B5" w14:textId="769EA05D" w:rsidR="002E70EA" w:rsidRDefault="002E70EA" w:rsidP="0006693D">
      <w:pPr>
        <w:pStyle w:val="Heading2"/>
        <w:tabs>
          <w:tab w:val="left" w:pos="8310"/>
        </w:tabs>
      </w:pPr>
      <w:r>
        <w:t>Calculate distribution demand (scripts/models.py/</w:t>
      </w:r>
      <w:proofErr w:type="spellStart"/>
      <w:r>
        <w:t>calculate_distribution_demand</w:t>
      </w:r>
      <w:proofErr w:type="spellEnd"/>
      <w:r>
        <w:t>)</w:t>
      </w:r>
    </w:p>
    <w:p w14:paraId="3E7B1396" w14:textId="392C419F" w:rsidR="0006693D" w:rsidRDefault="0006693D" w:rsidP="0006693D">
      <w:r>
        <w:t>Once consumer demand has been calculated, distribution demand can simply be represented by including leakage on top of consumer demand as follows,</w:t>
      </w:r>
    </w:p>
    <w:p w14:paraId="71DE4D25" w14:textId="0CB1A963" w:rsidR="0006693D" w:rsidRPr="0006693D" w:rsidRDefault="00591504" w:rsidP="0006693D">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den>
          </m:f>
        </m:oMath>
      </m:oMathPara>
    </w:p>
    <w:p w14:paraId="217FBD60" w14:textId="42E0699B" w:rsidR="002E70EA" w:rsidRDefault="002E70EA" w:rsidP="002E70EA">
      <w:pPr>
        <w:pStyle w:val="Heading2"/>
      </w:pPr>
      <w:r>
        <w:t>Freshwater treatment (scripts/models.py/</w:t>
      </w:r>
      <w:proofErr w:type="spellStart"/>
      <w:r>
        <w:t>freshwater_treatment</w:t>
      </w:r>
      <w:proofErr w:type="spellEnd"/>
      <w:r>
        <w:t>)</w:t>
      </w:r>
    </w:p>
    <w:p w14:paraId="36402B83" w14:textId="4F09A4D9" w:rsidR="00077DB8" w:rsidRDefault="00077DB8" w:rsidP="00077DB8">
      <w:r>
        <w:t>With distribution demand and the freshwater treatment input known, the freshwater treatment output can be calculated and its demand updated.</w:t>
      </w:r>
    </w:p>
    <w:p w14:paraId="38A769A9" w14:textId="226B3A7F" w:rsidR="00920897" w:rsidRDefault="00920897" w:rsidP="00077DB8">
      <w:r>
        <w:t>It is simplest to start by calculating the processing losses as the percentage of freshwater treatment input (i.e. the sum of river and groundwater abstractions, and reservoir releases),</w:t>
      </w:r>
    </w:p>
    <w:p w14:paraId="47F3E0BE" w14:textId="0C2C1E7A" w:rsidR="00077DB8" w:rsidRPr="007B0CE6" w:rsidRDefault="0059150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leak,FWTW</m:t>
              </m:r>
            </m:sub>
          </m:sSub>
        </m:oMath>
      </m:oMathPara>
    </w:p>
    <w:p w14:paraId="1399D955" w14:textId="2D390079" w:rsidR="007B0CE6" w:rsidRDefault="007B0CE6" w:rsidP="00077DB8">
      <w:pPr>
        <w:rPr>
          <w:rFonts w:eastAsiaTheme="minorEastAsia"/>
        </w:rPr>
      </w:pPr>
      <w:r>
        <w:rPr>
          <w:rFonts w:eastAsiaTheme="minorEastAsia"/>
        </w:rPr>
        <w:t xml:space="preserve">Thus, the treatment output to service reservoirs and direct to distribution can be calculated, </w:t>
      </w:r>
    </w:p>
    <w:p w14:paraId="48D5BFAE" w14:textId="6D32872F" w:rsidR="007B0CE6" w:rsidRPr="007B0CE6" w:rsidRDefault="0059150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FWTW,t</m:t>
              </m:r>
            </m:sub>
          </m:sSub>
        </m:oMath>
      </m:oMathPara>
    </w:p>
    <w:p w14:paraId="7ED3F86C" w14:textId="21059635" w:rsidR="007B0CE6" w:rsidRDefault="007B0CE6" w:rsidP="007B0CE6">
      <w:pPr>
        <w:rPr>
          <w:rFonts w:eastAsiaTheme="minorEastAsia"/>
        </w:rPr>
      </w:pPr>
      <w:r>
        <w:rPr>
          <w:rFonts w:eastAsiaTheme="minorEastAsia"/>
        </w:rPr>
        <w:t>We first send the treatment output to fill reservoirs and then send the remainder to distribution (since the distribution function can draw from service reservoirs anyway),</w:t>
      </w:r>
    </w:p>
    <w:p w14:paraId="6E604053" w14:textId="29EBDC76" w:rsidR="007B0CE6" w:rsidRPr="009F41C3" w:rsidRDefault="00591504"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oMath>
      </m:oMathPara>
    </w:p>
    <w:p w14:paraId="5875522A" w14:textId="0C04A952" w:rsidR="009F41C3" w:rsidRPr="00CB65A4" w:rsidRDefault="00591504" w:rsidP="007B0CE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1D28A529" w14:textId="200F9D69" w:rsidR="0043772D" w:rsidRDefault="00CB65A4" w:rsidP="00A71F2E">
      <w:pPr>
        <w:rPr>
          <w:rFonts w:eastAsiaTheme="minorEastAsia"/>
        </w:rPr>
      </w:pPr>
      <w:r>
        <w:rPr>
          <w:rFonts w:eastAsiaTheme="minorEastAsia"/>
        </w:rPr>
        <w:t xml:space="preserve">Where </w:t>
      </w:r>
      <w:proofErr w:type="spellStart"/>
      <w:r>
        <w:rPr>
          <w:rFonts w:eastAsiaTheme="minorEastAsia"/>
        </w:rPr>
        <w:t>u</w:t>
      </w:r>
      <w:r>
        <w:rPr>
          <w:rFonts w:eastAsiaTheme="minorEastAsia"/>
          <w:vertAlign w:val="subscript"/>
        </w:rPr>
        <w:t>Dres,t</w:t>
      </w:r>
      <w:proofErr w:type="spellEnd"/>
      <w:r>
        <w:rPr>
          <w:rFonts w:eastAsiaTheme="minorEastAsia"/>
        </w:rPr>
        <w:t xml:space="preserve"> is the treated water output to service reservoirs on a given day t, </w:t>
      </w:r>
      <w:proofErr w:type="spellStart"/>
      <w:r w:rsidR="006C1C20">
        <w:rPr>
          <w:rFonts w:eastAsiaTheme="minorEastAsia"/>
        </w:rPr>
        <w:t>a</w:t>
      </w:r>
      <w:r>
        <w:rPr>
          <w:rFonts w:eastAsiaTheme="minorEastAsia"/>
          <w:vertAlign w:val="subscript"/>
        </w:rPr>
        <w:t>dist,t</w:t>
      </w:r>
      <w:proofErr w:type="spellEnd"/>
      <w:r>
        <w:rPr>
          <w:rFonts w:eastAsiaTheme="minorEastAsia"/>
        </w:rPr>
        <w:t xml:space="preserve"> is the output direct to distribution</w:t>
      </w:r>
      <w:r w:rsidR="00057C7B">
        <w:rPr>
          <w:rFonts w:eastAsiaTheme="minorEastAsia"/>
        </w:rPr>
        <w:t>, and S</w:t>
      </w:r>
      <w:r w:rsidR="00057C7B">
        <w:rPr>
          <w:rFonts w:eastAsiaTheme="minorEastAsia"/>
          <w:vertAlign w:val="subscript"/>
        </w:rPr>
        <w:t>Dres,t-1</w:t>
      </w:r>
      <w:r w:rsidR="00057C7B">
        <w:rPr>
          <w:rFonts w:eastAsiaTheme="minorEastAsia"/>
        </w:rPr>
        <w:t xml:space="preserve"> is the total storage in service reservoirs at the start of day t.</w:t>
      </w:r>
      <w:r w:rsidR="0043772D">
        <w:rPr>
          <w:rFonts w:eastAsiaTheme="minorEastAsia"/>
        </w:rPr>
        <w:t xml:space="preserve"> </w:t>
      </w:r>
    </w:p>
    <w:p w14:paraId="3F9B6C60" w14:textId="5F36F027" w:rsidR="00057C7B" w:rsidRDefault="00702207" w:rsidP="007B0CE6">
      <w:pPr>
        <w:rPr>
          <w:rFonts w:eastAsiaTheme="minorEastAsia"/>
        </w:rPr>
      </w:pPr>
      <w:r>
        <w:rPr>
          <w:rFonts w:eastAsiaTheme="minorEastAsia"/>
        </w:rPr>
        <w:t>Freshwater treatment works demand can then be updated</w:t>
      </w:r>
      <w:r w:rsidR="0043772D">
        <w:rPr>
          <w:rFonts w:eastAsiaTheme="minorEastAsia"/>
        </w:rPr>
        <w:t xml:space="preserve">. </w:t>
      </w:r>
      <w:r>
        <w:rPr>
          <w:rFonts w:eastAsiaTheme="minorEastAsia"/>
        </w:rPr>
        <w:t xml:space="preserve">The max beneficial treated output can be described as </w:t>
      </w:r>
      <w:r w:rsidR="0043772D">
        <w:rPr>
          <w:rFonts w:eastAsiaTheme="minorEastAsia"/>
        </w:rPr>
        <w:t xml:space="preserve">the </w:t>
      </w:r>
      <w:proofErr w:type="spellStart"/>
      <w:r w:rsidR="0043772D">
        <w:rPr>
          <w:rFonts w:eastAsiaTheme="minorEastAsia"/>
        </w:rPr>
        <w:t>D</w:t>
      </w:r>
      <w:r w:rsidR="0043772D">
        <w:rPr>
          <w:rFonts w:eastAsiaTheme="minorEastAsia"/>
          <w:vertAlign w:val="subscript"/>
        </w:rPr>
        <w:t>dist,t</w:t>
      </w:r>
      <w:proofErr w:type="spellEnd"/>
      <w:r w:rsidR="0043772D">
        <w:rPr>
          <w:rFonts w:eastAsiaTheme="minorEastAsia"/>
        </w:rPr>
        <w:t xml:space="preserve"> and storage deficit in service reservoirs, </w:t>
      </w:r>
    </w:p>
    <w:p w14:paraId="46790EC9" w14:textId="772C4C79" w:rsidR="007B0CE6" w:rsidRPr="0043772D" w:rsidRDefault="0059150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oMath>
      </m:oMathPara>
    </w:p>
    <w:p w14:paraId="49D6ED6E" w14:textId="184A078A" w:rsidR="0043772D" w:rsidRDefault="009B281D" w:rsidP="00077DB8">
      <w:r>
        <w:t xml:space="preserve">This max beneficial output is </w:t>
      </w:r>
      <w:r w:rsidR="009874A6">
        <w:t>updated</w:t>
      </w:r>
      <w:r>
        <w:t xml:space="preserve"> against the constraints of the treatment works,</w:t>
      </w:r>
    </w:p>
    <w:p w14:paraId="5F4FBE63" w14:textId="7D1E0802" w:rsidR="009B281D" w:rsidRPr="009B281D" w:rsidRDefault="0059150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FWTW,max</m:t>
                      </m:r>
                    </m:sub>
                  </m:sSub>
                </m:e>
              </m:d>
            </m:e>
          </m:func>
        </m:oMath>
      </m:oMathPara>
    </w:p>
    <w:p w14:paraId="48424636" w14:textId="204FE11B" w:rsidR="009B281D" w:rsidRPr="00077DB8" w:rsidRDefault="00591504"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FWTW,min</m:t>
              </m:r>
            </m:sub>
          </m:sSub>
          <m:r>
            <w:rPr>
              <w:rFonts w:ascii="Cambria Math" w:eastAsiaTheme="minorEastAsia" w:hAnsi="Cambria Math"/>
            </w:rPr>
            <m:t>)</m:t>
          </m:r>
        </m:oMath>
      </m:oMathPara>
    </w:p>
    <w:p w14:paraId="6E209319" w14:textId="3111C677" w:rsidR="009B281D" w:rsidRPr="00077DB8" w:rsidRDefault="00591504"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FWTW,max</m:t>
                      </m:r>
                    </m:sub>
                  </m:sSub>
                </m:e>
              </m:d>
            </m:e>
          </m:func>
        </m:oMath>
      </m:oMathPara>
    </w:p>
    <w:p w14:paraId="74BBEFAD" w14:textId="034C4C99" w:rsidR="009B281D" w:rsidRPr="00077DB8" w:rsidRDefault="00591504" w:rsidP="009B281D">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FWTW,min</m:t>
                      </m:r>
                    </m:sub>
                  </m:sSub>
                </m:e>
              </m:d>
            </m:e>
          </m:func>
        </m:oMath>
      </m:oMathPara>
    </w:p>
    <w:p w14:paraId="1B7B8EC3" w14:textId="377C7615" w:rsidR="009B281D" w:rsidRDefault="00EC6185" w:rsidP="00077DB8">
      <w:pPr>
        <w:rPr>
          <w:rFonts w:eastAsiaTheme="minorEastAsia"/>
        </w:rPr>
      </w:pPr>
      <w:r>
        <w:rPr>
          <w:rFonts w:eastAsiaTheme="minorEastAsia"/>
        </w:rPr>
        <w:t xml:space="preserve">Where </w:t>
      </w:r>
      <w:proofErr w:type="spellStart"/>
      <w:r>
        <w:rPr>
          <w:rFonts w:eastAsiaTheme="minorEastAsia"/>
        </w:rPr>
        <w:t>O</w:t>
      </w:r>
      <w:r>
        <w:rPr>
          <w:rFonts w:eastAsiaTheme="minorEastAsia"/>
          <w:vertAlign w:val="subscript"/>
        </w:rPr>
        <w:t>FWTW,max</w:t>
      </w:r>
      <w:proofErr w:type="spellEnd"/>
      <w:r>
        <w:rPr>
          <w:rFonts w:eastAsiaTheme="minorEastAsia"/>
        </w:rPr>
        <w:t>/</w:t>
      </w:r>
      <w:proofErr w:type="spellStart"/>
      <w:r>
        <w:rPr>
          <w:rFonts w:eastAsiaTheme="minorEastAsia"/>
        </w:rPr>
        <w:t>O</w:t>
      </w:r>
      <w:r>
        <w:rPr>
          <w:rFonts w:eastAsiaTheme="minorEastAsia"/>
          <w:vertAlign w:val="subscript"/>
        </w:rPr>
        <w:t>FWTW,min</w:t>
      </w:r>
      <w:proofErr w:type="spellEnd"/>
      <w:r>
        <w:rPr>
          <w:rFonts w:eastAsiaTheme="minorEastAsia"/>
        </w:rPr>
        <w:t xml:space="preserve"> is the freshwater treatment works output maximum and minimum capacity, and </w:t>
      </w:r>
      <w:proofErr w:type="spellStart"/>
      <w:r w:rsidRPr="00EC6185">
        <w:rPr>
          <w:rFonts w:eastAsiaTheme="minorEastAsia"/>
        </w:rPr>
        <w:t>Δ</w:t>
      </w:r>
      <w:r>
        <w:rPr>
          <w:rFonts w:eastAsiaTheme="minorEastAsia"/>
          <w:vertAlign w:val="subscript"/>
        </w:rPr>
        <w:t>FWTW,max</w:t>
      </w:r>
      <w:proofErr w:type="spellEnd"/>
      <w:r>
        <w:rPr>
          <w:rFonts w:eastAsiaTheme="minorEastAsia"/>
        </w:rPr>
        <w:t xml:space="preserve"> is the maximum rate of change in treated output.</w:t>
      </w:r>
      <w:r w:rsidR="00B5463D">
        <w:rPr>
          <w:rFonts w:eastAsiaTheme="minorEastAsia"/>
        </w:rPr>
        <w:t xml:space="preserve"> Finally, to update freshwater treatment plant demand, processing losses are applied,</w:t>
      </w:r>
    </w:p>
    <w:p w14:paraId="3CCAC8CA" w14:textId="08DA723E" w:rsidR="00B5463D" w:rsidRPr="00EC6185" w:rsidRDefault="00591504" w:rsidP="00077DB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FWTW,t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FWTW,targ,t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leak,wtw</m:t>
                  </m:r>
                </m:sub>
              </m:sSub>
            </m:den>
          </m:f>
        </m:oMath>
      </m:oMathPara>
    </w:p>
    <w:p w14:paraId="3C90BF93" w14:textId="410A0986" w:rsidR="002E70EA" w:rsidRDefault="002E70EA" w:rsidP="002E70EA">
      <w:pPr>
        <w:pStyle w:val="Heading2"/>
      </w:pPr>
      <w:r>
        <w:t>Distribution (scripts/models.py/distribution)</w:t>
      </w:r>
    </w:p>
    <w:p w14:paraId="5C1E596A" w14:textId="5CE6DEE3" w:rsidR="00190BF4" w:rsidRDefault="00190BF4" w:rsidP="00190BF4">
      <w:r>
        <w:t>The distribution sub-model ensures distribution demand is satisfied, applies leakage and supplies water to consumers.</w:t>
      </w:r>
    </w:p>
    <w:p w14:paraId="20019C0F" w14:textId="2C7E2381" w:rsidR="00190BF4" w:rsidRDefault="00190BF4" w:rsidP="00190BF4">
      <w:r>
        <w:t>It first draws any additional required water from service reservoirs,</w:t>
      </w:r>
    </w:p>
    <w:p w14:paraId="7E24D570" w14:textId="39CEC2CF" w:rsidR="00190BF4" w:rsidRPr="00946FB1" w:rsidRDefault="0059150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e>
              </m:d>
            </m:e>
          </m:func>
        </m:oMath>
      </m:oMathPara>
    </w:p>
    <w:p w14:paraId="7EAD830A" w14:textId="3ED7396E" w:rsidR="00946FB1" w:rsidRPr="00D03CEA" w:rsidRDefault="0059150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Dres,t-1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Dres,t</m:t>
              </m:r>
            </m:sub>
          </m:sSub>
        </m:oMath>
      </m:oMathPara>
    </w:p>
    <w:p w14:paraId="54329957" w14:textId="7749126B" w:rsidR="00946FB1" w:rsidRPr="00D03CEA" w:rsidRDefault="0059150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dist,t</m:t>
              </m:r>
            </m:sub>
          </m:sSub>
        </m:oMath>
      </m:oMathPara>
    </w:p>
    <w:p w14:paraId="4958B99A" w14:textId="54CB20D2" w:rsidR="00D03CEA" w:rsidRDefault="00D03CEA" w:rsidP="00190BF4">
      <w:pPr>
        <w:rPr>
          <w:rFonts w:eastAsiaTheme="minorEastAsia"/>
        </w:rPr>
      </w:pPr>
      <w:r>
        <w:rPr>
          <w:rFonts w:eastAsiaTheme="minorEastAsia"/>
        </w:rPr>
        <w:t xml:space="preserve">Where </w:t>
      </w:r>
      <w:proofErr w:type="spellStart"/>
      <w:r>
        <w:rPr>
          <w:rFonts w:eastAsiaTheme="minorEastAsia"/>
        </w:rPr>
        <w:t>u</w:t>
      </w:r>
      <w:r>
        <w:rPr>
          <w:rFonts w:eastAsiaTheme="minorEastAsia"/>
          <w:vertAlign w:val="subscript"/>
        </w:rPr>
        <w:t>dist,t</w:t>
      </w:r>
      <w:proofErr w:type="spellEnd"/>
      <w:r>
        <w:rPr>
          <w:rFonts w:eastAsiaTheme="minorEastAsia"/>
        </w:rPr>
        <w:t xml:space="preserve"> is water released from service reservoirs to the distribution network and </w:t>
      </w:r>
      <w:proofErr w:type="spellStart"/>
      <w:r>
        <w:rPr>
          <w:rFonts w:eastAsiaTheme="minorEastAsia"/>
        </w:rPr>
        <w:t>I</w:t>
      </w:r>
      <w:r>
        <w:rPr>
          <w:rFonts w:eastAsiaTheme="minorEastAsia"/>
          <w:vertAlign w:val="subscript"/>
        </w:rPr>
        <w:t>dist,t</w:t>
      </w:r>
      <w:proofErr w:type="spellEnd"/>
      <w:r>
        <w:rPr>
          <w:rFonts w:eastAsiaTheme="minorEastAsia"/>
        </w:rPr>
        <w:t xml:space="preserve"> is the total water supplied to the distribution network.</w:t>
      </w:r>
    </w:p>
    <w:p w14:paraId="0FB6F1D5" w14:textId="59DFF472" w:rsidR="00486480" w:rsidRDefault="00486480" w:rsidP="00190BF4">
      <w:pPr>
        <w:rPr>
          <w:rFonts w:eastAsiaTheme="minorEastAsia"/>
        </w:rPr>
      </w:pPr>
      <w:r>
        <w:rPr>
          <w:rFonts w:eastAsiaTheme="minorEastAsia"/>
        </w:rPr>
        <w:t>Leakage can then be applied,</w:t>
      </w:r>
    </w:p>
    <w:p w14:paraId="7CF6BB02" w14:textId="6095C6FA" w:rsidR="00D03CEA" w:rsidRPr="00486480" w:rsidRDefault="0059150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leak,dist</m:t>
              </m:r>
            </m:sub>
          </m:sSub>
        </m:oMath>
      </m:oMathPara>
    </w:p>
    <w:p w14:paraId="7FB1A801" w14:textId="26A7BBB3" w:rsidR="00486480" w:rsidRDefault="00486480" w:rsidP="00486480">
      <w:pPr>
        <w:rPr>
          <w:rFonts w:eastAsiaTheme="minorEastAsia"/>
        </w:rPr>
      </w:pPr>
      <w:r>
        <w:rPr>
          <w:rFonts w:eastAsiaTheme="minorEastAsia"/>
        </w:rPr>
        <w:t>And the volume of water delivered to consumers calculated,</w:t>
      </w:r>
    </w:p>
    <w:p w14:paraId="6CFF44F3" w14:textId="04B08F13" w:rsidR="00486480" w:rsidRPr="00D03CEA" w:rsidRDefault="00591504" w:rsidP="00190BF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dist,t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dist,t</m:t>
              </m:r>
            </m:sub>
          </m:sSub>
        </m:oMath>
      </m:oMathPara>
    </w:p>
    <w:p w14:paraId="181250FB" w14:textId="698D7104" w:rsidR="002E70EA" w:rsidRDefault="002E70EA" w:rsidP="002E70EA">
      <w:pPr>
        <w:pStyle w:val="Heading2"/>
      </w:pPr>
      <w:r>
        <w:t>Household output (scripts/models.py/</w:t>
      </w:r>
      <w:proofErr w:type="spellStart"/>
      <w:r>
        <w:t>calculate_household_output</w:t>
      </w:r>
      <w:proofErr w:type="spellEnd"/>
      <w:r>
        <w:t>)</w:t>
      </w:r>
    </w:p>
    <w:p w14:paraId="7235A5AE" w14:textId="2158D57E" w:rsidR="005B1CBB" w:rsidRDefault="005B1CBB" w:rsidP="005B1CBB">
      <w:r>
        <w:t xml:space="preserve">Household output is defined based on the volume of water delivered, </w:t>
      </w:r>
      <w:r w:rsidR="001932A2">
        <w:t>and how much of that was used outdoors,</w:t>
      </w:r>
    </w:p>
    <w:p w14:paraId="680316C4" w14:textId="34116097" w:rsidR="001932A2" w:rsidRPr="00B51B41" w:rsidRDefault="00591504" w:rsidP="005B1CB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h,t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eastAsiaTheme="minorEastAsia"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eastAsiaTheme="minorEastAsia" w:hAnsi="Cambria Math"/>
                    </w:rPr>
                    <m:t xml:space="preserve"> </m:t>
                  </m:r>
                </m:e>
              </m:d>
            </m:e>
          </m:d>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h,consumed</m:t>
              </m:r>
            </m:sub>
          </m:sSub>
          <m:r>
            <w:rPr>
              <w:rFonts w:ascii="Cambria Math" w:hAnsi="Cambria Math"/>
            </w:rPr>
            <m:t>)</m:t>
          </m:r>
        </m:oMath>
      </m:oMathPara>
    </w:p>
    <w:p w14:paraId="3D1E7520" w14:textId="2FB65DC0" w:rsidR="00B51B41" w:rsidRPr="00B51B41" w:rsidRDefault="00B51B41" w:rsidP="005B1CBB">
      <w:r>
        <w:rPr>
          <w:rFonts w:eastAsiaTheme="minorEastAsia"/>
        </w:rPr>
        <w:t xml:space="preserve">Where </w:t>
      </w:r>
      <w:proofErr w:type="spellStart"/>
      <w:r w:rsidR="004C341F">
        <w:rPr>
          <w:rFonts w:eastAsiaTheme="minorEastAsia"/>
        </w:rPr>
        <w:t>O</w:t>
      </w:r>
      <w:r>
        <w:rPr>
          <w:rFonts w:eastAsiaTheme="minorEastAsia"/>
          <w:vertAlign w:val="subscript"/>
        </w:rPr>
        <w:t>h,t</w:t>
      </w:r>
      <w:proofErr w:type="spellEnd"/>
      <w:r>
        <w:rPr>
          <w:rFonts w:eastAsiaTheme="minorEastAsia"/>
        </w:rPr>
        <w:t xml:space="preserve"> is the volume of </w:t>
      </w:r>
      <w:r w:rsidR="00A145B5">
        <w:rPr>
          <w:rFonts w:eastAsiaTheme="minorEastAsia"/>
        </w:rPr>
        <w:t xml:space="preserve">effluent </w:t>
      </w:r>
      <w:r w:rsidRPr="00B51B41">
        <w:t>released</w:t>
      </w:r>
      <w:r>
        <w:t xml:space="preserve"> from </w:t>
      </w:r>
      <w:r w:rsidRPr="00B51B41">
        <w:t>houses</w:t>
      </w:r>
      <w:r>
        <w:t xml:space="preserve">, and </w:t>
      </w:r>
      <w:proofErr w:type="spellStart"/>
      <w:r>
        <w:t>R</w:t>
      </w:r>
      <w:r>
        <w:rPr>
          <w:vertAlign w:val="subscript"/>
        </w:rPr>
        <w:t>h,consumed</w:t>
      </w:r>
      <w:proofErr w:type="spellEnd"/>
      <w:r>
        <w:t xml:space="preserve"> is the proportion of indoor water use that is consumed.</w:t>
      </w:r>
    </w:p>
    <w:p w14:paraId="11B97A37" w14:textId="753E49A7" w:rsidR="002E70EA" w:rsidRDefault="002E70EA" w:rsidP="002E70EA">
      <w:pPr>
        <w:pStyle w:val="Heading2"/>
      </w:pPr>
      <w:r>
        <w:t>Urban runoff (scripts/models.py/</w:t>
      </w:r>
      <w:proofErr w:type="spellStart"/>
      <w:r>
        <w:t>urban_runoff</w:t>
      </w:r>
      <w:proofErr w:type="spellEnd"/>
      <w:r>
        <w:t>)</w:t>
      </w:r>
    </w:p>
    <w:p w14:paraId="719C76AA" w14:textId="60DBEBA6" w:rsidR="008B2206" w:rsidRDefault="008B2206" w:rsidP="008B2206">
      <w:r>
        <w:t>The urban runoff sub-model aims primarily to determine what the sewer input from precipitation is</w:t>
      </w:r>
      <w:r w:rsidR="00EB36FA">
        <w:t xml:space="preserve">. It also tracks precipitation and pluvial flooding in greenspaces. Both impermeable and greenspace surfaces have a storage volume associated with them. These volumes must be exceeded for runoff or flooding to be generated. </w:t>
      </w:r>
    </w:p>
    <w:p w14:paraId="6FEC2F65" w14:textId="2F7D31C9" w:rsidR="00EB36FA" w:rsidRDefault="00EB36FA" w:rsidP="00EB36FA">
      <w:pPr>
        <w:pStyle w:val="Heading3"/>
      </w:pPr>
      <w:r>
        <w:t>Precipitation over impermeable surfaces</w:t>
      </w:r>
    </w:p>
    <w:p w14:paraId="70EBB8D2" w14:textId="64765358" w:rsidR="00EB36FA" w:rsidRDefault="00EB36FA" w:rsidP="00EB36FA">
      <w:r>
        <w:t>We start by calculating precipitation on impermeable surfaces,</w:t>
      </w:r>
    </w:p>
    <w:p w14:paraId="2A6831A2" w14:textId="484F006F" w:rsidR="00EB36FA" w:rsidRPr="00AA3EF4" w:rsidRDefault="0059150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oMath>
      </m:oMathPara>
    </w:p>
    <w:p w14:paraId="19D07798" w14:textId="16D6C872" w:rsidR="00AA3EF4" w:rsidRDefault="00AA3EF4" w:rsidP="00EB36FA">
      <w:pPr>
        <w:rPr>
          <w:rFonts w:eastAsiaTheme="minorEastAsia"/>
        </w:rPr>
      </w:pPr>
      <w:r>
        <w:rPr>
          <w:rFonts w:eastAsiaTheme="minorEastAsia"/>
        </w:rPr>
        <w:t xml:space="preserve">Where </w:t>
      </w:r>
      <w:proofErr w:type="spellStart"/>
      <w:r>
        <w:rPr>
          <w:rFonts w:eastAsiaTheme="minorEastAsia"/>
        </w:rPr>
        <w:t>R</w:t>
      </w:r>
      <w:r>
        <w:rPr>
          <w:rFonts w:eastAsiaTheme="minorEastAsia"/>
          <w:vertAlign w:val="subscript"/>
        </w:rPr>
        <w:t>imperm</w:t>
      </w:r>
      <w:proofErr w:type="spellEnd"/>
      <w:r>
        <w:rPr>
          <w:rFonts w:eastAsiaTheme="minorEastAsia"/>
        </w:rPr>
        <w:t xml:space="preserve"> is the proportion of area that is impermeable.</w:t>
      </w:r>
    </w:p>
    <w:p w14:paraId="5D0C6C7E" w14:textId="5C082BFA" w:rsidR="00AA3EF4" w:rsidRDefault="00AA3EF4" w:rsidP="00EB36FA">
      <w:pPr>
        <w:rPr>
          <w:rFonts w:eastAsiaTheme="minorEastAsia"/>
        </w:rPr>
      </w:pPr>
      <w:r>
        <w:rPr>
          <w:rFonts w:eastAsiaTheme="minorEastAsia"/>
        </w:rPr>
        <w:lastRenderedPageBreak/>
        <w:t xml:space="preserve">We then </w:t>
      </w:r>
      <w:r w:rsidR="00C21A5D">
        <w:rPr>
          <w:rFonts w:eastAsiaTheme="minorEastAsia"/>
        </w:rPr>
        <w:t>apply precipitation and evapotranspiration to the total water stored on impermeable surfaces</w:t>
      </w:r>
      <w:r>
        <w:rPr>
          <w:rFonts w:eastAsiaTheme="minorEastAsia"/>
        </w:rPr>
        <w:t>,</w:t>
      </w:r>
    </w:p>
    <w:p w14:paraId="2C74F30C" w14:textId="39933547" w:rsidR="00AA3EF4" w:rsidRDefault="0059150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imperm</m:t>
              </m:r>
            </m:sub>
          </m:sSub>
          <m:r>
            <w:rPr>
              <w:rFonts w:ascii="Cambria Math" w:eastAsiaTheme="minorEastAsia" w:hAnsi="Cambria Math"/>
            </w:rPr>
            <m:t>,0)</m:t>
          </m:r>
        </m:oMath>
      </m:oMathPara>
    </w:p>
    <w:p w14:paraId="1B579405" w14:textId="6FF58D51" w:rsidR="00FB7587" w:rsidRDefault="00C21A5D" w:rsidP="00EB36FA">
      <w:r>
        <w:t xml:space="preserve">Where </w:t>
      </w:r>
      <w:proofErr w:type="spellStart"/>
      <w:r>
        <w:t>E</w:t>
      </w:r>
      <w:r>
        <w:rPr>
          <w:vertAlign w:val="subscript"/>
        </w:rPr>
        <w:t>imperm</w:t>
      </w:r>
      <w:proofErr w:type="spellEnd"/>
      <w:r w:rsidR="00FB7587">
        <w:t xml:space="preserve"> is the total evapotranspiration over London</w:t>
      </w:r>
      <w:r w:rsidR="00C25E0C">
        <w:t>’s impermeable spaces</w:t>
      </w:r>
      <w:r w:rsidR="00FB7587">
        <w:t>. We then compare the total storage capacity on impermeable surfaces to calculate spill and resultant storage,</w:t>
      </w:r>
    </w:p>
    <w:p w14:paraId="0EDF387F" w14:textId="23B958D0" w:rsidR="00FB7587" w:rsidRPr="00FB7587" w:rsidRDefault="0059150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imperm,cap</m:t>
              </m:r>
            </m:sub>
          </m:sSub>
          <m:r>
            <w:rPr>
              <w:rFonts w:ascii="Cambria Math" w:eastAsiaTheme="minorEastAsia" w:hAnsi="Cambria Math"/>
            </w:rPr>
            <m:t>,0)</m:t>
          </m:r>
        </m:oMath>
      </m:oMathPara>
    </w:p>
    <w:p w14:paraId="265DFC4B" w14:textId="0AC42DBD" w:rsidR="00FB7587" w:rsidRPr="00AB74B5" w:rsidRDefault="00591504" w:rsidP="00EB36F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imperm,targ,t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imperm,t</m:t>
              </m:r>
            </m:sub>
          </m:sSub>
        </m:oMath>
      </m:oMathPara>
    </w:p>
    <w:p w14:paraId="231B741E" w14:textId="089360ED" w:rsidR="00AB74B5" w:rsidRDefault="00AB74B5" w:rsidP="00EB36FA">
      <w:r>
        <w:rPr>
          <w:rFonts w:eastAsiaTheme="minorEastAsia"/>
        </w:rPr>
        <w:t xml:space="preserve">Where </w:t>
      </w:r>
      <w:proofErr w:type="spellStart"/>
      <w:r w:rsidR="004C341F">
        <w:t>O</w:t>
      </w:r>
      <w:r w:rsidRPr="00D411C2">
        <w:rPr>
          <w:vertAlign w:val="subscript"/>
        </w:rPr>
        <w:t>imperm,t</w:t>
      </w:r>
      <w:proofErr w:type="spellEnd"/>
      <w:r w:rsidRPr="00D411C2">
        <w:t xml:space="preserve"> </w:t>
      </w:r>
      <w:r>
        <w:t xml:space="preserve">is the runoff on impermeable surfaces that goes to sewers, and </w:t>
      </w:r>
      <w:proofErr w:type="spellStart"/>
      <w:r w:rsidRPr="00D411C2">
        <w:t>S</w:t>
      </w:r>
      <w:r w:rsidRPr="00D411C2">
        <w:rPr>
          <w:vertAlign w:val="subscript"/>
        </w:rPr>
        <w:t>imperm,t</w:t>
      </w:r>
      <w:proofErr w:type="spellEnd"/>
      <w:r>
        <w:t xml:space="preserve"> is the </w:t>
      </w:r>
      <w:r w:rsidR="001A2DFE">
        <w:t>volume of water stored on impermeable surfaces at the end of the timestep.</w:t>
      </w:r>
    </w:p>
    <w:p w14:paraId="577123B1" w14:textId="327EAACB" w:rsidR="00C25E0C" w:rsidRDefault="00C25E0C" w:rsidP="00C25E0C">
      <w:pPr>
        <w:pStyle w:val="Heading3"/>
      </w:pPr>
      <w:r>
        <w:t>Precipitation over greenspaces</w:t>
      </w:r>
    </w:p>
    <w:p w14:paraId="2A7330FE" w14:textId="6E93098F" w:rsidR="00C25E0C" w:rsidRDefault="00C25E0C" w:rsidP="00C25E0C">
      <w:r>
        <w:t>We then by calculate precipitation on greenspaces,</w:t>
      </w:r>
    </w:p>
    <w:p w14:paraId="202B4523" w14:textId="4AF5E856" w:rsidR="00C25E0C" w:rsidRPr="00AA3EF4" w:rsidRDefault="0059150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oMath>
      </m:oMathPara>
    </w:p>
    <w:p w14:paraId="4904E542" w14:textId="1BC887A3" w:rsidR="00C25E0C" w:rsidRDefault="00C25E0C" w:rsidP="00C25E0C">
      <w:pPr>
        <w:rPr>
          <w:rFonts w:eastAsiaTheme="minorEastAsia"/>
        </w:rPr>
      </w:pPr>
      <w:r>
        <w:rPr>
          <w:rFonts w:eastAsiaTheme="minorEastAsia"/>
        </w:rPr>
        <w:t>We then apply precipitation and evapotranspiration to the total water stored on greenspaces,</w:t>
      </w:r>
    </w:p>
    <w:p w14:paraId="5BDBED64" w14:textId="3F437D49" w:rsidR="00C25E0C" w:rsidRDefault="0059150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r>
            <w:rPr>
              <w:rFonts w:ascii="Cambria Math" w:eastAsiaTheme="minorEastAsia" w:hAnsi="Cambria Math"/>
            </w:rPr>
            <m:t>,0)</m:t>
          </m:r>
        </m:oMath>
      </m:oMathPara>
    </w:p>
    <w:p w14:paraId="1F2EFC0F" w14:textId="3E8B8F89" w:rsidR="00C25E0C" w:rsidRDefault="00C25E0C" w:rsidP="00C25E0C">
      <w:r>
        <w:t xml:space="preserve">Where </w:t>
      </w:r>
      <w:proofErr w:type="spellStart"/>
      <w:r>
        <w:t>E</w:t>
      </w:r>
      <w:r>
        <w:rPr>
          <w:vertAlign w:val="subscript"/>
        </w:rPr>
        <w:t>g</w:t>
      </w:r>
      <w:proofErr w:type="spellEnd"/>
      <w:r>
        <w:t xml:space="preserve"> is the total evapotranspiration over London’s greenspaces. We then compare the total storage capacity on </w:t>
      </w:r>
      <w:r w:rsidR="00B85762">
        <w:t xml:space="preserve">greenspaces </w:t>
      </w:r>
      <w:r>
        <w:t xml:space="preserve">to calculate </w:t>
      </w:r>
      <w:r w:rsidR="004B7B99">
        <w:t>flooding</w:t>
      </w:r>
      <w:r>
        <w:t xml:space="preserve"> and resultant storage,</w:t>
      </w:r>
    </w:p>
    <w:p w14:paraId="6888800C" w14:textId="507AD0A3" w:rsidR="00C25E0C" w:rsidRPr="00FB7587" w:rsidRDefault="0059150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r>
            <w:rPr>
              <w:rFonts w:ascii="Cambria Math" w:eastAsiaTheme="minorEastAsia" w:hAnsi="Cambria Math"/>
            </w:rPr>
            <m:t xml:space="preserve">= </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g,cap</m:t>
              </m:r>
            </m:sub>
          </m:sSub>
          <m:r>
            <w:rPr>
              <w:rFonts w:ascii="Cambria Math" w:eastAsiaTheme="minorEastAsia" w:hAnsi="Cambria Math"/>
            </w:rPr>
            <m:t>,0)</m:t>
          </m:r>
        </m:oMath>
      </m:oMathPara>
    </w:p>
    <w:p w14:paraId="57A539D4" w14:textId="0F516108" w:rsidR="00C25E0C" w:rsidRPr="00AB74B5" w:rsidRDefault="00591504" w:rsidP="00C25E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g,targ,t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g,t</m:t>
              </m:r>
            </m:sub>
          </m:sSub>
        </m:oMath>
      </m:oMathPara>
    </w:p>
    <w:p w14:paraId="52B72772" w14:textId="7C915875" w:rsidR="00C25E0C" w:rsidRPr="00AB74B5" w:rsidRDefault="00C25E0C" w:rsidP="00EB36FA">
      <w:r>
        <w:rPr>
          <w:rFonts w:eastAsiaTheme="minorEastAsia"/>
        </w:rPr>
        <w:t xml:space="preserve">Where </w:t>
      </w:r>
      <w:proofErr w:type="spellStart"/>
      <w:r w:rsidR="004C341F">
        <w:t>O</w:t>
      </w:r>
      <w:r w:rsidR="00BE0692">
        <w:rPr>
          <w:vertAlign w:val="subscript"/>
        </w:rPr>
        <w:t>g</w:t>
      </w:r>
      <w:r w:rsidRPr="00D411C2">
        <w:rPr>
          <w:vertAlign w:val="subscript"/>
        </w:rPr>
        <w:t>,t</w:t>
      </w:r>
      <w:proofErr w:type="spellEnd"/>
      <w:r w:rsidRPr="00D411C2">
        <w:t xml:space="preserve"> </w:t>
      </w:r>
      <w:r>
        <w:t>is</w:t>
      </w:r>
      <w:r w:rsidR="00BE0692">
        <w:t xml:space="preserve"> pluvial flooding over greenspaces</w:t>
      </w:r>
      <w:r>
        <w:t xml:space="preserve">, and </w:t>
      </w:r>
      <w:proofErr w:type="spellStart"/>
      <w:r w:rsidRPr="00D411C2">
        <w:t>S</w:t>
      </w:r>
      <w:r w:rsidR="00BE0692">
        <w:rPr>
          <w:vertAlign w:val="subscript"/>
        </w:rPr>
        <w:t>g</w:t>
      </w:r>
      <w:r w:rsidRPr="00D411C2">
        <w:rPr>
          <w:vertAlign w:val="subscript"/>
        </w:rPr>
        <w:t>,t</w:t>
      </w:r>
      <w:proofErr w:type="spellEnd"/>
      <w:r>
        <w:t xml:space="preserve"> is the volume of water stored on </w:t>
      </w:r>
      <w:r w:rsidR="00BE0692">
        <w:t xml:space="preserve">greenspaces </w:t>
      </w:r>
      <w:r>
        <w:t>at the end of the timestep.</w:t>
      </w:r>
    </w:p>
    <w:p w14:paraId="139238F8" w14:textId="61990384" w:rsidR="002E70EA" w:rsidRDefault="002E70EA" w:rsidP="002E70EA">
      <w:pPr>
        <w:pStyle w:val="Heading2"/>
      </w:pPr>
      <w:r>
        <w:t>Sewerage (scripts/models.py/sewerage)</w:t>
      </w:r>
    </w:p>
    <w:p w14:paraId="4628DB7C" w14:textId="79A5C28E" w:rsidR="00E94DE0" w:rsidRDefault="00E94DE0" w:rsidP="00E94DE0">
      <w:r>
        <w:t>With household output and impermeable runoff calculated, the target input to sewers can be derived,</w:t>
      </w:r>
    </w:p>
    <w:p w14:paraId="202A2533" w14:textId="1A56437B" w:rsidR="00E94DE0" w:rsidRPr="00FE4246" w:rsidRDefault="00591504"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imperm,t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h,t</m:t>
              </m:r>
            </m:sub>
          </m:sSub>
        </m:oMath>
      </m:oMathPara>
    </w:p>
    <w:p w14:paraId="2ADC9139" w14:textId="6F2FA519" w:rsidR="00FE4246" w:rsidRPr="00727AAA" w:rsidRDefault="00727AAA" w:rsidP="00E94DE0">
      <w:pPr>
        <w:rPr>
          <w:rFonts w:eastAsiaTheme="minorEastAsia"/>
        </w:rPr>
      </w:pPr>
      <w:r>
        <w:rPr>
          <w:rFonts w:eastAsiaTheme="minorEastAsia"/>
        </w:rPr>
        <w:t>With</w:t>
      </w:r>
      <w:r w:rsidR="00FE4246">
        <w:rPr>
          <w:rFonts w:eastAsiaTheme="minorEastAsia"/>
        </w:rPr>
        <w:t xml:space="preserve"> manhole spills calculated,</w:t>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,0)</m:t>
          </m:r>
        </m:oMath>
      </m:oMathPara>
    </w:p>
    <w:p w14:paraId="7C891DEC" w14:textId="35C4160C" w:rsidR="00727AAA" w:rsidRDefault="00727AAA" w:rsidP="00E94DE0">
      <w:pPr>
        <w:rPr>
          <w:rFonts w:eastAsiaTheme="minorEastAsia"/>
        </w:rPr>
      </w:pPr>
      <w:r>
        <w:rPr>
          <w:rFonts w:eastAsiaTheme="minorEastAsia"/>
        </w:rPr>
        <w:t>And the effective input to the sewers calculated,</w:t>
      </w:r>
    </w:p>
    <w:p w14:paraId="3E8EA180" w14:textId="1F8DB045" w:rsidR="00727AAA" w:rsidRPr="00343F62" w:rsidRDefault="00591504"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sewer,target,t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manhole,t</m:t>
              </m:r>
            </m:sub>
          </m:sSub>
        </m:oMath>
      </m:oMathPara>
    </w:p>
    <w:p w14:paraId="2F8DB779" w14:textId="143D8D6E" w:rsidR="00343F62" w:rsidRDefault="00343F62" w:rsidP="00E94DE0">
      <w:pPr>
        <w:rPr>
          <w:rFonts w:eastAsiaTheme="minorEastAsia"/>
        </w:rPr>
      </w:pPr>
      <w:r>
        <w:rPr>
          <w:rFonts w:eastAsiaTheme="minorEastAsia"/>
        </w:rPr>
        <w:t>Thus</w:t>
      </w:r>
      <w:r w:rsidR="002C1004">
        <w:rPr>
          <w:rFonts w:eastAsiaTheme="minorEastAsia"/>
        </w:rPr>
        <w:t>,</w:t>
      </w:r>
      <w:r>
        <w:rPr>
          <w:rFonts w:eastAsiaTheme="minorEastAsia"/>
        </w:rPr>
        <w:t xml:space="preserve"> the sewer output to either treatment or spilled directly into rivers is the effective input minus leakage,</w:t>
      </w:r>
    </w:p>
    <w:p w14:paraId="043C4792" w14:textId="14DE281B" w:rsidR="00343F62" w:rsidRPr="00727AAA" w:rsidRDefault="00591504" w:rsidP="00E94DE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sewer,eff,t</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leak,sewer</m:t>
              </m:r>
            </m:sub>
          </m:sSub>
          <m:r>
            <w:rPr>
              <w:rFonts w:ascii="Cambria Math" w:eastAsiaTheme="minorEastAsia" w:hAnsi="Cambria Math"/>
            </w:rPr>
            <m:t>)</m:t>
          </m:r>
        </m:oMath>
      </m:oMathPara>
    </w:p>
    <w:p w14:paraId="6BA04347" w14:textId="01976897" w:rsidR="002E70EA" w:rsidRDefault="002E70EA" w:rsidP="002E70EA">
      <w:pPr>
        <w:pStyle w:val="Heading2"/>
      </w:pPr>
      <w:r>
        <w:t>Combined sewer overflow (scripts/models.py/</w:t>
      </w:r>
      <w:proofErr w:type="spellStart"/>
      <w:r>
        <w:t>cso</w:t>
      </w:r>
      <w:proofErr w:type="spellEnd"/>
      <w:r>
        <w:t>)</w:t>
      </w:r>
    </w:p>
    <w:p w14:paraId="289411B1" w14:textId="3E8BD18B" w:rsidR="002F1A4C" w:rsidRDefault="002F1A4C" w:rsidP="002F1A4C">
      <w:r>
        <w:t>The combined sewer overflow sub-model allocates sewer output to wastewater treatment, temporary storm tanks and direct spill into rivers.</w:t>
      </w:r>
      <w:r w:rsidR="00F53BBD">
        <w:t xml:space="preserve"> It begins by calculating the maximum wastewater treatment input capacity,</w:t>
      </w:r>
    </w:p>
    <w:p w14:paraId="351977F2" w14:textId="28C43BC1" w:rsidR="00F53BBD" w:rsidRPr="00696263" w:rsidRDefault="00591504"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 xml:space="preserve">= </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WWTW,max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m:t>
              </m:r>
            </m:sub>
          </m:sSub>
          <m:r>
            <w:rPr>
              <w:rFonts w:ascii="Cambria Math" w:eastAsiaTheme="minorEastAsia" w:hAnsi="Cambria Math"/>
            </w:rPr>
            <m:t>)</m:t>
          </m:r>
        </m:oMath>
      </m:oMathPara>
    </w:p>
    <w:p w14:paraId="0B35279E" w14:textId="3B074072" w:rsidR="00696263" w:rsidRDefault="00696263" w:rsidP="002F1A4C">
      <w:pPr>
        <w:rPr>
          <w:rFonts w:eastAsiaTheme="minorEastAsia"/>
        </w:rPr>
      </w:pPr>
      <w:r>
        <w:rPr>
          <w:rFonts w:eastAsiaTheme="minorEastAsia"/>
        </w:rPr>
        <w:t>Where I</w:t>
      </w:r>
      <w:r>
        <w:rPr>
          <w:rFonts w:eastAsiaTheme="minorEastAsia"/>
          <w:vertAlign w:val="subscript"/>
        </w:rPr>
        <w:t>WWTW,t-1</w:t>
      </w:r>
      <w:r>
        <w:rPr>
          <w:rFonts w:eastAsiaTheme="minorEastAsia"/>
        </w:rPr>
        <w:t xml:space="preserve"> is the wastewater plant input on the previous timestep, </w:t>
      </w:r>
      <w:proofErr w:type="spellStart"/>
      <w:r w:rsidRPr="00696263">
        <w:rPr>
          <w:rFonts w:eastAsiaTheme="minorEastAsia"/>
        </w:rPr>
        <w:t>Δ</w:t>
      </w:r>
      <w:r w:rsidRPr="00696263">
        <w:rPr>
          <w:rFonts w:eastAsiaTheme="minorEastAsia"/>
          <w:vertAlign w:val="subscript"/>
        </w:rPr>
        <w:t>WWTW,max</w:t>
      </w:r>
      <w:proofErr w:type="spellEnd"/>
      <w:r>
        <w:rPr>
          <w:rFonts w:eastAsiaTheme="minorEastAsia"/>
        </w:rPr>
        <w:t xml:space="preserve"> is the maximum rate of change of wastewater plant input, and </w:t>
      </w:r>
      <w:proofErr w:type="spellStart"/>
      <w:r>
        <w:rPr>
          <w:rFonts w:eastAsiaTheme="minorEastAsia"/>
        </w:rPr>
        <w:t>I</w:t>
      </w:r>
      <w:r w:rsidRPr="00696263">
        <w:rPr>
          <w:rFonts w:eastAsiaTheme="minorEastAsia"/>
          <w:vertAlign w:val="subscript"/>
        </w:rPr>
        <w:t>WWTW,max</w:t>
      </w:r>
      <w:proofErr w:type="spellEnd"/>
      <w:r>
        <w:rPr>
          <w:rFonts w:eastAsiaTheme="minorEastAsia"/>
        </w:rPr>
        <w:t xml:space="preserve"> is the wastewater treatment input capacity.</w:t>
      </w:r>
      <w:r w:rsidR="0074313D">
        <w:rPr>
          <w:rFonts w:eastAsiaTheme="minorEastAsia"/>
        </w:rPr>
        <w:t xml:space="preserve"> Thus, by accounting for storm tank excess, the untreated spill is calculated,</w:t>
      </w:r>
    </w:p>
    <w:p w14:paraId="20401AA6" w14:textId="28C482BA" w:rsidR="0074313D" w:rsidRDefault="00591504" w:rsidP="002F1A4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storm,cap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e>
          </m:d>
          <m:r>
            <w:rPr>
              <w:rFonts w:ascii="Cambria Math" w:eastAsiaTheme="minorEastAsia" w:hAnsi="Cambria Math"/>
            </w:rPr>
            <m:t>,0)</m:t>
          </m:r>
        </m:oMath>
      </m:oMathPara>
    </w:p>
    <w:p w14:paraId="2F189B76" w14:textId="66F9A310" w:rsidR="0074313D" w:rsidRDefault="00311AA7" w:rsidP="002E70EA">
      <w:pPr>
        <w:pStyle w:val="Heading2"/>
        <w:rPr>
          <w:b w:val="0"/>
          <w:bCs/>
        </w:rPr>
      </w:pPr>
      <w:r>
        <w:rPr>
          <w:b w:val="0"/>
          <w:bCs/>
        </w:rPr>
        <w:t>Where S</w:t>
      </w:r>
      <w:r>
        <w:rPr>
          <w:b w:val="0"/>
          <w:bCs/>
          <w:vertAlign w:val="subscript"/>
        </w:rPr>
        <w:t>storm,t-1</w:t>
      </w:r>
      <w:r>
        <w:rPr>
          <w:b w:val="0"/>
          <w:bCs/>
        </w:rPr>
        <w:t xml:space="preserve"> is the volume of water stored in storm tanks at the beginning of the timestep, and </w:t>
      </w:r>
      <w:proofErr w:type="spellStart"/>
      <w:r>
        <w:rPr>
          <w:b w:val="0"/>
          <w:bCs/>
        </w:rPr>
        <w:t>S</w:t>
      </w:r>
      <w:r>
        <w:rPr>
          <w:b w:val="0"/>
          <w:bCs/>
          <w:vertAlign w:val="subscript"/>
        </w:rPr>
        <w:t>storm,cap</w:t>
      </w:r>
      <w:proofErr w:type="spellEnd"/>
      <w:r>
        <w:rPr>
          <w:b w:val="0"/>
          <w:bCs/>
        </w:rPr>
        <w:t xml:space="preserve"> is the maximum storage capacity of storm tanks. </w:t>
      </w:r>
      <w:r w:rsidR="00545B60">
        <w:rPr>
          <w:b w:val="0"/>
          <w:bCs/>
        </w:rPr>
        <w:t>The wastewater treatment plant input is updated to treat both sewer output and water in storm tanks (if possible),</w:t>
      </w:r>
    </w:p>
    <w:p w14:paraId="1B74231E" w14:textId="45FB90E1" w:rsidR="00545B60" w:rsidRPr="005B6BE8" w:rsidRDefault="00591504"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min</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WWTW,max,t</m:t>
                      </m:r>
                    </m:sub>
                  </m:sSub>
                </m:e>
              </m:d>
            </m:e>
          </m:func>
        </m:oMath>
      </m:oMathPara>
    </w:p>
    <w:p w14:paraId="5EF1D1EA" w14:textId="25189119" w:rsidR="005B6BE8" w:rsidRDefault="005B6BE8" w:rsidP="00545B60">
      <w:pPr>
        <w:rPr>
          <w:rFonts w:eastAsiaTheme="majorEastAsia" w:cstheme="majorBidi"/>
        </w:rPr>
      </w:pPr>
      <w:r>
        <w:rPr>
          <w:rFonts w:eastAsiaTheme="majorEastAsia" w:cstheme="majorBidi"/>
        </w:rPr>
        <w:t>And the storm tank storage updated,</w:t>
      </w:r>
    </w:p>
    <w:p w14:paraId="3A833ECE" w14:textId="240B08BE" w:rsidR="005B6BE8" w:rsidRPr="005B6BE8" w:rsidRDefault="00591504" w:rsidP="00545B60">
      <w:pPr>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storm,t-1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sewer,t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e>
          </m:d>
          <m:r>
            <w:rPr>
              <w:rFonts w:ascii="Cambria Math" w:eastAsiaTheme="minorEastAsia" w:hAnsi="Cambria Math"/>
            </w:rPr>
            <m:t>)</m:t>
          </m:r>
        </m:oMath>
      </m:oMathPara>
    </w:p>
    <w:p w14:paraId="7E41FC0A" w14:textId="7A78A060" w:rsidR="002E70EA" w:rsidRDefault="002E70EA" w:rsidP="002E70EA">
      <w:pPr>
        <w:pStyle w:val="Heading2"/>
      </w:pPr>
      <w:r>
        <w:lastRenderedPageBreak/>
        <w:t>Wastewater treatment (scripts/models.py/</w:t>
      </w:r>
      <w:proofErr w:type="spellStart"/>
      <w:r>
        <w:t>wastewater_treatment</w:t>
      </w:r>
      <w:proofErr w:type="spellEnd"/>
      <w:r>
        <w:t>)</w:t>
      </w:r>
    </w:p>
    <w:p w14:paraId="00AD8C99" w14:textId="0F2BC4F4" w:rsidR="004B047E" w:rsidRDefault="004B047E" w:rsidP="004B047E">
      <w:r>
        <w:t xml:space="preserve">Once the input to </w:t>
      </w:r>
      <w:r w:rsidR="00A07B9F">
        <w:t xml:space="preserve">the </w:t>
      </w:r>
      <w:r>
        <w:t>wastewater</w:t>
      </w:r>
      <w:r w:rsidR="00A07B9F">
        <w:t xml:space="preserve"> plant has been calculated leakage is applied,</w:t>
      </w:r>
    </w:p>
    <w:p w14:paraId="1D2F7E56" w14:textId="155CE987" w:rsidR="00A07B9F" w:rsidRPr="00A07B9F" w:rsidRDefault="00591504" w:rsidP="004B047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leak,WWTW</m:t>
              </m:r>
            </m:sub>
          </m:sSub>
        </m:oMath>
      </m:oMathPara>
    </w:p>
    <w:p w14:paraId="28778E20" w14:textId="53E411BF" w:rsidR="00A07B9F" w:rsidRDefault="00A07B9F" w:rsidP="004B047E">
      <w:pPr>
        <w:rPr>
          <w:rFonts w:eastAsiaTheme="minorEastAsia"/>
        </w:rPr>
      </w:pPr>
      <w:r>
        <w:rPr>
          <w:rFonts w:eastAsiaTheme="minorEastAsia"/>
        </w:rPr>
        <w:t>And the amount of treated effluent discharged into the river can be derived,</w:t>
      </w:r>
    </w:p>
    <w:p w14:paraId="6F89AF97" w14:textId="15D8B6B0" w:rsidR="00A07B9F" w:rsidRPr="004B047E" w:rsidRDefault="00591504" w:rsidP="004B047E">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oMath>
      </m:oMathPara>
    </w:p>
    <w:p w14:paraId="2D77799D" w14:textId="596995F9" w:rsidR="002E70EA" w:rsidRDefault="002E70EA" w:rsidP="002E70EA">
      <w:pPr>
        <w:pStyle w:val="Heading2"/>
      </w:pPr>
      <w:r>
        <w:t>Water quality (scripts/models.py/</w:t>
      </w:r>
      <w:proofErr w:type="spellStart"/>
      <w:r>
        <w:t>water_quality</w:t>
      </w:r>
      <w:proofErr w:type="spellEnd"/>
      <w:r>
        <w:t>)</w:t>
      </w:r>
    </w:p>
    <w:p w14:paraId="35374E8F" w14:textId="5BF1AF47" w:rsidR="002E70EA" w:rsidRDefault="00A703BD" w:rsidP="002E70EA">
      <w:r>
        <w:t>We calculate water quality metrics as the proportion of flow downstream of discharge that is made up from: treated effluent, untreated effluent and raw river water, as follows</w:t>
      </w:r>
    </w:p>
    <w:p w14:paraId="61DE0D7C" w14:textId="56C372D2" w:rsidR="00A703BD" w:rsidRPr="00A703BD" w:rsidRDefault="0059150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7BBDFE12" w14:textId="25CEFCC8" w:rsidR="00A703BD" w:rsidRPr="00A703BD" w:rsidRDefault="00591504"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5C232FE4" w14:textId="2535305A" w:rsidR="00A703BD" w:rsidRPr="00A703BD" w:rsidRDefault="00591504" w:rsidP="002E70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num>
            <m:den>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den>
          </m:f>
        </m:oMath>
      </m:oMathPara>
    </w:p>
    <w:p w14:paraId="6FB3DF70" w14:textId="10C004AF" w:rsidR="00A703BD" w:rsidRPr="00A703BD" w:rsidRDefault="00591504" w:rsidP="00A703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untreated,t</m:t>
              </m:r>
            </m:sub>
          </m:sSub>
        </m:oMath>
      </m:oMathPara>
    </w:p>
    <w:p w14:paraId="318070B6" w14:textId="4FB7B313" w:rsidR="00A703BD" w:rsidRDefault="00A703BD" w:rsidP="00A703BD">
      <w:pPr>
        <w:rPr>
          <w:rFonts w:eastAsiaTheme="minorEastAsia"/>
        </w:rPr>
      </w:pPr>
      <w:r>
        <w:rPr>
          <w:rFonts w:eastAsiaTheme="minorEastAsia"/>
        </w:rPr>
        <w:t xml:space="preserve">Where </w:t>
      </w:r>
      <w:proofErr w:type="spellStart"/>
      <w:r w:rsidR="0035732D">
        <w:rPr>
          <w:rFonts w:eastAsiaTheme="minorEastAsia"/>
        </w:rPr>
        <w:t>R</w:t>
      </w:r>
      <w:r>
        <w:rPr>
          <w:rFonts w:eastAsiaTheme="minorEastAsia"/>
          <w:vertAlign w:val="subscript"/>
        </w:rPr>
        <w:t>raw,t</w:t>
      </w:r>
      <w:proofErr w:type="spellEnd"/>
      <w:r>
        <w:rPr>
          <w:rFonts w:eastAsiaTheme="minorEastAsia"/>
        </w:rPr>
        <w:t xml:space="preserve">, </w:t>
      </w:r>
      <w:proofErr w:type="spellStart"/>
      <w:r w:rsidR="0035732D">
        <w:rPr>
          <w:rFonts w:eastAsiaTheme="minorEastAsia"/>
        </w:rPr>
        <w:t>R</w:t>
      </w:r>
      <w:r>
        <w:rPr>
          <w:rFonts w:eastAsiaTheme="minorEastAsia"/>
          <w:vertAlign w:val="subscript"/>
        </w:rPr>
        <w:t>treated,t</w:t>
      </w:r>
      <w:proofErr w:type="spellEnd"/>
      <w:r>
        <w:rPr>
          <w:rFonts w:eastAsiaTheme="minorEastAsia"/>
        </w:rPr>
        <w:t xml:space="preserve">, </w:t>
      </w:r>
      <w:proofErr w:type="spellStart"/>
      <w:r w:rsidR="0035732D">
        <w:rPr>
          <w:rFonts w:eastAsiaTheme="minorEastAsia"/>
        </w:rPr>
        <w:t>R</w:t>
      </w:r>
      <w:r>
        <w:rPr>
          <w:rFonts w:eastAsiaTheme="minorEastAsia"/>
          <w:vertAlign w:val="subscript"/>
        </w:rPr>
        <w:t>untreated,t</w:t>
      </w:r>
      <w:proofErr w:type="spellEnd"/>
      <w:r>
        <w:rPr>
          <w:rFonts w:eastAsiaTheme="minorEastAsia"/>
        </w:rPr>
        <w:t xml:space="preserve"> are the raw, treated and untreated concentrations in the river downstream of effluent discharge points, and </w:t>
      </w:r>
      <w:proofErr w:type="spellStart"/>
      <w:r>
        <w:rPr>
          <w:rFonts w:eastAsiaTheme="minorEastAsia"/>
        </w:rPr>
        <w:t>Q</w:t>
      </w:r>
      <w:r>
        <w:rPr>
          <w:rFonts w:eastAsiaTheme="minorEastAsia"/>
          <w:vertAlign w:val="subscript"/>
        </w:rPr>
        <w:t>T,t</w:t>
      </w:r>
      <w:proofErr w:type="spellEnd"/>
      <w:r>
        <w:rPr>
          <w:rFonts w:eastAsiaTheme="minorEastAsia"/>
        </w:rPr>
        <w:t xml:space="preserve"> is the total flow (including both raw water and effluent) downstream of the effluent discharge point.</w:t>
      </w:r>
    </w:p>
    <w:p w14:paraId="75289B8F" w14:textId="6FEE1F28" w:rsidR="00D97D09" w:rsidRDefault="00D97D09" w:rsidP="00A703BD">
      <w:r>
        <w:t xml:space="preserve">We also calculate the phosphorus concentration, simply the </w:t>
      </w:r>
      <w:r w:rsidR="0035732D">
        <w:t>phosphorus concentration of each raw, treated and untreated effluent combined in proportion</w:t>
      </w:r>
    </w:p>
    <w:p w14:paraId="1D2E42DC" w14:textId="3F53A60C" w:rsidR="0035732D" w:rsidRPr="00A703BD" w:rsidRDefault="00591504" w:rsidP="00A703BD">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phosphorus,raw</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phosphorus,treated</m:t>
              </m:r>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treated,t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phosphorus,untreated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untreated,t</m:t>
              </m:r>
            </m:sub>
          </m:sSub>
        </m:oMath>
      </m:oMathPara>
    </w:p>
    <w:p w14:paraId="4459E768" w14:textId="42ABE8B5" w:rsidR="002E70EA" w:rsidRDefault="002E70EA" w:rsidP="002E70EA">
      <w:pPr>
        <w:pStyle w:val="Heading1"/>
      </w:pPr>
      <w:r>
        <w:t>Options</w:t>
      </w:r>
    </w:p>
    <w:p w14:paraId="580B4A49" w14:textId="6C1930EF" w:rsidR="009D109B" w:rsidRPr="009D109B" w:rsidRDefault="009D109B" w:rsidP="009D109B">
      <w:r>
        <w:t xml:space="preserve">Some options </w:t>
      </w:r>
      <w:r w:rsidR="00BD5309">
        <w:t>cannot simply be implemented by changing parameter values, these are described below.</w:t>
      </w:r>
    </w:p>
    <w:p w14:paraId="54EBEDAF" w14:textId="327783D7" w:rsidR="001531A2" w:rsidRDefault="001531A2" w:rsidP="001531A2">
      <w:pPr>
        <w:pStyle w:val="Heading2"/>
      </w:pPr>
      <w:r>
        <w:t>Rainwater harvesting (scripts/models.py/</w:t>
      </w:r>
      <w:proofErr w:type="spellStart"/>
      <w:r>
        <w:t>calculate_consumer_demand</w:t>
      </w:r>
      <w:proofErr w:type="spellEnd"/>
      <w:r>
        <w:t xml:space="preserve"> and </w:t>
      </w:r>
      <w:proofErr w:type="spellStart"/>
      <w:r>
        <w:t>urban_runoff</w:t>
      </w:r>
      <w:proofErr w:type="spellEnd"/>
      <w:r>
        <w:t>)</w:t>
      </w:r>
    </w:p>
    <w:p w14:paraId="0EF83283" w14:textId="437E8FCE" w:rsidR="000E202D" w:rsidRDefault="000E202D" w:rsidP="000E202D">
      <w:pPr>
        <w:pStyle w:val="Heading3"/>
      </w:pPr>
      <w:r>
        <w:t>Changes to consumer demand</w:t>
      </w:r>
    </w:p>
    <w:p w14:paraId="2E09A281" w14:textId="6E24A5C4" w:rsidR="009D109B" w:rsidRDefault="00BD5309" w:rsidP="009D109B">
      <w:r>
        <w:t>The first change required to implement rainwater harvesting is in the consumer demand sub-model. This adds the following calculation to determine how much harvested rainwater is used to satisfy outdoor water demand,</w:t>
      </w:r>
    </w:p>
    <w:p w14:paraId="11E73AA4" w14:textId="758E764B" w:rsidR="00BD5309" w:rsidRDefault="00591504" w:rsidP="009D109B">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min⁡</m:t>
                  </m:r>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e>
                  </m:d>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r>
                    <w:rPr>
                      <w:rFonts w:ascii="Cambria Math" w:hAnsi="Cambria Math"/>
                    </w:rPr>
                    <m:t xml:space="preserve">, </m:t>
                  </m:r>
                </m:e>
                <m:e>
                  <m:r>
                    <w:rPr>
                      <w:rFonts w:ascii="Cambria Math" w:eastAsiaTheme="minorEastAsia" w:hAnsi="Cambria Math"/>
                    </w:rPr>
                    <m:t>0</m:t>
                  </m:r>
                  <m:r>
                    <w:rPr>
                      <w:rFonts w:ascii="Cambria Math" w:hAnsi="Cambria Math"/>
                    </w:rPr>
                    <m:t>,  &amp;</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rain</m:t>
                      </m:r>
                    </m:sub>
                  </m:sSub>
                </m:e>
              </m:eqArr>
            </m:e>
          </m:d>
        </m:oMath>
      </m:oMathPara>
    </w:p>
    <w:p w14:paraId="0A44B420" w14:textId="7522A571" w:rsidR="00BD5309" w:rsidRPr="0079555D" w:rsidRDefault="0079555D" w:rsidP="009D109B">
      <w:r>
        <w:t>Where S</w:t>
      </w:r>
      <w:r>
        <w:rPr>
          <w:vertAlign w:val="subscript"/>
        </w:rPr>
        <w:t>rwh,t-1</w:t>
      </w:r>
      <w:r>
        <w:rPr>
          <w:vertAlign w:val="subscript"/>
        </w:rPr>
        <w:softHyphen/>
      </w:r>
      <w:r>
        <w:t xml:space="preserve"> is the total volume of water stored in rainwater harvesting tanks at the start of the timestep</w:t>
      </w:r>
      <w:r w:rsidR="005A3423">
        <w:t xml:space="preserve">, and </w:t>
      </w:r>
      <w:proofErr w:type="spellStart"/>
      <w:r w:rsidR="005A3423">
        <w:t>R</w:t>
      </w:r>
      <w:r w:rsidR="005A3423">
        <w:rPr>
          <w:vertAlign w:val="subscript"/>
        </w:rPr>
        <w:t>rwh</w:t>
      </w:r>
      <w:proofErr w:type="spellEnd"/>
      <w:r w:rsidR="005A3423">
        <w:t xml:space="preserve"> is the </w:t>
      </w:r>
      <w:r w:rsidR="00F45DDD">
        <w:t>proportion</w:t>
      </w:r>
      <w:r w:rsidR="005A3423">
        <w:t xml:space="preserve"> of outdoor demand that </w:t>
      </w:r>
      <w:r w:rsidR="00F45DDD">
        <w:t xml:space="preserve">is served by </w:t>
      </w:r>
      <w:r w:rsidR="005A3423">
        <w:t>rainwater harvesting</w:t>
      </w:r>
      <w:r>
        <w:t xml:space="preserve">. Once the abstraction from harvested tanks has been calculated, the effective demand is </w:t>
      </w:r>
      <w:commentRangeStart w:id="0"/>
      <w:r>
        <w:t>recalculated</w:t>
      </w:r>
      <w:commentRangeEnd w:id="0"/>
      <w:r>
        <w:rPr>
          <w:rStyle w:val="CommentReference"/>
        </w:rPr>
        <w:commentReference w:id="0"/>
      </w:r>
      <w:r>
        <w:t>,</w:t>
      </w:r>
    </w:p>
    <w:p w14:paraId="5FCBF296" w14:textId="695FB4D0" w:rsidR="00BD5309" w:rsidRPr="000E202D" w:rsidRDefault="00591504" w:rsidP="009D109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h,eff,t</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h,tot,t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h,rain,t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oMath>
      </m:oMathPara>
    </w:p>
    <w:p w14:paraId="17A88DBF" w14:textId="4FA0430F" w:rsidR="000E202D" w:rsidRDefault="000E202D" w:rsidP="000E202D">
      <w:pPr>
        <w:pStyle w:val="Heading3"/>
      </w:pPr>
      <w:r>
        <w:t>Changes to urban runoff</w:t>
      </w:r>
    </w:p>
    <w:p w14:paraId="52398737" w14:textId="555F1FC5" w:rsidR="0047361E" w:rsidRDefault="0047361E" w:rsidP="0047361E">
      <w:r>
        <w:t>The second changes to implement rainwater harvesting is to redirect precipitation on rooves away from the sewer and to rainwater harvesting tanks, provided they have enough excess storage. We begin by calculating precipitation on harvested rooves,</w:t>
      </w:r>
    </w:p>
    <w:p w14:paraId="3D52B344" w14:textId="5E5A122E" w:rsidR="0047361E" w:rsidRDefault="00591504"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roof</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total</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rwh</m:t>
              </m:r>
            </m:sub>
          </m:sSub>
        </m:oMath>
      </m:oMathPara>
    </w:p>
    <w:p w14:paraId="74A950EA" w14:textId="23E13014" w:rsidR="0047361E" w:rsidRDefault="005A3423" w:rsidP="0047361E">
      <w:r>
        <w:t xml:space="preserve">Where </w:t>
      </w:r>
      <w:proofErr w:type="spellStart"/>
      <w:r>
        <w:t>A</w:t>
      </w:r>
      <w:r>
        <w:rPr>
          <w:vertAlign w:val="subscript"/>
        </w:rPr>
        <w:t>roof</w:t>
      </w:r>
      <w:proofErr w:type="spellEnd"/>
      <w:r>
        <w:t xml:space="preserve"> is the total roof area of London</w:t>
      </w:r>
      <w:r w:rsidR="00F45DDD">
        <w:t>.</w:t>
      </w:r>
      <w:r>
        <w:t xml:space="preserve"> </w:t>
      </w:r>
      <w:r w:rsidR="00F45DDD">
        <w:t xml:space="preserve">In multiplying the precipitation on total rooves by </w:t>
      </w:r>
      <w:proofErr w:type="spellStart"/>
      <w:r>
        <w:t>R</w:t>
      </w:r>
      <w:r>
        <w:rPr>
          <w:vertAlign w:val="subscript"/>
        </w:rPr>
        <w:t>rwh</w:t>
      </w:r>
      <w:proofErr w:type="spellEnd"/>
      <w:r w:rsidR="00F45DDD" w:rsidRPr="00F45DDD">
        <w:t>,</w:t>
      </w:r>
      <w:r w:rsidRPr="005A3423">
        <w:t xml:space="preserve"> </w:t>
      </w:r>
      <w:r w:rsidR="00F45DDD">
        <w:t xml:space="preserve">we assume </w:t>
      </w:r>
      <w:r>
        <w:t>the proportion of roof area that is served by rainwater harvesting</w:t>
      </w:r>
      <w:r w:rsidR="00F45DDD">
        <w:t xml:space="preserve"> is the same as the outdoor demand that is served by rainwater harvesting</w:t>
      </w:r>
      <w:r>
        <w:t xml:space="preserve">. </w:t>
      </w:r>
      <w:r w:rsidR="00295B69">
        <w:t>Once precipitation on rooves is calculated, we can update the spill from rooves into sewers</w:t>
      </w:r>
      <w:r w:rsidR="00FB1FB3">
        <w:t xml:space="preserve"> and the rainwater harvesting volume,</w:t>
      </w:r>
    </w:p>
    <w:p w14:paraId="52B21212" w14:textId="4C64A0FE" w:rsidR="00295B69" w:rsidRPr="00FB1FB3" w:rsidRDefault="00591504"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rwh,cap</m:t>
              </m:r>
            </m:sub>
          </m:sSub>
          <m:r>
            <w:rPr>
              <w:rFonts w:ascii="Cambria Math" w:eastAsiaTheme="minorEastAsia" w:hAnsi="Cambria Math"/>
            </w:rPr>
            <m:t>,0)</m:t>
          </m:r>
        </m:oMath>
      </m:oMathPara>
    </w:p>
    <w:p w14:paraId="4B8112A7" w14:textId="430E871F" w:rsidR="00FB1FB3" w:rsidRPr="004D5CD3" w:rsidRDefault="00591504" w:rsidP="0047361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rwh,t-1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oMath>
      </m:oMathPara>
    </w:p>
    <w:p w14:paraId="7C4BBD9F" w14:textId="5A303CF5" w:rsidR="004D5CD3" w:rsidRDefault="004D5CD3" w:rsidP="0047361E">
      <w:pPr>
        <w:rPr>
          <w:rFonts w:eastAsiaTheme="minorEastAsia"/>
        </w:rPr>
      </w:pPr>
      <w:r>
        <w:rPr>
          <w:rFonts w:eastAsiaTheme="minorEastAsia"/>
        </w:rPr>
        <w:t xml:space="preserve">We also need to update the precipitation on impermeable </w:t>
      </w:r>
      <w:commentRangeStart w:id="1"/>
      <w:r>
        <w:rPr>
          <w:rFonts w:eastAsiaTheme="minorEastAsia"/>
        </w:rPr>
        <w:t>surfaces</w:t>
      </w:r>
      <w:commentRangeEnd w:id="1"/>
      <w:r>
        <w:rPr>
          <w:rStyle w:val="CommentReference"/>
        </w:rPr>
        <w:commentReference w:id="1"/>
      </w:r>
      <w:r>
        <w:rPr>
          <w:rFonts w:eastAsiaTheme="minorEastAsia"/>
        </w:rPr>
        <w:t>,</w:t>
      </w:r>
    </w:p>
    <w:p w14:paraId="079F7AE5" w14:textId="25E7D8AA" w:rsidR="004D5CD3" w:rsidRPr="005A3423" w:rsidRDefault="00591504" w:rsidP="0047361E">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imperm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rwh,t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rwh,t</m:t>
              </m:r>
            </m:sub>
          </m:sSub>
          <m:r>
            <w:rPr>
              <w:rFonts w:ascii="Cambria Math" w:eastAsiaTheme="minorEastAsia" w:hAnsi="Cambria Math"/>
            </w:rPr>
            <m:t>)</m:t>
          </m:r>
        </m:oMath>
      </m:oMathPara>
    </w:p>
    <w:p w14:paraId="0DE7D60F" w14:textId="4B032358" w:rsidR="002E70EA" w:rsidRDefault="002E70EA" w:rsidP="002E70EA">
      <w:pPr>
        <w:pStyle w:val="Heading2"/>
      </w:pPr>
      <w:r>
        <w:t>Wastewater reuse (scripts/models.py/</w:t>
      </w:r>
      <w:proofErr w:type="spellStart"/>
      <w:r>
        <w:t>wastewater_reuse</w:t>
      </w:r>
      <w:proofErr w:type="spellEnd"/>
      <w:r w:rsidR="00142EE8">
        <w:t xml:space="preserve"> and abstraction</w:t>
      </w:r>
      <w:r>
        <w:t>)</w:t>
      </w:r>
    </w:p>
    <w:p w14:paraId="7A0AC3CE" w14:textId="7379FB26" w:rsidR="00BD5309" w:rsidRDefault="006B66B4" w:rsidP="00BD5309">
      <w:r>
        <w:t xml:space="preserve">In implementing </w:t>
      </w:r>
      <w:r w:rsidR="00FC318B">
        <w:t>wastewater reuse we assume that a proportion of treated effluent may be reused and sent upstream, this volume is described by,</w:t>
      </w:r>
    </w:p>
    <w:p w14:paraId="29A4E714" w14:textId="0FFFA8CA" w:rsidR="00FC318B" w:rsidRPr="00781040" w:rsidRDefault="00591504"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r>
            <w:rPr>
              <w:rFonts w:ascii="Cambria Math" w:eastAsiaTheme="minorEastAsia" w:hAnsi="Cambria Math"/>
            </w:rPr>
            <m:t>=</m:t>
          </m:r>
          <m:r>
            <m:rPr>
              <m:sty m:val="p"/>
            </m:rPr>
            <w:rPr>
              <w:rFonts w:ascii="Cambria Math" w:eastAsiaTheme="minorEastAsia" w:hAnsi="Cambria Math"/>
            </w:rPr>
            <m:t>min⁡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reuse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reuse,max</m:t>
              </m:r>
            </m:sub>
          </m:sSub>
          <m:r>
            <w:rPr>
              <w:rFonts w:ascii="Cambria Math" w:eastAsiaTheme="minorEastAsia" w:hAnsi="Cambria Math"/>
            </w:rPr>
            <m:t>)</m:t>
          </m:r>
        </m:oMath>
      </m:oMathPara>
    </w:p>
    <w:p w14:paraId="5DFB11F1" w14:textId="1B27E463" w:rsidR="00781040" w:rsidRDefault="00781040" w:rsidP="00BD5309">
      <w:r>
        <w:t xml:space="preserve">We now update the treated </w:t>
      </w:r>
      <w:commentRangeStart w:id="2"/>
      <w:r>
        <w:t>effluent</w:t>
      </w:r>
      <w:commentRangeEnd w:id="2"/>
      <w:r w:rsidR="00797C3C">
        <w:rPr>
          <w:rStyle w:val="CommentReference"/>
        </w:rPr>
        <w:commentReference w:id="2"/>
      </w:r>
      <w:r w:rsidR="00797C3C">
        <w:t>,</w:t>
      </w:r>
    </w:p>
    <w:p w14:paraId="04CFA730" w14:textId="5A61DAFB" w:rsidR="00781040" w:rsidRPr="00797C3C" w:rsidRDefault="00591504" w:rsidP="00BD530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WWTW,t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m:t>
              </m:r>
            </m:sub>
          </m:sSub>
        </m:oMath>
      </m:oMathPara>
    </w:p>
    <w:p w14:paraId="771AB8E8" w14:textId="751C6900" w:rsidR="00797C3C" w:rsidRDefault="00797C3C" w:rsidP="00BD5309">
      <w:pPr>
        <w:rPr>
          <w:rFonts w:eastAsiaTheme="minorEastAsia"/>
        </w:rPr>
      </w:pPr>
      <w:r>
        <w:rPr>
          <w:rFonts w:eastAsiaTheme="minorEastAsia"/>
        </w:rPr>
        <w:t xml:space="preserve">And the water available for </w:t>
      </w:r>
      <w:commentRangeStart w:id="3"/>
      <w:r>
        <w:rPr>
          <w:rFonts w:eastAsiaTheme="minorEastAsia"/>
        </w:rPr>
        <w:t>abstraction</w:t>
      </w:r>
      <w:commentRangeEnd w:id="3"/>
      <w:r>
        <w:rPr>
          <w:rStyle w:val="CommentReference"/>
        </w:rPr>
        <w:commentReference w:id="3"/>
      </w:r>
      <w:r w:rsidR="00871025">
        <w:rPr>
          <w:rFonts w:eastAsiaTheme="minorEastAsia"/>
        </w:rPr>
        <w:t xml:space="preserve"> and the downstream abstraction</w:t>
      </w:r>
      <w:r>
        <w:rPr>
          <w:rFonts w:eastAsiaTheme="minorEastAsia"/>
        </w:rPr>
        <w:t>,</w:t>
      </w:r>
    </w:p>
    <w:p w14:paraId="6F1D5982" w14:textId="5DF50A87" w:rsidR="00384F84" w:rsidRPr="00871025" w:rsidRDefault="00591504" w:rsidP="00BD5309">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m:t>
          </m:r>
          <m:r>
            <m:rPr>
              <m:sty m:val="p"/>
            </m:rPr>
            <w:rPr>
              <w:rFonts w:ascii="Cambria Math" w:hAnsi="Cambria Math"/>
            </w:rPr>
            <m:t>max⁡</m:t>
          </m:r>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upstream</m:t>
                      </m:r>
                    </m:sub>
                  </m:sSub>
                  <m:r>
                    <w:rPr>
                      <w:rFonts w:ascii="Cambria Math" w:hAnsi="Cambria Math"/>
                    </w:rPr>
                    <m:t>-</m:t>
                  </m:r>
                  <m:sSub>
                    <m:sSubPr>
                      <m:ctrlPr>
                        <w:rPr>
                          <w:rFonts w:ascii="Cambria Math" w:hAnsi="Cambria Math"/>
                          <w:i/>
                        </w:rPr>
                      </m:ctrlPr>
                    </m:sSubPr>
                    <m:e>
                      <m:r>
                        <w:rPr>
                          <w:rFonts w:ascii="Cambria Math" w:hAnsi="Cambria Math"/>
                        </w:rPr>
                        <m:t>MRF</m:t>
                      </m:r>
                    </m:e>
                    <m:sub>
                      <m:r>
                        <w:rPr>
                          <w:rFonts w:ascii="Cambria Math"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cap</m:t>
                      </m:r>
                    </m:sub>
                  </m:sSub>
                </m:e>
              </m:d>
            </m:e>
          </m:func>
          <m:r>
            <w:rPr>
              <w:rFonts w:ascii="Cambria Math" w:hAnsi="Cambria Math"/>
            </w:rPr>
            <m:t>,0)</m:t>
          </m:r>
        </m:oMath>
      </m:oMathPara>
    </w:p>
    <w:p w14:paraId="1CA1BBAE" w14:textId="6148ABBD" w:rsidR="00871025" w:rsidRDefault="00591504" w:rsidP="00BD5309">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d,t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a,t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FWTW,t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reuse,t-1</m:t>
              </m:r>
            </m:sub>
          </m:sSub>
        </m:oMath>
      </m:oMathPara>
    </w:p>
    <w:p w14:paraId="213F2B83" w14:textId="5777CD84" w:rsidR="00BD5309" w:rsidRDefault="00BD5309" w:rsidP="00BD5309">
      <w:pPr>
        <w:pStyle w:val="Heading2"/>
      </w:pPr>
      <w:r>
        <w:t>Abstraction effluent-dilution (scripts/models.py/abstraction)</w:t>
      </w:r>
    </w:p>
    <w:p w14:paraId="3DE8A643" w14:textId="45FE5BCE" w:rsidR="00BD5309" w:rsidRDefault="00CD315C" w:rsidP="00BD5309">
      <w:r>
        <w:t xml:space="preserve">A small condition needs to be added to the abstraction sub-model to implement abstraction effluent-dilution, we </w:t>
      </w:r>
      <w:r w:rsidR="005F66D5">
        <w:t>replace</w:t>
      </w:r>
      <w:r>
        <w:t xml:space="preserve"> the maximum beneficial abstraction </w:t>
      </w:r>
      <w:r w:rsidR="005F66D5">
        <w:t>with the following</w:t>
      </w:r>
      <w:r>
        <w:t>,</w:t>
      </w:r>
    </w:p>
    <w:p w14:paraId="4E2D05C0" w14:textId="1438BF1F" w:rsidR="00CD315C" w:rsidRPr="00BD5309" w:rsidRDefault="00591504" w:rsidP="00BD5309">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targ,t</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AED</m:t>
                      </m:r>
                    </m:sub>
                  </m:sSub>
                  <m:r>
                    <w:rPr>
                      <w:rFonts w:ascii="Cambria Math" w:eastAsiaTheme="minorEastAsia" w:hAnsi="Cambria Math"/>
                    </w:rPr>
                    <m:t xml:space="preserve"> </m:t>
                  </m:r>
                  <m:r>
                    <w:rPr>
                      <w:rFonts w:ascii="Cambria Math" w:hAnsi="Cambria Math"/>
                    </w:rPr>
                    <m:t>,</m:t>
                  </m:r>
                </m:e>
                <m:e>
                  <m:r>
                    <m:rPr>
                      <m:sty m:val="p"/>
                    </m:rPr>
                    <w:rPr>
                      <w:rFonts w:ascii="Cambria Math" w:eastAsiaTheme="minorEastAsia" w:hAnsi="Cambria Math"/>
                    </w:rPr>
                    <m:t>min⁡</m:t>
                  </m:r>
                  <m:r>
                    <w:rPr>
                      <w:rFonts w:ascii="Cambria Math" w:eastAsiaTheme="minorEastAsia" w:hAnsi="Cambria Math"/>
                    </w:rPr>
                    <m:t>(</m:t>
                  </m:r>
                  <m:sSub>
                    <m:sSubPr>
                      <m:ctrlPr>
                        <w:rPr>
                          <w:rFonts w:ascii="Cambria Math" w:hAnsi="Cambria Math"/>
                          <w:i/>
                        </w:rPr>
                      </m:ctrlPr>
                    </m:sSubPr>
                    <m:e>
                      <m:r>
                        <w:rPr>
                          <w:rFonts w:ascii="Cambria Math" w:hAnsi="Cambria Math"/>
                        </w:rPr>
                        <m:t>a</m:t>
                      </m:r>
                    </m:e>
                    <m:sub>
                      <m:r>
                        <w:rPr>
                          <w:rFonts w:ascii="Cambria Math" w:hAnsi="Cambria Math"/>
                        </w:rPr>
                        <m:t>max,t</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S,cap</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S,t-1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FWTW,t-1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gw,targ</m:t>
                      </m:r>
                    </m:sub>
                  </m:sSub>
                  <m:r>
                    <w:rPr>
                      <w:rFonts w:ascii="Cambria Math" w:hAnsi="Cambria Math"/>
                    </w:rPr>
                    <m:t>),  &amp;</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S,t-1</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S,AED</m:t>
                      </m:r>
                    </m:sub>
                  </m:sSub>
                  <m:r>
                    <w:rPr>
                      <w:rFonts w:ascii="Cambria Math" w:eastAsiaTheme="minorEastAsia" w:hAnsi="Cambria Math"/>
                    </w:rPr>
                    <m:t xml:space="preserve"> </m:t>
                  </m:r>
                  <m:r>
                    <w:rPr>
                      <w:rFonts w:ascii="Cambria Math" w:hAnsi="Cambria Math"/>
                    </w:rPr>
                    <m:t xml:space="preserve">, </m:t>
                  </m:r>
                  <m:ctrlPr>
                    <w:rPr>
                      <w:rFonts w:ascii="Cambria Math" w:eastAsia="Cambria Math" w:hAnsi="Cambria Math" w:cs="Cambria Math"/>
                      <w:i/>
                    </w:rPr>
                  </m:ctrlPr>
                </m:e>
                <m:e>
                  <m:r>
                    <w:rPr>
                      <w:rFonts w:ascii="Cambria Math" w:eastAsiaTheme="minorEastAsia" w:hAnsi="Cambria Math"/>
                    </w:rPr>
                    <m:t>0</m:t>
                  </m:r>
                  <m:r>
                    <w:rPr>
                      <w:rFonts w:ascii="Cambria Math" w:hAnsi="Cambria Math"/>
                    </w:rPr>
                    <m:t>,  &amp;otherwise</m:t>
                  </m:r>
                </m:e>
              </m:eqArr>
            </m:e>
          </m:d>
        </m:oMath>
      </m:oMathPara>
    </w:p>
    <w:p w14:paraId="581A8EDF" w14:textId="1E81DC42" w:rsidR="002E70EA" w:rsidRDefault="00B0201B" w:rsidP="00B0201B">
      <w:pPr>
        <w:pStyle w:val="Heading1"/>
      </w:pPr>
      <w:r>
        <w:t>Summary of variables</w:t>
      </w:r>
    </w:p>
    <w:p w14:paraId="76EB9090" w14:textId="318C6990" w:rsidR="00B0201B" w:rsidRDefault="00B0201B" w:rsidP="00B0201B">
      <w:pPr>
        <w:pStyle w:val="Heading2"/>
      </w:pPr>
      <w:r>
        <w:t>State variables</w:t>
      </w:r>
    </w:p>
    <w:p w14:paraId="72BA751A" w14:textId="7D368EAB" w:rsidR="00D2303E" w:rsidRPr="00D2303E" w:rsidRDefault="00D2303E" w:rsidP="00D2303E">
      <w:r>
        <w:t>All state variables are defined on a given day, t.</w:t>
      </w:r>
    </w:p>
    <w:tbl>
      <w:tblPr>
        <w:tblStyle w:val="TableGrid"/>
        <w:tblW w:w="0" w:type="auto"/>
        <w:tblLook w:val="04A0" w:firstRow="1" w:lastRow="0" w:firstColumn="1" w:lastColumn="0" w:noHBand="0" w:noVBand="1"/>
      </w:tblPr>
      <w:tblGrid>
        <w:gridCol w:w="2263"/>
        <w:gridCol w:w="6753"/>
      </w:tblGrid>
      <w:tr w:rsidR="00B0201B" w14:paraId="1979B87F" w14:textId="77777777" w:rsidTr="00B0201B">
        <w:tc>
          <w:tcPr>
            <w:tcW w:w="2263" w:type="dxa"/>
          </w:tcPr>
          <w:p w14:paraId="551977EE" w14:textId="414FF880" w:rsidR="00B0201B" w:rsidRDefault="00B0201B" w:rsidP="00B0201B">
            <w:r>
              <w:t>Symbol</w:t>
            </w:r>
          </w:p>
        </w:tc>
        <w:tc>
          <w:tcPr>
            <w:tcW w:w="6753" w:type="dxa"/>
          </w:tcPr>
          <w:p w14:paraId="4D1AD567" w14:textId="4F53C5FD" w:rsidR="00B0201B" w:rsidRDefault="00B0201B" w:rsidP="00B0201B">
            <w:r>
              <w:t>Description</w:t>
            </w:r>
          </w:p>
        </w:tc>
      </w:tr>
      <w:tr w:rsidR="008B074D" w14:paraId="419AA57D" w14:textId="77777777" w:rsidTr="002B010C">
        <w:tc>
          <w:tcPr>
            <w:tcW w:w="2263" w:type="dxa"/>
            <w:vAlign w:val="center"/>
          </w:tcPr>
          <w:p w14:paraId="6DA79F13" w14:textId="60B82762" w:rsidR="008B074D" w:rsidRPr="00B0201B" w:rsidRDefault="008B074D" w:rsidP="008B074D">
            <w:pPr>
              <w:rPr>
                <w:vertAlign w:val="subscript"/>
              </w:rPr>
            </w:pPr>
            <w:proofErr w:type="spellStart"/>
            <w:r>
              <w:rPr>
                <w:rFonts w:cs="Arial"/>
                <w:color w:val="000000"/>
                <w:szCs w:val="20"/>
              </w:rPr>
              <w:t>a</w:t>
            </w:r>
            <w:r>
              <w:rPr>
                <w:rFonts w:cs="Arial"/>
                <w:color w:val="000000"/>
                <w:szCs w:val="20"/>
                <w:vertAlign w:val="subscript"/>
              </w:rPr>
              <w:t>dist,t</w:t>
            </w:r>
            <w:proofErr w:type="spellEnd"/>
          </w:p>
        </w:tc>
        <w:tc>
          <w:tcPr>
            <w:tcW w:w="6753" w:type="dxa"/>
            <w:vAlign w:val="center"/>
          </w:tcPr>
          <w:p w14:paraId="528E8BEB" w14:textId="09CA79BC" w:rsidR="008B074D" w:rsidRDefault="008B074D" w:rsidP="008B074D">
            <w:r>
              <w:rPr>
                <w:rFonts w:cs="Arial"/>
                <w:color w:val="000000"/>
                <w:szCs w:val="20"/>
              </w:rPr>
              <w:t>Water sent from freshwater treatment works direct to distribution</w:t>
            </w:r>
          </w:p>
        </w:tc>
      </w:tr>
      <w:tr w:rsidR="008B074D" w14:paraId="6C07363D" w14:textId="77777777" w:rsidTr="002B010C">
        <w:tc>
          <w:tcPr>
            <w:tcW w:w="2263" w:type="dxa"/>
            <w:vAlign w:val="center"/>
          </w:tcPr>
          <w:p w14:paraId="64CB948F" w14:textId="7B99AB0A" w:rsidR="008B074D" w:rsidRPr="00B0201B" w:rsidRDefault="008B074D" w:rsidP="008B074D">
            <w:proofErr w:type="spellStart"/>
            <w:r>
              <w:rPr>
                <w:rFonts w:cs="Arial"/>
                <w:color w:val="000000"/>
                <w:szCs w:val="20"/>
              </w:rPr>
              <w:t>a</w:t>
            </w:r>
            <w:r>
              <w:rPr>
                <w:rFonts w:cs="Arial"/>
                <w:color w:val="000000"/>
                <w:szCs w:val="20"/>
                <w:vertAlign w:val="subscript"/>
              </w:rPr>
              <w:t>FWTW,t</w:t>
            </w:r>
            <w:proofErr w:type="spellEnd"/>
          </w:p>
        </w:tc>
        <w:tc>
          <w:tcPr>
            <w:tcW w:w="6753" w:type="dxa"/>
            <w:vAlign w:val="center"/>
          </w:tcPr>
          <w:p w14:paraId="710F1E38" w14:textId="293734AB" w:rsidR="008B074D" w:rsidRDefault="008B074D" w:rsidP="008B074D">
            <w:r>
              <w:rPr>
                <w:rFonts w:cs="Arial"/>
                <w:color w:val="000000"/>
                <w:szCs w:val="20"/>
              </w:rPr>
              <w:t>River abstraction direct to freshwater treatment</w:t>
            </w:r>
          </w:p>
        </w:tc>
      </w:tr>
      <w:tr w:rsidR="008B074D" w14:paraId="282D0955" w14:textId="77777777" w:rsidTr="002B010C">
        <w:tc>
          <w:tcPr>
            <w:tcW w:w="2263" w:type="dxa"/>
            <w:vAlign w:val="center"/>
          </w:tcPr>
          <w:p w14:paraId="6BB8B194" w14:textId="14094424" w:rsidR="008B074D" w:rsidRPr="00B0201B" w:rsidRDefault="008B074D" w:rsidP="008B074D">
            <w:pPr>
              <w:rPr>
                <w:vertAlign w:val="subscript"/>
              </w:rPr>
            </w:pPr>
            <w:proofErr w:type="spellStart"/>
            <w:r>
              <w:rPr>
                <w:rFonts w:cs="Arial"/>
                <w:color w:val="000000"/>
                <w:szCs w:val="20"/>
              </w:rPr>
              <w:t>a</w:t>
            </w:r>
            <w:r>
              <w:rPr>
                <w:rFonts w:cs="Arial"/>
                <w:color w:val="000000"/>
                <w:szCs w:val="20"/>
                <w:vertAlign w:val="subscript"/>
              </w:rPr>
              <w:t>gw,t</w:t>
            </w:r>
            <w:proofErr w:type="spellEnd"/>
          </w:p>
        </w:tc>
        <w:tc>
          <w:tcPr>
            <w:tcW w:w="6753" w:type="dxa"/>
            <w:vAlign w:val="center"/>
          </w:tcPr>
          <w:p w14:paraId="27815881" w14:textId="724E6C42" w:rsidR="008B074D" w:rsidRDefault="008B074D" w:rsidP="008B074D">
            <w:r>
              <w:rPr>
                <w:rFonts w:cs="Arial"/>
                <w:color w:val="000000"/>
                <w:szCs w:val="20"/>
              </w:rPr>
              <w:t>Groundwater abstractions direct to freshwater treatment</w:t>
            </w:r>
          </w:p>
        </w:tc>
      </w:tr>
      <w:tr w:rsidR="008B074D" w14:paraId="2ECCCDA2" w14:textId="77777777" w:rsidTr="002B010C">
        <w:tc>
          <w:tcPr>
            <w:tcW w:w="2263" w:type="dxa"/>
            <w:vAlign w:val="center"/>
          </w:tcPr>
          <w:p w14:paraId="62CBCBC2" w14:textId="112C7ACE" w:rsidR="008B074D" w:rsidRPr="00B0201B" w:rsidRDefault="008B074D" w:rsidP="008B074D">
            <w:pPr>
              <w:rPr>
                <w:vertAlign w:val="subscript"/>
              </w:rPr>
            </w:pPr>
            <w:proofErr w:type="spellStart"/>
            <w:r>
              <w:rPr>
                <w:rFonts w:cs="Arial"/>
                <w:color w:val="000000"/>
                <w:szCs w:val="20"/>
              </w:rPr>
              <w:t>a</w:t>
            </w:r>
            <w:r>
              <w:rPr>
                <w:rFonts w:cs="Arial"/>
                <w:color w:val="000000"/>
                <w:szCs w:val="20"/>
                <w:vertAlign w:val="subscript"/>
              </w:rPr>
              <w:t>rwh,t</w:t>
            </w:r>
            <w:proofErr w:type="spellEnd"/>
          </w:p>
        </w:tc>
        <w:tc>
          <w:tcPr>
            <w:tcW w:w="6753" w:type="dxa"/>
            <w:vAlign w:val="center"/>
          </w:tcPr>
          <w:p w14:paraId="3F54AF10" w14:textId="48FE4997" w:rsidR="008B074D" w:rsidRDefault="008B074D" w:rsidP="008B074D">
            <w:r>
              <w:rPr>
                <w:rFonts w:cs="Arial"/>
                <w:color w:val="000000"/>
                <w:szCs w:val="20"/>
              </w:rPr>
              <w:t>Abstraction from rainwater harvesting storage to supply outdoor demand</w:t>
            </w:r>
          </w:p>
        </w:tc>
      </w:tr>
      <w:tr w:rsidR="008B074D" w14:paraId="5B6BD347" w14:textId="77777777" w:rsidTr="002B010C">
        <w:tc>
          <w:tcPr>
            <w:tcW w:w="2263" w:type="dxa"/>
            <w:vAlign w:val="center"/>
          </w:tcPr>
          <w:p w14:paraId="01F98B02" w14:textId="3BE1764A" w:rsidR="008B074D" w:rsidRPr="003005B6" w:rsidRDefault="008B074D" w:rsidP="008B074D">
            <w:pPr>
              <w:rPr>
                <w:vertAlign w:val="subscript"/>
              </w:rPr>
            </w:pPr>
            <w:proofErr w:type="spellStart"/>
            <w:r>
              <w:rPr>
                <w:rFonts w:cs="Arial"/>
                <w:color w:val="000000"/>
                <w:szCs w:val="20"/>
              </w:rPr>
              <w:t>a</w:t>
            </w:r>
            <w:r>
              <w:rPr>
                <w:rFonts w:cs="Arial"/>
                <w:color w:val="000000"/>
                <w:szCs w:val="20"/>
                <w:vertAlign w:val="subscript"/>
              </w:rPr>
              <w:t>S,t</w:t>
            </w:r>
            <w:proofErr w:type="spellEnd"/>
          </w:p>
        </w:tc>
        <w:tc>
          <w:tcPr>
            <w:tcW w:w="6753" w:type="dxa"/>
            <w:vAlign w:val="center"/>
          </w:tcPr>
          <w:p w14:paraId="5D568652" w14:textId="7F1D893A" w:rsidR="008B074D" w:rsidRDefault="008B074D" w:rsidP="008B074D">
            <w:r>
              <w:rPr>
                <w:rFonts w:cs="Arial"/>
                <w:color w:val="000000"/>
                <w:szCs w:val="20"/>
              </w:rPr>
              <w:t>River abstraction direct to supply reservoirs</w:t>
            </w:r>
          </w:p>
        </w:tc>
      </w:tr>
      <w:tr w:rsidR="008B074D" w14:paraId="35C0FCA4" w14:textId="77777777" w:rsidTr="002B010C">
        <w:tc>
          <w:tcPr>
            <w:tcW w:w="2263" w:type="dxa"/>
            <w:vAlign w:val="center"/>
          </w:tcPr>
          <w:p w14:paraId="52953351" w14:textId="7ABA0E06" w:rsidR="008B074D" w:rsidRPr="003005B6" w:rsidRDefault="008B074D" w:rsidP="008B074D">
            <w:pPr>
              <w:rPr>
                <w:vertAlign w:val="subscript"/>
              </w:rPr>
            </w:pPr>
            <w:proofErr w:type="spellStart"/>
            <w:r>
              <w:rPr>
                <w:rFonts w:cs="Arial"/>
                <w:color w:val="000000"/>
                <w:szCs w:val="20"/>
              </w:rPr>
              <w:t>a</w:t>
            </w:r>
            <w:r>
              <w:rPr>
                <w:rFonts w:cs="Arial"/>
                <w:color w:val="000000"/>
                <w:szCs w:val="20"/>
                <w:vertAlign w:val="subscript"/>
              </w:rPr>
              <w:t>targ,t</w:t>
            </w:r>
            <w:proofErr w:type="spellEnd"/>
          </w:p>
        </w:tc>
        <w:tc>
          <w:tcPr>
            <w:tcW w:w="6753" w:type="dxa"/>
            <w:vAlign w:val="center"/>
          </w:tcPr>
          <w:p w14:paraId="40DE932D" w14:textId="2695115B" w:rsidR="008B074D" w:rsidRDefault="008B074D" w:rsidP="008B074D">
            <w:r>
              <w:rPr>
                <w:rFonts w:cs="Arial"/>
                <w:color w:val="000000"/>
                <w:szCs w:val="20"/>
              </w:rPr>
              <w:t>Maximum allowable and beneficial river abstraction</w:t>
            </w:r>
          </w:p>
        </w:tc>
      </w:tr>
      <w:tr w:rsidR="008B074D" w14:paraId="7340D360" w14:textId="77777777" w:rsidTr="002B010C">
        <w:tc>
          <w:tcPr>
            <w:tcW w:w="2263" w:type="dxa"/>
            <w:vAlign w:val="center"/>
          </w:tcPr>
          <w:p w14:paraId="4D1BDB05" w14:textId="699150F1" w:rsidR="008B074D" w:rsidRPr="00E93D6D" w:rsidRDefault="008B074D" w:rsidP="008B074D">
            <w:pPr>
              <w:rPr>
                <w:vertAlign w:val="subscript"/>
              </w:rPr>
            </w:pPr>
            <w:proofErr w:type="spellStart"/>
            <w:r>
              <w:rPr>
                <w:rFonts w:cs="Arial"/>
                <w:color w:val="000000"/>
                <w:szCs w:val="20"/>
              </w:rPr>
              <w:t>C</w:t>
            </w:r>
            <w:r>
              <w:rPr>
                <w:rFonts w:cs="Arial"/>
                <w:color w:val="000000"/>
                <w:szCs w:val="20"/>
                <w:vertAlign w:val="subscript"/>
              </w:rPr>
              <w:t>phosphorus,t</w:t>
            </w:r>
            <w:proofErr w:type="spellEnd"/>
          </w:p>
        </w:tc>
        <w:tc>
          <w:tcPr>
            <w:tcW w:w="6753" w:type="dxa"/>
            <w:vAlign w:val="center"/>
          </w:tcPr>
          <w:p w14:paraId="40AE2150" w14:textId="1D1EA8D6" w:rsidR="008B074D" w:rsidRDefault="008B074D" w:rsidP="008B074D">
            <w:r>
              <w:rPr>
                <w:rFonts w:cs="Arial"/>
                <w:color w:val="000000"/>
                <w:szCs w:val="20"/>
              </w:rPr>
              <w:t>Concentration of phosphorus in the river downstream of effluent discharge</w:t>
            </w:r>
          </w:p>
        </w:tc>
      </w:tr>
      <w:tr w:rsidR="008B074D" w14:paraId="204F8591" w14:textId="77777777" w:rsidTr="002B010C">
        <w:tc>
          <w:tcPr>
            <w:tcW w:w="2263" w:type="dxa"/>
            <w:vAlign w:val="center"/>
          </w:tcPr>
          <w:p w14:paraId="18F9F77F" w14:textId="79E9A9E5" w:rsidR="008B074D" w:rsidRPr="00E93D6D" w:rsidRDefault="008B074D" w:rsidP="008B074D">
            <w:pPr>
              <w:rPr>
                <w:vertAlign w:val="subscript"/>
              </w:rPr>
            </w:pPr>
            <w:proofErr w:type="spellStart"/>
            <w:r>
              <w:rPr>
                <w:rFonts w:cs="Arial"/>
                <w:color w:val="000000"/>
                <w:szCs w:val="20"/>
              </w:rPr>
              <w:t>D</w:t>
            </w:r>
            <w:r>
              <w:rPr>
                <w:rFonts w:cs="Arial"/>
                <w:color w:val="000000"/>
                <w:szCs w:val="20"/>
                <w:vertAlign w:val="subscript"/>
              </w:rPr>
              <w:t>dist,t</w:t>
            </w:r>
            <w:proofErr w:type="spellEnd"/>
          </w:p>
        </w:tc>
        <w:tc>
          <w:tcPr>
            <w:tcW w:w="6753" w:type="dxa"/>
            <w:vAlign w:val="center"/>
          </w:tcPr>
          <w:p w14:paraId="48989316" w14:textId="5375E7E3" w:rsidR="008B074D" w:rsidRDefault="008B074D" w:rsidP="008B074D">
            <w:r>
              <w:rPr>
                <w:rFonts w:cs="Arial"/>
                <w:color w:val="000000"/>
                <w:szCs w:val="20"/>
              </w:rPr>
              <w:t>Treated water required by distribution network from service reservoirs</w:t>
            </w:r>
          </w:p>
        </w:tc>
      </w:tr>
      <w:tr w:rsidR="008B074D" w14:paraId="4EBD10A5" w14:textId="77777777" w:rsidTr="002B010C">
        <w:tc>
          <w:tcPr>
            <w:tcW w:w="2263" w:type="dxa"/>
            <w:vAlign w:val="center"/>
          </w:tcPr>
          <w:p w14:paraId="47A8EA82" w14:textId="5DD713FF" w:rsidR="008B074D" w:rsidRPr="00E93D6D" w:rsidRDefault="008B074D" w:rsidP="008B074D">
            <w:pPr>
              <w:rPr>
                <w:vertAlign w:val="subscript"/>
              </w:rPr>
            </w:pPr>
            <w:proofErr w:type="spellStart"/>
            <w:r>
              <w:rPr>
                <w:rFonts w:cs="Arial"/>
                <w:color w:val="000000"/>
                <w:szCs w:val="20"/>
              </w:rPr>
              <w:t>D</w:t>
            </w:r>
            <w:r>
              <w:rPr>
                <w:rFonts w:cs="Arial"/>
                <w:color w:val="000000"/>
                <w:szCs w:val="20"/>
                <w:vertAlign w:val="subscript"/>
              </w:rPr>
              <w:t>FWTW,t</w:t>
            </w:r>
            <w:proofErr w:type="spellEnd"/>
          </w:p>
        </w:tc>
        <w:tc>
          <w:tcPr>
            <w:tcW w:w="6753" w:type="dxa"/>
            <w:vAlign w:val="center"/>
          </w:tcPr>
          <w:p w14:paraId="36394948" w14:textId="361607CD" w:rsidR="008B074D" w:rsidRDefault="008B074D" w:rsidP="008B074D">
            <w:r>
              <w:rPr>
                <w:rFonts w:cs="Arial"/>
                <w:color w:val="000000"/>
                <w:szCs w:val="20"/>
              </w:rPr>
              <w:t>Demand at freshwater treatment works</w:t>
            </w:r>
          </w:p>
        </w:tc>
      </w:tr>
      <w:tr w:rsidR="008B074D" w14:paraId="61361C8B" w14:textId="77777777" w:rsidTr="002B010C">
        <w:tc>
          <w:tcPr>
            <w:tcW w:w="2263" w:type="dxa"/>
            <w:vAlign w:val="center"/>
          </w:tcPr>
          <w:p w14:paraId="6023E3FD" w14:textId="653D55AA" w:rsidR="008B074D" w:rsidRPr="00073ADB" w:rsidRDefault="008B074D" w:rsidP="008B074D">
            <w:pPr>
              <w:rPr>
                <w:vertAlign w:val="subscript"/>
              </w:rPr>
            </w:pPr>
            <w:proofErr w:type="spellStart"/>
            <w:r>
              <w:rPr>
                <w:rFonts w:cs="Arial"/>
                <w:color w:val="000000"/>
                <w:szCs w:val="20"/>
              </w:rPr>
              <w:t>D</w:t>
            </w:r>
            <w:r>
              <w:rPr>
                <w:rFonts w:cs="Arial"/>
                <w:color w:val="000000"/>
                <w:szCs w:val="20"/>
                <w:vertAlign w:val="subscript"/>
              </w:rPr>
              <w:t>h,base,t</w:t>
            </w:r>
            <w:proofErr w:type="spellEnd"/>
          </w:p>
        </w:tc>
        <w:tc>
          <w:tcPr>
            <w:tcW w:w="6753" w:type="dxa"/>
            <w:vAlign w:val="center"/>
          </w:tcPr>
          <w:p w14:paraId="5BEE54BF" w14:textId="59D75168" w:rsidR="008B074D" w:rsidRDefault="008B074D" w:rsidP="008B074D">
            <w:r>
              <w:rPr>
                <w:rFonts w:cs="Arial"/>
                <w:color w:val="000000"/>
                <w:szCs w:val="20"/>
              </w:rPr>
              <w:t>Baseline demand</w:t>
            </w:r>
          </w:p>
        </w:tc>
      </w:tr>
      <w:tr w:rsidR="008B074D" w14:paraId="3B797291" w14:textId="77777777" w:rsidTr="002B010C">
        <w:tc>
          <w:tcPr>
            <w:tcW w:w="2263" w:type="dxa"/>
            <w:vAlign w:val="center"/>
          </w:tcPr>
          <w:p w14:paraId="73F1F5AE" w14:textId="1DC00693" w:rsidR="008B074D" w:rsidRPr="00BF4452" w:rsidRDefault="008B074D" w:rsidP="008B074D">
            <w:pPr>
              <w:rPr>
                <w:vertAlign w:val="subscript"/>
              </w:rPr>
            </w:pPr>
            <w:proofErr w:type="spellStart"/>
            <w:r>
              <w:rPr>
                <w:rFonts w:cs="Arial"/>
                <w:color w:val="000000"/>
                <w:szCs w:val="20"/>
              </w:rPr>
              <w:t>D</w:t>
            </w:r>
            <w:r>
              <w:rPr>
                <w:rFonts w:cs="Arial"/>
                <w:color w:val="000000"/>
                <w:szCs w:val="20"/>
                <w:vertAlign w:val="subscript"/>
              </w:rPr>
              <w:t>h,eff,t</w:t>
            </w:r>
            <w:proofErr w:type="spellEnd"/>
          </w:p>
        </w:tc>
        <w:tc>
          <w:tcPr>
            <w:tcW w:w="6753" w:type="dxa"/>
            <w:vAlign w:val="center"/>
          </w:tcPr>
          <w:p w14:paraId="246B17B6" w14:textId="386713BD" w:rsidR="008B074D" w:rsidRDefault="008B074D" w:rsidP="008B074D">
            <w:r>
              <w:rPr>
                <w:rFonts w:cs="Arial"/>
                <w:color w:val="000000"/>
                <w:szCs w:val="20"/>
              </w:rPr>
              <w:t>Effective demand required by consumers from distribution network</w:t>
            </w:r>
          </w:p>
        </w:tc>
      </w:tr>
      <w:tr w:rsidR="008B074D" w14:paraId="3DE7704D" w14:textId="77777777" w:rsidTr="002B010C">
        <w:tc>
          <w:tcPr>
            <w:tcW w:w="2263" w:type="dxa"/>
            <w:vAlign w:val="center"/>
          </w:tcPr>
          <w:p w14:paraId="4A27F3AD" w14:textId="241EEC59" w:rsidR="008B074D" w:rsidRPr="0039076C" w:rsidRDefault="008B074D" w:rsidP="008B074D">
            <w:pPr>
              <w:rPr>
                <w:vertAlign w:val="subscript"/>
              </w:rPr>
            </w:pPr>
            <w:proofErr w:type="spellStart"/>
            <w:r>
              <w:rPr>
                <w:rFonts w:cs="Arial"/>
                <w:color w:val="000000"/>
                <w:szCs w:val="20"/>
              </w:rPr>
              <w:t>D</w:t>
            </w:r>
            <w:r>
              <w:rPr>
                <w:rFonts w:cs="Arial"/>
                <w:color w:val="000000"/>
                <w:szCs w:val="20"/>
                <w:vertAlign w:val="subscript"/>
              </w:rPr>
              <w:t>h,tot,t</w:t>
            </w:r>
            <w:proofErr w:type="spellEnd"/>
          </w:p>
        </w:tc>
        <w:tc>
          <w:tcPr>
            <w:tcW w:w="6753" w:type="dxa"/>
            <w:vAlign w:val="center"/>
          </w:tcPr>
          <w:p w14:paraId="79BC0A63" w14:textId="171E14FE" w:rsidR="008B074D" w:rsidRDefault="008B074D" w:rsidP="008B074D">
            <w:r>
              <w:rPr>
                <w:rFonts w:cs="Arial"/>
                <w:color w:val="000000"/>
                <w:szCs w:val="20"/>
              </w:rPr>
              <w:t>Total water demand on a given day</w:t>
            </w:r>
          </w:p>
        </w:tc>
      </w:tr>
      <w:tr w:rsidR="008B074D" w14:paraId="73451B14" w14:textId="77777777" w:rsidTr="002B010C">
        <w:tc>
          <w:tcPr>
            <w:tcW w:w="2263" w:type="dxa"/>
            <w:vAlign w:val="center"/>
          </w:tcPr>
          <w:p w14:paraId="72CC0905" w14:textId="4EAE8E3F" w:rsidR="008B074D" w:rsidRPr="0039076C" w:rsidRDefault="008B074D" w:rsidP="008B074D">
            <w:pPr>
              <w:rPr>
                <w:vertAlign w:val="subscript"/>
              </w:rPr>
            </w:pPr>
            <w:proofErr w:type="spellStart"/>
            <w:r>
              <w:rPr>
                <w:rFonts w:eastAsiaTheme="minorEastAsia" w:cs="Arial"/>
                <w:color w:val="000000"/>
                <w:szCs w:val="20"/>
              </w:rPr>
              <w:t>I</w:t>
            </w:r>
            <w:r>
              <w:rPr>
                <w:rFonts w:eastAsiaTheme="minorEastAsia" w:cs="Arial"/>
                <w:color w:val="000000"/>
                <w:szCs w:val="20"/>
                <w:vertAlign w:val="subscript"/>
              </w:rPr>
              <w:t>dist,t</w:t>
            </w:r>
            <w:proofErr w:type="spellEnd"/>
          </w:p>
        </w:tc>
        <w:tc>
          <w:tcPr>
            <w:tcW w:w="6753" w:type="dxa"/>
            <w:vAlign w:val="center"/>
          </w:tcPr>
          <w:p w14:paraId="1882F6DC" w14:textId="5A7A01B9" w:rsidR="008B074D" w:rsidRDefault="008B074D" w:rsidP="008B074D">
            <w:r>
              <w:rPr>
                <w:rFonts w:eastAsiaTheme="minorEastAsia" w:cs="Arial"/>
                <w:color w:val="000000"/>
                <w:szCs w:val="20"/>
              </w:rPr>
              <w:t>Total water supplied to the distribution network</w:t>
            </w:r>
          </w:p>
        </w:tc>
      </w:tr>
      <w:tr w:rsidR="008B074D" w14:paraId="174FCA30" w14:textId="77777777" w:rsidTr="002B010C">
        <w:tc>
          <w:tcPr>
            <w:tcW w:w="2263" w:type="dxa"/>
            <w:vAlign w:val="center"/>
          </w:tcPr>
          <w:p w14:paraId="3D2CC135" w14:textId="5AB58790" w:rsidR="008B074D" w:rsidRPr="00D2303E" w:rsidRDefault="008B074D" w:rsidP="008B074D">
            <w:pPr>
              <w:rPr>
                <w:vertAlign w:val="subscript"/>
              </w:rPr>
            </w:pPr>
            <w:proofErr w:type="spellStart"/>
            <w:r>
              <w:rPr>
                <w:rFonts w:cs="Arial"/>
                <w:color w:val="000000"/>
                <w:szCs w:val="20"/>
              </w:rPr>
              <w:t>I</w:t>
            </w:r>
            <w:r>
              <w:rPr>
                <w:rFonts w:cs="Arial"/>
                <w:color w:val="000000"/>
                <w:szCs w:val="20"/>
                <w:vertAlign w:val="subscript"/>
              </w:rPr>
              <w:t>h,rain,t</w:t>
            </w:r>
            <w:proofErr w:type="spellEnd"/>
          </w:p>
        </w:tc>
        <w:tc>
          <w:tcPr>
            <w:tcW w:w="6753" w:type="dxa"/>
            <w:vAlign w:val="center"/>
          </w:tcPr>
          <w:p w14:paraId="78FCDA4E" w14:textId="0CA6F5FA" w:rsidR="008B074D" w:rsidRDefault="008B074D" w:rsidP="008B074D">
            <w:r>
              <w:rPr>
                <w:rFonts w:cs="Arial"/>
                <w:color w:val="000000"/>
                <w:szCs w:val="20"/>
              </w:rPr>
              <w:t>Amount of demand supplied by precipitation</w:t>
            </w:r>
          </w:p>
        </w:tc>
      </w:tr>
      <w:tr w:rsidR="008B074D" w14:paraId="10217A55" w14:textId="77777777" w:rsidTr="002B010C">
        <w:tc>
          <w:tcPr>
            <w:tcW w:w="2263" w:type="dxa"/>
            <w:vAlign w:val="center"/>
          </w:tcPr>
          <w:p w14:paraId="6B0C63FC" w14:textId="6BC41CEF" w:rsidR="008B074D" w:rsidRPr="00DA6BCF" w:rsidRDefault="008B074D" w:rsidP="008B074D">
            <w:pPr>
              <w:rPr>
                <w:vertAlign w:val="subscript"/>
              </w:rPr>
            </w:pPr>
            <w:proofErr w:type="spellStart"/>
            <w:r>
              <w:rPr>
                <w:rFonts w:cs="Arial"/>
                <w:color w:val="000000"/>
                <w:szCs w:val="20"/>
              </w:rPr>
              <w:t>I</w:t>
            </w:r>
            <w:r>
              <w:rPr>
                <w:rFonts w:cs="Arial"/>
                <w:color w:val="000000"/>
                <w:szCs w:val="20"/>
                <w:vertAlign w:val="subscript"/>
              </w:rPr>
              <w:t>sewer,eff,t</w:t>
            </w:r>
            <w:proofErr w:type="spellEnd"/>
          </w:p>
        </w:tc>
        <w:tc>
          <w:tcPr>
            <w:tcW w:w="6753" w:type="dxa"/>
            <w:vAlign w:val="center"/>
          </w:tcPr>
          <w:p w14:paraId="55649E80" w14:textId="048146C7" w:rsidR="008B074D" w:rsidRDefault="008B074D" w:rsidP="008B074D">
            <w:r>
              <w:rPr>
                <w:rFonts w:cs="Arial"/>
                <w:color w:val="000000"/>
                <w:szCs w:val="20"/>
              </w:rPr>
              <w:t>Total effluent received by sewers</w:t>
            </w:r>
          </w:p>
        </w:tc>
      </w:tr>
      <w:tr w:rsidR="008B074D" w14:paraId="5A6F7BD1" w14:textId="77777777" w:rsidTr="002B010C">
        <w:tc>
          <w:tcPr>
            <w:tcW w:w="2263" w:type="dxa"/>
            <w:vAlign w:val="center"/>
          </w:tcPr>
          <w:p w14:paraId="6F5EBC95" w14:textId="7C0A4F6F" w:rsidR="008B074D" w:rsidRPr="00E310C2" w:rsidRDefault="008B074D" w:rsidP="008B074D">
            <w:pPr>
              <w:rPr>
                <w:vertAlign w:val="subscript"/>
              </w:rPr>
            </w:pPr>
            <w:proofErr w:type="spellStart"/>
            <w:r>
              <w:rPr>
                <w:rFonts w:cs="Arial"/>
                <w:color w:val="000000"/>
                <w:szCs w:val="20"/>
              </w:rPr>
              <w:t>I</w:t>
            </w:r>
            <w:r>
              <w:rPr>
                <w:rFonts w:cs="Arial"/>
                <w:color w:val="000000"/>
                <w:szCs w:val="20"/>
                <w:vertAlign w:val="subscript"/>
              </w:rPr>
              <w:t>sewer,target,t</w:t>
            </w:r>
            <w:proofErr w:type="spellEnd"/>
          </w:p>
        </w:tc>
        <w:tc>
          <w:tcPr>
            <w:tcW w:w="6753" w:type="dxa"/>
            <w:vAlign w:val="center"/>
          </w:tcPr>
          <w:p w14:paraId="207598B1" w14:textId="4DF41B6D" w:rsidR="008B074D" w:rsidRDefault="008B074D" w:rsidP="008B074D">
            <w:r>
              <w:rPr>
                <w:rFonts w:cs="Arial"/>
                <w:color w:val="000000"/>
                <w:szCs w:val="20"/>
              </w:rPr>
              <w:t>Total effluent sent towards sewers</w:t>
            </w:r>
          </w:p>
        </w:tc>
      </w:tr>
      <w:tr w:rsidR="008B074D" w14:paraId="17841BB8" w14:textId="77777777" w:rsidTr="002B010C">
        <w:tc>
          <w:tcPr>
            <w:tcW w:w="2263" w:type="dxa"/>
            <w:vAlign w:val="center"/>
          </w:tcPr>
          <w:p w14:paraId="6B638415" w14:textId="5ACE45EB" w:rsidR="008B074D" w:rsidRPr="002D31C2" w:rsidRDefault="008B074D" w:rsidP="008B074D">
            <w:pPr>
              <w:rPr>
                <w:vertAlign w:val="subscript"/>
              </w:rPr>
            </w:pPr>
            <w:r>
              <w:rPr>
                <w:rFonts w:cs="Arial"/>
                <w:color w:val="000000"/>
                <w:szCs w:val="20"/>
              </w:rPr>
              <w:t>I</w:t>
            </w:r>
            <w:r>
              <w:rPr>
                <w:rFonts w:cs="Arial"/>
                <w:color w:val="000000"/>
                <w:szCs w:val="20"/>
                <w:vertAlign w:val="subscript"/>
              </w:rPr>
              <w:t>WWTW, t</w:t>
            </w:r>
          </w:p>
        </w:tc>
        <w:tc>
          <w:tcPr>
            <w:tcW w:w="6753" w:type="dxa"/>
            <w:vAlign w:val="center"/>
          </w:tcPr>
          <w:p w14:paraId="63CF01C7" w14:textId="31743B12" w:rsidR="008B074D" w:rsidRDefault="008B074D" w:rsidP="008B074D">
            <w:r>
              <w:rPr>
                <w:rFonts w:cs="Arial"/>
                <w:color w:val="000000"/>
                <w:szCs w:val="20"/>
              </w:rPr>
              <w:t>Input to wastewater treatment works</w:t>
            </w:r>
          </w:p>
        </w:tc>
      </w:tr>
      <w:tr w:rsidR="008B074D" w14:paraId="43D7AB8D" w14:textId="77777777" w:rsidTr="002B010C">
        <w:tc>
          <w:tcPr>
            <w:tcW w:w="2263" w:type="dxa"/>
            <w:vAlign w:val="center"/>
          </w:tcPr>
          <w:p w14:paraId="42280EF3" w14:textId="64F085B7" w:rsidR="008B074D" w:rsidRPr="002D31C2" w:rsidRDefault="008B074D" w:rsidP="008B074D">
            <w:pPr>
              <w:rPr>
                <w:vertAlign w:val="subscript"/>
              </w:rPr>
            </w:pPr>
            <w:proofErr w:type="spellStart"/>
            <w:r>
              <w:rPr>
                <w:rFonts w:cs="Arial"/>
                <w:color w:val="000000"/>
                <w:szCs w:val="20"/>
              </w:rPr>
              <w:t>I</w:t>
            </w:r>
            <w:r>
              <w:rPr>
                <w:rFonts w:cs="Arial"/>
                <w:color w:val="000000"/>
                <w:szCs w:val="20"/>
                <w:vertAlign w:val="subscript"/>
              </w:rPr>
              <w:t>WWTW,max,t</w:t>
            </w:r>
            <w:proofErr w:type="spellEnd"/>
          </w:p>
        </w:tc>
        <w:tc>
          <w:tcPr>
            <w:tcW w:w="6753" w:type="dxa"/>
            <w:vAlign w:val="center"/>
          </w:tcPr>
          <w:p w14:paraId="15D26775" w14:textId="01A390E7" w:rsidR="008B074D" w:rsidRDefault="008B074D" w:rsidP="008B074D">
            <w:r>
              <w:rPr>
                <w:rFonts w:cs="Arial"/>
                <w:color w:val="000000"/>
                <w:szCs w:val="20"/>
              </w:rPr>
              <w:t>Maximum possible input to wastewater treatment works on a given day</w:t>
            </w:r>
          </w:p>
        </w:tc>
      </w:tr>
      <w:tr w:rsidR="008B074D" w14:paraId="51E7B2DF" w14:textId="77777777" w:rsidTr="002B010C">
        <w:tc>
          <w:tcPr>
            <w:tcW w:w="2263" w:type="dxa"/>
            <w:vAlign w:val="center"/>
          </w:tcPr>
          <w:p w14:paraId="43DD14F7" w14:textId="7E3098CA" w:rsidR="008B074D" w:rsidRPr="00EA0978" w:rsidRDefault="008B074D" w:rsidP="008B074D">
            <w:pPr>
              <w:rPr>
                <w:vertAlign w:val="subscript"/>
              </w:rPr>
            </w:pPr>
            <w:proofErr w:type="spellStart"/>
            <w:r>
              <w:rPr>
                <w:rFonts w:cs="Arial"/>
                <w:color w:val="000000"/>
                <w:szCs w:val="20"/>
              </w:rPr>
              <w:t>L</w:t>
            </w:r>
            <w:r>
              <w:rPr>
                <w:rFonts w:cs="Arial"/>
                <w:color w:val="000000"/>
                <w:szCs w:val="20"/>
                <w:vertAlign w:val="subscript"/>
              </w:rPr>
              <w:t>FWTW,t</w:t>
            </w:r>
            <w:proofErr w:type="spellEnd"/>
          </w:p>
        </w:tc>
        <w:tc>
          <w:tcPr>
            <w:tcW w:w="6753" w:type="dxa"/>
            <w:vAlign w:val="center"/>
          </w:tcPr>
          <w:p w14:paraId="137A3248" w14:textId="41C67D42" w:rsidR="008B074D" w:rsidRDefault="008B074D" w:rsidP="008B074D">
            <w:r>
              <w:rPr>
                <w:rFonts w:cs="Arial"/>
                <w:color w:val="000000"/>
                <w:szCs w:val="20"/>
              </w:rPr>
              <w:t>Processing losses during freshwater treatment</w:t>
            </w:r>
          </w:p>
        </w:tc>
      </w:tr>
      <w:tr w:rsidR="008B074D" w14:paraId="1BE7102F" w14:textId="77777777" w:rsidTr="002B010C">
        <w:tc>
          <w:tcPr>
            <w:tcW w:w="2263" w:type="dxa"/>
            <w:vAlign w:val="center"/>
          </w:tcPr>
          <w:p w14:paraId="40C5F020" w14:textId="43A3DCD9" w:rsidR="008B074D" w:rsidRPr="007B0CE6" w:rsidRDefault="008B074D" w:rsidP="008B074D">
            <w:pPr>
              <w:rPr>
                <w:vertAlign w:val="subscript"/>
              </w:rPr>
            </w:pPr>
            <w:proofErr w:type="spellStart"/>
            <w:r>
              <w:rPr>
                <w:rFonts w:cs="Arial"/>
                <w:color w:val="000000"/>
                <w:szCs w:val="20"/>
              </w:rPr>
              <w:t>LOR</w:t>
            </w:r>
            <w:r>
              <w:rPr>
                <w:rFonts w:cs="Arial"/>
                <w:color w:val="000000"/>
                <w:szCs w:val="20"/>
                <w:vertAlign w:val="subscript"/>
              </w:rPr>
              <w:t>t</w:t>
            </w:r>
            <w:proofErr w:type="spellEnd"/>
          </w:p>
        </w:tc>
        <w:tc>
          <w:tcPr>
            <w:tcW w:w="6753" w:type="dxa"/>
            <w:vAlign w:val="center"/>
          </w:tcPr>
          <w:p w14:paraId="0499D0AC" w14:textId="7197E3E9" w:rsidR="008B074D" w:rsidRDefault="008B074D" w:rsidP="008B074D">
            <w:r>
              <w:rPr>
                <w:rFonts w:cs="Arial"/>
                <w:color w:val="000000"/>
                <w:szCs w:val="20"/>
              </w:rPr>
              <w:t>Level of restrictions</w:t>
            </w:r>
          </w:p>
        </w:tc>
      </w:tr>
      <w:tr w:rsidR="008B074D" w14:paraId="1605CB2C" w14:textId="77777777" w:rsidTr="002B010C">
        <w:tc>
          <w:tcPr>
            <w:tcW w:w="2263" w:type="dxa"/>
            <w:vAlign w:val="center"/>
          </w:tcPr>
          <w:p w14:paraId="5997CE8B" w14:textId="455B024C" w:rsidR="008B074D" w:rsidRPr="007B0CE6" w:rsidRDefault="008B074D" w:rsidP="008B074D">
            <w:pPr>
              <w:rPr>
                <w:vertAlign w:val="subscript"/>
              </w:rPr>
            </w:pPr>
            <w:r>
              <w:rPr>
                <w:rFonts w:cs="Arial"/>
                <w:color w:val="000000"/>
                <w:szCs w:val="20"/>
              </w:rPr>
              <w:lastRenderedPageBreak/>
              <w:t>L</w:t>
            </w:r>
            <w:r>
              <w:rPr>
                <w:rFonts w:cs="Arial"/>
                <w:color w:val="000000"/>
                <w:szCs w:val="20"/>
                <w:vertAlign w:val="subscript"/>
              </w:rPr>
              <w:t>WWTW, t</w:t>
            </w:r>
          </w:p>
        </w:tc>
        <w:tc>
          <w:tcPr>
            <w:tcW w:w="6753" w:type="dxa"/>
            <w:vAlign w:val="center"/>
          </w:tcPr>
          <w:p w14:paraId="2FDB9592" w14:textId="2E590EEB" w:rsidR="008B074D" w:rsidRDefault="008B074D" w:rsidP="008B074D">
            <w:r>
              <w:rPr>
                <w:rFonts w:cs="Arial"/>
                <w:color w:val="000000"/>
                <w:szCs w:val="20"/>
              </w:rPr>
              <w:t>Processing losses during wastewater treatment</w:t>
            </w:r>
          </w:p>
        </w:tc>
      </w:tr>
      <w:tr w:rsidR="008B074D" w14:paraId="3F0B71EE" w14:textId="77777777" w:rsidTr="002B010C">
        <w:tc>
          <w:tcPr>
            <w:tcW w:w="2263" w:type="dxa"/>
            <w:vAlign w:val="center"/>
          </w:tcPr>
          <w:p w14:paraId="7750153F" w14:textId="2FA43EB6" w:rsidR="008B074D" w:rsidRPr="007B0CE6" w:rsidRDefault="008B074D" w:rsidP="008B074D">
            <w:pPr>
              <w:rPr>
                <w:vertAlign w:val="subscript"/>
              </w:rPr>
            </w:pPr>
            <w:proofErr w:type="spellStart"/>
            <w:r>
              <w:rPr>
                <w:rFonts w:cs="Arial"/>
                <w:color w:val="000000"/>
                <w:szCs w:val="20"/>
              </w:rPr>
              <w:t>month</w:t>
            </w:r>
            <w:r>
              <w:rPr>
                <w:rFonts w:cs="Arial"/>
                <w:color w:val="000000"/>
                <w:szCs w:val="20"/>
                <w:vertAlign w:val="subscript"/>
              </w:rPr>
              <w:t>t</w:t>
            </w:r>
            <w:proofErr w:type="spellEnd"/>
          </w:p>
        </w:tc>
        <w:tc>
          <w:tcPr>
            <w:tcW w:w="6753" w:type="dxa"/>
            <w:vAlign w:val="center"/>
          </w:tcPr>
          <w:p w14:paraId="564C0FEA" w14:textId="54A16D26" w:rsidR="008B074D" w:rsidRDefault="008B074D" w:rsidP="008B074D">
            <w:r>
              <w:rPr>
                <w:rFonts w:cs="Arial"/>
                <w:color w:val="000000"/>
                <w:szCs w:val="20"/>
              </w:rPr>
              <w:t>Month</w:t>
            </w:r>
          </w:p>
        </w:tc>
      </w:tr>
      <w:tr w:rsidR="008B074D" w14:paraId="6C768F2D" w14:textId="77777777" w:rsidTr="002B010C">
        <w:tc>
          <w:tcPr>
            <w:tcW w:w="2263" w:type="dxa"/>
            <w:vAlign w:val="center"/>
          </w:tcPr>
          <w:p w14:paraId="351E7CD8" w14:textId="234030B0" w:rsidR="008B074D" w:rsidRDefault="008B074D" w:rsidP="008B074D">
            <w:proofErr w:type="spellStart"/>
            <w:r>
              <w:rPr>
                <w:rFonts w:cs="Arial"/>
                <w:color w:val="000000"/>
                <w:szCs w:val="20"/>
              </w:rPr>
              <w:t>MRF</w:t>
            </w:r>
            <w:r>
              <w:rPr>
                <w:rFonts w:cs="Arial"/>
                <w:color w:val="000000"/>
                <w:szCs w:val="20"/>
                <w:vertAlign w:val="subscript"/>
              </w:rPr>
              <w:t>t</w:t>
            </w:r>
            <w:proofErr w:type="spellEnd"/>
          </w:p>
        </w:tc>
        <w:tc>
          <w:tcPr>
            <w:tcW w:w="6753" w:type="dxa"/>
            <w:vAlign w:val="center"/>
          </w:tcPr>
          <w:p w14:paraId="6DA84BF3" w14:textId="26ED800F" w:rsidR="008B074D" w:rsidRDefault="008B074D" w:rsidP="008B074D">
            <w:r>
              <w:rPr>
                <w:rFonts w:cs="Arial"/>
                <w:color w:val="000000"/>
                <w:szCs w:val="20"/>
              </w:rPr>
              <w:t>Minimum required flow</w:t>
            </w:r>
          </w:p>
        </w:tc>
      </w:tr>
      <w:tr w:rsidR="008B074D" w14:paraId="17A88BB4" w14:textId="77777777" w:rsidTr="002B010C">
        <w:tc>
          <w:tcPr>
            <w:tcW w:w="2263" w:type="dxa"/>
            <w:vAlign w:val="center"/>
          </w:tcPr>
          <w:p w14:paraId="1B5FB2C0" w14:textId="13D38E1D" w:rsidR="008B074D" w:rsidRDefault="008B074D" w:rsidP="008B074D">
            <w:proofErr w:type="spellStart"/>
            <w:r>
              <w:rPr>
                <w:rFonts w:cs="Arial"/>
                <w:color w:val="000000"/>
                <w:szCs w:val="20"/>
              </w:rPr>
              <w:t>O</w:t>
            </w:r>
            <w:r>
              <w:rPr>
                <w:rFonts w:cs="Arial"/>
                <w:color w:val="000000"/>
                <w:szCs w:val="20"/>
                <w:vertAlign w:val="subscript"/>
              </w:rPr>
              <w:t>FWTW,t</w:t>
            </w:r>
            <w:proofErr w:type="spellEnd"/>
          </w:p>
        </w:tc>
        <w:tc>
          <w:tcPr>
            <w:tcW w:w="6753" w:type="dxa"/>
            <w:vAlign w:val="center"/>
          </w:tcPr>
          <w:p w14:paraId="41593DE7" w14:textId="2975FE76" w:rsidR="008B074D" w:rsidRDefault="008B074D" w:rsidP="008B074D">
            <w:r>
              <w:rPr>
                <w:rFonts w:cs="Arial"/>
                <w:color w:val="000000"/>
                <w:szCs w:val="20"/>
              </w:rPr>
              <w:t>Output of freshwater treatment works</w:t>
            </w:r>
          </w:p>
        </w:tc>
      </w:tr>
      <w:tr w:rsidR="008B074D" w14:paraId="658FFE38" w14:textId="77777777" w:rsidTr="002B010C">
        <w:tc>
          <w:tcPr>
            <w:tcW w:w="2263" w:type="dxa"/>
            <w:vAlign w:val="center"/>
          </w:tcPr>
          <w:p w14:paraId="59CC0DE7" w14:textId="26834AFE" w:rsidR="008B074D" w:rsidRDefault="008B074D" w:rsidP="008B074D">
            <w:proofErr w:type="spellStart"/>
            <w:r>
              <w:rPr>
                <w:rFonts w:cs="Arial"/>
                <w:color w:val="000000"/>
                <w:szCs w:val="20"/>
              </w:rPr>
              <w:t>O</w:t>
            </w:r>
            <w:r>
              <w:rPr>
                <w:rFonts w:cs="Arial"/>
                <w:color w:val="000000"/>
                <w:szCs w:val="20"/>
                <w:vertAlign w:val="subscript"/>
              </w:rPr>
              <w:t>FWTW,targ,t</w:t>
            </w:r>
            <w:proofErr w:type="spellEnd"/>
          </w:p>
        </w:tc>
        <w:tc>
          <w:tcPr>
            <w:tcW w:w="6753" w:type="dxa"/>
            <w:vAlign w:val="center"/>
          </w:tcPr>
          <w:p w14:paraId="043E5002" w14:textId="694E855F" w:rsidR="008B074D" w:rsidRDefault="008B074D" w:rsidP="008B074D">
            <w:r>
              <w:rPr>
                <w:rFonts w:cs="Arial"/>
                <w:color w:val="000000"/>
                <w:szCs w:val="20"/>
              </w:rPr>
              <w:t>Maximum beneficial freshwater treatment output</w:t>
            </w:r>
          </w:p>
        </w:tc>
      </w:tr>
      <w:tr w:rsidR="008B074D" w14:paraId="11F6FBF4" w14:textId="77777777" w:rsidTr="002B010C">
        <w:tc>
          <w:tcPr>
            <w:tcW w:w="2263" w:type="dxa"/>
            <w:vAlign w:val="center"/>
          </w:tcPr>
          <w:p w14:paraId="60188B99" w14:textId="60175F4C" w:rsidR="008B074D" w:rsidRPr="00486480" w:rsidRDefault="008B074D" w:rsidP="008B074D">
            <w:pPr>
              <w:rPr>
                <w:vertAlign w:val="subscript"/>
              </w:rPr>
            </w:pPr>
            <w:proofErr w:type="spellStart"/>
            <w:r>
              <w:rPr>
                <w:rFonts w:cs="Arial"/>
                <w:color w:val="000000"/>
                <w:szCs w:val="20"/>
              </w:rPr>
              <w:t>O</w:t>
            </w:r>
            <w:r>
              <w:rPr>
                <w:rFonts w:cs="Arial"/>
                <w:color w:val="000000"/>
                <w:szCs w:val="20"/>
                <w:vertAlign w:val="subscript"/>
              </w:rPr>
              <w:t>g,t</w:t>
            </w:r>
            <w:proofErr w:type="spellEnd"/>
          </w:p>
        </w:tc>
        <w:tc>
          <w:tcPr>
            <w:tcW w:w="6753" w:type="dxa"/>
            <w:vAlign w:val="center"/>
          </w:tcPr>
          <w:p w14:paraId="28B063F2" w14:textId="24CF3B67" w:rsidR="008B074D" w:rsidRDefault="008B074D" w:rsidP="008B074D">
            <w:r>
              <w:rPr>
                <w:rFonts w:cs="Arial"/>
                <w:color w:val="000000"/>
                <w:szCs w:val="20"/>
              </w:rPr>
              <w:t>Volume of pluvial flooding over greenspaces</w:t>
            </w:r>
          </w:p>
        </w:tc>
      </w:tr>
      <w:tr w:rsidR="008B074D" w14:paraId="1B9EB842" w14:textId="77777777" w:rsidTr="002B010C">
        <w:tc>
          <w:tcPr>
            <w:tcW w:w="2263" w:type="dxa"/>
            <w:vAlign w:val="center"/>
          </w:tcPr>
          <w:p w14:paraId="4B2C8C97" w14:textId="0E1EF431" w:rsidR="008B074D" w:rsidRDefault="008B074D" w:rsidP="008B074D">
            <w:proofErr w:type="spellStart"/>
            <w:r>
              <w:rPr>
                <w:rFonts w:eastAsiaTheme="minorEastAsia" w:cs="Arial"/>
                <w:color w:val="000000"/>
                <w:szCs w:val="20"/>
              </w:rPr>
              <w:t>O</w:t>
            </w:r>
            <w:r>
              <w:rPr>
                <w:rFonts w:eastAsiaTheme="minorEastAsia" w:cs="Arial"/>
                <w:color w:val="000000"/>
                <w:szCs w:val="20"/>
                <w:vertAlign w:val="subscript"/>
              </w:rPr>
              <w:t>h,t</w:t>
            </w:r>
            <w:proofErr w:type="spellEnd"/>
          </w:p>
        </w:tc>
        <w:tc>
          <w:tcPr>
            <w:tcW w:w="6753" w:type="dxa"/>
            <w:vAlign w:val="center"/>
          </w:tcPr>
          <w:p w14:paraId="071A6B9A" w14:textId="67730876" w:rsidR="008B074D" w:rsidRDefault="008B074D" w:rsidP="008B074D">
            <w:r>
              <w:rPr>
                <w:rFonts w:eastAsiaTheme="minorEastAsia" w:cs="Arial"/>
                <w:color w:val="000000"/>
                <w:szCs w:val="20"/>
              </w:rPr>
              <w:t>Volume of effluent released from houses</w:t>
            </w:r>
          </w:p>
        </w:tc>
      </w:tr>
      <w:tr w:rsidR="008B074D" w14:paraId="1E416BF8" w14:textId="77777777" w:rsidTr="002B010C">
        <w:tc>
          <w:tcPr>
            <w:tcW w:w="2263" w:type="dxa"/>
            <w:vAlign w:val="center"/>
          </w:tcPr>
          <w:p w14:paraId="330F7021" w14:textId="21571FFD" w:rsidR="008B074D" w:rsidRDefault="008B074D" w:rsidP="008B074D">
            <w:proofErr w:type="spellStart"/>
            <w:r>
              <w:rPr>
                <w:rFonts w:cs="Arial"/>
                <w:color w:val="000000"/>
                <w:szCs w:val="20"/>
              </w:rPr>
              <w:t>O</w:t>
            </w:r>
            <w:r>
              <w:rPr>
                <w:rFonts w:cs="Arial"/>
                <w:color w:val="000000"/>
                <w:szCs w:val="20"/>
                <w:vertAlign w:val="subscript"/>
              </w:rPr>
              <w:t>imperm,t</w:t>
            </w:r>
            <w:proofErr w:type="spellEnd"/>
          </w:p>
        </w:tc>
        <w:tc>
          <w:tcPr>
            <w:tcW w:w="6753" w:type="dxa"/>
            <w:vAlign w:val="center"/>
          </w:tcPr>
          <w:p w14:paraId="724D65A5" w14:textId="23BA5DBD" w:rsidR="008B074D" w:rsidRDefault="008B074D" w:rsidP="008B074D">
            <w:r>
              <w:rPr>
                <w:rFonts w:cs="Arial"/>
                <w:color w:val="000000"/>
                <w:szCs w:val="20"/>
              </w:rPr>
              <w:t>Volume of runoff from impermeable surfaces to sewers</w:t>
            </w:r>
          </w:p>
        </w:tc>
      </w:tr>
      <w:tr w:rsidR="008B074D" w14:paraId="157C8156" w14:textId="77777777" w:rsidTr="002B010C">
        <w:tc>
          <w:tcPr>
            <w:tcW w:w="2263" w:type="dxa"/>
            <w:vAlign w:val="center"/>
          </w:tcPr>
          <w:p w14:paraId="4ED7DAD7" w14:textId="17E7773C" w:rsidR="008B074D" w:rsidRDefault="008B074D" w:rsidP="008B074D">
            <w:proofErr w:type="spellStart"/>
            <w:r>
              <w:rPr>
                <w:rFonts w:cs="Arial"/>
                <w:color w:val="000000"/>
                <w:szCs w:val="20"/>
              </w:rPr>
              <w:t>O</w:t>
            </w:r>
            <w:r>
              <w:rPr>
                <w:rFonts w:cs="Arial"/>
                <w:color w:val="000000"/>
                <w:szCs w:val="20"/>
                <w:vertAlign w:val="subscript"/>
              </w:rPr>
              <w:t>manhole,t</w:t>
            </w:r>
            <w:proofErr w:type="spellEnd"/>
          </w:p>
        </w:tc>
        <w:tc>
          <w:tcPr>
            <w:tcW w:w="6753" w:type="dxa"/>
            <w:vAlign w:val="center"/>
          </w:tcPr>
          <w:p w14:paraId="49F34A77" w14:textId="1A351259" w:rsidR="008B074D" w:rsidRDefault="008B074D" w:rsidP="008B074D">
            <w:r>
              <w:rPr>
                <w:rFonts w:cs="Arial"/>
                <w:color w:val="000000"/>
                <w:szCs w:val="20"/>
              </w:rPr>
              <w:t>Water sent to sewers but spilled at manholes due to lack of capacity</w:t>
            </w:r>
          </w:p>
        </w:tc>
      </w:tr>
      <w:tr w:rsidR="008B074D" w14:paraId="7FE88991" w14:textId="77777777" w:rsidTr="002B010C">
        <w:tc>
          <w:tcPr>
            <w:tcW w:w="2263" w:type="dxa"/>
            <w:vAlign w:val="center"/>
          </w:tcPr>
          <w:p w14:paraId="5E08F4B9" w14:textId="00F1FD9E" w:rsidR="008B074D" w:rsidRPr="00D411C2" w:rsidRDefault="008B074D" w:rsidP="008B074D">
            <w:pPr>
              <w:rPr>
                <w:vertAlign w:val="subscript"/>
              </w:rPr>
            </w:pPr>
            <w:proofErr w:type="spellStart"/>
            <w:r>
              <w:rPr>
                <w:rFonts w:cs="Arial"/>
                <w:color w:val="000000"/>
                <w:szCs w:val="20"/>
              </w:rPr>
              <w:t>O</w:t>
            </w:r>
            <w:r>
              <w:rPr>
                <w:rFonts w:cs="Arial"/>
                <w:color w:val="000000"/>
                <w:szCs w:val="20"/>
                <w:vertAlign w:val="subscript"/>
              </w:rPr>
              <w:t>reuse,t</w:t>
            </w:r>
            <w:proofErr w:type="spellEnd"/>
          </w:p>
        </w:tc>
        <w:tc>
          <w:tcPr>
            <w:tcW w:w="6753" w:type="dxa"/>
            <w:vAlign w:val="center"/>
          </w:tcPr>
          <w:p w14:paraId="18A1528C" w14:textId="0520828D" w:rsidR="008B074D" w:rsidRDefault="008B074D" w:rsidP="008B074D">
            <w:r>
              <w:rPr>
                <w:rFonts w:cs="Arial"/>
                <w:color w:val="000000"/>
                <w:szCs w:val="20"/>
              </w:rPr>
              <w:t>Amount of treated effluent sent upstream for re-abstraction</w:t>
            </w:r>
          </w:p>
        </w:tc>
      </w:tr>
      <w:tr w:rsidR="008B074D" w14:paraId="212CD3EB" w14:textId="77777777" w:rsidTr="002B010C">
        <w:tc>
          <w:tcPr>
            <w:tcW w:w="2263" w:type="dxa"/>
            <w:vAlign w:val="center"/>
          </w:tcPr>
          <w:p w14:paraId="16F26F2C" w14:textId="01BFCB50" w:rsidR="008B074D" w:rsidRPr="00D411C2" w:rsidRDefault="008B074D" w:rsidP="008B074D">
            <w:proofErr w:type="spellStart"/>
            <w:r>
              <w:rPr>
                <w:rFonts w:cs="Arial"/>
                <w:color w:val="000000"/>
                <w:szCs w:val="20"/>
              </w:rPr>
              <w:t>O</w:t>
            </w:r>
            <w:r>
              <w:rPr>
                <w:rFonts w:cs="Arial"/>
                <w:color w:val="000000"/>
                <w:szCs w:val="20"/>
                <w:vertAlign w:val="subscript"/>
              </w:rPr>
              <w:t>rwh,t</w:t>
            </w:r>
            <w:proofErr w:type="spellEnd"/>
          </w:p>
        </w:tc>
        <w:tc>
          <w:tcPr>
            <w:tcW w:w="6753" w:type="dxa"/>
            <w:vAlign w:val="center"/>
          </w:tcPr>
          <w:p w14:paraId="6D9FA93F" w14:textId="0BDCA53B" w:rsidR="008B074D" w:rsidRDefault="008B074D" w:rsidP="008B074D">
            <w:r>
              <w:rPr>
                <w:rFonts w:cs="Arial"/>
                <w:color w:val="000000"/>
                <w:szCs w:val="20"/>
              </w:rPr>
              <w:t>Spill from rainwater harvesting served rooves to sewers</w:t>
            </w:r>
          </w:p>
        </w:tc>
      </w:tr>
      <w:tr w:rsidR="008B074D" w14:paraId="092C1FF4" w14:textId="77777777" w:rsidTr="002B010C">
        <w:tc>
          <w:tcPr>
            <w:tcW w:w="2263" w:type="dxa"/>
            <w:vAlign w:val="center"/>
          </w:tcPr>
          <w:p w14:paraId="4FCAA5ED" w14:textId="775396E1" w:rsidR="008B074D" w:rsidRPr="00D411C2" w:rsidRDefault="008B074D" w:rsidP="008B074D">
            <w:proofErr w:type="spellStart"/>
            <w:r>
              <w:rPr>
                <w:rFonts w:cs="Arial"/>
                <w:color w:val="000000"/>
                <w:szCs w:val="20"/>
              </w:rPr>
              <w:t>O</w:t>
            </w:r>
            <w:r>
              <w:rPr>
                <w:rFonts w:cs="Arial"/>
                <w:color w:val="000000"/>
                <w:szCs w:val="20"/>
                <w:vertAlign w:val="subscript"/>
              </w:rPr>
              <w:t>sewer,t</w:t>
            </w:r>
            <w:proofErr w:type="spellEnd"/>
          </w:p>
        </w:tc>
        <w:tc>
          <w:tcPr>
            <w:tcW w:w="6753" w:type="dxa"/>
            <w:vAlign w:val="center"/>
          </w:tcPr>
          <w:p w14:paraId="2C4C60D9" w14:textId="3AC92F43" w:rsidR="008B074D" w:rsidRDefault="008B074D" w:rsidP="008B074D">
            <w:r>
              <w:rPr>
                <w:rFonts w:cs="Arial"/>
                <w:color w:val="000000"/>
                <w:szCs w:val="20"/>
              </w:rPr>
              <w:t>Total water output by sewers</w:t>
            </w:r>
          </w:p>
        </w:tc>
      </w:tr>
      <w:tr w:rsidR="008B074D" w14:paraId="048C61E7" w14:textId="77777777" w:rsidTr="002B010C">
        <w:tc>
          <w:tcPr>
            <w:tcW w:w="2263" w:type="dxa"/>
            <w:vAlign w:val="center"/>
          </w:tcPr>
          <w:p w14:paraId="7CD2932D" w14:textId="1AAE7CD3" w:rsidR="008B074D" w:rsidRPr="00D411C2" w:rsidRDefault="008B074D" w:rsidP="008B074D">
            <w:proofErr w:type="spellStart"/>
            <w:r>
              <w:rPr>
                <w:rFonts w:cs="Arial"/>
                <w:color w:val="000000"/>
                <w:szCs w:val="20"/>
              </w:rPr>
              <w:t>O</w:t>
            </w:r>
            <w:r>
              <w:rPr>
                <w:rFonts w:cs="Arial"/>
                <w:color w:val="000000"/>
                <w:szCs w:val="20"/>
                <w:vertAlign w:val="subscript"/>
              </w:rPr>
              <w:t>untreated,t</w:t>
            </w:r>
            <w:proofErr w:type="spellEnd"/>
          </w:p>
        </w:tc>
        <w:tc>
          <w:tcPr>
            <w:tcW w:w="6753" w:type="dxa"/>
            <w:vAlign w:val="center"/>
          </w:tcPr>
          <w:p w14:paraId="356526C0" w14:textId="565BCFBD" w:rsidR="008B074D" w:rsidRDefault="008B074D" w:rsidP="008B074D">
            <w:r>
              <w:rPr>
                <w:rFonts w:cs="Arial"/>
                <w:color w:val="000000"/>
                <w:szCs w:val="20"/>
              </w:rPr>
              <w:t>Untreated effluent discharged to river</w:t>
            </w:r>
          </w:p>
        </w:tc>
      </w:tr>
      <w:tr w:rsidR="008B074D" w14:paraId="077D77EC" w14:textId="77777777" w:rsidTr="002B010C">
        <w:tc>
          <w:tcPr>
            <w:tcW w:w="2263" w:type="dxa"/>
            <w:vAlign w:val="center"/>
          </w:tcPr>
          <w:p w14:paraId="18949FB4" w14:textId="1CBC20B8" w:rsidR="008B074D" w:rsidRPr="001041D6" w:rsidRDefault="008B074D" w:rsidP="008B074D">
            <w:pPr>
              <w:rPr>
                <w:vertAlign w:val="subscript"/>
              </w:rPr>
            </w:pPr>
            <w:r>
              <w:rPr>
                <w:rFonts w:cs="Arial"/>
                <w:color w:val="000000"/>
                <w:szCs w:val="20"/>
              </w:rPr>
              <w:t>O</w:t>
            </w:r>
            <w:r>
              <w:rPr>
                <w:rFonts w:cs="Arial"/>
                <w:color w:val="000000"/>
                <w:szCs w:val="20"/>
                <w:vertAlign w:val="subscript"/>
              </w:rPr>
              <w:t>WWTW, t</w:t>
            </w:r>
          </w:p>
        </w:tc>
        <w:tc>
          <w:tcPr>
            <w:tcW w:w="6753" w:type="dxa"/>
            <w:vAlign w:val="center"/>
          </w:tcPr>
          <w:p w14:paraId="18BF8C7E" w14:textId="46260CF4" w:rsidR="008B074D" w:rsidRDefault="008B074D" w:rsidP="008B074D">
            <w:r>
              <w:rPr>
                <w:rFonts w:cs="Arial"/>
                <w:color w:val="000000"/>
                <w:szCs w:val="20"/>
              </w:rPr>
              <w:t>Treated effluent discharged into river from wastewater treatment</w:t>
            </w:r>
          </w:p>
        </w:tc>
      </w:tr>
      <w:tr w:rsidR="008B074D" w14:paraId="17FCDD7E" w14:textId="77777777" w:rsidTr="002B010C">
        <w:tc>
          <w:tcPr>
            <w:tcW w:w="2263" w:type="dxa"/>
            <w:vAlign w:val="center"/>
          </w:tcPr>
          <w:p w14:paraId="56B3BF6E" w14:textId="6FE93598" w:rsidR="008B074D" w:rsidRPr="00D411C2" w:rsidRDefault="008B074D" w:rsidP="008B074D">
            <w:proofErr w:type="spellStart"/>
            <w:r>
              <w:rPr>
                <w:rFonts w:cs="Arial"/>
                <w:color w:val="000000"/>
                <w:szCs w:val="20"/>
              </w:rPr>
              <w:t>P</w:t>
            </w:r>
            <w:r>
              <w:rPr>
                <w:rFonts w:cs="Arial"/>
                <w:color w:val="000000"/>
                <w:szCs w:val="20"/>
                <w:vertAlign w:val="subscript"/>
              </w:rPr>
              <w:t>g,t</w:t>
            </w:r>
            <w:proofErr w:type="spellEnd"/>
          </w:p>
        </w:tc>
        <w:tc>
          <w:tcPr>
            <w:tcW w:w="6753" w:type="dxa"/>
            <w:vAlign w:val="center"/>
          </w:tcPr>
          <w:p w14:paraId="48C3BB7F" w14:textId="5BE7A8B9" w:rsidR="008B074D" w:rsidRDefault="008B074D" w:rsidP="008B074D">
            <w:r>
              <w:rPr>
                <w:rFonts w:cs="Arial"/>
                <w:color w:val="000000"/>
                <w:szCs w:val="20"/>
              </w:rPr>
              <w:t>Total rainfall on greenspaces</w:t>
            </w:r>
          </w:p>
        </w:tc>
      </w:tr>
      <w:tr w:rsidR="008B074D" w14:paraId="6E36F258" w14:textId="77777777" w:rsidTr="002B010C">
        <w:tc>
          <w:tcPr>
            <w:tcW w:w="2263" w:type="dxa"/>
            <w:vAlign w:val="center"/>
          </w:tcPr>
          <w:p w14:paraId="5AC9E2E5" w14:textId="0646D002" w:rsidR="008B074D" w:rsidRPr="00B21743" w:rsidRDefault="008B074D" w:rsidP="008B074D">
            <w:pPr>
              <w:rPr>
                <w:vertAlign w:val="subscript"/>
              </w:rPr>
            </w:pPr>
            <w:proofErr w:type="spellStart"/>
            <w:r>
              <w:rPr>
                <w:rFonts w:cs="Arial"/>
                <w:color w:val="000000"/>
                <w:szCs w:val="20"/>
              </w:rPr>
              <w:t>P</w:t>
            </w:r>
            <w:r>
              <w:rPr>
                <w:rFonts w:cs="Arial"/>
                <w:color w:val="000000"/>
                <w:szCs w:val="20"/>
                <w:vertAlign w:val="subscript"/>
              </w:rPr>
              <w:t>imperm,t</w:t>
            </w:r>
            <w:proofErr w:type="spellEnd"/>
          </w:p>
        </w:tc>
        <w:tc>
          <w:tcPr>
            <w:tcW w:w="6753" w:type="dxa"/>
            <w:vAlign w:val="center"/>
          </w:tcPr>
          <w:p w14:paraId="0E1246E8" w14:textId="449A6E2C" w:rsidR="008B074D" w:rsidRDefault="008B074D" w:rsidP="008B074D">
            <w:r>
              <w:rPr>
                <w:rFonts w:cs="Arial"/>
                <w:color w:val="000000"/>
                <w:szCs w:val="20"/>
              </w:rPr>
              <w:t>Total rainfall on impermeable spaces</w:t>
            </w:r>
          </w:p>
        </w:tc>
      </w:tr>
      <w:tr w:rsidR="008B074D" w14:paraId="01BFAA33" w14:textId="77777777" w:rsidTr="002B010C">
        <w:tc>
          <w:tcPr>
            <w:tcW w:w="2263" w:type="dxa"/>
            <w:vAlign w:val="center"/>
          </w:tcPr>
          <w:p w14:paraId="4CFBFF6C" w14:textId="45004C44" w:rsidR="008B074D" w:rsidRPr="00D411C2" w:rsidRDefault="008B074D" w:rsidP="008B074D">
            <w:proofErr w:type="spellStart"/>
            <w:r>
              <w:rPr>
                <w:rFonts w:cs="Arial"/>
                <w:color w:val="000000"/>
                <w:szCs w:val="20"/>
              </w:rPr>
              <w:t>P</w:t>
            </w:r>
            <w:r>
              <w:rPr>
                <w:rFonts w:cs="Arial"/>
                <w:color w:val="000000"/>
                <w:szCs w:val="20"/>
                <w:vertAlign w:val="subscript"/>
              </w:rPr>
              <w:t>rwh,t</w:t>
            </w:r>
            <w:proofErr w:type="spellEnd"/>
          </w:p>
        </w:tc>
        <w:tc>
          <w:tcPr>
            <w:tcW w:w="6753" w:type="dxa"/>
            <w:vAlign w:val="center"/>
          </w:tcPr>
          <w:p w14:paraId="7A82A9F9" w14:textId="77AFF007" w:rsidR="008B074D" w:rsidRDefault="008B074D" w:rsidP="008B074D">
            <w:r>
              <w:rPr>
                <w:rFonts w:cs="Arial"/>
                <w:color w:val="000000"/>
                <w:szCs w:val="20"/>
              </w:rPr>
              <w:t>Precipitation on rooves served by rainwater harvesting</w:t>
            </w:r>
          </w:p>
        </w:tc>
      </w:tr>
      <w:tr w:rsidR="008B074D" w14:paraId="2F13CBAA" w14:textId="77777777" w:rsidTr="002B010C">
        <w:tc>
          <w:tcPr>
            <w:tcW w:w="2263" w:type="dxa"/>
            <w:vAlign w:val="center"/>
          </w:tcPr>
          <w:p w14:paraId="30F11A01" w14:textId="6FCA1AE0" w:rsidR="008B074D" w:rsidRPr="00F945B9" w:rsidRDefault="008B074D" w:rsidP="008B074D">
            <w:pPr>
              <w:rPr>
                <w:vertAlign w:val="subscript"/>
              </w:rPr>
            </w:pPr>
            <w:proofErr w:type="spellStart"/>
            <w:r>
              <w:rPr>
                <w:rFonts w:cs="Arial"/>
                <w:color w:val="000000"/>
                <w:szCs w:val="20"/>
              </w:rPr>
              <w:t>Q</w:t>
            </w:r>
            <w:r>
              <w:rPr>
                <w:rFonts w:cs="Arial"/>
                <w:color w:val="000000"/>
                <w:szCs w:val="20"/>
                <w:vertAlign w:val="subscript"/>
              </w:rPr>
              <w:t>d,t</w:t>
            </w:r>
            <w:proofErr w:type="spellEnd"/>
          </w:p>
        </w:tc>
        <w:tc>
          <w:tcPr>
            <w:tcW w:w="6753" w:type="dxa"/>
            <w:vAlign w:val="center"/>
          </w:tcPr>
          <w:p w14:paraId="2C7F6A0A" w14:textId="44BEFE96" w:rsidR="008B074D" w:rsidRDefault="008B074D" w:rsidP="008B074D">
            <w:r>
              <w:rPr>
                <w:rFonts w:cs="Arial"/>
                <w:color w:val="000000"/>
                <w:szCs w:val="20"/>
              </w:rPr>
              <w:t>Flow downstream of abstractions</w:t>
            </w:r>
          </w:p>
        </w:tc>
      </w:tr>
      <w:tr w:rsidR="008B074D" w14:paraId="1DDBF22F" w14:textId="77777777" w:rsidTr="002B010C">
        <w:tc>
          <w:tcPr>
            <w:tcW w:w="2263" w:type="dxa"/>
            <w:vAlign w:val="center"/>
          </w:tcPr>
          <w:p w14:paraId="2578FDEB" w14:textId="317B30B8" w:rsidR="008B074D" w:rsidRPr="00D411C2" w:rsidRDefault="008B074D" w:rsidP="008B074D">
            <w:proofErr w:type="spellStart"/>
            <w:r>
              <w:rPr>
                <w:rFonts w:cs="Arial"/>
                <w:color w:val="000000"/>
                <w:szCs w:val="20"/>
              </w:rPr>
              <w:t>R</w:t>
            </w:r>
            <w:r>
              <w:rPr>
                <w:rFonts w:cs="Arial"/>
                <w:color w:val="000000"/>
                <w:szCs w:val="20"/>
                <w:vertAlign w:val="subscript"/>
              </w:rPr>
              <w:t>raw,t</w:t>
            </w:r>
            <w:proofErr w:type="spellEnd"/>
          </w:p>
        </w:tc>
        <w:tc>
          <w:tcPr>
            <w:tcW w:w="6753" w:type="dxa"/>
            <w:vAlign w:val="center"/>
          </w:tcPr>
          <w:p w14:paraId="2DB1ECF3" w14:textId="11AE5DCA" w:rsidR="008B074D" w:rsidRDefault="008B074D" w:rsidP="008B074D">
            <w:r>
              <w:rPr>
                <w:rFonts w:cs="Arial"/>
                <w:color w:val="000000"/>
                <w:szCs w:val="20"/>
              </w:rPr>
              <w:t>Proportion of the river flow downstream of effluent discharge that is raw river water (i.e. not effluent)</w:t>
            </w:r>
          </w:p>
        </w:tc>
      </w:tr>
      <w:tr w:rsidR="008B074D" w14:paraId="12EF616D" w14:textId="77777777" w:rsidTr="002B010C">
        <w:tc>
          <w:tcPr>
            <w:tcW w:w="2263" w:type="dxa"/>
            <w:vAlign w:val="center"/>
          </w:tcPr>
          <w:p w14:paraId="103A38A7" w14:textId="5A29E698" w:rsidR="008B074D" w:rsidRPr="00707AD2" w:rsidRDefault="008B074D" w:rsidP="008B074D">
            <w:pPr>
              <w:rPr>
                <w:vertAlign w:val="subscript"/>
              </w:rPr>
            </w:pPr>
            <w:proofErr w:type="spellStart"/>
            <w:r>
              <w:rPr>
                <w:rFonts w:cs="Arial"/>
                <w:color w:val="000000"/>
                <w:szCs w:val="20"/>
              </w:rPr>
              <w:t>R</w:t>
            </w:r>
            <w:r>
              <w:rPr>
                <w:rFonts w:cs="Arial"/>
                <w:color w:val="000000"/>
                <w:szCs w:val="20"/>
                <w:vertAlign w:val="subscript"/>
              </w:rPr>
              <w:t>reduction,t</w:t>
            </w:r>
            <w:proofErr w:type="spellEnd"/>
          </w:p>
        </w:tc>
        <w:tc>
          <w:tcPr>
            <w:tcW w:w="6753" w:type="dxa"/>
            <w:vAlign w:val="center"/>
          </w:tcPr>
          <w:p w14:paraId="249C1571" w14:textId="1488E4E6" w:rsidR="008B074D" w:rsidRDefault="008B074D" w:rsidP="008B074D">
            <w:r>
              <w:rPr>
                <w:rFonts w:cs="Arial"/>
                <w:color w:val="000000"/>
                <w:szCs w:val="20"/>
              </w:rPr>
              <w:t>Percentage to reduce demand by due to water use restrictions</w:t>
            </w:r>
          </w:p>
        </w:tc>
      </w:tr>
      <w:tr w:rsidR="008B074D" w14:paraId="41D10624" w14:textId="77777777" w:rsidTr="002B010C">
        <w:tc>
          <w:tcPr>
            <w:tcW w:w="2263" w:type="dxa"/>
            <w:vAlign w:val="center"/>
          </w:tcPr>
          <w:p w14:paraId="0479501E" w14:textId="4B04FDAD" w:rsidR="008B074D" w:rsidRDefault="008B074D" w:rsidP="008B074D">
            <w:proofErr w:type="spellStart"/>
            <w:r>
              <w:rPr>
                <w:rFonts w:cs="Arial"/>
                <w:color w:val="000000"/>
                <w:szCs w:val="20"/>
              </w:rPr>
              <w:t>R</w:t>
            </w:r>
            <w:r>
              <w:rPr>
                <w:rFonts w:cs="Arial"/>
                <w:color w:val="000000"/>
                <w:szCs w:val="20"/>
                <w:vertAlign w:val="subscript"/>
              </w:rPr>
              <w:t>treated,t</w:t>
            </w:r>
            <w:proofErr w:type="spellEnd"/>
          </w:p>
        </w:tc>
        <w:tc>
          <w:tcPr>
            <w:tcW w:w="6753" w:type="dxa"/>
            <w:vAlign w:val="center"/>
          </w:tcPr>
          <w:p w14:paraId="3D03473F" w14:textId="1362F875" w:rsidR="008B074D" w:rsidRDefault="008B074D" w:rsidP="008B074D">
            <w:r>
              <w:rPr>
                <w:rFonts w:cs="Arial"/>
                <w:color w:val="000000"/>
                <w:szCs w:val="20"/>
              </w:rPr>
              <w:t>Proportion of the river flow downstream of effluent discharge that is treated effluent</w:t>
            </w:r>
          </w:p>
        </w:tc>
      </w:tr>
      <w:tr w:rsidR="008B074D" w14:paraId="6A88CE0E" w14:textId="77777777" w:rsidTr="002B010C">
        <w:tc>
          <w:tcPr>
            <w:tcW w:w="2263" w:type="dxa"/>
            <w:vAlign w:val="center"/>
          </w:tcPr>
          <w:p w14:paraId="0AE56D25" w14:textId="431B9D19" w:rsidR="008B074D" w:rsidRPr="00707AD2" w:rsidRDefault="008B074D" w:rsidP="008B074D">
            <w:pPr>
              <w:rPr>
                <w:vertAlign w:val="subscript"/>
              </w:rPr>
            </w:pPr>
            <w:proofErr w:type="spellStart"/>
            <w:r>
              <w:rPr>
                <w:rFonts w:cs="Arial"/>
                <w:color w:val="000000"/>
                <w:szCs w:val="20"/>
              </w:rPr>
              <w:t>R</w:t>
            </w:r>
            <w:r>
              <w:rPr>
                <w:rFonts w:cs="Arial"/>
                <w:color w:val="000000"/>
                <w:szCs w:val="20"/>
                <w:vertAlign w:val="subscript"/>
              </w:rPr>
              <w:t>untreated,t</w:t>
            </w:r>
            <w:proofErr w:type="spellEnd"/>
          </w:p>
        </w:tc>
        <w:tc>
          <w:tcPr>
            <w:tcW w:w="6753" w:type="dxa"/>
            <w:vAlign w:val="center"/>
          </w:tcPr>
          <w:p w14:paraId="1E98E4A8" w14:textId="1D646C26" w:rsidR="008B074D" w:rsidRDefault="008B074D" w:rsidP="008B074D">
            <w:r>
              <w:rPr>
                <w:rFonts w:cs="Arial"/>
                <w:color w:val="000000"/>
                <w:szCs w:val="20"/>
              </w:rPr>
              <w:t>Proportion of the river flow downstream of effluent discharge that is untreated effluent</w:t>
            </w:r>
          </w:p>
        </w:tc>
      </w:tr>
      <w:tr w:rsidR="008B074D" w14:paraId="7BAB2747" w14:textId="77777777" w:rsidTr="002B010C">
        <w:tc>
          <w:tcPr>
            <w:tcW w:w="2263" w:type="dxa"/>
            <w:vAlign w:val="center"/>
          </w:tcPr>
          <w:p w14:paraId="1D55E4CD" w14:textId="7BCB659D" w:rsidR="008B074D" w:rsidRPr="00707AD2" w:rsidRDefault="008B074D" w:rsidP="008B074D">
            <w:pPr>
              <w:rPr>
                <w:vertAlign w:val="subscript"/>
              </w:rPr>
            </w:pPr>
            <w:proofErr w:type="spellStart"/>
            <w:r>
              <w:rPr>
                <w:rFonts w:cs="Arial"/>
                <w:color w:val="000000"/>
                <w:szCs w:val="20"/>
              </w:rPr>
              <w:t>S</w:t>
            </w:r>
            <w:r>
              <w:rPr>
                <w:rFonts w:cs="Arial"/>
                <w:color w:val="000000"/>
                <w:szCs w:val="20"/>
                <w:vertAlign w:val="subscript"/>
              </w:rPr>
              <w:t>Dres,t</w:t>
            </w:r>
            <w:proofErr w:type="spellEnd"/>
          </w:p>
        </w:tc>
        <w:tc>
          <w:tcPr>
            <w:tcW w:w="6753" w:type="dxa"/>
            <w:vAlign w:val="center"/>
          </w:tcPr>
          <w:p w14:paraId="03374DAA" w14:textId="177DB261" w:rsidR="008B074D" w:rsidRDefault="008B074D" w:rsidP="008B074D">
            <w:r>
              <w:rPr>
                <w:rFonts w:cs="Arial"/>
                <w:color w:val="000000"/>
                <w:szCs w:val="20"/>
              </w:rPr>
              <w:t>Storage in service reservoirs</w:t>
            </w:r>
          </w:p>
        </w:tc>
      </w:tr>
      <w:tr w:rsidR="008B074D" w14:paraId="7B7995DA" w14:textId="77777777" w:rsidTr="002B010C">
        <w:tc>
          <w:tcPr>
            <w:tcW w:w="2263" w:type="dxa"/>
            <w:vAlign w:val="center"/>
          </w:tcPr>
          <w:p w14:paraId="700EDBA8" w14:textId="0DB90D81" w:rsidR="008B074D" w:rsidRDefault="008B074D" w:rsidP="008B074D">
            <w:proofErr w:type="spellStart"/>
            <w:r>
              <w:rPr>
                <w:rFonts w:cs="Arial"/>
                <w:color w:val="000000"/>
                <w:szCs w:val="20"/>
              </w:rPr>
              <w:t>S</w:t>
            </w:r>
            <w:r>
              <w:rPr>
                <w:rFonts w:cs="Arial"/>
                <w:color w:val="000000"/>
                <w:szCs w:val="20"/>
                <w:vertAlign w:val="subscript"/>
              </w:rPr>
              <w:t>g,t</w:t>
            </w:r>
            <w:proofErr w:type="spellEnd"/>
          </w:p>
        </w:tc>
        <w:tc>
          <w:tcPr>
            <w:tcW w:w="6753" w:type="dxa"/>
            <w:vAlign w:val="center"/>
          </w:tcPr>
          <w:p w14:paraId="050DBF89" w14:textId="51DBF53B" w:rsidR="008B074D" w:rsidRDefault="008B074D" w:rsidP="008B074D">
            <w:r>
              <w:rPr>
                <w:rFonts w:cs="Arial"/>
                <w:color w:val="000000"/>
                <w:szCs w:val="20"/>
              </w:rPr>
              <w:t>Volume of water stored on greenspaces at end of timestep</w:t>
            </w:r>
          </w:p>
        </w:tc>
      </w:tr>
      <w:tr w:rsidR="008B074D" w14:paraId="33BE33DE" w14:textId="77777777" w:rsidTr="002B010C">
        <w:tc>
          <w:tcPr>
            <w:tcW w:w="2263" w:type="dxa"/>
            <w:vAlign w:val="center"/>
          </w:tcPr>
          <w:p w14:paraId="0276B70C" w14:textId="1E1DE140" w:rsidR="008B074D" w:rsidRDefault="008B074D" w:rsidP="008B074D">
            <w:proofErr w:type="spellStart"/>
            <w:r>
              <w:rPr>
                <w:rFonts w:cs="Arial"/>
                <w:color w:val="000000"/>
                <w:szCs w:val="20"/>
              </w:rPr>
              <w:t>S</w:t>
            </w:r>
            <w:r>
              <w:rPr>
                <w:rFonts w:cs="Arial"/>
                <w:color w:val="000000"/>
                <w:szCs w:val="20"/>
                <w:vertAlign w:val="subscript"/>
              </w:rPr>
              <w:t>g,targ,t</w:t>
            </w:r>
            <w:proofErr w:type="spellEnd"/>
          </w:p>
        </w:tc>
        <w:tc>
          <w:tcPr>
            <w:tcW w:w="6753" w:type="dxa"/>
            <w:vAlign w:val="center"/>
          </w:tcPr>
          <w:p w14:paraId="1F58FBBD" w14:textId="592B8A10" w:rsidR="008B074D" w:rsidRDefault="008B074D" w:rsidP="008B074D">
            <w:r>
              <w:rPr>
                <w:rFonts w:cs="Arial"/>
                <w:color w:val="000000"/>
                <w:szCs w:val="20"/>
              </w:rPr>
              <w:t>Total volume of water on greenspaces</w:t>
            </w:r>
          </w:p>
        </w:tc>
      </w:tr>
      <w:tr w:rsidR="008B074D" w14:paraId="7472677E" w14:textId="77777777" w:rsidTr="002B010C">
        <w:tc>
          <w:tcPr>
            <w:tcW w:w="2263" w:type="dxa"/>
            <w:vAlign w:val="center"/>
          </w:tcPr>
          <w:p w14:paraId="254D7205" w14:textId="52E700A6" w:rsidR="008B074D" w:rsidRPr="0035732D" w:rsidRDefault="008B074D" w:rsidP="008B074D">
            <w:proofErr w:type="spellStart"/>
            <w:r>
              <w:rPr>
                <w:rFonts w:cs="Arial"/>
                <w:color w:val="000000"/>
                <w:szCs w:val="20"/>
              </w:rPr>
              <w:t>S</w:t>
            </w:r>
            <w:r>
              <w:rPr>
                <w:rFonts w:cs="Arial"/>
                <w:color w:val="000000"/>
                <w:szCs w:val="20"/>
                <w:vertAlign w:val="subscript"/>
              </w:rPr>
              <w:t>imperm,t</w:t>
            </w:r>
            <w:proofErr w:type="spellEnd"/>
          </w:p>
        </w:tc>
        <w:tc>
          <w:tcPr>
            <w:tcW w:w="6753" w:type="dxa"/>
            <w:vAlign w:val="center"/>
          </w:tcPr>
          <w:p w14:paraId="271BE6CF" w14:textId="32A27C0C" w:rsidR="008B074D" w:rsidRDefault="008B074D" w:rsidP="008B074D">
            <w:r>
              <w:rPr>
                <w:rFonts w:cs="Arial"/>
                <w:color w:val="000000"/>
                <w:szCs w:val="20"/>
              </w:rPr>
              <w:t>Volume of water stored on impermeable surfaces at end of timestep</w:t>
            </w:r>
          </w:p>
        </w:tc>
      </w:tr>
      <w:tr w:rsidR="008B074D" w14:paraId="64C7FDCA" w14:textId="77777777" w:rsidTr="002B010C">
        <w:tc>
          <w:tcPr>
            <w:tcW w:w="2263" w:type="dxa"/>
            <w:vAlign w:val="center"/>
          </w:tcPr>
          <w:p w14:paraId="63F933DF" w14:textId="559D890C" w:rsidR="008B074D" w:rsidRDefault="008B074D" w:rsidP="008B074D">
            <w:proofErr w:type="spellStart"/>
            <w:r>
              <w:rPr>
                <w:rFonts w:cs="Arial"/>
                <w:color w:val="000000"/>
                <w:szCs w:val="20"/>
              </w:rPr>
              <w:t>S</w:t>
            </w:r>
            <w:r>
              <w:rPr>
                <w:rFonts w:cs="Arial"/>
                <w:color w:val="000000"/>
                <w:szCs w:val="20"/>
                <w:vertAlign w:val="subscript"/>
              </w:rPr>
              <w:t>imperm,targ,t</w:t>
            </w:r>
            <w:proofErr w:type="spellEnd"/>
          </w:p>
        </w:tc>
        <w:tc>
          <w:tcPr>
            <w:tcW w:w="6753" w:type="dxa"/>
            <w:vAlign w:val="center"/>
          </w:tcPr>
          <w:p w14:paraId="6A47EFD0" w14:textId="5D304F0C" w:rsidR="008B074D" w:rsidRDefault="008B074D" w:rsidP="008B074D">
            <w:r>
              <w:rPr>
                <w:rFonts w:cs="Arial"/>
                <w:color w:val="000000"/>
                <w:szCs w:val="20"/>
              </w:rPr>
              <w:t>Total volume of water on impermeable surfaces</w:t>
            </w:r>
          </w:p>
        </w:tc>
      </w:tr>
      <w:tr w:rsidR="008B074D" w14:paraId="0DCA42CC" w14:textId="77777777" w:rsidTr="002B010C">
        <w:tc>
          <w:tcPr>
            <w:tcW w:w="2263" w:type="dxa"/>
            <w:vAlign w:val="center"/>
          </w:tcPr>
          <w:p w14:paraId="6760188E" w14:textId="64039769" w:rsidR="008B074D" w:rsidRDefault="008B074D" w:rsidP="008B074D">
            <w:proofErr w:type="spellStart"/>
            <w:r>
              <w:rPr>
                <w:rFonts w:cs="Arial"/>
                <w:color w:val="000000"/>
                <w:szCs w:val="20"/>
              </w:rPr>
              <w:t>S</w:t>
            </w:r>
            <w:r>
              <w:rPr>
                <w:rFonts w:cs="Arial"/>
                <w:color w:val="000000"/>
                <w:szCs w:val="20"/>
                <w:vertAlign w:val="subscript"/>
              </w:rPr>
              <w:t>S,t</w:t>
            </w:r>
            <w:proofErr w:type="spellEnd"/>
          </w:p>
        </w:tc>
        <w:tc>
          <w:tcPr>
            <w:tcW w:w="6753" w:type="dxa"/>
            <w:vAlign w:val="center"/>
          </w:tcPr>
          <w:p w14:paraId="6C9AE82F" w14:textId="0C2CC09F" w:rsidR="008B074D" w:rsidRDefault="008B074D" w:rsidP="008B074D">
            <w:r>
              <w:rPr>
                <w:rFonts w:cs="Arial"/>
                <w:color w:val="000000"/>
                <w:szCs w:val="20"/>
              </w:rPr>
              <w:t>Storage in supply reservoirs</w:t>
            </w:r>
          </w:p>
        </w:tc>
      </w:tr>
      <w:tr w:rsidR="008B074D" w14:paraId="68A04645" w14:textId="77777777" w:rsidTr="002B010C">
        <w:tc>
          <w:tcPr>
            <w:tcW w:w="2263" w:type="dxa"/>
            <w:vAlign w:val="center"/>
          </w:tcPr>
          <w:p w14:paraId="22D88A97" w14:textId="3FABD9C7" w:rsidR="008B074D" w:rsidRPr="0035732D" w:rsidRDefault="008B074D" w:rsidP="008B074D">
            <w:pPr>
              <w:rPr>
                <w:vertAlign w:val="subscript"/>
              </w:rPr>
            </w:pPr>
            <w:proofErr w:type="spellStart"/>
            <w:r>
              <w:rPr>
                <w:rFonts w:cs="Arial"/>
                <w:color w:val="000000"/>
                <w:szCs w:val="20"/>
              </w:rPr>
              <w:t>S</w:t>
            </w:r>
            <w:r>
              <w:rPr>
                <w:rFonts w:cs="Arial"/>
                <w:color w:val="000000"/>
                <w:szCs w:val="20"/>
                <w:vertAlign w:val="subscript"/>
              </w:rPr>
              <w:t>storm,t</w:t>
            </w:r>
            <w:proofErr w:type="spellEnd"/>
          </w:p>
        </w:tc>
        <w:tc>
          <w:tcPr>
            <w:tcW w:w="6753" w:type="dxa"/>
            <w:vAlign w:val="center"/>
          </w:tcPr>
          <w:p w14:paraId="68498C82" w14:textId="10A1E508" w:rsidR="008B074D" w:rsidRDefault="008B074D" w:rsidP="008B074D">
            <w:r>
              <w:rPr>
                <w:rFonts w:cs="Arial"/>
                <w:color w:val="000000"/>
                <w:szCs w:val="20"/>
              </w:rPr>
              <w:t>Volume of water stored in storm tanks at end of timestep</w:t>
            </w:r>
          </w:p>
        </w:tc>
      </w:tr>
      <w:tr w:rsidR="008B074D" w14:paraId="548904DA" w14:textId="77777777" w:rsidTr="002B010C">
        <w:tc>
          <w:tcPr>
            <w:tcW w:w="2263" w:type="dxa"/>
            <w:vAlign w:val="center"/>
          </w:tcPr>
          <w:p w14:paraId="0C11A3DA" w14:textId="6EF5A238" w:rsidR="008B074D" w:rsidRPr="004D59A0" w:rsidRDefault="008B074D" w:rsidP="008B074D">
            <w:pPr>
              <w:rPr>
                <w:vertAlign w:val="subscript"/>
              </w:rPr>
            </w:pPr>
            <w:proofErr w:type="spellStart"/>
            <w:r>
              <w:rPr>
                <w:rFonts w:cs="Arial"/>
                <w:color w:val="000000"/>
                <w:szCs w:val="20"/>
              </w:rPr>
              <w:t>u</w:t>
            </w:r>
            <w:r>
              <w:rPr>
                <w:rFonts w:cs="Arial"/>
                <w:color w:val="000000"/>
                <w:szCs w:val="20"/>
                <w:vertAlign w:val="subscript"/>
              </w:rPr>
              <w:t>dist,t</w:t>
            </w:r>
            <w:proofErr w:type="spellEnd"/>
          </w:p>
        </w:tc>
        <w:tc>
          <w:tcPr>
            <w:tcW w:w="6753" w:type="dxa"/>
            <w:vAlign w:val="center"/>
          </w:tcPr>
          <w:p w14:paraId="1BC7A170" w14:textId="73CDD742" w:rsidR="008B074D" w:rsidRDefault="008B074D" w:rsidP="008B074D">
            <w:r>
              <w:rPr>
                <w:rFonts w:eastAsiaTheme="minorEastAsia" w:cs="Arial"/>
                <w:color w:val="000000"/>
                <w:szCs w:val="20"/>
              </w:rPr>
              <w:t>Water released from service reservoirs to the distribution network</w:t>
            </w:r>
          </w:p>
        </w:tc>
      </w:tr>
      <w:tr w:rsidR="008B074D" w14:paraId="57A1C90D" w14:textId="77777777" w:rsidTr="002B010C">
        <w:tc>
          <w:tcPr>
            <w:tcW w:w="2263" w:type="dxa"/>
            <w:vAlign w:val="center"/>
          </w:tcPr>
          <w:p w14:paraId="278BFDC2" w14:textId="25CBF714" w:rsidR="008B074D" w:rsidRPr="004D59A0" w:rsidRDefault="008B074D" w:rsidP="008B074D">
            <w:pPr>
              <w:rPr>
                <w:vertAlign w:val="subscript"/>
              </w:rPr>
            </w:pPr>
            <w:proofErr w:type="spellStart"/>
            <w:r>
              <w:rPr>
                <w:rFonts w:cs="Arial"/>
                <w:color w:val="000000"/>
                <w:szCs w:val="20"/>
              </w:rPr>
              <w:t>u</w:t>
            </w:r>
            <w:r>
              <w:rPr>
                <w:rFonts w:cs="Arial"/>
                <w:color w:val="000000"/>
                <w:szCs w:val="20"/>
                <w:vertAlign w:val="subscript"/>
              </w:rPr>
              <w:t>Dres,t</w:t>
            </w:r>
            <w:proofErr w:type="spellEnd"/>
          </w:p>
        </w:tc>
        <w:tc>
          <w:tcPr>
            <w:tcW w:w="6753" w:type="dxa"/>
            <w:vAlign w:val="center"/>
          </w:tcPr>
          <w:p w14:paraId="4092B7CB" w14:textId="5191EF22" w:rsidR="008B074D" w:rsidRDefault="008B074D" w:rsidP="008B074D">
            <w:r>
              <w:rPr>
                <w:rFonts w:cs="Arial"/>
                <w:color w:val="000000"/>
                <w:szCs w:val="20"/>
              </w:rPr>
              <w:t>Release from freshwater treatment works to service reservoirs</w:t>
            </w:r>
          </w:p>
        </w:tc>
      </w:tr>
      <w:tr w:rsidR="008B074D" w14:paraId="01B841E9" w14:textId="77777777" w:rsidTr="002B010C">
        <w:tc>
          <w:tcPr>
            <w:tcW w:w="2263" w:type="dxa"/>
            <w:vAlign w:val="center"/>
          </w:tcPr>
          <w:p w14:paraId="6CFF93BB" w14:textId="3405A08D" w:rsidR="008B074D" w:rsidRPr="004D59A0" w:rsidRDefault="008B074D" w:rsidP="008B074D">
            <w:pPr>
              <w:rPr>
                <w:vertAlign w:val="subscript"/>
              </w:rPr>
            </w:pPr>
            <w:proofErr w:type="spellStart"/>
            <w:r>
              <w:rPr>
                <w:rFonts w:cs="Arial"/>
                <w:color w:val="000000"/>
                <w:szCs w:val="20"/>
              </w:rPr>
              <w:t>u</w:t>
            </w:r>
            <w:r>
              <w:rPr>
                <w:rFonts w:cs="Arial"/>
                <w:color w:val="000000"/>
                <w:szCs w:val="20"/>
                <w:vertAlign w:val="subscript"/>
              </w:rPr>
              <w:t>FWTW,t</w:t>
            </w:r>
            <w:proofErr w:type="spellEnd"/>
          </w:p>
        </w:tc>
        <w:tc>
          <w:tcPr>
            <w:tcW w:w="6753" w:type="dxa"/>
            <w:vAlign w:val="center"/>
          </w:tcPr>
          <w:p w14:paraId="23D3718F" w14:textId="616AA407" w:rsidR="008B074D" w:rsidRDefault="008B074D" w:rsidP="008B074D">
            <w:r>
              <w:rPr>
                <w:rFonts w:cs="Arial"/>
                <w:color w:val="000000"/>
                <w:szCs w:val="20"/>
              </w:rPr>
              <w:t>Release from supply reservoirs to freshwater treatment</w:t>
            </w:r>
          </w:p>
        </w:tc>
      </w:tr>
      <w:tr w:rsidR="008B074D" w14:paraId="7C63D773" w14:textId="77777777" w:rsidTr="002B010C">
        <w:tc>
          <w:tcPr>
            <w:tcW w:w="2263" w:type="dxa"/>
            <w:vAlign w:val="center"/>
          </w:tcPr>
          <w:p w14:paraId="14C53BA6" w14:textId="12CD36C5" w:rsidR="008B074D" w:rsidRPr="002E4A70" w:rsidRDefault="008B074D" w:rsidP="008B074D">
            <w:pPr>
              <w:rPr>
                <w:vertAlign w:val="subscript"/>
              </w:rPr>
            </w:pPr>
            <w:proofErr w:type="spellStart"/>
            <w:r>
              <w:rPr>
                <w:rFonts w:cs="Arial"/>
                <w:color w:val="000000"/>
                <w:szCs w:val="20"/>
              </w:rPr>
              <w:t>u</w:t>
            </w:r>
            <w:r>
              <w:rPr>
                <w:rFonts w:cs="Arial"/>
                <w:color w:val="000000"/>
                <w:szCs w:val="20"/>
                <w:vertAlign w:val="subscript"/>
              </w:rPr>
              <w:t>FWTW,targ,t</w:t>
            </w:r>
            <w:proofErr w:type="spellEnd"/>
          </w:p>
        </w:tc>
        <w:tc>
          <w:tcPr>
            <w:tcW w:w="6753" w:type="dxa"/>
            <w:vAlign w:val="center"/>
          </w:tcPr>
          <w:p w14:paraId="6D8E0507" w14:textId="4B34BA0A" w:rsidR="008B074D" w:rsidRDefault="008B074D" w:rsidP="008B074D">
            <w:r>
              <w:rPr>
                <w:rFonts w:cs="Arial"/>
                <w:color w:val="000000"/>
                <w:szCs w:val="20"/>
              </w:rPr>
              <w:t>Target release from supply reservoirs to freshwater treatment</w:t>
            </w:r>
          </w:p>
        </w:tc>
      </w:tr>
    </w:tbl>
    <w:p w14:paraId="5DB27CDA" w14:textId="77777777" w:rsidR="00B0201B" w:rsidRPr="00B0201B" w:rsidRDefault="00B0201B" w:rsidP="00B0201B"/>
    <w:p w14:paraId="5D64F50C" w14:textId="60CACC72" w:rsidR="00B0201B" w:rsidRDefault="00B0201B" w:rsidP="00B0201B">
      <w:pPr>
        <w:pStyle w:val="Heading2"/>
      </w:pPr>
      <w:r>
        <w:t>Parameters</w:t>
      </w:r>
    </w:p>
    <w:tbl>
      <w:tblPr>
        <w:tblStyle w:val="TableGrid"/>
        <w:tblW w:w="0" w:type="auto"/>
        <w:tblLook w:val="04A0" w:firstRow="1" w:lastRow="0" w:firstColumn="1" w:lastColumn="0" w:noHBand="0" w:noVBand="1"/>
      </w:tblPr>
      <w:tblGrid>
        <w:gridCol w:w="2263"/>
        <w:gridCol w:w="6753"/>
      </w:tblGrid>
      <w:tr w:rsidR="00B0201B" w14:paraId="64D3E86C" w14:textId="77777777" w:rsidTr="00B0201B">
        <w:tc>
          <w:tcPr>
            <w:tcW w:w="2263" w:type="dxa"/>
          </w:tcPr>
          <w:p w14:paraId="5215B07C" w14:textId="77777777" w:rsidR="00B0201B" w:rsidRDefault="00B0201B" w:rsidP="003928FF">
            <w:r>
              <w:t>Symbol</w:t>
            </w:r>
          </w:p>
        </w:tc>
        <w:tc>
          <w:tcPr>
            <w:tcW w:w="6753" w:type="dxa"/>
          </w:tcPr>
          <w:p w14:paraId="252057C5" w14:textId="77777777" w:rsidR="00B0201B" w:rsidRDefault="00B0201B" w:rsidP="003928FF">
            <w:r>
              <w:t>Description</w:t>
            </w:r>
          </w:p>
        </w:tc>
      </w:tr>
      <w:tr w:rsidR="0090200C" w14:paraId="161F2EF8" w14:textId="77777777" w:rsidTr="00E470D3">
        <w:tc>
          <w:tcPr>
            <w:tcW w:w="2263" w:type="dxa"/>
            <w:vAlign w:val="center"/>
          </w:tcPr>
          <w:p w14:paraId="3088587E" w14:textId="37D64601" w:rsidR="0090200C" w:rsidRPr="00B0201B" w:rsidRDefault="0090200C" w:rsidP="0090200C">
            <w:pPr>
              <w:rPr>
                <w:vertAlign w:val="subscript"/>
              </w:rPr>
            </w:pPr>
            <w:proofErr w:type="spellStart"/>
            <w:r>
              <w:rPr>
                <w:rFonts w:cs="Arial"/>
                <w:color w:val="000000"/>
                <w:szCs w:val="20"/>
              </w:rPr>
              <w:t>a</w:t>
            </w:r>
            <w:r>
              <w:rPr>
                <w:rFonts w:cs="Arial"/>
                <w:color w:val="000000"/>
                <w:szCs w:val="20"/>
                <w:vertAlign w:val="subscript"/>
              </w:rPr>
              <w:t>cap</w:t>
            </w:r>
            <w:proofErr w:type="spellEnd"/>
          </w:p>
        </w:tc>
        <w:tc>
          <w:tcPr>
            <w:tcW w:w="6753" w:type="dxa"/>
            <w:vAlign w:val="center"/>
          </w:tcPr>
          <w:p w14:paraId="79B7AAC5" w14:textId="1EFDBAF9" w:rsidR="0090200C" w:rsidRDefault="0090200C" w:rsidP="0090200C">
            <w:r>
              <w:rPr>
                <w:rFonts w:cs="Arial"/>
                <w:color w:val="000000"/>
                <w:szCs w:val="20"/>
              </w:rPr>
              <w:t>Max river abstraction on a given day</w:t>
            </w:r>
          </w:p>
        </w:tc>
      </w:tr>
      <w:tr w:rsidR="0090200C" w14:paraId="6633FD8F" w14:textId="77777777" w:rsidTr="00E470D3">
        <w:tc>
          <w:tcPr>
            <w:tcW w:w="2263" w:type="dxa"/>
            <w:vAlign w:val="center"/>
          </w:tcPr>
          <w:p w14:paraId="075031F8" w14:textId="562BA56F" w:rsidR="0090200C" w:rsidRPr="00B0201B" w:rsidRDefault="0090200C" w:rsidP="0090200C">
            <w:pPr>
              <w:rPr>
                <w:vertAlign w:val="subscript"/>
              </w:rPr>
            </w:pPr>
            <w:proofErr w:type="spellStart"/>
            <w:r>
              <w:rPr>
                <w:rFonts w:cs="Arial"/>
                <w:color w:val="000000"/>
                <w:szCs w:val="20"/>
              </w:rPr>
              <w:t>A</w:t>
            </w:r>
            <w:r>
              <w:rPr>
                <w:rFonts w:cs="Arial"/>
                <w:color w:val="000000"/>
                <w:szCs w:val="20"/>
                <w:vertAlign w:val="subscript"/>
              </w:rPr>
              <w:t>garden</w:t>
            </w:r>
            <w:proofErr w:type="spellEnd"/>
          </w:p>
        </w:tc>
        <w:tc>
          <w:tcPr>
            <w:tcW w:w="6753" w:type="dxa"/>
            <w:vAlign w:val="center"/>
          </w:tcPr>
          <w:p w14:paraId="2A99B7FC" w14:textId="54B92E3A" w:rsidR="0090200C" w:rsidRDefault="0090200C" w:rsidP="0090200C">
            <w:r>
              <w:rPr>
                <w:rFonts w:cs="Arial"/>
                <w:color w:val="000000"/>
                <w:szCs w:val="20"/>
              </w:rPr>
              <w:t>Area of gardens in London</w:t>
            </w:r>
          </w:p>
        </w:tc>
      </w:tr>
      <w:tr w:rsidR="0090200C" w14:paraId="291FE505" w14:textId="77777777" w:rsidTr="00E470D3">
        <w:tc>
          <w:tcPr>
            <w:tcW w:w="2263" w:type="dxa"/>
            <w:vAlign w:val="center"/>
          </w:tcPr>
          <w:p w14:paraId="73934DEF" w14:textId="32E85BAC" w:rsidR="0090200C" w:rsidRPr="003005B6" w:rsidRDefault="0090200C" w:rsidP="0090200C">
            <w:pPr>
              <w:rPr>
                <w:vertAlign w:val="subscript"/>
              </w:rPr>
            </w:pPr>
            <w:proofErr w:type="spellStart"/>
            <w:r>
              <w:rPr>
                <w:rFonts w:cs="Arial"/>
                <w:color w:val="000000"/>
                <w:szCs w:val="20"/>
              </w:rPr>
              <w:t>a</w:t>
            </w:r>
            <w:r>
              <w:rPr>
                <w:rFonts w:cs="Arial"/>
                <w:color w:val="000000"/>
                <w:szCs w:val="20"/>
                <w:vertAlign w:val="subscript"/>
              </w:rPr>
              <w:t>gw,targ</w:t>
            </w:r>
            <w:proofErr w:type="spellEnd"/>
          </w:p>
        </w:tc>
        <w:tc>
          <w:tcPr>
            <w:tcW w:w="6753" w:type="dxa"/>
            <w:vAlign w:val="center"/>
          </w:tcPr>
          <w:p w14:paraId="7521B4BE" w14:textId="1958192B" w:rsidR="0090200C" w:rsidRDefault="0090200C" w:rsidP="0090200C">
            <w:r>
              <w:rPr>
                <w:rFonts w:cs="Arial"/>
                <w:color w:val="000000"/>
                <w:szCs w:val="20"/>
              </w:rPr>
              <w:t>The target daily abstraction from groundwater sources</w:t>
            </w:r>
          </w:p>
        </w:tc>
      </w:tr>
      <w:tr w:rsidR="0090200C" w14:paraId="2CD7A52B" w14:textId="77777777" w:rsidTr="00E470D3">
        <w:tc>
          <w:tcPr>
            <w:tcW w:w="2263" w:type="dxa"/>
            <w:vAlign w:val="center"/>
          </w:tcPr>
          <w:p w14:paraId="40240A3F" w14:textId="6123773E" w:rsidR="0090200C" w:rsidRPr="003005B6" w:rsidRDefault="0090200C" w:rsidP="0090200C">
            <w:pPr>
              <w:rPr>
                <w:vertAlign w:val="subscript"/>
              </w:rPr>
            </w:pPr>
            <w:proofErr w:type="spellStart"/>
            <w:r>
              <w:rPr>
                <w:rFonts w:cs="Arial"/>
                <w:color w:val="000000"/>
                <w:szCs w:val="20"/>
              </w:rPr>
              <w:t>A</w:t>
            </w:r>
            <w:r>
              <w:rPr>
                <w:rFonts w:cs="Arial"/>
                <w:color w:val="000000"/>
                <w:szCs w:val="20"/>
                <w:vertAlign w:val="subscript"/>
              </w:rPr>
              <w:t>roof</w:t>
            </w:r>
            <w:proofErr w:type="spellEnd"/>
          </w:p>
        </w:tc>
        <w:tc>
          <w:tcPr>
            <w:tcW w:w="6753" w:type="dxa"/>
            <w:vAlign w:val="center"/>
          </w:tcPr>
          <w:p w14:paraId="41A9DEDD" w14:textId="7AA6C822" w:rsidR="0090200C" w:rsidRDefault="0090200C" w:rsidP="0090200C">
            <w:r>
              <w:rPr>
                <w:rFonts w:cs="Arial"/>
                <w:color w:val="000000"/>
                <w:szCs w:val="20"/>
              </w:rPr>
              <w:t>Total roof area of London</w:t>
            </w:r>
          </w:p>
        </w:tc>
      </w:tr>
      <w:tr w:rsidR="0090200C" w14:paraId="686569D5" w14:textId="77777777" w:rsidTr="00E470D3">
        <w:tc>
          <w:tcPr>
            <w:tcW w:w="2263" w:type="dxa"/>
            <w:vAlign w:val="center"/>
          </w:tcPr>
          <w:p w14:paraId="3451C549" w14:textId="43C95CD3" w:rsidR="0090200C" w:rsidRPr="0039076C" w:rsidRDefault="0090200C" w:rsidP="0090200C">
            <w:pPr>
              <w:rPr>
                <w:vertAlign w:val="subscript"/>
              </w:rPr>
            </w:pPr>
            <w:proofErr w:type="spellStart"/>
            <w:r>
              <w:rPr>
                <w:rFonts w:cs="Arial"/>
                <w:color w:val="000000"/>
                <w:szCs w:val="20"/>
              </w:rPr>
              <w:t>A</w:t>
            </w:r>
            <w:r>
              <w:rPr>
                <w:rFonts w:cs="Arial"/>
                <w:color w:val="000000"/>
                <w:szCs w:val="20"/>
                <w:vertAlign w:val="subscript"/>
              </w:rPr>
              <w:t>total</w:t>
            </w:r>
            <w:proofErr w:type="spellEnd"/>
          </w:p>
        </w:tc>
        <w:tc>
          <w:tcPr>
            <w:tcW w:w="6753" w:type="dxa"/>
            <w:vAlign w:val="center"/>
          </w:tcPr>
          <w:p w14:paraId="400A5B82" w14:textId="176AA67C" w:rsidR="0090200C" w:rsidRDefault="0090200C" w:rsidP="0090200C">
            <w:r>
              <w:rPr>
                <w:rFonts w:cs="Arial"/>
                <w:color w:val="000000"/>
                <w:szCs w:val="20"/>
              </w:rPr>
              <w:t>Area of London</w:t>
            </w:r>
          </w:p>
        </w:tc>
      </w:tr>
      <w:tr w:rsidR="0090200C" w14:paraId="5A4C978B" w14:textId="77777777" w:rsidTr="00E470D3">
        <w:tc>
          <w:tcPr>
            <w:tcW w:w="2263" w:type="dxa"/>
            <w:vAlign w:val="center"/>
          </w:tcPr>
          <w:p w14:paraId="159A07E4" w14:textId="17E4F166" w:rsidR="0090200C" w:rsidRPr="0039076C" w:rsidRDefault="0090200C" w:rsidP="0090200C">
            <w:pPr>
              <w:rPr>
                <w:vertAlign w:val="subscript"/>
              </w:rPr>
            </w:pPr>
            <w:proofErr w:type="spellStart"/>
            <w:r>
              <w:rPr>
                <w:rFonts w:cs="Arial"/>
                <w:color w:val="000000"/>
                <w:szCs w:val="20"/>
              </w:rPr>
              <w:lastRenderedPageBreak/>
              <w:t>a</w:t>
            </w:r>
            <w:r>
              <w:rPr>
                <w:rFonts w:cs="Arial"/>
                <w:color w:val="000000"/>
                <w:szCs w:val="20"/>
                <w:vertAlign w:val="subscript"/>
              </w:rPr>
              <w:t>upstream</w:t>
            </w:r>
            <w:proofErr w:type="spellEnd"/>
          </w:p>
        </w:tc>
        <w:tc>
          <w:tcPr>
            <w:tcW w:w="6753" w:type="dxa"/>
            <w:vAlign w:val="center"/>
          </w:tcPr>
          <w:p w14:paraId="512D84CD" w14:textId="37334C1C" w:rsidR="0090200C" w:rsidRDefault="0090200C" w:rsidP="0090200C">
            <w:r>
              <w:rPr>
                <w:rFonts w:cs="Arial"/>
                <w:color w:val="000000"/>
                <w:szCs w:val="20"/>
              </w:rPr>
              <w:t>Constant daily abstraction upstream of London abstractions</w:t>
            </w:r>
          </w:p>
        </w:tc>
      </w:tr>
      <w:tr w:rsidR="0090200C" w14:paraId="5812C393" w14:textId="77777777" w:rsidTr="00E470D3">
        <w:tc>
          <w:tcPr>
            <w:tcW w:w="2263" w:type="dxa"/>
            <w:vAlign w:val="center"/>
          </w:tcPr>
          <w:p w14:paraId="33017AC2" w14:textId="48F43B95" w:rsidR="0090200C" w:rsidRPr="00E310C2" w:rsidRDefault="0090200C" w:rsidP="0090200C">
            <w:pPr>
              <w:rPr>
                <w:vertAlign w:val="subscript"/>
              </w:rPr>
            </w:pPr>
            <w:proofErr w:type="spellStart"/>
            <w:r>
              <w:rPr>
                <w:rFonts w:cs="Arial"/>
                <w:color w:val="000000"/>
                <w:szCs w:val="20"/>
              </w:rPr>
              <w:t>C</w:t>
            </w:r>
            <w:r>
              <w:rPr>
                <w:rFonts w:cs="Arial"/>
                <w:color w:val="000000"/>
                <w:szCs w:val="20"/>
                <w:vertAlign w:val="subscript"/>
              </w:rPr>
              <w:t>phosphorus,untreated</w:t>
            </w:r>
            <w:proofErr w:type="spellEnd"/>
          </w:p>
        </w:tc>
        <w:tc>
          <w:tcPr>
            <w:tcW w:w="6753" w:type="dxa"/>
            <w:vAlign w:val="center"/>
          </w:tcPr>
          <w:p w14:paraId="5ACF26DD" w14:textId="4B82CD11" w:rsidR="0090200C" w:rsidRDefault="0090200C" w:rsidP="0090200C">
            <w:r>
              <w:rPr>
                <w:rFonts w:cs="Arial"/>
                <w:color w:val="000000"/>
                <w:szCs w:val="20"/>
              </w:rPr>
              <w:t>Concentration of phosphorus in untreated effluent</w:t>
            </w:r>
          </w:p>
        </w:tc>
      </w:tr>
      <w:tr w:rsidR="0090200C" w14:paraId="00099185" w14:textId="77777777" w:rsidTr="00E470D3">
        <w:tc>
          <w:tcPr>
            <w:tcW w:w="2263" w:type="dxa"/>
            <w:vAlign w:val="center"/>
          </w:tcPr>
          <w:p w14:paraId="73E17AA3" w14:textId="09173422" w:rsidR="0090200C" w:rsidRPr="00E310C2" w:rsidRDefault="0090200C" w:rsidP="0090200C">
            <w:pPr>
              <w:rPr>
                <w:vertAlign w:val="subscript"/>
              </w:rPr>
            </w:pPr>
            <w:proofErr w:type="spellStart"/>
            <w:r>
              <w:rPr>
                <w:rFonts w:cs="Arial"/>
                <w:color w:val="000000"/>
                <w:szCs w:val="20"/>
              </w:rPr>
              <w:t>D</w:t>
            </w:r>
            <w:r>
              <w:rPr>
                <w:rFonts w:cs="Arial"/>
                <w:color w:val="000000"/>
                <w:szCs w:val="20"/>
                <w:vertAlign w:val="subscript"/>
              </w:rPr>
              <w:t>household</w:t>
            </w:r>
            <w:proofErr w:type="spellEnd"/>
          </w:p>
        </w:tc>
        <w:tc>
          <w:tcPr>
            <w:tcW w:w="6753" w:type="dxa"/>
            <w:vAlign w:val="center"/>
          </w:tcPr>
          <w:p w14:paraId="2C2AC663" w14:textId="27AB8F4F" w:rsidR="0090200C" w:rsidRDefault="0090200C" w:rsidP="0090200C">
            <w:r>
              <w:rPr>
                <w:rFonts w:cs="Arial"/>
                <w:color w:val="000000"/>
                <w:szCs w:val="20"/>
              </w:rPr>
              <w:t>Per household consumption per day</w:t>
            </w:r>
          </w:p>
        </w:tc>
      </w:tr>
      <w:tr w:rsidR="0090200C" w14:paraId="758CED06" w14:textId="77777777" w:rsidTr="00E470D3">
        <w:tc>
          <w:tcPr>
            <w:tcW w:w="2263" w:type="dxa"/>
            <w:vAlign w:val="center"/>
          </w:tcPr>
          <w:p w14:paraId="0A204EB9" w14:textId="172D341C" w:rsidR="0090200C" w:rsidRPr="005A6BE0" w:rsidRDefault="0090200C" w:rsidP="0090200C">
            <w:pPr>
              <w:rPr>
                <w:vertAlign w:val="subscript"/>
              </w:rPr>
            </w:pPr>
            <w:proofErr w:type="spellStart"/>
            <w:r>
              <w:rPr>
                <w:rFonts w:cs="Arial"/>
                <w:color w:val="000000"/>
                <w:szCs w:val="20"/>
              </w:rPr>
              <w:t>D</w:t>
            </w:r>
            <w:r>
              <w:rPr>
                <w:rFonts w:cs="Arial"/>
                <w:color w:val="000000"/>
                <w:szCs w:val="20"/>
                <w:vertAlign w:val="subscript"/>
              </w:rPr>
              <w:t>non_household</w:t>
            </w:r>
            <w:proofErr w:type="spellEnd"/>
          </w:p>
        </w:tc>
        <w:tc>
          <w:tcPr>
            <w:tcW w:w="6753" w:type="dxa"/>
            <w:vAlign w:val="center"/>
          </w:tcPr>
          <w:p w14:paraId="1478B38D" w14:textId="4F9EBD2F" w:rsidR="0090200C" w:rsidRDefault="0090200C" w:rsidP="0090200C">
            <w:r>
              <w:rPr>
                <w:rFonts w:cs="Arial"/>
                <w:color w:val="000000"/>
                <w:szCs w:val="20"/>
              </w:rPr>
              <w:t>Total water demand not in households</w:t>
            </w:r>
          </w:p>
        </w:tc>
      </w:tr>
      <w:tr w:rsidR="0090200C" w14:paraId="40CBF8E4" w14:textId="77777777" w:rsidTr="00E470D3">
        <w:tc>
          <w:tcPr>
            <w:tcW w:w="2263" w:type="dxa"/>
            <w:vAlign w:val="center"/>
          </w:tcPr>
          <w:p w14:paraId="3A6DEDCB" w14:textId="1E41D21D" w:rsidR="0090200C" w:rsidRPr="00EA0978" w:rsidRDefault="0090200C" w:rsidP="0090200C">
            <w:pPr>
              <w:rPr>
                <w:vertAlign w:val="subscript"/>
              </w:rPr>
            </w:pPr>
            <w:proofErr w:type="spellStart"/>
            <w:r>
              <w:rPr>
                <w:rFonts w:cs="Arial"/>
                <w:color w:val="000000"/>
                <w:szCs w:val="20"/>
              </w:rPr>
              <w:t>E</w:t>
            </w:r>
            <w:r>
              <w:rPr>
                <w:rFonts w:cs="Arial"/>
                <w:color w:val="000000"/>
                <w:szCs w:val="20"/>
                <w:vertAlign w:val="subscript"/>
              </w:rPr>
              <w:t>g</w:t>
            </w:r>
            <w:proofErr w:type="spellEnd"/>
          </w:p>
        </w:tc>
        <w:tc>
          <w:tcPr>
            <w:tcW w:w="6753" w:type="dxa"/>
            <w:vAlign w:val="center"/>
          </w:tcPr>
          <w:p w14:paraId="26485AB1" w14:textId="7FF8002C" w:rsidR="0090200C" w:rsidRDefault="0090200C" w:rsidP="0090200C">
            <w:r>
              <w:rPr>
                <w:rFonts w:cs="Arial"/>
                <w:color w:val="000000"/>
                <w:szCs w:val="20"/>
              </w:rPr>
              <w:t>Total evapotranspiration over London’s greenspaces</w:t>
            </w:r>
          </w:p>
        </w:tc>
      </w:tr>
      <w:tr w:rsidR="0090200C" w14:paraId="548C21F8" w14:textId="77777777" w:rsidTr="00E470D3">
        <w:tc>
          <w:tcPr>
            <w:tcW w:w="2263" w:type="dxa"/>
            <w:vAlign w:val="center"/>
          </w:tcPr>
          <w:p w14:paraId="6C180C55" w14:textId="6A8E85C9" w:rsidR="0090200C" w:rsidRPr="007B0CE6" w:rsidRDefault="0090200C" w:rsidP="0090200C">
            <w:pPr>
              <w:rPr>
                <w:vertAlign w:val="subscript"/>
              </w:rPr>
            </w:pPr>
            <w:proofErr w:type="spellStart"/>
            <w:r>
              <w:rPr>
                <w:rFonts w:cs="Arial"/>
                <w:color w:val="000000"/>
                <w:szCs w:val="20"/>
              </w:rPr>
              <w:t>E</w:t>
            </w:r>
            <w:r>
              <w:rPr>
                <w:rFonts w:cs="Arial"/>
                <w:color w:val="000000"/>
                <w:szCs w:val="20"/>
                <w:vertAlign w:val="subscript"/>
              </w:rPr>
              <w:t>imperm</w:t>
            </w:r>
            <w:proofErr w:type="spellEnd"/>
          </w:p>
        </w:tc>
        <w:tc>
          <w:tcPr>
            <w:tcW w:w="6753" w:type="dxa"/>
            <w:vAlign w:val="center"/>
          </w:tcPr>
          <w:p w14:paraId="719DF9FC" w14:textId="7D516DCC" w:rsidR="0090200C" w:rsidRDefault="0090200C" w:rsidP="0090200C">
            <w:r>
              <w:rPr>
                <w:rFonts w:cs="Arial"/>
                <w:color w:val="000000"/>
                <w:szCs w:val="20"/>
              </w:rPr>
              <w:t>Total evapotranspiration over London’s impermeable surfaces</w:t>
            </w:r>
          </w:p>
        </w:tc>
      </w:tr>
      <w:tr w:rsidR="00747D7A" w14:paraId="757EE354" w14:textId="77777777" w:rsidTr="00E470D3">
        <w:tc>
          <w:tcPr>
            <w:tcW w:w="2263" w:type="dxa"/>
            <w:vAlign w:val="center"/>
          </w:tcPr>
          <w:p w14:paraId="0FDFAB2B" w14:textId="15D46EC2" w:rsidR="00747D7A" w:rsidRPr="00747D7A" w:rsidRDefault="00747D7A" w:rsidP="0090200C">
            <w:pPr>
              <w:rPr>
                <w:rFonts w:cs="Arial"/>
                <w:color w:val="000000"/>
                <w:szCs w:val="20"/>
                <w:vertAlign w:val="subscript"/>
              </w:rPr>
            </w:pPr>
            <w:proofErr w:type="spellStart"/>
            <w:r>
              <w:rPr>
                <w:rFonts w:cs="Arial"/>
                <w:color w:val="000000"/>
                <w:szCs w:val="20"/>
              </w:rPr>
              <w:t>I</w:t>
            </w:r>
            <w:r>
              <w:rPr>
                <w:rFonts w:cs="Arial"/>
                <w:color w:val="000000"/>
                <w:szCs w:val="20"/>
                <w:vertAlign w:val="subscript"/>
              </w:rPr>
              <w:t>sewer,cap</w:t>
            </w:r>
            <w:proofErr w:type="spellEnd"/>
          </w:p>
        </w:tc>
        <w:tc>
          <w:tcPr>
            <w:tcW w:w="6753" w:type="dxa"/>
            <w:vAlign w:val="center"/>
          </w:tcPr>
          <w:p w14:paraId="12B644ED" w14:textId="1C7FDD50" w:rsidR="00747D7A" w:rsidRDefault="00747D7A" w:rsidP="0090200C">
            <w:pPr>
              <w:rPr>
                <w:rFonts w:cs="Arial"/>
                <w:color w:val="000000"/>
                <w:szCs w:val="20"/>
              </w:rPr>
            </w:pPr>
            <w:r>
              <w:rPr>
                <w:rFonts w:cs="Arial"/>
                <w:color w:val="000000"/>
                <w:szCs w:val="20"/>
              </w:rPr>
              <w:t>Sewer input capacity</w:t>
            </w:r>
          </w:p>
        </w:tc>
      </w:tr>
      <w:tr w:rsidR="0090200C" w14:paraId="53278399" w14:textId="77777777" w:rsidTr="00E470D3">
        <w:tc>
          <w:tcPr>
            <w:tcW w:w="2263" w:type="dxa"/>
            <w:vAlign w:val="center"/>
          </w:tcPr>
          <w:p w14:paraId="1F0016D0" w14:textId="47FD626E" w:rsidR="0090200C" w:rsidRPr="0039076C" w:rsidRDefault="0090200C" w:rsidP="0090200C">
            <w:proofErr w:type="spellStart"/>
            <w:r>
              <w:rPr>
                <w:rFonts w:cs="Arial"/>
                <w:color w:val="000000"/>
                <w:szCs w:val="20"/>
              </w:rPr>
              <w:t>I</w:t>
            </w:r>
            <w:r>
              <w:rPr>
                <w:rFonts w:cs="Arial"/>
                <w:color w:val="000000"/>
                <w:szCs w:val="20"/>
                <w:vertAlign w:val="subscript"/>
              </w:rPr>
              <w:t>WWTW,max</w:t>
            </w:r>
            <w:proofErr w:type="spellEnd"/>
          </w:p>
        </w:tc>
        <w:tc>
          <w:tcPr>
            <w:tcW w:w="6753" w:type="dxa"/>
            <w:vAlign w:val="center"/>
          </w:tcPr>
          <w:p w14:paraId="6177FCBB" w14:textId="031C8FE7" w:rsidR="0090200C" w:rsidRDefault="0090200C" w:rsidP="0090200C">
            <w:r>
              <w:rPr>
                <w:rFonts w:cs="Arial"/>
                <w:color w:val="000000"/>
                <w:szCs w:val="20"/>
              </w:rPr>
              <w:t>Maximum possible input to wastewater treatment works</w:t>
            </w:r>
          </w:p>
        </w:tc>
      </w:tr>
      <w:tr w:rsidR="0090200C" w14:paraId="08A85877" w14:textId="77777777" w:rsidTr="00E470D3">
        <w:tc>
          <w:tcPr>
            <w:tcW w:w="2263" w:type="dxa"/>
            <w:vAlign w:val="center"/>
          </w:tcPr>
          <w:p w14:paraId="507722FD" w14:textId="36D0A535" w:rsidR="0090200C" w:rsidRPr="0039076C" w:rsidRDefault="0090200C" w:rsidP="0090200C">
            <w:proofErr w:type="spellStart"/>
            <w:r>
              <w:rPr>
                <w:rFonts w:cs="Arial"/>
                <w:color w:val="000000"/>
                <w:szCs w:val="20"/>
              </w:rPr>
              <w:t>N</w:t>
            </w:r>
            <w:r>
              <w:rPr>
                <w:rFonts w:cs="Arial"/>
                <w:color w:val="000000"/>
                <w:szCs w:val="20"/>
                <w:vertAlign w:val="subscript"/>
              </w:rPr>
              <w:t>households</w:t>
            </w:r>
            <w:proofErr w:type="spellEnd"/>
          </w:p>
        </w:tc>
        <w:tc>
          <w:tcPr>
            <w:tcW w:w="6753" w:type="dxa"/>
            <w:vAlign w:val="center"/>
          </w:tcPr>
          <w:p w14:paraId="058634E8" w14:textId="33C214A7" w:rsidR="0090200C" w:rsidRDefault="0090200C" w:rsidP="0090200C">
            <w:r>
              <w:rPr>
                <w:rFonts w:cs="Arial"/>
                <w:color w:val="000000"/>
                <w:szCs w:val="20"/>
              </w:rPr>
              <w:t>Number of households covered by the model</w:t>
            </w:r>
          </w:p>
        </w:tc>
      </w:tr>
      <w:tr w:rsidR="0090200C" w14:paraId="30EECD78" w14:textId="77777777" w:rsidTr="00E470D3">
        <w:tc>
          <w:tcPr>
            <w:tcW w:w="2263" w:type="dxa"/>
            <w:vAlign w:val="center"/>
          </w:tcPr>
          <w:p w14:paraId="3D5678D7" w14:textId="7000589E" w:rsidR="0090200C" w:rsidRPr="0039076C" w:rsidRDefault="0090200C" w:rsidP="0090200C">
            <w:proofErr w:type="spellStart"/>
            <w:r>
              <w:rPr>
                <w:rFonts w:eastAsiaTheme="minorEastAsia" w:cs="Arial"/>
                <w:color w:val="000000"/>
                <w:szCs w:val="20"/>
              </w:rPr>
              <w:t>O</w:t>
            </w:r>
            <w:r>
              <w:rPr>
                <w:rFonts w:eastAsiaTheme="minorEastAsia" w:cs="Arial"/>
                <w:color w:val="000000"/>
                <w:szCs w:val="20"/>
                <w:vertAlign w:val="subscript"/>
              </w:rPr>
              <w:t>FWTW,max</w:t>
            </w:r>
            <w:proofErr w:type="spellEnd"/>
          </w:p>
        </w:tc>
        <w:tc>
          <w:tcPr>
            <w:tcW w:w="6753" w:type="dxa"/>
            <w:vAlign w:val="center"/>
          </w:tcPr>
          <w:p w14:paraId="39669F01" w14:textId="43088F31" w:rsidR="0090200C" w:rsidRDefault="0090200C" w:rsidP="0090200C">
            <w:r>
              <w:rPr>
                <w:rFonts w:cs="Arial"/>
                <w:color w:val="000000"/>
                <w:szCs w:val="20"/>
              </w:rPr>
              <w:t>Maximum possible output of freshwater treatment works</w:t>
            </w:r>
          </w:p>
        </w:tc>
      </w:tr>
      <w:tr w:rsidR="0090200C" w14:paraId="6B0A9764" w14:textId="77777777" w:rsidTr="00E470D3">
        <w:tc>
          <w:tcPr>
            <w:tcW w:w="2263" w:type="dxa"/>
            <w:vAlign w:val="center"/>
          </w:tcPr>
          <w:p w14:paraId="544D41D8" w14:textId="14B35D43" w:rsidR="0090200C" w:rsidRPr="0039076C" w:rsidRDefault="0090200C" w:rsidP="0090200C">
            <w:proofErr w:type="spellStart"/>
            <w:r>
              <w:rPr>
                <w:rFonts w:eastAsiaTheme="minorEastAsia" w:cs="Arial"/>
                <w:color w:val="000000"/>
                <w:szCs w:val="20"/>
              </w:rPr>
              <w:t>O</w:t>
            </w:r>
            <w:r>
              <w:rPr>
                <w:rFonts w:eastAsiaTheme="minorEastAsia" w:cs="Arial"/>
                <w:color w:val="000000"/>
                <w:szCs w:val="20"/>
                <w:vertAlign w:val="subscript"/>
              </w:rPr>
              <w:t>FWTW,min</w:t>
            </w:r>
            <w:proofErr w:type="spellEnd"/>
          </w:p>
        </w:tc>
        <w:tc>
          <w:tcPr>
            <w:tcW w:w="6753" w:type="dxa"/>
            <w:vAlign w:val="center"/>
          </w:tcPr>
          <w:p w14:paraId="32E3DFB9" w14:textId="63CE5C84" w:rsidR="0090200C" w:rsidRDefault="0090200C" w:rsidP="0090200C">
            <w:r>
              <w:rPr>
                <w:rFonts w:cs="Arial"/>
                <w:color w:val="000000"/>
                <w:szCs w:val="20"/>
              </w:rPr>
              <w:t>Minimum allowable output of freshwater treatment works</w:t>
            </w:r>
          </w:p>
        </w:tc>
      </w:tr>
      <w:tr w:rsidR="0090200C" w14:paraId="29DD2D7C" w14:textId="77777777" w:rsidTr="00E470D3">
        <w:tc>
          <w:tcPr>
            <w:tcW w:w="2263" w:type="dxa"/>
            <w:vAlign w:val="center"/>
          </w:tcPr>
          <w:p w14:paraId="105ED9B5" w14:textId="2B9E36BC" w:rsidR="0090200C" w:rsidRPr="008131D9" w:rsidRDefault="0090200C" w:rsidP="0090200C">
            <w:pPr>
              <w:rPr>
                <w:vertAlign w:val="subscript"/>
              </w:rPr>
            </w:pPr>
            <w:proofErr w:type="spellStart"/>
            <w:r>
              <w:rPr>
                <w:rFonts w:cs="Arial"/>
                <w:color w:val="000000"/>
                <w:szCs w:val="20"/>
              </w:rPr>
              <w:t>O</w:t>
            </w:r>
            <w:r>
              <w:rPr>
                <w:rFonts w:cs="Arial"/>
                <w:color w:val="000000"/>
                <w:szCs w:val="20"/>
                <w:vertAlign w:val="subscript"/>
              </w:rPr>
              <w:t>reuse,max</w:t>
            </w:r>
            <w:proofErr w:type="spellEnd"/>
          </w:p>
        </w:tc>
        <w:tc>
          <w:tcPr>
            <w:tcW w:w="6753" w:type="dxa"/>
            <w:vAlign w:val="center"/>
          </w:tcPr>
          <w:p w14:paraId="21D2AA54" w14:textId="6510BA1D" w:rsidR="0090200C" w:rsidRDefault="0090200C" w:rsidP="0090200C">
            <w:r>
              <w:rPr>
                <w:rFonts w:cs="Arial"/>
                <w:color w:val="000000"/>
                <w:szCs w:val="20"/>
              </w:rPr>
              <w:t>Maximum amount of treated effluent that may be reused</w:t>
            </w:r>
          </w:p>
        </w:tc>
      </w:tr>
      <w:tr w:rsidR="0090200C" w14:paraId="51D0C57A" w14:textId="77777777" w:rsidTr="00E470D3">
        <w:tc>
          <w:tcPr>
            <w:tcW w:w="2263" w:type="dxa"/>
            <w:vAlign w:val="center"/>
          </w:tcPr>
          <w:p w14:paraId="46F9AECD" w14:textId="7773E5F5" w:rsidR="0090200C" w:rsidRPr="00C21A5D" w:rsidRDefault="0090200C" w:rsidP="0090200C">
            <w:pPr>
              <w:rPr>
                <w:vertAlign w:val="subscript"/>
              </w:rPr>
            </w:pPr>
            <w:r>
              <w:rPr>
                <w:rFonts w:cs="Arial"/>
                <w:color w:val="000000"/>
                <w:szCs w:val="20"/>
              </w:rPr>
              <w:t>P</w:t>
            </w:r>
            <w:r>
              <w:rPr>
                <w:rFonts w:cs="Arial"/>
                <w:color w:val="000000"/>
                <w:szCs w:val="20"/>
                <w:vertAlign w:val="subscript"/>
              </w:rPr>
              <w:t>AED</w:t>
            </w:r>
          </w:p>
        </w:tc>
        <w:tc>
          <w:tcPr>
            <w:tcW w:w="6753" w:type="dxa"/>
            <w:vAlign w:val="center"/>
          </w:tcPr>
          <w:p w14:paraId="73B3BFC4" w14:textId="1172559C" w:rsidR="0090200C" w:rsidRDefault="0090200C" w:rsidP="0090200C">
            <w:r>
              <w:rPr>
                <w:rFonts w:cs="Arial"/>
                <w:color w:val="000000"/>
                <w:szCs w:val="20"/>
              </w:rPr>
              <w:t>Precipitation below which abstraction effluent-dilution cannot take place</w:t>
            </w:r>
          </w:p>
        </w:tc>
      </w:tr>
      <w:tr w:rsidR="0090200C" w14:paraId="2A131FF2" w14:textId="77777777" w:rsidTr="00E470D3">
        <w:tc>
          <w:tcPr>
            <w:tcW w:w="2263" w:type="dxa"/>
            <w:vAlign w:val="center"/>
          </w:tcPr>
          <w:p w14:paraId="5134BC26" w14:textId="588BE5E6" w:rsidR="0090200C" w:rsidRPr="0039076C" w:rsidRDefault="0090200C" w:rsidP="0090200C">
            <w:proofErr w:type="spellStart"/>
            <w:r>
              <w:rPr>
                <w:rFonts w:cs="Arial"/>
                <w:color w:val="000000"/>
                <w:szCs w:val="20"/>
              </w:rPr>
              <w:t>R</w:t>
            </w:r>
            <w:r>
              <w:rPr>
                <w:rFonts w:cs="Arial"/>
                <w:color w:val="000000"/>
                <w:szCs w:val="20"/>
                <w:vertAlign w:val="subscript"/>
              </w:rPr>
              <w:t>h,consumed</w:t>
            </w:r>
            <w:proofErr w:type="spellEnd"/>
          </w:p>
        </w:tc>
        <w:tc>
          <w:tcPr>
            <w:tcW w:w="6753" w:type="dxa"/>
            <w:vAlign w:val="center"/>
          </w:tcPr>
          <w:p w14:paraId="6F22EE0B" w14:textId="2B34431D" w:rsidR="0090200C" w:rsidRDefault="0090200C" w:rsidP="0090200C">
            <w:r>
              <w:rPr>
                <w:rFonts w:cs="Arial"/>
                <w:color w:val="000000"/>
                <w:szCs w:val="20"/>
              </w:rPr>
              <w:t>Proportion of indoor water use that is consumed</w:t>
            </w:r>
          </w:p>
        </w:tc>
      </w:tr>
      <w:tr w:rsidR="0090200C" w14:paraId="74ED31C8" w14:textId="77777777" w:rsidTr="00E470D3">
        <w:tc>
          <w:tcPr>
            <w:tcW w:w="2263" w:type="dxa"/>
            <w:vAlign w:val="center"/>
          </w:tcPr>
          <w:p w14:paraId="0DC7FF6B" w14:textId="7A37F136" w:rsidR="0090200C" w:rsidRPr="0039076C" w:rsidRDefault="0090200C" w:rsidP="0090200C">
            <w:proofErr w:type="spellStart"/>
            <w:r>
              <w:rPr>
                <w:rFonts w:cs="Arial"/>
                <w:color w:val="000000"/>
                <w:szCs w:val="20"/>
              </w:rPr>
              <w:t>R</w:t>
            </w:r>
            <w:r>
              <w:rPr>
                <w:rFonts w:cs="Arial"/>
                <w:color w:val="000000"/>
                <w:szCs w:val="20"/>
                <w:vertAlign w:val="subscript"/>
              </w:rPr>
              <w:t>imperm</w:t>
            </w:r>
            <w:proofErr w:type="spellEnd"/>
          </w:p>
        </w:tc>
        <w:tc>
          <w:tcPr>
            <w:tcW w:w="6753" w:type="dxa"/>
            <w:vAlign w:val="center"/>
          </w:tcPr>
          <w:p w14:paraId="4C9E6DF5" w14:textId="23109585" w:rsidR="0090200C" w:rsidRDefault="0090200C" w:rsidP="0090200C">
            <w:r>
              <w:rPr>
                <w:rFonts w:cs="Arial"/>
                <w:color w:val="000000"/>
                <w:szCs w:val="20"/>
              </w:rPr>
              <w:t>Proportion of area that is impermeable</w:t>
            </w:r>
          </w:p>
        </w:tc>
      </w:tr>
      <w:tr w:rsidR="0090200C" w14:paraId="6221024F" w14:textId="77777777" w:rsidTr="00E470D3">
        <w:tc>
          <w:tcPr>
            <w:tcW w:w="2263" w:type="dxa"/>
            <w:vAlign w:val="center"/>
          </w:tcPr>
          <w:p w14:paraId="4A9BC76F" w14:textId="4383A2C8" w:rsidR="0090200C" w:rsidRPr="0039076C" w:rsidRDefault="0090200C" w:rsidP="0090200C">
            <w:proofErr w:type="spellStart"/>
            <w:r>
              <w:rPr>
                <w:rFonts w:cs="Arial"/>
                <w:color w:val="000000"/>
                <w:szCs w:val="20"/>
              </w:rPr>
              <w:t>R</w:t>
            </w:r>
            <w:r>
              <w:rPr>
                <w:rFonts w:cs="Arial"/>
                <w:color w:val="000000"/>
                <w:szCs w:val="20"/>
                <w:vertAlign w:val="subscript"/>
              </w:rPr>
              <w:t>leak,dist</w:t>
            </w:r>
            <w:proofErr w:type="spellEnd"/>
          </w:p>
        </w:tc>
        <w:tc>
          <w:tcPr>
            <w:tcW w:w="6753" w:type="dxa"/>
            <w:vAlign w:val="center"/>
          </w:tcPr>
          <w:p w14:paraId="553EB7E0" w14:textId="65582417" w:rsidR="0090200C" w:rsidRDefault="0090200C" w:rsidP="0090200C">
            <w:r>
              <w:rPr>
                <w:rFonts w:cs="Arial"/>
                <w:color w:val="000000"/>
                <w:szCs w:val="20"/>
              </w:rPr>
              <w:t>Proportion of distribution throughput that becomes leaked water</w:t>
            </w:r>
          </w:p>
        </w:tc>
      </w:tr>
      <w:tr w:rsidR="0090200C" w14:paraId="1CCB2EB7" w14:textId="77777777" w:rsidTr="00E470D3">
        <w:tc>
          <w:tcPr>
            <w:tcW w:w="2263" w:type="dxa"/>
            <w:vAlign w:val="center"/>
          </w:tcPr>
          <w:p w14:paraId="27628D28" w14:textId="5D9FBDDC" w:rsidR="0090200C" w:rsidRPr="0094766E" w:rsidRDefault="0090200C" w:rsidP="0090200C">
            <w:pPr>
              <w:rPr>
                <w:vertAlign w:val="subscript"/>
              </w:rPr>
            </w:pPr>
            <w:proofErr w:type="spellStart"/>
            <w:r>
              <w:rPr>
                <w:rFonts w:cs="Arial"/>
                <w:color w:val="000000"/>
                <w:szCs w:val="20"/>
              </w:rPr>
              <w:t>R</w:t>
            </w:r>
            <w:r>
              <w:rPr>
                <w:rFonts w:cs="Arial"/>
                <w:color w:val="000000"/>
                <w:szCs w:val="20"/>
                <w:vertAlign w:val="subscript"/>
              </w:rPr>
              <w:t>leak,FWTW</w:t>
            </w:r>
            <w:proofErr w:type="spellEnd"/>
          </w:p>
        </w:tc>
        <w:tc>
          <w:tcPr>
            <w:tcW w:w="6753" w:type="dxa"/>
            <w:vAlign w:val="center"/>
          </w:tcPr>
          <w:p w14:paraId="0ACE060F" w14:textId="3C1CC43A" w:rsidR="0090200C" w:rsidRDefault="0090200C" w:rsidP="0090200C">
            <w:r>
              <w:rPr>
                <w:rFonts w:cs="Arial"/>
                <w:color w:val="000000"/>
                <w:szCs w:val="20"/>
              </w:rPr>
              <w:t>Proportion of freshwater treatment input that becomes leaked water</w:t>
            </w:r>
          </w:p>
        </w:tc>
      </w:tr>
      <w:tr w:rsidR="0090200C" w14:paraId="360EAD8A" w14:textId="77777777" w:rsidTr="00E470D3">
        <w:tc>
          <w:tcPr>
            <w:tcW w:w="2263" w:type="dxa"/>
            <w:vAlign w:val="center"/>
          </w:tcPr>
          <w:p w14:paraId="39CBDDF9" w14:textId="4DDA588F" w:rsidR="0090200C" w:rsidRPr="0039076C" w:rsidRDefault="0090200C" w:rsidP="0090200C">
            <w:proofErr w:type="spellStart"/>
            <w:r>
              <w:rPr>
                <w:rFonts w:cs="Arial"/>
                <w:color w:val="000000"/>
                <w:szCs w:val="20"/>
              </w:rPr>
              <w:t>R</w:t>
            </w:r>
            <w:r>
              <w:rPr>
                <w:rFonts w:cs="Arial"/>
                <w:color w:val="000000"/>
                <w:szCs w:val="20"/>
                <w:vertAlign w:val="subscript"/>
              </w:rPr>
              <w:t>leak,sewer</w:t>
            </w:r>
            <w:proofErr w:type="spellEnd"/>
          </w:p>
        </w:tc>
        <w:tc>
          <w:tcPr>
            <w:tcW w:w="6753" w:type="dxa"/>
            <w:vAlign w:val="center"/>
          </w:tcPr>
          <w:p w14:paraId="5D0F7BD6" w14:textId="0B3C1B47" w:rsidR="0090200C" w:rsidRDefault="0090200C" w:rsidP="0090200C">
            <w:r>
              <w:rPr>
                <w:rFonts w:cs="Arial"/>
                <w:color w:val="000000"/>
                <w:szCs w:val="20"/>
              </w:rPr>
              <w:t>Proportion of sewer input that becomes leaked</w:t>
            </w:r>
          </w:p>
        </w:tc>
      </w:tr>
      <w:tr w:rsidR="0090200C" w14:paraId="3847D2B6" w14:textId="77777777" w:rsidTr="00E470D3">
        <w:tc>
          <w:tcPr>
            <w:tcW w:w="2263" w:type="dxa"/>
            <w:vAlign w:val="center"/>
          </w:tcPr>
          <w:p w14:paraId="76C4B7AB" w14:textId="4308DACE" w:rsidR="0090200C" w:rsidRPr="0039076C" w:rsidRDefault="0090200C" w:rsidP="0090200C">
            <w:proofErr w:type="spellStart"/>
            <w:r>
              <w:rPr>
                <w:rFonts w:cs="Arial"/>
                <w:color w:val="000000"/>
                <w:szCs w:val="20"/>
              </w:rPr>
              <w:t>R</w:t>
            </w:r>
            <w:r>
              <w:rPr>
                <w:rFonts w:cs="Arial"/>
                <w:color w:val="000000"/>
                <w:szCs w:val="20"/>
                <w:vertAlign w:val="subscript"/>
              </w:rPr>
              <w:t>leak,WWTW</w:t>
            </w:r>
            <w:proofErr w:type="spellEnd"/>
          </w:p>
        </w:tc>
        <w:tc>
          <w:tcPr>
            <w:tcW w:w="6753" w:type="dxa"/>
            <w:vAlign w:val="center"/>
          </w:tcPr>
          <w:p w14:paraId="73C71A46" w14:textId="47018EBF" w:rsidR="0090200C" w:rsidRDefault="0090200C" w:rsidP="0090200C">
            <w:r>
              <w:rPr>
                <w:rFonts w:cs="Arial"/>
                <w:color w:val="000000"/>
                <w:szCs w:val="20"/>
              </w:rPr>
              <w:t>Proportion of wastewater treatment input that is lost during processing</w:t>
            </w:r>
          </w:p>
        </w:tc>
      </w:tr>
      <w:tr w:rsidR="0090200C" w14:paraId="3286F563" w14:textId="77777777" w:rsidTr="00E470D3">
        <w:tc>
          <w:tcPr>
            <w:tcW w:w="2263" w:type="dxa"/>
            <w:vAlign w:val="center"/>
          </w:tcPr>
          <w:p w14:paraId="366B5D85" w14:textId="780B82AC" w:rsidR="0090200C" w:rsidRPr="00AC4405" w:rsidRDefault="0090200C" w:rsidP="0090200C">
            <w:pPr>
              <w:rPr>
                <w:vertAlign w:val="subscript"/>
              </w:rPr>
            </w:pPr>
            <w:proofErr w:type="spellStart"/>
            <w:r>
              <w:rPr>
                <w:rFonts w:cs="Arial"/>
                <w:color w:val="000000"/>
                <w:szCs w:val="20"/>
              </w:rPr>
              <w:t>R</w:t>
            </w:r>
            <w:r>
              <w:rPr>
                <w:rFonts w:cs="Arial"/>
                <w:color w:val="000000"/>
                <w:szCs w:val="20"/>
                <w:vertAlign w:val="subscript"/>
              </w:rPr>
              <w:t>rain</w:t>
            </w:r>
            <w:proofErr w:type="spellEnd"/>
          </w:p>
        </w:tc>
        <w:tc>
          <w:tcPr>
            <w:tcW w:w="6753" w:type="dxa"/>
            <w:vAlign w:val="center"/>
          </w:tcPr>
          <w:p w14:paraId="4FEF8325" w14:textId="76178387" w:rsidR="0090200C" w:rsidRDefault="0090200C" w:rsidP="0090200C">
            <w:r>
              <w:rPr>
                <w:rFonts w:cs="Arial"/>
                <w:color w:val="000000"/>
                <w:szCs w:val="20"/>
              </w:rPr>
              <w:t>Proportion of demand satisfiable by rainfall</w:t>
            </w:r>
          </w:p>
        </w:tc>
      </w:tr>
      <w:tr w:rsidR="0090200C" w14:paraId="67D3966D" w14:textId="77777777" w:rsidTr="00E470D3">
        <w:tc>
          <w:tcPr>
            <w:tcW w:w="2263" w:type="dxa"/>
            <w:vAlign w:val="center"/>
          </w:tcPr>
          <w:p w14:paraId="7E80B3B9" w14:textId="3611CCE5" w:rsidR="0090200C" w:rsidRPr="00036FA6" w:rsidRDefault="0090200C" w:rsidP="0090200C">
            <w:pPr>
              <w:rPr>
                <w:vertAlign w:val="subscript"/>
              </w:rPr>
            </w:pPr>
            <w:proofErr w:type="spellStart"/>
            <w:r>
              <w:rPr>
                <w:rFonts w:cs="Arial"/>
                <w:color w:val="000000"/>
                <w:szCs w:val="20"/>
              </w:rPr>
              <w:t>R</w:t>
            </w:r>
            <w:r>
              <w:rPr>
                <w:rFonts w:cs="Arial"/>
                <w:color w:val="000000"/>
                <w:szCs w:val="20"/>
                <w:vertAlign w:val="subscript"/>
              </w:rPr>
              <w:t>reuse</w:t>
            </w:r>
            <w:proofErr w:type="spellEnd"/>
          </w:p>
        </w:tc>
        <w:tc>
          <w:tcPr>
            <w:tcW w:w="6753" w:type="dxa"/>
            <w:vAlign w:val="center"/>
          </w:tcPr>
          <w:p w14:paraId="2A7BBB77" w14:textId="43A13830" w:rsidR="0090200C" w:rsidRDefault="0090200C" w:rsidP="0090200C">
            <w:r>
              <w:rPr>
                <w:rFonts w:cs="Arial"/>
                <w:color w:val="000000"/>
                <w:szCs w:val="20"/>
              </w:rPr>
              <w:t>Proportion of treated effluent that can be reused</w:t>
            </w:r>
          </w:p>
        </w:tc>
      </w:tr>
      <w:tr w:rsidR="0090200C" w14:paraId="1511EFAF" w14:textId="77777777" w:rsidTr="00E470D3">
        <w:tc>
          <w:tcPr>
            <w:tcW w:w="2263" w:type="dxa"/>
            <w:vAlign w:val="center"/>
          </w:tcPr>
          <w:p w14:paraId="0584154E" w14:textId="51507F16" w:rsidR="0090200C" w:rsidRPr="00AC63B5" w:rsidRDefault="0090200C" w:rsidP="0090200C">
            <w:pPr>
              <w:rPr>
                <w:vertAlign w:val="subscript"/>
              </w:rPr>
            </w:pPr>
            <w:proofErr w:type="spellStart"/>
            <w:r>
              <w:rPr>
                <w:rFonts w:cs="Arial"/>
                <w:color w:val="000000"/>
                <w:szCs w:val="20"/>
              </w:rPr>
              <w:t>R</w:t>
            </w:r>
            <w:r>
              <w:rPr>
                <w:rFonts w:cs="Arial"/>
                <w:color w:val="000000"/>
                <w:szCs w:val="20"/>
                <w:vertAlign w:val="subscript"/>
              </w:rPr>
              <w:t>rwh</w:t>
            </w:r>
            <w:proofErr w:type="spellEnd"/>
          </w:p>
        </w:tc>
        <w:tc>
          <w:tcPr>
            <w:tcW w:w="6753" w:type="dxa"/>
            <w:vAlign w:val="center"/>
          </w:tcPr>
          <w:p w14:paraId="373205B6" w14:textId="5F1F86C9" w:rsidR="0090200C" w:rsidRDefault="0090200C" w:rsidP="0090200C">
            <w:r>
              <w:rPr>
                <w:rFonts w:cs="Arial"/>
                <w:color w:val="000000"/>
                <w:szCs w:val="20"/>
              </w:rPr>
              <w:t>Proportion of outdoor demand (and of roof area) served by rainwater harvesting</w:t>
            </w:r>
          </w:p>
        </w:tc>
      </w:tr>
      <w:tr w:rsidR="0090200C" w14:paraId="21A404F1" w14:textId="77777777" w:rsidTr="00E470D3">
        <w:tc>
          <w:tcPr>
            <w:tcW w:w="2263" w:type="dxa"/>
            <w:vAlign w:val="center"/>
          </w:tcPr>
          <w:p w14:paraId="6C24DADF" w14:textId="4F2D5F35" w:rsidR="0090200C" w:rsidRDefault="0090200C" w:rsidP="0090200C">
            <w:r>
              <w:rPr>
                <w:rFonts w:cs="Arial"/>
                <w:color w:val="000000"/>
                <w:szCs w:val="20"/>
              </w:rPr>
              <w:t>S</w:t>
            </w:r>
            <w:r>
              <w:rPr>
                <w:rFonts w:cs="Arial"/>
                <w:color w:val="000000"/>
                <w:szCs w:val="20"/>
                <w:vertAlign w:val="subscript"/>
              </w:rPr>
              <w:t>AED</w:t>
            </w:r>
          </w:p>
        </w:tc>
        <w:tc>
          <w:tcPr>
            <w:tcW w:w="6753" w:type="dxa"/>
            <w:vAlign w:val="center"/>
          </w:tcPr>
          <w:p w14:paraId="5CED9618" w14:textId="1362F64E" w:rsidR="0090200C" w:rsidRDefault="0090200C" w:rsidP="0090200C">
            <w:r>
              <w:rPr>
                <w:rFonts w:cs="Arial"/>
                <w:color w:val="000000"/>
                <w:szCs w:val="20"/>
              </w:rPr>
              <w:t>Supply reservoir storage below which abstraction effluent-dilution cannot take place</w:t>
            </w:r>
          </w:p>
        </w:tc>
      </w:tr>
      <w:tr w:rsidR="0090200C" w14:paraId="013B6D46" w14:textId="77777777" w:rsidTr="00E470D3">
        <w:tc>
          <w:tcPr>
            <w:tcW w:w="2263" w:type="dxa"/>
            <w:vAlign w:val="center"/>
          </w:tcPr>
          <w:p w14:paraId="3B3EB767" w14:textId="678BF1E2" w:rsidR="0090200C" w:rsidRPr="0039076C" w:rsidRDefault="0090200C" w:rsidP="0090200C">
            <w:proofErr w:type="spellStart"/>
            <w:r>
              <w:rPr>
                <w:rFonts w:cs="Arial"/>
                <w:color w:val="000000"/>
                <w:szCs w:val="20"/>
              </w:rPr>
              <w:t>S</w:t>
            </w:r>
            <w:r>
              <w:rPr>
                <w:rFonts w:cs="Arial"/>
                <w:color w:val="000000"/>
                <w:szCs w:val="20"/>
                <w:vertAlign w:val="subscript"/>
              </w:rPr>
              <w:t>Dres,cap</w:t>
            </w:r>
            <w:proofErr w:type="spellEnd"/>
          </w:p>
        </w:tc>
        <w:tc>
          <w:tcPr>
            <w:tcW w:w="6753" w:type="dxa"/>
            <w:vAlign w:val="center"/>
          </w:tcPr>
          <w:p w14:paraId="700EC228" w14:textId="59D843ED" w:rsidR="0090200C" w:rsidRDefault="0090200C" w:rsidP="0090200C">
            <w:r>
              <w:rPr>
                <w:rFonts w:cs="Arial"/>
                <w:color w:val="000000"/>
                <w:szCs w:val="20"/>
              </w:rPr>
              <w:t>Storage capacity in service reservoirs</w:t>
            </w:r>
          </w:p>
        </w:tc>
      </w:tr>
      <w:tr w:rsidR="0090200C" w14:paraId="09329D0A" w14:textId="77777777" w:rsidTr="00E470D3">
        <w:tc>
          <w:tcPr>
            <w:tcW w:w="2263" w:type="dxa"/>
            <w:vAlign w:val="center"/>
          </w:tcPr>
          <w:p w14:paraId="7568F5FE" w14:textId="5AC8AD60" w:rsidR="0090200C" w:rsidRPr="004D59A0" w:rsidRDefault="0090200C" w:rsidP="0090200C">
            <w:pPr>
              <w:rPr>
                <w:vertAlign w:val="subscript"/>
              </w:rPr>
            </w:pPr>
            <w:proofErr w:type="spellStart"/>
            <w:r>
              <w:rPr>
                <w:rFonts w:cs="Arial"/>
                <w:color w:val="000000"/>
                <w:szCs w:val="20"/>
              </w:rPr>
              <w:t>S</w:t>
            </w:r>
            <w:r>
              <w:rPr>
                <w:rFonts w:cs="Arial"/>
                <w:color w:val="000000"/>
                <w:szCs w:val="20"/>
                <w:vertAlign w:val="subscript"/>
              </w:rPr>
              <w:t>g,cap</w:t>
            </w:r>
            <w:proofErr w:type="spellEnd"/>
          </w:p>
        </w:tc>
        <w:tc>
          <w:tcPr>
            <w:tcW w:w="6753" w:type="dxa"/>
            <w:vAlign w:val="center"/>
          </w:tcPr>
          <w:p w14:paraId="56B2173F" w14:textId="03A5037B" w:rsidR="0090200C" w:rsidRDefault="0090200C" w:rsidP="0090200C">
            <w:r>
              <w:rPr>
                <w:rFonts w:cs="Arial"/>
                <w:color w:val="000000"/>
                <w:szCs w:val="20"/>
              </w:rPr>
              <w:t>Storage capacity of water on greenspaces</w:t>
            </w:r>
          </w:p>
        </w:tc>
      </w:tr>
      <w:tr w:rsidR="0090200C" w14:paraId="675D70C9" w14:textId="77777777" w:rsidTr="00E470D3">
        <w:tc>
          <w:tcPr>
            <w:tcW w:w="2263" w:type="dxa"/>
            <w:vAlign w:val="center"/>
          </w:tcPr>
          <w:p w14:paraId="75BF313E" w14:textId="0134AB92" w:rsidR="0090200C" w:rsidRPr="004D59A0" w:rsidRDefault="0090200C" w:rsidP="0090200C">
            <w:pPr>
              <w:rPr>
                <w:vertAlign w:val="subscript"/>
              </w:rPr>
            </w:pPr>
            <w:proofErr w:type="spellStart"/>
            <w:r>
              <w:rPr>
                <w:rFonts w:cs="Arial"/>
                <w:color w:val="000000"/>
                <w:szCs w:val="20"/>
              </w:rPr>
              <w:t>S</w:t>
            </w:r>
            <w:r>
              <w:rPr>
                <w:rFonts w:cs="Arial"/>
                <w:color w:val="000000"/>
                <w:szCs w:val="20"/>
                <w:vertAlign w:val="subscript"/>
              </w:rPr>
              <w:t>imperm,cap</w:t>
            </w:r>
            <w:proofErr w:type="spellEnd"/>
          </w:p>
        </w:tc>
        <w:tc>
          <w:tcPr>
            <w:tcW w:w="6753" w:type="dxa"/>
            <w:vAlign w:val="center"/>
          </w:tcPr>
          <w:p w14:paraId="42D10299" w14:textId="02362126" w:rsidR="0090200C" w:rsidRDefault="0090200C" w:rsidP="0090200C">
            <w:r>
              <w:rPr>
                <w:rFonts w:cs="Arial"/>
                <w:color w:val="000000"/>
                <w:szCs w:val="20"/>
              </w:rPr>
              <w:t>Storage capacity of water on impermeable surfaces</w:t>
            </w:r>
          </w:p>
        </w:tc>
      </w:tr>
      <w:tr w:rsidR="0090200C" w14:paraId="47F395B2" w14:textId="77777777" w:rsidTr="00E470D3">
        <w:tc>
          <w:tcPr>
            <w:tcW w:w="2263" w:type="dxa"/>
            <w:vAlign w:val="center"/>
          </w:tcPr>
          <w:p w14:paraId="06BCBA9F" w14:textId="7C006894" w:rsidR="0090200C" w:rsidRPr="004D59A0" w:rsidRDefault="0090200C" w:rsidP="0090200C">
            <w:proofErr w:type="spellStart"/>
            <w:r>
              <w:rPr>
                <w:rFonts w:cs="Arial"/>
                <w:color w:val="000000"/>
                <w:szCs w:val="20"/>
              </w:rPr>
              <w:t>S</w:t>
            </w:r>
            <w:r>
              <w:rPr>
                <w:rFonts w:cs="Arial"/>
                <w:color w:val="000000"/>
                <w:szCs w:val="20"/>
                <w:vertAlign w:val="subscript"/>
              </w:rPr>
              <w:t>rwh,cap</w:t>
            </w:r>
            <w:proofErr w:type="spellEnd"/>
          </w:p>
        </w:tc>
        <w:tc>
          <w:tcPr>
            <w:tcW w:w="6753" w:type="dxa"/>
            <w:vAlign w:val="center"/>
          </w:tcPr>
          <w:p w14:paraId="115012F2" w14:textId="71B271F9" w:rsidR="0090200C" w:rsidRDefault="0090200C" w:rsidP="0090200C">
            <w:r>
              <w:rPr>
                <w:rFonts w:cs="Arial"/>
                <w:color w:val="000000"/>
                <w:szCs w:val="20"/>
              </w:rPr>
              <w:t>Storage capacity of rainwater harvesting tanks</w:t>
            </w:r>
          </w:p>
        </w:tc>
      </w:tr>
      <w:tr w:rsidR="0090200C" w14:paraId="4E39C981" w14:textId="77777777" w:rsidTr="00E470D3">
        <w:tc>
          <w:tcPr>
            <w:tcW w:w="2263" w:type="dxa"/>
            <w:vAlign w:val="center"/>
          </w:tcPr>
          <w:p w14:paraId="66C2A7F3" w14:textId="46AC8484" w:rsidR="0090200C" w:rsidRPr="002E4A70" w:rsidRDefault="0090200C" w:rsidP="0090200C">
            <w:pPr>
              <w:rPr>
                <w:vertAlign w:val="subscript"/>
              </w:rPr>
            </w:pPr>
            <w:proofErr w:type="spellStart"/>
            <w:r>
              <w:rPr>
                <w:rFonts w:cs="Arial"/>
                <w:color w:val="000000"/>
                <w:szCs w:val="20"/>
              </w:rPr>
              <w:t>S</w:t>
            </w:r>
            <w:r>
              <w:rPr>
                <w:rFonts w:cs="Arial"/>
                <w:color w:val="000000"/>
                <w:szCs w:val="20"/>
                <w:vertAlign w:val="subscript"/>
              </w:rPr>
              <w:t>s,cap</w:t>
            </w:r>
            <w:proofErr w:type="spellEnd"/>
          </w:p>
        </w:tc>
        <w:tc>
          <w:tcPr>
            <w:tcW w:w="6753" w:type="dxa"/>
            <w:vAlign w:val="center"/>
          </w:tcPr>
          <w:p w14:paraId="54B210C2" w14:textId="26856AE4" w:rsidR="0090200C" w:rsidRDefault="0090200C" w:rsidP="0090200C">
            <w:r>
              <w:rPr>
                <w:rFonts w:cs="Arial"/>
                <w:color w:val="000000"/>
                <w:szCs w:val="20"/>
              </w:rPr>
              <w:t>Storage capacity in supply reservoirs</w:t>
            </w:r>
          </w:p>
        </w:tc>
      </w:tr>
      <w:tr w:rsidR="0090200C" w14:paraId="3FA754DF" w14:textId="77777777" w:rsidTr="00E470D3">
        <w:tc>
          <w:tcPr>
            <w:tcW w:w="2263" w:type="dxa"/>
            <w:vAlign w:val="center"/>
          </w:tcPr>
          <w:p w14:paraId="19F42A57" w14:textId="487F0F2F" w:rsidR="0090200C" w:rsidRPr="002E4A70" w:rsidRDefault="0090200C" w:rsidP="0090200C">
            <w:pPr>
              <w:rPr>
                <w:vertAlign w:val="subscript"/>
              </w:rPr>
            </w:pPr>
            <w:proofErr w:type="spellStart"/>
            <w:r>
              <w:rPr>
                <w:rFonts w:cs="Arial"/>
                <w:color w:val="000000"/>
                <w:szCs w:val="20"/>
              </w:rPr>
              <w:t>S</w:t>
            </w:r>
            <w:r>
              <w:rPr>
                <w:rFonts w:cs="Arial"/>
                <w:color w:val="000000"/>
                <w:szCs w:val="20"/>
                <w:vertAlign w:val="subscript"/>
              </w:rPr>
              <w:t>storm,cap</w:t>
            </w:r>
            <w:proofErr w:type="spellEnd"/>
          </w:p>
        </w:tc>
        <w:tc>
          <w:tcPr>
            <w:tcW w:w="6753" w:type="dxa"/>
            <w:vAlign w:val="center"/>
          </w:tcPr>
          <w:p w14:paraId="4709023A" w14:textId="4EC72CCF" w:rsidR="0090200C" w:rsidRDefault="0090200C" w:rsidP="0090200C">
            <w:r>
              <w:rPr>
                <w:rFonts w:cs="Arial"/>
                <w:color w:val="000000"/>
                <w:szCs w:val="20"/>
              </w:rPr>
              <w:t>Storage capacity of water in storm tanks</w:t>
            </w:r>
          </w:p>
        </w:tc>
      </w:tr>
      <w:tr w:rsidR="0090200C" w14:paraId="38D15757" w14:textId="77777777" w:rsidTr="00E470D3">
        <w:tc>
          <w:tcPr>
            <w:tcW w:w="2263" w:type="dxa"/>
            <w:vAlign w:val="center"/>
          </w:tcPr>
          <w:p w14:paraId="116FB4C6" w14:textId="3A291B73" w:rsidR="0090200C" w:rsidRPr="00E30120" w:rsidRDefault="0090200C" w:rsidP="0090200C">
            <w:pPr>
              <w:rPr>
                <w:vertAlign w:val="subscript"/>
              </w:rPr>
            </w:pPr>
            <w:proofErr w:type="spellStart"/>
            <w:r>
              <w:rPr>
                <w:rFonts w:eastAsiaTheme="minorEastAsia" w:cs="Arial"/>
                <w:color w:val="000000"/>
                <w:szCs w:val="20"/>
              </w:rPr>
              <w:t>Δ</w:t>
            </w:r>
            <w:r>
              <w:rPr>
                <w:rFonts w:eastAsiaTheme="minorEastAsia" w:cs="Arial"/>
                <w:color w:val="000000"/>
                <w:szCs w:val="20"/>
                <w:vertAlign w:val="subscript"/>
              </w:rPr>
              <w:t>FWTW,max</w:t>
            </w:r>
            <w:proofErr w:type="spellEnd"/>
          </w:p>
        </w:tc>
        <w:tc>
          <w:tcPr>
            <w:tcW w:w="6753" w:type="dxa"/>
            <w:vAlign w:val="center"/>
          </w:tcPr>
          <w:p w14:paraId="0576C788" w14:textId="10CA9C96" w:rsidR="0090200C" w:rsidRDefault="0090200C" w:rsidP="0090200C">
            <w:r>
              <w:rPr>
                <w:rFonts w:cs="Arial"/>
                <w:color w:val="000000"/>
                <w:szCs w:val="20"/>
              </w:rPr>
              <w:t>Maximum rate of change of output of freshwater treatment works</w:t>
            </w:r>
          </w:p>
        </w:tc>
      </w:tr>
      <w:tr w:rsidR="0090200C" w14:paraId="41DC4C9E" w14:textId="77777777" w:rsidTr="00E470D3">
        <w:tc>
          <w:tcPr>
            <w:tcW w:w="2263" w:type="dxa"/>
            <w:vAlign w:val="center"/>
          </w:tcPr>
          <w:p w14:paraId="107FE3BB" w14:textId="5A9C9199" w:rsidR="0090200C" w:rsidRPr="00E30120" w:rsidRDefault="0090200C" w:rsidP="0090200C">
            <w:pPr>
              <w:rPr>
                <w:vertAlign w:val="subscript"/>
              </w:rPr>
            </w:pPr>
            <w:proofErr w:type="spellStart"/>
            <w:r>
              <w:rPr>
                <w:rFonts w:eastAsiaTheme="minorEastAsia" w:cs="Arial"/>
                <w:color w:val="000000"/>
                <w:szCs w:val="20"/>
              </w:rPr>
              <w:t>Δ</w:t>
            </w:r>
            <w:r>
              <w:rPr>
                <w:rFonts w:eastAsiaTheme="minorEastAsia" w:cs="Arial"/>
                <w:color w:val="000000"/>
                <w:szCs w:val="20"/>
                <w:vertAlign w:val="subscript"/>
              </w:rPr>
              <w:t>WWTW,max</w:t>
            </w:r>
            <w:proofErr w:type="spellEnd"/>
          </w:p>
        </w:tc>
        <w:tc>
          <w:tcPr>
            <w:tcW w:w="6753" w:type="dxa"/>
            <w:vAlign w:val="center"/>
          </w:tcPr>
          <w:p w14:paraId="15503A61" w14:textId="2A80AACF" w:rsidR="0090200C" w:rsidRDefault="0090200C" w:rsidP="0090200C">
            <w:r>
              <w:rPr>
                <w:rFonts w:cs="Arial"/>
                <w:color w:val="000000"/>
                <w:szCs w:val="20"/>
              </w:rPr>
              <w:t>Maximum possible ra</w:t>
            </w:r>
            <w:r w:rsidR="001C7343">
              <w:rPr>
                <w:rFonts w:cs="Arial"/>
                <w:color w:val="000000"/>
                <w:szCs w:val="20"/>
              </w:rPr>
              <w:t>t</w:t>
            </w:r>
            <w:r>
              <w:rPr>
                <w:rFonts w:cs="Arial"/>
                <w:color w:val="000000"/>
                <w:szCs w:val="20"/>
              </w:rPr>
              <w:t>e of change of input to wastewater treatment works</w:t>
            </w:r>
          </w:p>
        </w:tc>
      </w:tr>
    </w:tbl>
    <w:p w14:paraId="5F1209FA" w14:textId="77777777" w:rsidR="00B0201B" w:rsidRPr="00B0201B" w:rsidRDefault="00B0201B" w:rsidP="00B0201B"/>
    <w:p w14:paraId="7455B231" w14:textId="0AFA1E24" w:rsidR="00B0201B" w:rsidRDefault="00B0201B" w:rsidP="00B0201B">
      <w:pPr>
        <w:pStyle w:val="Heading2"/>
      </w:pPr>
      <w:r>
        <w:t>Input data</w:t>
      </w:r>
    </w:p>
    <w:tbl>
      <w:tblPr>
        <w:tblStyle w:val="TableGrid"/>
        <w:tblW w:w="0" w:type="auto"/>
        <w:tblLook w:val="04A0" w:firstRow="1" w:lastRow="0" w:firstColumn="1" w:lastColumn="0" w:noHBand="0" w:noVBand="1"/>
      </w:tblPr>
      <w:tblGrid>
        <w:gridCol w:w="2263"/>
        <w:gridCol w:w="6753"/>
      </w:tblGrid>
      <w:tr w:rsidR="00B0201B" w14:paraId="380CBBE0" w14:textId="77777777" w:rsidTr="00B0201B">
        <w:tc>
          <w:tcPr>
            <w:tcW w:w="2263" w:type="dxa"/>
          </w:tcPr>
          <w:p w14:paraId="4936BA79" w14:textId="77777777" w:rsidR="00B0201B" w:rsidRDefault="00B0201B" w:rsidP="003928FF">
            <w:r>
              <w:t>Symbol</w:t>
            </w:r>
          </w:p>
        </w:tc>
        <w:tc>
          <w:tcPr>
            <w:tcW w:w="6753" w:type="dxa"/>
          </w:tcPr>
          <w:p w14:paraId="539C8E52" w14:textId="77777777" w:rsidR="00B0201B" w:rsidRDefault="00B0201B" w:rsidP="003928FF">
            <w:r>
              <w:t>Description</w:t>
            </w:r>
          </w:p>
        </w:tc>
      </w:tr>
      <w:tr w:rsidR="00B0201B" w14:paraId="24F77D9B" w14:textId="77777777" w:rsidTr="00B0201B">
        <w:tc>
          <w:tcPr>
            <w:tcW w:w="2263" w:type="dxa"/>
          </w:tcPr>
          <w:p w14:paraId="64E0DF35" w14:textId="36D2DB1D" w:rsidR="00B0201B" w:rsidRPr="00E310C2" w:rsidRDefault="00E310C2" w:rsidP="003928FF">
            <w:pPr>
              <w:rPr>
                <w:vertAlign w:val="subscript"/>
              </w:rPr>
            </w:pPr>
            <w:r>
              <w:t>P</w:t>
            </w:r>
            <w:r>
              <w:rPr>
                <w:vertAlign w:val="subscript"/>
              </w:rPr>
              <w:t>t</w:t>
            </w:r>
          </w:p>
        </w:tc>
        <w:tc>
          <w:tcPr>
            <w:tcW w:w="6753" w:type="dxa"/>
          </w:tcPr>
          <w:p w14:paraId="21DFE240" w14:textId="1C1E2652" w:rsidR="00B0201B" w:rsidRDefault="00E05D6E" w:rsidP="003928FF">
            <w:r>
              <w:t>Total p</w:t>
            </w:r>
            <w:r w:rsidR="00E310C2">
              <w:t>recipitation over London</w:t>
            </w:r>
            <w:r>
              <w:t xml:space="preserve"> over a given day</w:t>
            </w:r>
          </w:p>
        </w:tc>
      </w:tr>
      <w:tr w:rsidR="001A4F3D" w14:paraId="5A9CCAC3" w14:textId="77777777" w:rsidTr="00B0201B">
        <w:tc>
          <w:tcPr>
            <w:tcW w:w="2263" w:type="dxa"/>
          </w:tcPr>
          <w:p w14:paraId="30698B3E" w14:textId="52DE903E" w:rsidR="001A4F3D" w:rsidRDefault="001A4F3D" w:rsidP="001A4F3D">
            <w:proofErr w:type="spellStart"/>
            <w:r>
              <w:t>Q</w:t>
            </w:r>
            <w:r>
              <w:rPr>
                <w:vertAlign w:val="subscript"/>
              </w:rPr>
              <w:t>a,t</w:t>
            </w:r>
            <w:proofErr w:type="spellEnd"/>
          </w:p>
        </w:tc>
        <w:tc>
          <w:tcPr>
            <w:tcW w:w="6753" w:type="dxa"/>
          </w:tcPr>
          <w:p w14:paraId="5C0F8637" w14:textId="3F5083F3" w:rsidR="001A4F3D" w:rsidRDefault="001A4F3D" w:rsidP="001A4F3D">
            <w:r>
              <w:t>Average flow over a given day upstream of abstractions</w:t>
            </w:r>
          </w:p>
        </w:tc>
      </w:tr>
      <w:tr w:rsidR="00D163D9" w14:paraId="79107D87" w14:textId="77777777" w:rsidTr="002E1BCC">
        <w:tc>
          <w:tcPr>
            <w:tcW w:w="2263" w:type="dxa"/>
            <w:vAlign w:val="center"/>
          </w:tcPr>
          <w:p w14:paraId="19141C0A" w14:textId="66096FFD" w:rsidR="00D163D9" w:rsidRDefault="00D163D9" w:rsidP="00D163D9">
            <w:proofErr w:type="spellStart"/>
            <w:r>
              <w:rPr>
                <w:rFonts w:cs="Arial"/>
                <w:color w:val="000000"/>
                <w:szCs w:val="20"/>
              </w:rPr>
              <w:t>C</w:t>
            </w:r>
            <w:r>
              <w:rPr>
                <w:rFonts w:cs="Arial"/>
                <w:color w:val="000000"/>
                <w:szCs w:val="20"/>
                <w:vertAlign w:val="subscript"/>
              </w:rPr>
              <w:t>phosphorus,raw</w:t>
            </w:r>
            <w:r w:rsidR="00334E3F">
              <w:rPr>
                <w:rFonts w:cs="Arial"/>
                <w:color w:val="000000"/>
                <w:szCs w:val="20"/>
                <w:vertAlign w:val="subscript"/>
              </w:rPr>
              <w:t>,t</w:t>
            </w:r>
            <w:proofErr w:type="spellEnd"/>
          </w:p>
        </w:tc>
        <w:tc>
          <w:tcPr>
            <w:tcW w:w="6753" w:type="dxa"/>
            <w:vAlign w:val="center"/>
          </w:tcPr>
          <w:p w14:paraId="33846481" w14:textId="725696AF" w:rsidR="00D163D9" w:rsidRDefault="00D163D9" w:rsidP="00D163D9">
            <w:r>
              <w:rPr>
                <w:rFonts w:cs="Arial"/>
                <w:color w:val="000000"/>
                <w:szCs w:val="20"/>
              </w:rPr>
              <w:t>Concentration of phosphorus in raw river water</w:t>
            </w:r>
          </w:p>
        </w:tc>
      </w:tr>
      <w:tr w:rsidR="00D163D9" w14:paraId="6069AAFE" w14:textId="77777777" w:rsidTr="002E1BCC">
        <w:tc>
          <w:tcPr>
            <w:tcW w:w="2263" w:type="dxa"/>
            <w:vAlign w:val="center"/>
          </w:tcPr>
          <w:p w14:paraId="08ACADFD" w14:textId="701799AC" w:rsidR="00D163D9" w:rsidRDefault="00D163D9" w:rsidP="00D163D9">
            <w:proofErr w:type="spellStart"/>
            <w:r>
              <w:rPr>
                <w:rFonts w:cs="Arial"/>
                <w:color w:val="000000"/>
                <w:szCs w:val="20"/>
              </w:rPr>
              <w:t>C</w:t>
            </w:r>
            <w:r>
              <w:rPr>
                <w:rFonts w:cs="Arial"/>
                <w:color w:val="000000"/>
                <w:szCs w:val="20"/>
                <w:vertAlign w:val="subscript"/>
              </w:rPr>
              <w:t>phosphorus,treated</w:t>
            </w:r>
            <w:r w:rsidR="00334E3F">
              <w:rPr>
                <w:rFonts w:cs="Arial"/>
                <w:color w:val="000000"/>
                <w:szCs w:val="20"/>
                <w:vertAlign w:val="subscript"/>
              </w:rPr>
              <w:t>,t</w:t>
            </w:r>
            <w:bookmarkStart w:id="4" w:name="_GoBack"/>
            <w:bookmarkEnd w:id="4"/>
            <w:proofErr w:type="spellEnd"/>
          </w:p>
        </w:tc>
        <w:tc>
          <w:tcPr>
            <w:tcW w:w="6753" w:type="dxa"/>
            <w:vAlign w:val="center"/>
          </w:tcPr>
          <w:p w14:paraId="639B85D2" w14:textId="65B17506" w:rsidR="00D163D9" w:rsidRDefault="00D163D9" w:rsidP="00D163D9">
            <w:r>
              <w:rPr>
                <w:rFonts w:cs="Arial"/>
                <w:color w:val="000000"/>
                <w:szCs w:val="20"/>
              </w:rPr>
              <w:t>Concentration of phosphorus in treated effluent</w:t>
            </w:r>
          </w:p>
        </w:tc>
      </w:tr>
    </w:tbl>
    <w:p w14:paraId="38630154" w14:textId="77777777" w:rsidR="00B0201B" w:rsidRPr="00B0201B" w:rsidRDefault="00B0201B" w:rsidP="00B0201B"/>
    <w:p w14:paraId="65F218C1" w14:textId="583ADA08" w:rsidR="002E70EA" w:rsidRDefault="002E70EA" w:rsidP="002E70EA">
      <w:pPr>
        <w:pStyle w:val="Heading1"/>
      </w:pPr>
      <w:r>
        <w:t>References</w:t>
      </w:r>
    </w:p>
    <w:p w14:paraId="0291A4AC" w14:textId="71FF7927" w:rsidR="001E4B91" w:rsidRPr="001E4B91" w:rsidRDefault="002E70EA" w:rsidP="001E4B91">
      <w:pPr>
        <w:widowControl w:val="0"/>
        <w:autoSpaceDE w:val="0"/>
        <w:autoSpaceDN w:val="0"/>
        <w:adjustRightInd w:val="0"/>
        <w:spacing w:line="240" w:lineRule="auto"/>
        <w:ind w:left="480" w:hanging="480"/>
        <w:rPr>
          <w:rFonts w:cs="Arial"/>
          <w:noProof/>
          <w:szCs w:val="24"/>
        </w:rPr>
      </w:pPr>
      <w:r>
        <w:fldChar w:fldCharType="begin" w:fldLock="1"/>
      </w:r>
      <w:r>
        <w:instrText xml:space="preserve">ADDIN Mendeley Bibliography CSL_BIBLIOGRAPHY </w:instrText>
      </w:r>
      <w:r>
        <w:fldChar w:fldCharType="separate"/>
      </w:r>
      <w:r w:rsidR="001E4B91" w:rsidRPr="001E4B91">
        <w:rPr>
          <w:rFonts w:cs="Arial"/>
          <w:noProof/>
          <w:szCs w:val="24"/>
        </w:rPr>
        <w:t xml:space="preserve">Borgomeo, E., Mortazavi-Naeini, M., Hall, J. W., O’Sullivan, M. J., &amp; Watson, T. (2016). Trading-off tolerable risk with climate change adaptation costs in water supply systems. </w:t>
      </w:r>
      <w:r w:rsidR="001E4B91" w:rsidRPr="001E4B91">
        <w:rPr>
          <w:rFonts w:cs="Arial"/>
          <w:i/>
          <w:iCs/>
          <w:noProof/>
          <w:szCs w:val="24"/>
        </w:rPr>
        <w:t xml:space="preserve">Water Resources </w:t>
      </w:r>
      <w:r w:rsidR="001E4B91" w:rsidRPr="001E4B91">
        <w:rPr>
          <w:rFonts w:cs="Arial"/>
          <w:i/>
          <w:iCs/>
          <w:noProof/>
          <w:szCs w:val="24"/>
        </w:rPr>
        <w:lastRenderedPageBreak/>
        <w:t>Research</w:t>
      </w:r>
      <w:r w:rsidR="001E4B91" w:rsidRPr="001E4B91">
        <w:rPr>
          <w:rFonts w:cs="Arial"/>
          <w:noProof/>
          <w:szCs w:val="24"/>
        </w:rPr>
        <w:t xml:space="preserve">, </w:t>
      </w:r>
      <w:r w:rsidR="001E4B91" w:rsidRPr="001E4B91">
        <w:rPr>
          <w:rFonts w:cs="Arial"/>
          <w:i/>
          <w:iCs/>
          <w:noProof/>
          <w:szCs w:val="24"/>
        </w:rPr>
        <w:t>52</w:t>
      </w:r>
      <w:r w:rsidR="001E4B91" w:rsidRPr="001E4B91">
        <w:rPr>
          <w:rFonts w:cs="Arial"/>
          <w:noProof/>
          <w:szCs w:val="24"/>
        </w:rPr>
        <w:t>(2), 622–643. https://doi.org/10.1002/2015WR018164</w:t>
      </w:r>
    </w:p>
    <w:p w14:paraId="28671827" w14:textId="77777777" w:rsidR="001E4B91" w:rsidRPr="001E4B91" w:rsidRDefault="001E4B91" w:rsidP="001E4B91">
      <w:pPr>
        <w:widowControl w:val="0"/>
        <w:autoSpaceDE w:val="0"/>
        <w:autoSpaceDN w:val="0"/>
        <w:adjustRightInd w:val="0"/>
        <w:spacing w:line="240" w:lineRule="auto"/>
        <w:ind w:left="480" w:hanging="480"/>
        <w:rPr>
          <w:rFonts w:cs="Arial"/>
          <w:noProof/>
        </w:rPr>
      </w:pPr>
      <w:r w:rsidRPr="001E4B91">
        <w:rPr>
          <w:rFonts w:cs="Arial"/>
          <w:noProof/>
          <w:szCs w:val="24"/>
        </w:rPr>
        <w:t xml:space="preserve">Mortazavi‐Naeini, M., Bussi, G., Elliott, J. A., Hall, J. W., &amp; Whitehead, P. G. (2019). Assessment of risks to public water supply from low flows and harmful water quality in a changing climate. </w:t>
      </w:r>
      <w:r w:rsidRPr="001E4B91">
        <w:rPr>
          <w:rFonts w:cs="Arial"/>
          <w:i/>
          <w:iCs/>
          <w:noProof/>
          <w:szCs w:val="24"/>
        </w:rPr>
        <w:t>Water Resources Research</w:t>
      </w:r>
      <w:r w:rsidRPr="001E4B91">
        <w:rPr>
          <w:rFonts w:cs="Arial"/>
          <w:noProof/>
          <w:szCs w:val="24"/>
        </w:rPr>
        <w:t>, 2018WR022865. https://doi.org/10.1029/2018WR022865</w:t>
      </w:r>
    </w:p>
    <w:p w14:paraId="1F51137A" w14:textId="58302A3B" w:rsidR="002E70EA" w:rsidRPr="002E70EA" w:rsidRDefault="002E70EA" w:rsidP="002E70EA">
      <w:r>
        <w:fldChar w:fldCharType="end"/>
      </w:r>
    </w:p>
    <w:sectPr w:rsidR="002E70EA" w:rsidRPr="002E70E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bson, Barnaby" w:date="2020-03-11T08:06:00Z" w:initials="DB">
    <w:p w14:paraId="4E29C121" w14:textId="5D0C2C66" w:rsidR="0079555D" w:rsidRDefault="0079555D">
      <w:pPr>
        <w:pStyle w:val="CommentText"/>
      </w:pPr>
      <w:r>
        <w:rPr>
          <w:rStyle w:val="CommentReference"/>
        </w:rPr>
        <w:annotationRef/>
      </w:r>
      <w:r>
        <w:t>When equations have numbers, just say ‘we replace equation X with..’</w:t>
      </w:r>
    </w:p>
  </w:comment>
  <w:comment w:id="1" w:author="Dobson, Barnaby" w:date="2020-03-11T08:34:00Z" w:initials="DB">
    <w:p w14:paraId="230FC8A0" w14:textId="485D6BF1" w:rsidR="004D5CD3" w:rsidRDefault="004D5CD3">
      <w:pPr>
        <w:pStyle w:val="CommentText"/>
      </w:pPr>
      <w:r>
        <w:rPr>
          <w:rStyle w:val="CommentReference"/>
        </w:rPr>
        <w:annotationRef/>
      </w:r>
      <w:r>
        <w:t>Eq number</w:t>
      </w:r>
    </w:p>
  </w:comment>
  <w:comment w:id="2" w:author="Dobson, Barnaby" w:date="2020-03-11T08:49:00Z" w:initials="DB">
    <w:p w14:paraId="647178CA" w14:textId="38B70A83" w:rsidR="00797C3C" w:rsidRDefault="00797C3C">
      <w:pPr>
        <w:pStyle w:val="CommentText"/>
      </w:pPr>
      <w:r>
        <w:rPr>
          <w:rStyle w:val="CommentReference"/>
        </w:rPr>
        <w:annotationRef/>
      </w:r>
      <w:r>
        <w:t>Eq no</w:t>
      </w:r>
    </w:p>
  </w:comment>
  <w:comment w:id="3" w:author="Dobson, Barnaby" w:date="2020-03-11T08:49:00Z" w:initials="DB">
    <w:p w14:paraId="611B16D5" w14:textId="0420571E" w:rsidR="00797C3C" w:rsidRDefault="00797C3C">
      <w:pPr>
        <w:pStyle w:val="CommentText"/>
      </w:pPr>
      <w:r>
        <w:rPr>
          <w:rStyle w:val="CommentReference"/>
        </w:rPr>
        <w:annotationRef/>
      </w:r>
      <w:r>
        <w:t>Eq no</w:t>
      </w:r>
      <w:r w:rsidR="000F34A6">
        <w: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29C121" w15:done="0"/>
  <w15:commentEx w15:paraId="230FC8A0" w15:done="0"/>
  <w15:commentEx w15:paraId="647178CA" w15:done="0"/>
  <w15:commentEx w15:paraId="611B16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29C121" w16cid:durableId="22131A85"/>
  <w16cid:commentId w16cid:paraId="230FC8A0" w16cid:durableId="22132107"/>
  <w16cid:commentId w16cid:paraId="647178CA" w16cid:durableId="221324B1"/>
  <w16cid:commentId w16cid:paraId="611B16D5" w16cid:durableId="221324B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CEDEA3" w14:textId="77777777" w:rsidR="00591504" w:rsidRDefault="00591504" w:rsidP="0002204A">
      <w:pPr>
        <w:spacing w:after="0" w:line="240" w:lineRule="auto"/>
      </w:pPr>
      <w:r>
        <w:separator/>
      </w:r>
    </w:p>
  </w:endnote>
  <w:endnote w:type="continuationSeparator" w:id="0">
    <w:p w14:paraId="087DC4D5" w14:textId="77777777" w:rsidR="00591504" w:rsidRDefault="00591504" w:rsidP="00022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7223AE" w14:textId="77777777" w:rsidR="00591504" w:rsidRDefault="00591504" w:rsidP="0002204A">
      <w:pPr>
        <w:spacing w:after="0" w:line="240" w:lineRule="auto"/>
      </w:pPr>
      <w:r>
        <w:separator/>
      </w:r>
    </w:p>
  </w:footnote>
  <w:footnote w:type="continuationSeparator" w:id="0">
    <w:p w14:paraId="001A29C9" w14:textId="77777777" w:rsidR="00591504" w:rsidRDefault="00591504" w:rsidP="00022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08F0"/>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0DD3AAA"/>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A57BEF"/>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E42B2E"/>
    <w:multiLevelType w:val="hybridMultilevel"/>
    <w:tmpl w:val="726299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F669F5"/>
    <w:multiLevelType w:val="hybridMultilevel"/>
    <w:tmpl w:val="13D2D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F32AE4"/>
    <w:multiLevelType w:val="hybridMultilevel"/>
    <w:tmpl w:val="4E522906"/>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6" w15:restartNumberingAfterBreak="0">
    <w:nsid w:val="70303822"/>
    <w:multiLevelType w:val="hybridMultilevel"/>
    <w:tmpl w:val="61DA41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FE4B2A"/>
    <w:multiLevelType w:val="hybridMultilevel"/>
    <w:tmpl w:val="9CE818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6"/>
  </w:num>
  <w:num w:numId="5">
    <w:abstractNumId w:val="3"/>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bson, Barnaby">
    <w15:presenceInfo w15:providerId="AD" w15:userId="S::bdobson@ic.ac.uk::36ad140b-5006-4fa4-a447-3e3cb8976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E8"/>
    <w:rsid w:val="000151B0"/>
    <w:rsid w:val="000202EC"/>
    <w:rsid w:val="0002204A"/>
    <w:rsid w:val="00023253"/>
    <w:rsid w:val="000321CD"/>
    <w:rsid w:val="000325A3"/>
    <w:rsid w:val="00036FA6"/>
    <w:rsid w:val="00045004"/>
    <w:rsid w:val="00045892"/>
    <w:rsid w:val="0005023C"/>
    <w:rsid w:val="000506F5"/>
    <w:rsid w:val="00054B89"/>
    <w:rsid w:val="00057C7B"/>
    <w:rsid w:val="00063FCB"/>
    <w:rsid w:val="0006693D"/>
    <w:rsid w:val="00073ADB"/>
    <w:rsid w:val="00077DB8"/>
    <w:rsid w:val="00080B35"/>
    <w:rsid w:val="00084585"/>
    <w:rsid w:val="00085E5A"/>
    <w:rsid w:val="00086350"/>
    <w:rsid w:val="00086A8E"/>
    <w:rsid w:val="0008707B"/>
    <w:rsid w:val="00087BA2"/>
    <w:rsid w:val="00091A21"/>
    <w:rsid w:val="0009620C"/>
    <w:rsid w:val="00097162"/>
    <w:rsid w:val="0009724D"/>
    <w:rsid w:val="000A0C82"/>
    <w:rsid w:val="000A6658"/>
    <w:rsid w:val="000A6F76"/>
    <w:rsid w:val="000A7B48"/>
    <w:rsid w:val="000B081E"/>
    <w:rsid w:val="000B15E5"/>
    <w:rsid w:val="000B1E57"/>
    <w:rsid w:val="000C6A31"/>
    <w:rsid w:val="000C7491"/>
    <w:rsid w:val="000D0967"/>
    <w:rsid w:val="000D2A40"/>
    <w:rsid w:val="000D3D55"/>
    <w:rsid w:val="000E202D"/>
    <w:rsid w:val="000E2413"/>
    <w:rsid w:val="000E24F2"/>
    <w:rsid w:val="000E64F7"/>
    <w:rsid w:val="000F119F"/>
    <w:rsid w:val="000F23A2"/>
    <w:rsid w:val="000F34A6"/>
    <w:rsid w:val="000F683F"/>
    <w:rsid w:val="001004B7"/>
    <w:rsid w:val="00103618"/>
    <w:rsid w:val="0010397F"/>
    <w:rsid w:val="001041D6"/>
    <w:rsid w:val="0011269F"/>
    <w:rsid w:val="00113726"/>
    <w:rsid w:val="0011644D"/>
    <w:rsid w:val="00117531"/>
    <w:rsid w:val="001202D3"/>
    <w:rsid w:val="00122BA2"/>
    <w:rsid w:val="001252EE"/>
    <w:rsid w:val="0012570B"/>
    <w:rsid w:val="00130AE7"/>
    <w:rsid w:val="00133AAC"/>
    <w:rsid w:val="00136209"/>
    <w:rsid w:val="0014023B"/>
    <w:rsid w:val="00142EE8"/>
    <w:rsid w:val="00143566"/>
    <w:rsid w:val="00144F2B"/>
    <w:rsid w:val="001531A2"/>
    <w:rsid w:val="001539C9"/>
    <w:rsid w:val="00155B24"/>
    <w:rsid w:val="00182497"/>
    <w:rsid w:val="00183A8B"/>
    <w:rsid w:val="00184B17"/>
    <w:rsid w:val="001908DB"/>
    <w:rsid w:val="00190BF4"/>
    <w:rsid w:val="001925D1"/>
    <w:rsid w:val="001932A2"/>
    <w:rsid w:val="001A060E"/>
    <w:rsid w:val="001A0F05"/>
    <w:rsid w:val="001A2DFE"/>
    <w:rsid w:val="001A383C"/>
    <w:rsid w:val="001A4F3D"/>
    <w:rsid w:val="001A7FEB"/>
    <w:rsid w:val="001B077F"/>
    <w:rsid w:val="001B5409"/>
    <w:rsid w:val="001B619C"/>
    <w:rsid w:val="001C0381"/>
    <w:rsid w:val="001C4A7E"/>
    <w:rsid w:val="001C6265"/>
    <w:rsid w:val="001C6A8F"/>
    <w:rsid w:val="001C6F71"/>
    <w:rsid w:val="001C7343"/>
    <w:rsid w:val="001D4693"/>
    <w:rsid w:val="001D67FF"/>
    <w:rsid w:val="001D6B35"/>
    <w:rsid w:val="001D7472"/>
    <w:rsid w:val="001E2DBE"/>
    <w:rsid w:val="001E4655"/>
    <w:rsid w:val="001E4B91"/>
    <w:rsid w:val="001E779E"/>
    <w:rsid w:val="001F16D9"/>
    <w:rsid w:val="001F42B5"/>
    <w:rsid w:val="001F64BC"/>
    <w:rsid w:val="001F7C5C"/>
    <w:rsid w:val="0020077F"/>
    <w:rsid w:val="002011D9"/>
    <w:rsid w:val="002016F6"/>
    <w:rsid w:val="00211479"/>
    <w:rsid w:val="002115C5"/>
    <w:rsid w:val="00213F23"/>
    <w:rsid w:val="00222135"/>
    <w:rsid w:val="002228E2"/>
    <w:rsid w:val="00225586"/>
    <w:rsid w:val="002331CD"/>
    <w:rsid w:val="0023447A"/>
    <w:rsid w:val="0023568B"/>
    <w:rsid w:val="002374BA"/>
    <w:rsid w:val="00241B94"/>
    <w:rsid w:val="002438D9"/>
    <w:rsid w:val="00251840"/>
    <w:rsid w:val="00255F96"/>
    <w:rsid w:val="00257EFE"/>
    <w:rsid w:val="00261F5F"/>
    <w:rsid w:val="002623FF"/>
    <w:rsid w:val="0026385D"/>
    <w:rsid w:val="002649CE"/>
    <w:rsid w:val="00265473"/>
    <w:rsid w:val="002673FC"/>
    <w:rsid w:val="00267E5B"/>
    <w:rsid w:val="00273811"/>
    <w:rsid w:val="00281BB8"/>
    <w:rsid w:val="00282853"/>
    <w:rsid w:val="00283158"/>
    <w:rsid w:val="00287818"/>
    <w:rsid w:val="00290191"/>
    <w:rsid w:val="002937A9"/>
    <w:rsid w:val="00293E60"/>
    <w:rsid w:val="00295B69"/>
    <w:rsid w:val="00297FB9"/>
    <w:rsid w:val="002A3053"/>
    <w:rsid w:val="002B3B4B"/>
    <w:rsid w:val="002B4BF1"/>
    <w:rsid w:val="002B5834"/>
    <w:rsid w:val="002B5DD8"/>
    <w:rsid w:val="002C1004"/>
    <w:rsid w:val="002C2F01"/>
    <w:rsid w:val="002C7508"/>
    <w:rsid w:val="002D2FDC"/>
    <w:rsid w:val="002D31C2"/>
    <w:rsid w:val="002D33B9"/>
    <w:rsid w:val="002D5069"/>
    <w:rsid w:val="002E1A55"/>
    <w:rsid w:val="002E44F9"/>
    <w:rsid w:val="002E4A70"/>
    <w:rsid w:val="002E5241"/>
    <w:rsid w:val="002E5281"/>
    <w:rsid w:val="002E70EA"/>
    <w:rsid w:val="002E743D"/>
    <w:rsid w:val="002F1A4C"/>
    <w:rsid w:val="002F6D9F"/>
    <w:rsid w:val="003005B6"/>
    <w:rsid w:val="00305F26"/>
    <w:rsid w:val="00306B26"/>
    <w:rsid w:val="00310CA4"/>
    <w:rsid w:val="003112CB"/>
    <w:rsid w:val="00311AA7"/>
    <w:rsid w:val="00315A3A"/>
    <w:rsid w:val="00316375"/>
    <w:rsid w:val="003227CD"/>
    <w:rsid w:val="00322F77"/>
    <w:rsid w:val="00323000"/>
    <w:rsid w:val="00326D0D"/>
    <w:rsid w:val="0033189B"/>
    <w:rsid w:val="0033205A"/>
    <w:rsid w:val="00334E3F"/>
    <w:rsid w:val="003404B5"/>
    <w:rsid w:val="00340508"/>
    <w:rsid w:val="0034171B"/>
    <w:rsid w:val="00343F62"/>
    <w:rsid w:val="00343F7E"/>
    <w:rsid w:val="003472D1"/>
    <w:rsid w:val="00347EF9"/>
    <w:rsid w:val="00350F64"/>
    <w:rsid w:val="00351F83"/>
    <w:rsid w:val="003556CC"/>
    <w:rsid w:val="0035732D"/>
    <w:rsid w:val="00361961"/>
    <w:rsid w:val="003628F7"/>
    <w:rsid w:val="00371A9F"/>
    <w:rsid w:val="00377166"/>
    <w:rsid w:val="00381B00"/>
    <w:rsid w:val="00383600"/>
    <w:rsid w:val="00384F84"/>
    <w:rsid w:val="00385BF3"/>
    <w:rsid w:val="00387F18"/>
    <w:rsid w:val="0039076C"/>
    <w:rsid w:val="00390CF7"/>
    <w:rsid w:val="00391473"/>
    <w:rsid w:val="003928FF"/>
    <w:rsid w:val="00394451"/>
    <w:rsid w:val="00397EC4"/>
    <w:rsid w:val="003A29F4"/>
    <w:rsid w:val="003A31AE"/>
    <w:rsid w:val="003B16AC"/>
    <w:rsid w:val="003B2369"/>
    <w:rsid w:val="003B59F4"/>
    <w:rsid w:val="003B7FD5"/>
    <w:rsid w:val="003D0E1B"/>
    <w:rsid w:val="003D240E"/>
    <w:rsid w:val="003D497B"/>
    <w:rsid w:val="003D4B13"/>
    <w:rsid w:val="003E719C"/>
    <w:rsid w:val="004017A4"/>
    <w:rsid w:val="0040261C"/>
    <w:rsid w:val="00403D4C"/>
    <w:rsid w:val="004074C4"/>
    <w:rsid w:val="00416FE7"/>
    <w:rsid w:val="00422981"/>
    <w:rsid w:val="00423FB1"/>
    <w:rsid w:val="004240E2"/>
    <w:rsid w:val="004279DF"/>
    <w:rsid w:val="0043162A"/>
    <w:rsid w:val="00435307"/>
    <w:rsid w:val="00435863"/>
    <w:rsid w:val="00436E1D"/>
    <w:rsid w:val="0043772D"/>
    <w:rsid w:val="00442F19"/>
    <w:rsid w:val="00443CD7"/>
    <w:rsid w:val="0044446C"/>
    <w:rsid w:val="00447CF2"/>
    <w:rsid w:val="00450F56"/>
    <w:rsid w:val="004510AD"/>
    <w:rsid w:val="00453AE1"/>
    <w:rsid w:val="00454414"/>
    <w:rsid w:val="0045447C"/>
    <w:rsid w:val="00462059"/>
    <w:rsid w:val="0046257A"/>
    <w:rsid w:val="00463209"/>
    <w:rsid w:val="00470CE8"/>
    <w:rsid w:val="004719C5"/>
    <w:rsid w:val="00472930"/>
    <w:rsid w:val="0047361E"/>
    <w:rsid w:val="004746BC"/>
    <w:rsid w:val="00476BC3"/>
    <w:rsid w:val="0048388E"/>
    <w:rsid w:val="00485818"/>
    <w:rsid w:val="00486480"/>
    <w:rsid w:val="00491884"/>
    <w:rsid w:val="00493BF7"/>
    <w:rsid w:val="00495B28"/>
    <w:rsid w:val="004962A3"/>
    <w:rsid w:val="004A32F0"/>
    <w:rsid w:val="004A6737"/>
    <w:rsid w:val="004A7950"/>
    <w:rsid w:val="004B047E"/>
    <w:rsid w:val="004B7487"/>
    <w:rsid w:val="004B7B99"/>
    <w:rsid w:val="004C341F"/>
    <w:rsid w:val="004C4F46"/>
    <w:rsid w:val="004C5318"/>
    <w:rsid w:val="004C5D11"/>
    <w:rsid w:val="004C740D"/>
    <w:rsid w:val="004D06AE"/>
    <w:rsid w:val="004D364E"/>
    <w:rsid w:val="004D59A0"/>
    <w:rsid w:val="004D5CD3"/>
    <w:rsid w:val="004D6D2C"/>
    <w:rsid w:val="004E0E1E"/>
    <w:rsid w:val="004E2240"/>
    <w:rsid w:val="004E661D"/>
    <w:rsid w:val="004E6E43"/>
    <w:rsid w:val="004E7842"/>
    <w:rsid w:val="004F0F71"/>
    <w:rsid w:val="004F15A7"/>
    <w:rsid w:val="004F4390"/>
    <w:rsid w:val="004F48E3"/>
    <w:rsid w:val="005008DD"/>
    <w:rsid w:val="005018F1"/>
    <w:rsid w:val="005321A7"/>
    <w:rsid w:val="005325A2"/>
    <w:rsid w:val="005327F7"/>
    <w:rsid w:val="005351A8"/>
    <w:rsid w:val="005362F4"/>
    <w:rsid w:val="00542631"/>
    <w:rsid w:val="00545B60"/>
    <w:rsid w:val="00547CDB"/>
    <w:rsid w:val="0055044B"/>
    <w:rsid w:val="00552358"/>
    <w:rsid w:val="00554E99"/>
    <w:rsid w:val="0055639E"/>
    <w:rsid w:val="00565AFB"/>
    <w:rsid w:val="00570C9B"/>
    <w:rsid w:val="005737C6"/>
    <w:rsid w:val="0057470C"/>
    <w:rsid w:val="00574CE7"/>
    <w:rsid w:val="00574D7B"/>
    <w:rsid w:val="00575431"/>
    <w:rsid w:val="00575A75"/>
    <w:rsid w:val="0057637C"/>
    <w:rsid w:val="00576D52"/>
    <w:rsid w:val="00585E8F"/>
    <w:rsid w:val="00591504"/>
    <w:rsid w:val="00592BCC"/>
    <w:rsid w:val="00595F7C"/>
    <w:rsid w:val="005A3423"/>
    <w:rsid w:val="005A4061"/>
    <w:rsid w:val="005A624E"/>
    <w:rsid w:val="005A6BE0"/>
    <w:rsid w:val="005B1CBB"/>
    <w:rsid w:val="005B6BE8"/>
    <w:rsid w:val="005C52B4"/>
    <w:rsid w:val="005D27B2"/>
    <w:rsid w:val="005E43E4"/>
    <w:rsid w:val="005E45EF"/>
    <w:rsid w:val="005E7B94"/>
    <w:rsid w:val="005F66D5"/>
    <w:rsid w:val="006007D8"/>
    <w:rsid w:val="00600B64"/>
    <w:rsid w:val="00601D89"/>
    <w:rsid w:val="006030DD"/>
    <w:rsid w:val="00603F1B"/>
    <w:rsid w:val="00603F4C"/>
    <w:rsid w:val="006108A0"/>
    <w:rsid w:val="00616504"/>
    <w:rsid w:val="006165CC"/>
    <w:rsid w:val="006209C2"/>
    <w:rsid w:val="006217ED"/>
    <w:rsid w:val="006346A6"/>
    <w:rsid w:val="00636784"/>
    <w:rsid w:val="0064065F"/>
    <w:rsid w:val="00643D1A"/>
    <w:rsid w:val="00650763"/>
    <w:rsid w:val="00673B64"/>
    <w:rsid w:val="00687650"/>
    <w:rsid w:val="00690842"/>
    <w:rsid w:val="006954D1"/>
    <w:rsid w:val="00696263"/>
    <w:rsid w:val="006A0353"/>
    <w:rsid w:val="006A0491"/>
    <w:rsid w:val="006A62E2"/>
    <w:rsid w:val="006A7E83"/>
    <w:rsid w:val="006B5657"/>
    <w:rsid w:val="006B66B4"/>
    <w:rsid w:val="006B7DB0"/>
    <w:rsid w:val="006C1074"/>
    <w:rsid w:val="006C1C20"/>
    <w:rsid w:val="006C1E73"/>
    <w:rsid w:val="006C6C01"/>
    <w:rsid w:val="006C76F6"/>
    <w:rsid w:val="006C7FA0"/>
    <w:rsid w:val="006D2B88"/>
    <w:rsid w:val="006D7F6A"/>
    <w:rsid w:val="006E4204"/>
    <w:rsid w:val="006E47D7"/>
    <w:rsid w:val="006E60C5"/>
    <w:rsid w:val="006E72AF"/>
    <w:rsid w:val="006E750C"/>
    <w:rsid w:val="006F737E"/>
    <w:rsid w:val="006F7D8E"/>
    <w:rsid w:val="00702207"/>
    <w:rsid w:val="007057F8"/>
    <w:rsid w:val="007065AD"/>
    <w:rsid w:val="00707AD2"/>
    <w:rsid w:val="00713560"/>
    <w:rsid w:val="00717A20"/>
    <w:rsid w:val="00727AAA"/>
    <w:rsid w:val="00735810"/>
    <w:rsid w:val="00741492"/>
    <w:rsid w:val="00742900"/>
    <w:rsid w:val="0074313D"/>
    <w:rsid w:val="00747D7A"/>
    <w:rsid w:val="00754E13"/>
    <w:rsid w:val="0075757D"/>
    <w:rsid w:val="00757925"/>
    <w:rsid w:val="00762B08"/>
    <w:rsid w:val="00765EE6"/>
    <w:rsid w:val="007759D4"/>
    <w:rsid w:val="00775DEB"/>
    <w:rsid w:val="0078045D"/>
    <w:rsid w:val="00781040"/>
    <w:rsid w:val="00783113"/>
    <w:rsid w:val="007838A4"/>
    <w:rsid w:val="00785E5F"/>
    <w:rsid w:val="00791CDB"/>
    <w:rsid w:val="00795041"/>
    <w:rsid w:val="0079555D"/>
    <w:rsid w:val="00796608"/>
    <w:rsid w:val="00797C3C"/>
    <w:rsid w:val="007A4420"/>
    <w:rsid w:val="007A460C"/>
    <w:rsid w:val="007A6C68"/>
    <w:rsid w:val="007A7A16"/>
    <w:rsid w:val="007B0CE6"/>
    <w:rsid w:val="007B50A6"/>
    <w:rsid w:val="007B63A8"/>
    <w:rsid w:val="007C030B"/>
    <w:rsid w:val="007C044E"/>
    <w:rsid w:val="007C2C34"/>
    <w:rsid w:val="007C3B5F"/>
    <w:rsid w:val="007C577F"/>
    <w:rsid w:val="007C66A6"/>
    <w:rsid w:val="007D076F"/>
    <w:rsid w:val="007D6C47"/>
    <w:rsid w:val="007E6749"/>
    <w:rsid w:val="007E70BF"/>
    <w:rsid w:val="007F3C6E"/>
    <w:rsid w:val="007F7A8D"/>
    <w:rsid w:val="00800355"/>
    <w:rsid w:val="00800F01"/>
    <w:rsid w:val="00802266"/>
    <w:rsid w:val="00803622"/>
    <w:rsid w:val="00805D6F"/>
    <w:rsid w:val="0080776E"/>
    <w:rsid w:val="00810A05"/>
    <w:rsid w:val="008131D9"/>
    <w:rsid w:val="0081561D"/>
    <w:rsid w:val="00817A13"/>
    <w:rsid w:val="00824455"/>
    <w:rsid w:val="00824FC9"/>
    <w:rsid w:val="0083139D"/>
    <w:rsid w:val="008314EF"/>
    <w:rsid w:val="00845DC8"/>
    <w:rsid w:val="00846041"/>
    <w:rsid w:val="0085166D"/>
    <w:rsid w:val="00851F2E"/>
    <w:rsid w:val="00852BF8"/>
    <w:rsid w:val="008534D8"/>
    <w:rsid w:val="00853540"/>
    <w:rsid w:val="0086063D"/>
    <w:rsid w:val="00865CD0"/>
    <w:rsid w:val="00867F8B"/>
    <w:rsid w:val="00871025"/>
    <w:rsid w:val="00872907"/>
    <w:rsid w:val="008737F6"/>
    <w:rsid w:val="008828C5"/>
    <w:rsid w:val="00882BA7"/>
    <w:rsid w:val="00883759"/>
    <w:rsid w:val="0088609A"/>
    <w:rsid w:val="0088677D"/>
    <w:rsid w:val="0088694B"/>
    <w:rsid w:val="00886DE2"/>
    <w:rsid w:val="008915EF"/>
    <w:rsid w:val="00895397"/>
    <w:rsid w:val="008B074D"/>
    <w:rsid w:val="008B2206"/>
    <w:rsid w:val="008B3748"/>
    <w:rsid w:val="008B634F"/>
    <w:rsid w:val="008B7FCD"/>
    <w:rsid w:val="008C12DF"/>
    <w:rsid w:val="008C2416"/>
    <w:rsid w:val="008C46BA"/>
    <w:rsid w:val="008E0C81"/>
    <w:rsid w:val="008E1497"/>
    <w:rsid w:val="008E2B36"/>
    <w:rsid w:val="008E6DE7"/>
    <w:rsid w:val="008F3CE7"/>
    <w:rsid w:val="0090200C"/>
    <w:rsid w:val="00903A7B"/>
    <w:rsid w:val="00904D19"/>
    <w:rsid w:val="009107AE"/>
    <w:rsid w:val="00911119"/>
    <w:rsid w:val="009121E5"/>
    <w:rsid w:val="00916375"/>
    <w:rsid w:val="00920897"/>
    <w:rsid w:val="00924E1B"/>
    <w:rsid w:val="00925F91"/>
    <w:rsid w:val="00933787"/>
    <w:rsid w:val="00934EBF"/>
    <w:rsid w:val="00944A7F"/>
    <w:rsid w:val="00946FB1"/>
    <w:rsid w:val="009474B8"/>
    <w:rsid w:val="0094766E"/>
    <w:rsid w:val="0095139D"/>
    <w:rsid w:val="00955D37"/>
    <w:rsid w:val="009602A8"/>
    <w:rsid w:val="00960F1A"/>
    <w:rsid w:val="009627BB"/>
    <w:rsid w:val="009717FA"/>
    <w:rsid w:val="00981142"/>
    <w:rsid w:val="00985DDB"/>
    <w:rsid w:val="00986BB1"/>
    <w:rsid w:val="009874A6"/>
    <w:rsid w:val="00990C6B"/>
    <w:rsid w:val="00994F12"/>
    <w:rsid w:val="009A01B7"/>
    <w:rsid w:val="009A37A4"/>
    <w:rsid w:val="009A64DA"/>
    <w:rsid w:val="009B281D"/>
    <w:rsid w:val="009B2971"/>
    <w:rsid w:val="009B2DEA"/>
    <w:rsid w:val="009B423D"/>
    <w:rsid w:val="009B48E4"/>
    <w:rsid w:val="009C3FB5"/>
    <w:rsid w:val="009C428B"/>
    <w:rsid w:val="009C557F"/>
    <w:rsid w:val="009D0E6B"/>
    <w:rsid w:val="009D109B"/>
    <w:rsid w:val="009D77CF"/>
    <w:rsid w:val="009D7ADD"/>
    <w:rsid w:val="009D7FA6"/>
    <w:rsid w:val="009E31BD"/>
    <w:rsid w:val="009E4F73"/>
    <w:rsid w:val="009E6BAC"/>
    <w:rsid w:val="009F2DEA"/>
    <w:rsid w:val="009F41AC"/>
    <w:rsid w:val="009F41C3"/>
    <w:rsid w:val="009F4825"/>
    <w:rsid w:val="009F755C"/>
    <w:rsid w:val="009F7AD7"/>
    <w:rsid w:val="009F7F9F"/>
    <w:rsid w:val="00A00D0F"/>
    <w:rsid w:val="00A016C9"/>
    <w:rsid w:val="00A01F89"/>
    <w:rsid w:val="00A025A7"/>
    <w:rsid w:val="00A0352D"/>
    <w:rsid w:val="00A07B9F"/>
    <w:rsid w:val="00A104DD"/>
    <w:rsid w:val="00A13244"/>
    <w:rsid w:val="00A145B5"/>
    <w:rsid w:val="00A2016F"/>
    <w:rsid w:val="00A21C5C"/>
    <w:rsid w:val="00A272C4"/>
    <w:rsid w:val="00A43D40"/>
    <w:rsid w:val="00A43DBA"/>
    <w:rsid w:val="00A52360"/>
    <w:rsid w:val="00A60058"/>
    <w:rsid w:val="00A63462"/>
    <w:rsid w:val="00A703BD"/>
    <w:rsid w:val="00A71F2E"/>
    <w:rsid w:val="00A7521A"/>
    <w:rsid w:val="00A86814"/>
    <w:rsid w:val="00A8696A"/>
    <w:rsid w:val="00A87CF7"/>
    <w:rsid w:val="00A93A43"/>
    <w:rsid w:val="00A9794B"/>
    <w:rsid w:val="00AA1363"/>
    <w:rsid w:val="00AA2103"/>
    <w:rsid w:val="00AA3EF4"/>
    <w:rsid w:val="00AB37B6"/>
    <w:rsid w:val="00AB74B5"/>
    <w:rsid w:val="00AC20DB"/>
    <w:rsid w:val="00AC4405"/>
    <w:rsid w:val="00AC63B5"/>
    <w:rsid w:val="00AD31CF"/>
    <w:rsid w:val="00AD3CFF"/>
    <w:rsid w:val="00AD3DDC"/>
    <w:rsid w:val="00AD471B"/>
    <w:rsid w:val="00AE0885"/>
    <w:rsid w:val="00AE4F2F"/>
    <w:rsid w:val="00AF189F"/>
    <w:rsid w:val="00AF24EA"/>
    <w:rsid w:val="00AF3418"/>
    <w:rsid w:val="00B0145B"/>
    <w:rsid w:val="00B018B8"/>
    <w:rsid w:val="00B0201B"/>
    <w:rsid w:val="00B0521F"/>
    <w:rsid w:val="00B21743"/>
    <w:rsid w:val="00B21C26"/>
    <w:rsid w:val="00B22807"/>
    <w:rsid w:val="00B23551"/>
    <w:rsid w:val="00B23792"/>
    <w:rsid w:val="00B333C5"/>
    <w:rsid w:val="00B36F2F"/>
    <w:rsid w:val="00B405ED"/>
    <w:rsid w:val="00B429D3"/>
    <w:rsid w:val="00B440D1"/>
    <w:rsid w:val="00B51B41"/>
    <w:rsid w:val="00B5463D"/>
    <w:rsid w:val="00B554FD"/>
    <w:rsid w:val="00B57EB8"/>
    <w:rsid w:val="00B620AE"/>
    <w:rsid w:val="00B63B72"/>
    <w:rsid w:val="00B66408"/>
    <w:rsid w:val="00B67D55"/>
    <w:rsid w:val="00B71200"/>
    <w:rsid w:val="00B74D7E"/>
    <w:rsid w:val="00B76A68"/>
    <w:rsid w:val="00B81A8E"/>
    <w:rsid w:val="00B85762"/>
    <w:rsid w:val="00B936A4"/>
    <w:rsid w:val="00B94178"/>
    <w:rsid w:val="00B942E0"/>
    <w:rsid w:val="00B9710C"/>
    <w:rsid w:val="00BA0F0F"/>
    <w:rsid w:val="00BA2604"/>
    <w:rsid w:val="00BA5EB1"/>
    <w:rsid w:val="00BA7AF4"/>
    <w:rsid w:val="00BB1C10"/>
    <w:rsid w:val="00BB3388"/>
    <w:rsid w:val="00BB7E34"/>
    <w:rsid w:val="00BC62BD"/>
    <w:rsid w:val="00BC6E39"/>
    <w:rsid w:val="00BD5309"/>
    <w:rsid w:val="00BE0692"/>
    <w:rsid w:val="00BE2081"/>
    <w:rsid w:val="00BE4698"/>
    <w:rsid w:val="00BE5A2A"/>
    <w:rsid w:val="00BE6510"/>
    <w:rsid w:val="00BE7860"/>
    <w:rsid w:val="00BF1622"/>
    <w:rsid w:val="00BF4452"/>
    <w:rsid w:val="00BF5497"/>
    <w:rsid w:val="00C0009B"/>
    <w:rsid w:val="00C002A7"/>
    <w:rsid w:val="00C00F06"/>
    <w:rsid w:val="00C01E69"/>
    <w:rsid w:val="00C21A5D"/>
    <w:rsid w:val="00C237FA"/>
    <w:rsid w:val="00C25E0C"/>
    <w:rsid w:val="00C31618"/>
    <w:rsid w:val="00C35F7A"/>
    <w:rsid w:val="00C37DB2"/>
    <w:rsid w:val="00C432DA"/>
    <w:rsid w:val="00C4513B"/>
    <w:rsid w:val="00C5081F"/>
    <w:rsid w:val="00C55EFF"/>
    <w:rsid w:val="00C60BA7"/>
    <w:rsid w:val="00C650FB"/>
    <w:rsid w:val="00C655B2"/>
    <w:rsid w:val="00C72DC8"/>
    <w:rsid w:val="00C813B3"/>
    <w:rsid w:val="00C91796"/>
    <w:rsid w:val="00C96CBB"/>
    <w:rsid w:val="00CA231B"/>
    <w:rsid w:val="00CA36BC"/>
    <w:rsid w:val="00CB0AFB"/>
    <w:rsid w:val="00CB46F3"/>
    <w:rsid w:val="00CB65A4"/>
    <w:rsid w:val="00CC10DE"/>
    <w:rsid w:val="00CC5DF1"/>
    <w:rsid w:val="00CD1126"/>
    <w:rsid w:val="00CD315C"/>
    <w:rsid w:val="00CE225D"/>
    <w:rsid w:val="00CE3CBA"/>
    <w:rsid w:val="00CE6A7E"/>
    <w:rsid w:val="00CF1468"/>
    <w:rsid w:val="00CF16EF"/>
    <w:rsid w:val="00CF578C"/>
    <w:rsid w:val="00CF6627"/>
    <w:rsid w:val="00CF6A6C"/>
    <w:rsid w:val="00D00468"/>
    <w:rsid w:val="00D00FBA"/>
    <w:rsid w:val="00D03CEA"/>
    <w:rsid w:val="00D07037"/>
    <w:rsid w:val="00D137DE"/>
    <w:rsid w:val="00D153FE"/>
    <w:rsid w:val="00D163D9"/>
    <w:rsid w:val="00D1760C"/>
    <w:rsid w:val="00D21869"/>
    <w:rsid w:val="00D2303E"/>
    <w:rsid w:val="00D23D5B"/>
    <w:rsid w:val="00D27A05"/>
    <w:rsid w:val="00D30FEC"/>
    <w:rsid w:val="00D36DDF"/>
    <w:rsid w:val="00D37E89"/>
    <w:rsid w:val="00D4068F"/>
    <w:rsid w:val="00D411C2"/>
    <w:rsid w:val="00D4444C"/>
    <w:rsid w:val="00D4611B"/>
    <w:rsid w:val="00D50886"/>
    <w:rsid w:val="00D5148A"/>
    <w:rsid w:val="00D53C51"/>
    <w:rsid w:val="00D64B4A"/>
    <w:rsid w:val="00D675C4"/>
    <w:rsid w:val="00D71940"/>
    <w:rsid w:val="00D71EFD"/>
    <w:rsid w:val="00D72248"/>
    <w:rsid w:val="00D728EC"/>
    <w:rsid w:val="00D767A6"/>
    <w:rsid w:val="00D85C2D"/>
    <w:rsid w:val="00D87FB1"/>
    <w:rsid w:val="00D967AB"/>
    <w:rsid w:val="00D97D09"/>
    <w:rsid w:val="00DA0854"/>
    <w:rsid w:val="00DA2DBE"/>
    <w:rsid w:val="00DA4513"/>
    <w:rsid w:val="00DA6BCF"/>
    <w:rsid w:val="00DB14C1"/>
    <w:rsid w:val="00DB2DE8"/>
    <w:rsid w:val="00DB6783"/>
    <w:rsid w:val="00DC0585"/>
    <w:rsid w:val="00DC358E"/>
    <w:rsid w:val="00DC407A"/>
    <w:rsid w:val="00DC499A"/>
    <w:rsid w:val="00DC7111"/>
    <w:rsid w:val="00DD1576"/>
    <w:rsid w:val="00DD2738"/>
    <w:rsid w:val="00DD5EA8"/>
    <w:rsid w:val="00DE25F4"/>
    <w:rsid w:val="00DF578D"/>
    <w:rsid w:val="00E0014E"/>
    <w:rsid w:val="00E045EC"/>
    <w:rsid w:val="00E05D6E"/>
    <w:rsid w:val="00E113DD"/>
    <w:rsid w:val="00E12F11"/>
    <w:rsid w:val="00E1654D"/>
    <w:rsid w:val="00E20344"/>
    <w:rsid w:val="00E26CA1"/>
    <w:rsid w:val="00E30120"/>
    <w:rsid w:val="00E310C2"/>
    <w:rsid w:val="00E345E8"/>
    <w:rsid w:val="00E36EF1"/>
    <w:rsid w:val="00E44BA5"/>
    <w:rsid w:val="00E46CDE"/>
    <w:rsid w:val="00E51A9A"/>
    <w:rsid w:val="00E52A6B"/>
    <w:rsid w:val="00E52F37"/>
    <w:rsid w:val="00E564CD"/>
    <w:rsid w:val="00E6504C"/>
    <w:rsid w:val="00E65EF4"/>
    <w:rsid w:val="00E67CAB"/>
    <w:rsid w:val="00E75B3A"/>
    <w:rsid w:val="00E762B2"/>
    <w:rsid w:val="00E767CF"/>
    <w:rsid w:val="00E8282B"/>
    <w:rsid w:val="00E868DF"/>
    <w:rsid w:val="00E93D6D"/>
    <w:rsid w:val="00E94DE0"/>
    <w:rsid w:val="00E96DC5"/>
    <w:rsid w:val="00E96F7A"/>
    <w:rsid w:val="00EA0978"/>
    <w:rsid w:val="00EA0E7A"/>
    <w:rsid w:val="00EA3817"/>
    <w:rsid w:val="00EA5FF8"/>
    <w:rsid w:val="00EB0E6A"/>
    <w:rsid w:val="00EB36FA"/>
    <w:rsid w:val="00EC0805"/>
    <w:rsid w:val="00EC1562"/>
    <w:rsid w:val="00EC3C1E"/>
    <w:rsid w:val="00EC4185"/>
    <w:rsid w:val="00EC5178"/>
    <w:rsid w:val="00EC6185"/>
    <w:rsid w:val="00ED2DB8"/>
    <w:rsid w:val="00ED5DB1"/>
    <w:rsid w:val="00ED5F34"/>
    <w:rsid w:val="00EE0EB9"/>
    <w:rsid w:val="00EE46A6"/>
    <w:rsid w:val="00EE6DB1"/>
    <w:rsid w:val="00EE7CF9"/>
    <w:rsid w:val="00EF0703"/>
    <w:rsid w:val="00EF5C00"/>
    <w:rsid w:val="00F06497"/>
    <w:rsid w:val="00F156D0"/>
    <w:rsid w:val="00F20227"/>
    <w:rsid w:val="00F23B19"/>
    <w:rsid w:val="00F24C87"/>
    <w:rsid w:val="00F25602"/>
    <w:rsid w:val="00F3209C"/>
    <w:rsid w:val="00F33635"/>
    <w:rsid w:val="00F34F11"/>
    <w:rsid w:val="00F41E86"/>
    <w:rsid w:val="00F43E6B"/>
    <w:rsid w:val="00F44310"/>
    <w:rsid w:val="00F44F34"/>
    <w:rsid w:val="00F45DDD"/>
    <w:rsid w:val="00F53BBD"/>
    <w:rsid w:val="00F54D12"/>
    <w:rsid w:val="00F556AD"/>
    <w:rsid w:val="00F65B36"/>
    <w:rsid w:val="00F66B14"/>
    <w:rsid w:val="00F72F92"/>
    <w:rsid w:val="00F85358"/>
    <w:rsid w:val="00F85AC9"/>
    <w:rsid w:val="00F9239F"/>
    <w:rsid w:val="00F945B9"/>
    <w:rsid w:val="00F949CA"/>
    <w:rsid w:val="00FA05F1"/>
    <w:rsid w:val="00FA0AB5"/>
    <w:rsid w:val="00FA753B"/>
    <w:rsid w:val="00FB15BA"/>
    <w:rsid w:val="00FB1FB3"/>
    <w:rsid w:val="00FB7587"/>
    <w:rsid w:val="00FC318B"/>
    <w:rsid w:val="00FD026F"/>
    <w:rsid w:val="00FD0906"/>
    <w:rsid w:val="00FD1E93"/>
    <w:rsid w:val="00FD390C"/>
    <w:rsid w:val="00FD399A"/>
    <w:rsid w:val="00FD50FC"/>
    <w:rsid w:val="00FD77A7"/>
    <w:rsid w:val="00FE4246"/>
    <w:rsid w:val="00FF4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A32667"/>
  <w15:chartTrackingRefBased/>
  <w15:docId w15:val="{8C6E75D0-C3A9-4233-9099-DCCA3EC7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345E8"/>
    <w:pPr>
      <w:spacing w:after="80"/>
    </w:pPr>
    <w:rPr>
      <w:rFonts w:ascii="Arial" w:hAnsi="Arial"/>
      <w:sz w:val="20"/>
    </w:rPr>
  </w:style>
  <w:style w:type="paragraph" w:styleId="Heading1">
    <w:name w:val="heading 1"/>
    <w:basedOn w:val="Normal"/>
    <w:next w:val="Normal"/>
    <w:link w:val="Heading1Char"/>
    <w:uiPriority w:val="9"/>
    <w:qFormat/>
    <w:rsid w:val="002E70EA"/>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2E70EA"/>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E70EA"/>
    <w:pPr>
      <w:keepNext/>
      <w:keepLines/>
      <w:spacing w:before="40" w:after="0"/>
      <w:outlineLvl w:val="2"/>
    </w:pPr>
    <w:rPr>
      <w:rFonts w:eastAsiaTheme="majorEastAsia" w:cstheme="majorBidi"/>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70EA"/>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2E70EA"/>
    <w:rPr>
      <w:rFonts w:ascii="Arial" w:eastAsiaTheme="majorEastAsia" w:hAnsi="Arial" w:cstheme="majorBidi"/>
      <w:spacing w:val="-10"/>
      <w:kern w:val="28"/>
      <w:sz w:val="36"/>
      <w:szCs w:val="56"/>
    </w:rPr>
  </w:style>
  <w:style w:type="character" w:customStyle="1" w:styleId="Heading1Char">
    <w:name w:val="Heading 1 Char"/>
    <w:basedOn w:val="DefaultParagraphFont"/>
    <w:link w:val="Heading1"/>
    <w:uiPriority w:val="9"/>
    <w:rsid w:val="002E70EA"/>
    <w:rPr>
      <w:rFonts w:ascii="Arial" w:eastAsiaTheme="majorEastAsia" w:hAnsi="Arial" w:cstheme="majorBidi"/>
      <w:sz w:val="28"/>
      <w:szCs w:val="32"/>
    </w:rPr>
  </w:style>
  <w:style w:type="character" w:customStyle="1" w:styleId="Heading2Char">
    <w:name w:val="Heading 2 Char"/>
    <w:basedOn w:val="DefaultParagraphFont"/>
    <w:link w:val="Heading2"/>
    <w:uiPriority w:val="9"/>
    <w:rsid w:val="002E70EA"/>
    <w:rPr>
      <w:rFonts w:ascii="Arial" w:eastAsiaTheme="majorEastAsia" w:hAnsi="Arial" w:cstheme="majorBidi"/>
      <w:b/>
      <w:sz w:val="20"/>
      <w:szCs w:val="26"/>
    </w:rPr>
  </w:style>
  <w:style w:type="character" w:styleId="Hyperlink">
    <w:name w:val="Hyperlink"/>
    <w:basedOn w:val="DefaultParagraphFont"/>
    <w:uiPriority w:val="99"/>
    <w:unhideWhenUsed/>
    <w:rsid w:val="0002204A"/>
    <w:rPr>
      <w:color w:val="0563C1" w:themeColor="hyperlink"/>
      <w:u w:val="single"/>
    </w:rPr>
  </w:style>
  <w:style w:type="character" w:styleId="UnresolvedMention">
    <w:name w:val="Unresolved Mention"/>
    <w:basedOn w:val="DefaultParagraphFont"/>
    <w:uiPriority w:val="99"/>
    <w:semiHidden/>
    <w:unhideWhenUsed/>
    <w:rsid w:val="0002204A"/>
    <w:rPr>
      <w:color w:val="605E5C"/>
      <w:shd w:val="clear" w:color="auto" w:fill="E1DFDD"/>
    </w:rPr>
  </w:style>
  <w:style w:type="paragraph" w:styleId="Header">
    <w:name w:val="header"/>
    <w:basedOn w:val="Normal"/>
    <w:link w:val="HeaderChar"/>
    <w:uiPriority w:val="99"/>
    <w:unhideWhenUsed/>
    <w:rsid w:val="000220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204A"/>
    <w:rPr>
      <w:rFonts w:ascii="Arial" w:hAnsi="Arial"/>
      <w:sz w:val="20"/>
    </w:rPr>
  </w:style>
  <w:style w:type="paragraph" w:styleId="Footer">
    <w:name w:val="footer"/>
    <w:basedOn w:val="Normal"/>
    <w:link w:val="FooterChar"/>
    <w:uiPriority w:val="99"/>
    <w:unhideWhenUsed/>
    <w:rsid w:val="000220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204A"/>
    <w:rPr>
      <w:rFonts w:ascii="Arial" w:hAnsi="Arial"/>
      <w:sz w:val="20"/>
    </w:rPr>
  </w:style>
  <w:style w:type="paragraph" w:styleId="BalloonText">
    <w:name w:val="Balloon Text"/>
    <w:basedOn w:val="Normal"/>
    <w:link w:val="BalloonTextChar"/>
    <w:uiPriority w:val="99"/>
    <w:semiHidden/>
    <w:unhideWhenUsed/>
    <w:rsid w:val="00817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A13"/>
    <w:rPr>
      <w:rFonts w:ascii="Segoe UI" w:hAnsi="Segoe UI" w:cs="Segoe UI"/>
      <w:sz w:val="18"/>
      <w:szCs w:val="18"/>
    </w:rPr>
  </w:style>
  <w:style w:type="character" w:styleId="CommentReference">
    <w:name w:val="annotation reference"/>
    <w:basedOn w:val="DefaultParagraphFont"/>
    <w:uiPriority w:val="99"/>
    <w:semiHidden/>
    <w:unhideWhenUsed/>
    <w:rsid w:val="00ED5DB1"/>
    <w:rPr>
      <w:sz w:val="16"/>
      <w:szCs w:val="16"/>
    </w:rPr>
  </w:style>
  <w:style w:type="paragraph" w:styleId="CommentText">
    <w:name w:val="annotation text"/>
    <w:basedOn w:val="Normal"/>
    <w:link w:val="CommentTextChar"/>
    <w:uiPriority w:val="99"/>
    <w:semiHidden/>
    <w:unhideWhenUsed/>
    <w:rsid w:val="00ED5DB1"/>
    <w:pPr>
      <w:spacing w:line="240" w:lineRule="auto"/>
    </w:pPr>
    <w:rPr>
      <w:szCs w:val="20"/>
    </w:rPr>
  </w:style>
  <w:style w:type="character" w:customStyle="1" w:styleId="CommentTextChar">
    <w:name w:val="Comment Text Char"/>
    <w:basedOn w:val="DefaultParagraphFont"/>
    <w:link w:val="CommentText"/>
    <w:uiPriority w:val="99"/>
    <w:semiHidden/>
    <w:rsid w:val="00ED5DB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ED5DB1"/>
    <w:rPr>
      <w:b/>
      <w:bCs/>
    </w:rPr>
  </w:style>
  <w:style w:type="character" w:customStyle="1" w:styleId="CommentSubjectChar">
    <w:name w:val="Comment Subject Char"/>
    <w:basedOn w:val="CommentTextChar"/>
    <w:link w:val="CommentSubject"/>
    <w:uiPriority w:val="99"/>
    <w:semiHidden/>
    <w:rsid w:val="00ED5DB1"/>
    <w:rPr>
      <w:rFonts w:ascii="Arial" w:hAnsi="Arial"/>
      <w:b/>
      <w:bCs/>
      <w:sz w:val="20"/>
      <w:szCs w:val="20"/>
    </w:rPr>
  </w:style>
  <w:style w:type="paragraph" w:styleId="ListParagraph">
    <w:name w:val="List Paragraph"/>
    <w:basedOn w:val="Normal"/>
    <w:uiPriority w:val="34"/>
    <w:qFormat/>
    <w:rsid w:val="0055044B"/>
    <w:pPr>
      <w:ind w:left="720"/>
      <w:contextualSpacing/>
    </w:pPr>
  </w:style>
  <w:style w:type="table" w:styleId="TableGrid">
    <w:name w:val="Table Grid"/>
    <w:basedOn w:val="TableNormal"/>
    <w:uiPriority w:val="39"/>
    <w:rsid w:val="00A0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E70EA"/>
    <w:rPr>
      <w:rFonts w:ascii="Arial" w:eastAsiaTheme="majorEastAsia" w:hAnsi="Arial" w:cstheme="majorBidi"/>
      <w:i/>
      <w:sz w:val="20"/>
      <w:szCs w:val="24"/>
    </w:rPr>
  </w:style>
  <w:style w:type="character" w:styleId="PlaceholderText">
    <w:name w:val="Placeholder Text"/>
    <w:basedOn w:val="DefaultParagraphFont"/>
    <w:uiPriority w:val="99"/>
    <w:semiHidden/>
    <w:rsid w:val="002E70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F46AF-8CEF-4B2D-A71A-F518DA2E9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10</Pages>
  <Words>4883</Words>
  <Characters>27839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Dobson, Barnaby</dc:creator>
  <cp:keywords/>
  <dc:description/>
  <cp:lastModifiedBy>Dobson, Barnaby</cp:lastModifiedBy>
  <cp:revision>150</cp:revision>
  <cp:lastPrinted>2020-01-21T17:12:00Z</cp:lastPrinted>
  <dcterms:created xsi:type="dcterms:W3CDTF">2020-03-10T09:52:00Z</dcterms:created>
  <dcterms:modified xsi:type="dcterms:W3CDTF">2020-03-19T10:31:00Z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https://csl.mendeley.com/styles/527471041/apa-barney</vt:lpwstr>
  </property>
  <property fmtid="{D5CDD505-2E9C-101B-9397-08002B2CF9AE}" pid="5" name="Mendeley Recent Style Name 1_1">
    <vt:lpwstr>American Psychological Association 6th edition - Barnaby Dobson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2f412e82-ca12-3823-862c-c81f754b0007</vt:lpwstr>
  </property>
  <property fmtid="{D5CDD505-2E9C-101B-9397-08002B2CF9AE}" pid="24" name="Mendeley Citation Style_1">
    <vt:lpwstr>https://csl.mendeley.com/styles/527471041/apa-barney</vt:lpwstr>
  </property>
</Properties>
</file>