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18"/>
        </w:rPr>
        <w:t>4A15 Hydraulics · Dimensional analysis</w:t>
      </w:r>
    </w:p>
    <w:p>
      <w:pPr>
        <w:spacing w:after="120"/>
      </w:pPr>
      <w:r>
        <w:rPr>
          <w:b/>
          <w:i w:val="0"/>
          <w:sz w:val="30"/>
        </w:rPr>
        <w:t>Tutorial: a weir model study</w:t>
      </w:r>
    </w:p>
    <w:p>
      <w:pPr>
        <w:spacing w:after="80"/>
      </w:pPr>
      <w:r>
        <w:rPr>
          <w:b w:val="0"/>
          <w:i w:val="0"/>
        </w:rPr>
        <w:t>A broad-crested weir is to be studied with Froude-scaled physical models at 1:2 and 1:4. The prototype, drawn to scale in the hydraulician app (exercise DA-3), has crest height P = 0.696 m above the approach bed and crest length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 xml:space="preserve"> = 1.739 m, and passes q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= 0.78 m²/s per metre width. Answer Questions 1–3 before the session; Question 4 is done in the app; 5 and 6 afterwards.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4"/>
        </w:rPr>
        <w:t>1. Dimensional analysis</w:t>
      </w:r>
    </w:p>
    <w:p>
      <w:pPr>
        <w:spacing w:after="80"/>
      </w:pPr>
      <w:r>
        <w:rPr>
          <w:b w:val="0"/>
          <w:i w:val="0"/>
        </w:rPr>
        <w:t>The discharge per metre width q over the weir depends on the head H, the crest height P, the crest length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>, gravity g, and the water's density ρ, viscosity μ and surface tension σ.</w:t>
      </w:r>
    </w:p>
    <w:p>
      <w:pPr>
        <w:spacing w:after="80"/>
      </w:pPr>
      <w:r>
        <w:rPr>
          <w:b w:val="0"/>
          <w:i w:val="0"/>
        </w:rPr>
        <w:t>(a) How many Π groups describe the problem? Using ρ, g and H as repeating variables, find them.</w:t>
      </w:r>
    </w:p>
    <w:p>
      <w:pPr>
        <w:spacing w:after="80"/>
      </w:pPr>
      <w:r>
        <w:rPr>
          <w:b w:val="0"/>
          <w:i w:val="0"/>
        </w:rPr>
        <w:t>(b) Hence show that q =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√g 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 xml:space="preserve"> with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= φ(H/P,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>/H, Re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>, We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>), where Re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= ρ√g 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/μ and We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= ρgH²/σ. Which force ratio does each of Re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and We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compare?</w:t>
      </w:r>
    </w:p>
    <w:p>
      <w:pPr>
        <w:spacing w:after="80"/>
      </w:pPr>
      <w:r>
        <w:rPr>
          <w:b/>
          <w:i w:val="0"/>
          <w:sz w:val="24"/>
        </w:rPr>
        <w:t>2. Designing the models</w:t>
      </w:r>
    </w:p>
    <w:p>
      <w:pPr>
        <w:spacing w:after="80"/>
      </w:pPr>
      <w:r>
        <w:rPr>
          <w:b w:val="0"/>
          <w:i w:val="0"/>
        </w:rPr>
        <w:t>(a) Which dimensionless group must be the same in model and prototype for gravity-dominated flow over a weir, and why can Re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and We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not be matched at the same time with water in both?</w:t>
      </w:r>
    </w:p>
    <w:p>
      <w:pPr>
        <w:spacing w:after="80"/>
      </w:pPr>
      <w:r>
        <w:rPr>
          <w:b w:val="0"/>
          <w:i w:val="0"/>
        </w:rPr>
        <w:t>(b) For λ = ½ and λ = ¼ find the model crest height, crest length and the discharge per metre width that must be supplied. (In this vertical slice q is per metre, so it scales as λ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, not λ</w:t>
      </w:r>
      <w:r>
        <w:rPr>
          <w:b w:val="0"/>
          <w:i w:val="0"/>
          <w:vertAlign w:val="superscript"/>
        </w:rPr>
        <w:t>5/2</w:t>
      </w:r>
      <w:r>
        <w:rPr>
          <w:b w:val="0"/>
          <w:i w:val="0"/>
        </w:rPr>
        <w:t>.)</w:t>
      </w:r>
    </w:p>
    <w:p>
      <w:pPr>
        <w:spacing w:after="80"/>
      </w:pPr>
      <w:r>
        <w:rPr>
          <w:b w:val="0"/>
          <w:i w:val="0"/>
        </w:rPr>
        <w:t>(c) The prototype takes about 55 s to settle to steady flow. How long should each model take?</w:t>
      </w:r>
    </w:p>
    <w:p>
      <w:pPr>
        <w:spacing w:after="80"/>
      </w:pPr>
      <w:r>
        <w:rPr>
          <w:b/>
          <w:i w:val="0"/>
          <w:sz w:val="24"/>
        </w:rPr>
        <w:t>3. Predictions</w:t>
      </w:r>
    </w:p>
    <w:p>
      <w:pPr>
        <w:spacing w:after="80"/>
      </w:pPr>
      <w:r>
        <w:rPr>
          <w:b w:val="0"/>
          <w:i w:val="0"/>
        </w:rPr>
        <w:t>(a) For an ideal broad-crested weir (critical depth over a long crest, no losses, approach velocity neglected) q = (2/3)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 xml:space="preserve"> √g 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. Predict the prototype head from q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>(b) If the prototype head turns out to be H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>, what heads do you predict for the two models, and what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>? Write the relationship; you will fill in the numbers in the session.</w:t>
      </w:r>
    </w:p>
    <w:p>
      <w:pPr>
        <w:spacing w:after="80"/>
      </w:pPr>
      <w:r>
        <w:rPr>
          <w:b/>
          <w:i w:val="0"/>
          <w:sz w:val="24"/>
        </w:rPr>
        <w:t>4. In the app (exercise DA-3)</w:t>
      </w:r>
    </w:p>
    <w:p>
      <w:pPr>
        <w:spacing w:after="80"/>
      </w:pPr>
      <w:r>
        <w:rPr>
          <w:b w:val="0"/>
          <w:i w:val="0"/>
        </w:rPr>
        <w:t>For each rung (the box on the card: 0 = prototype, 1 = 1:2, 2 = 1:4) set Inflow q to your value from 2(b) (0.780 m²/s for the prototype) and the Reservoir level printed on the card, press R, wait for the settle, then read the steady approach-pool depth d on a gauge at the card's station. Compute H = d − P and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>, and complete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prototype λ = 1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1:2 model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1:4 model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q (m²/s)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0.7800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0.2758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0.0975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P (m)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0.696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0.348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0.174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d measured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H = d − P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H predicted = λH</w:t>
            </w:r>
            <w:r>
              <w:rPr>
                <w:b/>
                <w:i w:val="0"/>
                <w:sz w:val="19"/>
                <w:vertAlign w:val="subscript"/>
              </w:rPr>
              <w:t>p</w:t>
            </w:r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C</w:t>
            </w:r>
            <w:r>
              <w:rPr>
                <w:b/>
                <w:i w:val="0"/>
                <w:sz w:val="19"/>
                <w:vertAlign w:val="subscript"/>
              </w:rPr>
              <w:t>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4"/>
        </w:rPr>
        <w:t>5. Scale effects</w:t>
      </w:r>
    </w:p>
    <w:p>
      <w:pPr>
        <w:spacing w:after="80"/>
      </w:pPr>
      <w:r>
        <w:rPr>
          <w:b w:val="0"/>
          <w:i w:val="0"/>
        </w:rPr>
        <w:t>(a) Evaluate Re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and We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for the prototype and both models, with ν = 1.0×10⁻⁶ m²/s and σ = 0.073 N/m. Would a real 1:4 model of this weir, in water, suffer from viscous or surface-tension scale effects?</w:t>
      </w:r>
    </w:p>
    <w:p>
      <w:pPr>
        <w:spacing w:after="80"/>
      </w:pPr>
      <w:r>
        <w:rPr>
          <w:b w:val="0"/>
          <w:i w:val="0"/>
        </w:rPr>
        <w:t>(b) A lower limit often used for model weir heads is a few centimetres; take 30 mm. What is the smallest scale at which this weir could be modelled?</w:t>
      </w:r>
    </w:p>
    <w:p>
      <w:pPr>
        <w:spacing w:after="80"/>
      </w:pPr>
      <w:r>
        <w:rPr>
          <w:b/>
          <w:i w:val="0"/>
          <w:sz w:val="24"/>
        </w:rPr>
        <w:t>6. The simulation's own scale effect</w:t>
      </w:r>
    </w:p>
    <w:p>
      <w:pPr>
        <w:spacing w:after="80"/>
      </w:pPr>
      <w:r>
        <w:rPr>
          <w:b w:val="0"/>
          <w:i w:val="0"/>
        </w:rPr>
        <w:t>The app has no real viscosity or surface tension at these scales; its equivalent is the grid. Its cells are Δx = 21.7 mm at Medium and do not shrink with the model. How many cells span H on each rung? If H needs at least about 8 cells to be resolved, what is the smallest model this simulation can represent at Medium? What would you expect to happen to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at λ = ¼ on a coarser grid?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