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b w:val="1"/>
          <w:sz w:val="36"/>
          <w:rtl w:val="0"/>
        </w:rPr>
        <w:t xml:space="preserve">Projekt zespołowy - aplikacja Windows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Specyfikacja wymagań projektu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Wersja 1.0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120"/>
        <w:ind w:left="763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ff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Historia zmian</w:t>
      </w:r>
      <w:r w:rsidRPr="00000000" w:rsidR="00000000" w:rsidDel="00000000">
        <w:rPr>
          <w:rtl w:val="0"/>
        </w:rPr>
      </w:r>
    </w:p>
    <w:tbl>
      <w:tblPr>
        <w:bidiVisual w:val="0"/>
        <w:tblW w:w="9504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Wersja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Opis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22/10/2013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Wstępna wersja projektowa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Bartosz Bargiel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Spis treści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Wprowadzenie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Cel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Zakres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3"/>
          <w:tab w:val="right" w:pos="9361"/>
        </w:tabs>
        <w:spacing w:lineRule="auto" w:after="0" w:line="240" w:before="0"/>
        <w:ind w:left="431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1.3</w:t>
        <w:tab/>
        <w:t xml:space="preserve">Pojęcia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Odniesienia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1.5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Streszczenie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Opis ogólny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Perspektywa produktu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Interfejsy systemu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Interfejsy użytkownika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2.1.3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Interfejsy sprzętowe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Interfejsy programowe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2.1.5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Interfejsy komunikacyjne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2.1.6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Ograniczenia pamięci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2.1.7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Operacje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Funkcje produktu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2.3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Charakterystyki użytkowników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Ograniczenia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2.5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Założenia i zależności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Opis wymagań</w:t>
        <w:tab/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Funkcjonalność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3.1.1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Przeglądanie przepisów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  <w:t xml:space="preserve">5</w:t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3.1.2</w:t>
        <w:tab/>
        <w:t xml:space="preserve">Wyszukiwanie przepisów</w:t>
        <w:tab/>
        <w:t xml:space="preserve">5</w:t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3.1.3</w:t>
        <w:tab/>
        <w:t xml:space="preserve">Ocena przepisów</w:t>
        <w:tab/>
        <w:t xml:space="preserve">5</w:t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3.1.4</w:t>
        <w:tab/>
        <w:t xml:space="preserve">Dodawanie nowych przepisów</w:t>
        <w:tab/>
        <w:t xml:space="preserve">5</w:t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3.1.5</w:t>
        <w:tab/>
        <w:t xml:space="preserve">Wysyłanie nowego przepisu na serwer</w:t>
        <w:tab/>
        <w:t xml:space="preserve">5</w:t>
      </w:r>
    </w:p>
    <w:p w:rsidP="00000000" w:rsidRPr="00000000" w:rsidR="00000000" w:rsidDel="00000000" w:rsidRDefault="00000000">
      <w:pPr>
        <w:tabs>
          <w:tab w:val="left" w:pos="1600"/>
        </w:tabs>
        <w:spacing w:lineRule="auto" w:after="0" w:line="240" w:before="0"/>
        <w:ind w:left="86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3.1.6</w:t>
        <w:tab/>
        <w:t xml:space="preserve">Aktualizacja bazy przepisów</w:t>
        <w:tab/>
        <w:t xml:space="preserve">6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Specyfikacje przypadków użycia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3.3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Wymagania dodatkowe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Klasyfikacja wymagań funkcjonalnych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left="0" w:firstLine="0" w:righ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Specyfikacja wymagań projektu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Wprowadzenie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Celem niniejszego dokumentu jest określenie czynników wpływających na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program, wymagań wobec nich stawianych, wymagań stawianych wobec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programu a także środowiska, w jakim program będzie funkcjonować.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Zakres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Specyfikacja</w:t>
      </w:r>
      <w:r w:rsidRPr="00000000" w:rsidR="00000000" w:rsidDel="00000000">
        <w:rPr>
          <w:rtl w:val="0"/>
        </w:rPr>
        <w:t xml:space="preserve"> obejmuje pojęcia ze wszystkich dokumentów związanych z projektem grupy C przedmiotu Projekt Zespołowy grupa nr 2.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Pojęcia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/>
        <w:contextualSpacing w:val="0"/>
        <w:rPr/>
      </w:pPr>
      <w:r w:rsidRPr="00000000" w:rsidR="00000000" w:rsidDel="00000000">
        <w:rPr>
          <w:rtl w:val="0"/>
        </w:rPr>
        <w:t xml:space="preserve">Zawarte w wizji pojęcia zostały wyjaśnione w dokumencie Słownik ver. 1.x.x</w:t>
      </w:r>
    </w:p>
    <w:p w:rsidP="00000000" w:rsidRPr="00000000" w:rsidR="00000000" w:rsidDel="00000000" w:rsidRDefault="00000000">
      <w:pPr>
        <w:spacing w:lineRule="auto" w:line="240"/>
        <w:ind w:left="709" w:firstLine="0"/>
        <w:contextualSpacing w:val="0"/>
      </w:pPr>
      <w:r w:rsidRPr="00000000" w:rsidR="00000000" w:rsidDel="00000000">
        <w:rPr>
          <w:rtl w:val="0"/>
        </w:rPr>
        <w:t xml:space="preserve">(według standardu numeracji dokumentów, wersja 1.0.0 lub wyższa).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Odniesienia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Słownik v. 1.x.x.doc – dostępny w tym samym katalogu na dysku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Specyfikacja przypadków użycia v. 1.x.x.doc – dostępny w tym samym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katalogu na dysku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Specyfikacja dodatkowa v. 1.x.x.doc – dostępny w tym samym katalogu na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dysku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Streszczenie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 pierwsze opisane dalej zostanie środowisko, w którym system będzie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funkcjonować i sposoby komunikowania się z nim, a w dalszej części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następuje szczegółowe sprecyzowanie wymagań odnośnie programu oraz ich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sklasyfikowanie.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Opis ogólny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Perspektywa produktu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Interfejsy systemu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Program</w:t>
      </w:r>
      <w:r w:rsidRPr="00000000" w:rsidR="00000000" w:rsidDel="00000000">
        <w:rPr>
          <w:rtl w:val="0"/>
        </w:rPr>
        <w:t xml:space="preserve"> musi uruchamiać się korzystając ze wsparcia systemu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operacyjnego, pod kuratelą którego będzie działać. 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Interfejsy użytkownika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Interfejs użytkownika musi pozwolić na lokalne dodawanie,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wyszukiwanie i przeglądanie przepisów kulinarnych.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Interfejsy sprzętowe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Wymagania zgodne z wymaganiami systemu Windows 8.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Interfejsy programowe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do poprawnego działania powinien mieć dostęp do bazy danych SQLite w wersji 3.0.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Interfejsy komunikacyjne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System w wersji 1.0 nie potrzebuje komunikować się z zewnętrznymi miejscami. W wersjach kolejnych przewidziana komunikacja z zewnętrznym serwerem.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Ograniczenia pamięci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bookmarkStart w:id="0" w:colFirst="0" w:name="h.s9ayvzvn1x03" w:colLast="0"/>
      <w:bookmarkEnd w:id="0"/>
      <w:r w:rsidRPr="00000000" w:rsidR="00000000" w:rsidDel="00000000">
        <w:rPr>
          <w:rtl w:val="0"/>
        </w:rPr>
        <w:t xml:space="preserve">System ograniczony będzie pojemnością dysku twardego komputera na </w:t>
      </w:r>
    </w:p>
    <w:p w:rsidP="00000000" w:rsidRPr="00000000" w:rsidR="00000000" w:rsidDel="00000000" w:rsidRDefault="00000000">
      <w:pPr>
        <w:contextualSpacing w:val="0"/>
      </w:pPr>
      <w:bookmarkStart w:id="1" w:colFirst="0" w:name="h.9cqu14h02rzq" w:colLast="0"/>
      <w:bookmarkEnd w:id="1"/>
      <w:r w:rsidRPr="00000000" w:rsidR="00000000" w:rsidDel="00000000">
        <w:rPr>
          <w:rtl w:val="0"/>
        </w:rPr>
        <w:t xml:space="preserve">którym będzie funkcjonować. 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i w:val="1"/>
          <w:sz w:val="20"/>
          <w:vertAlign w:val="baseline"/>
          <w:rtl w:val="0"/>
        </w:rPr>
        <w:t xml:space="preserve">Operacje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powinien móc obsłużyc użytkownik mało zaawansowany tak aby program mógł być dedykowany do jak najszerszej grupy społecznej. Interakcje po stronie użytkownika powinny ograniczyć się do wyboru produktow i ich ilości w wyszukiwaniu oraz do przeglądania przepisów. Na ekranie głównym automatycznie powinny pokazać się losowe przepisy proponowane użytkownikowi, wyszukiwanie tez powinno odbywać się automatycznie po określeniu kryteriów wyszukiwania przez użytkownika.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Funkcje produktu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Przede wszystkim ma on pomagać użytkownikom wyszukiwać optymalne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przepisy pod produkty dostępne aktualnie dla użytkownika, a także pomóc w określeniu dań na które użytkownik w danej chwili ma ochotę.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Charakterystyki użytkowników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Użytkownikami programu będą osoby w różnym stopniu zaznajomione z komputerem, często osoby zaczynające przygodę z Windows 8.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Ograniczenia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nie będzie się mógł komunikować z zewnętrznym serwerem jak i z pozostałymi użytkownikami ze względu na brak zewnętrznego serwera oraz program będzie mógł być uruchomiony tylko na systemie Windows 8.x.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Założenia i zależności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nie będzie mógł pracować samodzielnie, jedynie pod nakładką intefejsu “metro”.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Opis wymagań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Funkcjonalność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i w:val="1"/>
          <w:rtl w:val="0"/>
        </w:rPr>
        <w:t xml:space="preserve">Przeglądanie przepisów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Użytkownik ma możliwość przeglądania przepisów poprzez stronę główną gdzie są losowe przepisu czy też poprzez kategorie.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3.1.2    </w:t>
        <w:tab/>
      </w:r>
      <w:r w:rsidRPr="00000000" w:rsidR="00000000" w:rsidDel="00000000">
        <w:rPr>
          <w:i w:val="1"/>
          <w:rtl w:val="0"/>
        </w:rPr>
        <w:t xml:space="preserve">Wyszukiwanie przepisów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Użytkownik powinien mieć możliwość wyszukiwać przepisy ze względu na kategorie jak i na posiadane produkty. Dostęp do wyszukiwania powinien być możliwy po kliknięciu prawym przyciskiem myszy lub lewym w przypadku kiedy klawisze myszy są odwrócone.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3.1.3</w:t>
        <w:tab/>
      </w:r>
      <w:r w:rsidRPr="00000000" w:rsidR="00000000" w:rsidDel="00000000">
        <w:rPr>
          <w:i w:val="1"/>
          <w:rtl w:val="0"/>
        </w:rPr>
        <w:t xml:space="preserve">Ocena przepisów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Użytkownik powinien mieć możliwość ocenić przepis poprzez nadanie mu gwiazdek od 1 do 5 i poprzez stosowny komentarz.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3.1.4</w:t>
        <w:tab/>
      </w:r>
      <w:r w:rsidRPr="00000000" w:rsidR="00000000" w:rsidDel="00000000">
        <w:rPr>
          <w:i w:val="1"/>
          <w:rtl w:val="0"/>
        </w:rPr>
        <w:t xml:space="preserve">Dodawanie nowych przepisów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Użytkownik powinien mieć możliwość dodać lokalnie nowy przepis. Możliwość ta powinna być dostępna poprzez kliknięcie prawym przyciskiem myszy lub lewym w przypadku kiedy klawisze myszy są odwrócone.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3.1.5 </w:t>
        <w:tab/>
      </w:r>
      <w:r w:rsidRPr="00000000" w:rsidR="00000000" w:rsidDel="00000000">
        <w:rPr>
          <w:i w:val="1"/>
          <w:rtl w:val="0"/>
        </w:rPr>
        <w:t xml:space="preserve">Wysyłanie nowego przepisu na serwer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Użytkownik po dodaniu przepisu powinien mieć możliwość wysłania przepisu na serwer gdzie jest on ręcznie weryfikowany i w razie zaakceptowania przez administratora serwera dodawany do ogólnodostępnej bazy przepisów. Po aktualizaji użytkownik jest informowany o nowej bazie przepisów.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3.1.6</w:t>
        <w:tab/>
      </w:r>
      <w:r w:rsidRPr="00000000" w:rsidR="00000000" w:rsidDel="00000000">
        <w:rPr>
          <w:i w:val="1"/>
          <w:rtl w:val="0"/>
        </w:rPr>
        <w:t xml:space="preserve">Aktualizacja bazy przepisów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Użytkownik powinien mieć możliwość zaktualizować posiadaną bazę przepisów. Dostęp do przycisku aktualizacji powinien być możliwy po kliknięciu prawym przyciskiem myszy lub lewym w przypadku kiedy klawisze myszy są odwrócone.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Specyfikacje przypadków użycia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Realizacja wszystkich wymagań związana jest z pakietem Obsługa zadania.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Wymagania dodatkowe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Patrz Specyfikacja dodatkowa v. 1.x.x.doc.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Klasyfikacja wymagań funkcjonalnych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120"/>
        <w:ind w:left="763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bidiVisual w:val="0"/>
        <w:tblW w:w="9072.0" w:type="dxa"/>
        <w:jc w:val="left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12"/>
          <w:insideV w:color="000000" w:space="0" w:val="single" w:sz="12"/>
        </w:tblBorders>
        <w:tblLayout w:type="fixed"/>
      </w:tblPr>
      <w:tblGrid>
        <w:gridCol w:w="7087"/>
        <w:gridCol w:w="1985"/>
      </w:tblGrid>
      <w:tr>
        <w:trPr>
          <w:trHeight w:val="480" w:hRule="atLeast"/>
        </w:trP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Funkcjonalność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Typ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12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Przeglądaniee przepisów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Istotne</w:t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12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Wyszukiwanie przepisów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Istotne</w:t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120"/>
              <w:ind w:left="720" w:right="0" w:hanging="719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Ocena przepisów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left="720" w:right="0" w:hanging="719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Pożądane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120"/>
              <w:ind w:left="720" w:right="0" w:hanging="719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Dodawanie nowych przepisów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left="720" w:right="0" w:hanging="719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Istotne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120"/>
              <w:ind w:left="720" w:right="0" w:hanging="719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Wysyłanie nowego przepisu na serwer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left="720" w:right="0" w:hanging="719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Opcjonalne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120"/>
              <w:ind w:left="720" w:right="0" w:hanging="719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Aktualizacja bazy przepisów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line="240" w:before="120"/>
              <w:ind w:left="720" w:right="0" w:hanging="719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Opcjonalne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60" w:line="240" w:before="12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Symbol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486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3162"/>
      <w:gridCol w:w="3162"/>
      <w:gridCol w:w="3162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 w:right="36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Poufne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center"/>
          </w:pPr>
          <w:r w:rsidRPr="00000000" w:rsidR="00000000" w:rsidDel="00000000">
            <w:rPr>
              <w:rFonts w:cs="Symbol" w:hAnsi="Symbol" w:eastAsia="Symbol" w:ascii="Symbol"/>
              <w:sz w:val="20"/>
              <w:vertAlign w:val="baseline"/>
              <w:rtl w:val="0"/>
            </w:rPr>
            <w:t xml:space="preserve">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Pengiun Developers, 2013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right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Strona </w:t>
          </w:r>
          <w:fldSimple w:dirty="0" w:instr="PAGE" w:fldLock="0"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558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6379"/>
      <w:gridCol w:w="3179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Projekt zespolowy - aplikacja Windows 8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spacing w:lineRule="auto" w:after="0" w:line="240" w:before="40"/>
            <w:ind w:firstLine="0" w:right="68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  Wersja:           1.0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Specyfikacja wymagań projektu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  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Data:  22/10/2013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I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dentyfikator dokumentu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  <w:t xml:space="preserve">001</w:t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72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przypadkow uzycia v. 1.0.0.docx</dc:title>
</cp:coreProperties>
</file>