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Calibri" w:cs="Times New Roman"/>
          <w:b/>
          <w:sz w:val="28"/>
          <w:szCs w:val="28"/>
        </w:rPr>
        <w:t>UPPSÄGNING</w:t>
      </w:r>
    </w:p>
    <w:p>
      <w:pPr>
        <w:pStyle w:val="Normal"/>
        <w:rPr>
          <w:rFonts w:ascii="Calibri" w:hAnsi="Calibri" w:eastAsia="Calibri" w:cs="Times New Roman"/>
          <w:b/>
          <w:b/>
          <w:sz w:val="24"/>
          <w:szCs w:val="24"/>
        </w:rPr>
      </w:pPr>
      <w:r>
        <w:rPr>
          <w:rFonts w:eastAsia="Calibri" w:cs="Times New Roman"/>
          <w:b/>
          <w:sz w:val="24"/>
          <w:szCs w:val="24"/>
        </w:rPr>
        <w:t>Syfte</w:t>
      </w:r>
    </w:p>
    <w:p>
      <w:pPr>
        <w:pStyle w:val="Normal"/>
        <w:rPr>
          <w:rFonts w:ascii="Calibri" w:hAnsi="Calibri" w:eastAsia="Calibri" w:cs="Times New Roman"/>
          <w:sz w:val="24"/>
          <w:szCs w:val="24"/>
        </w:rPr>
      </w:pPr>
      <w:r>
        <w:rPr>
          <w:rFonts w:eastAsia="Calibri" w:cs="Times New Roman"/>
          <w:sz w:val="24"/>
          <w:szCs w:val="24"/>
        </w:rPr>
        <w:t xml:space="preserve">Att skapa en smidig arbetsgång för uppsägningsprocessen. Information om uppsägning skall snabbt nå alla inblandade. </w:t>
      </w:r>
    </w:p>
    <w:p>
      <w:pPr>
        <w:pStyle w:val="Normal"/>
        <w:rPr>
          <w:rFonts w:ascii="Calibri" w:hAnsi="Calibri" w:eastAsia="Calibri" w:cs="Times New Roman"/>
          <w:b/>
          <w:b/>
          <w:sz w:val="24"/>
          <w:szCs w:val="24"/>
        </w:rPr>
      </w:pPr>
      <w:r>
        <w:rPr>
          <w:rFonts w:eastAsia="Calibri" w:cs="Times New Roman"/>
          <w:b/>
          <w:sz w:val="24"/>
          <w:szCs w:val="24"/>
        </w:rPr>
        <w:t>Genomförande</w:t>
      </w:r>
    </w:p>
    <w:p>
      <w:pPr>
        <w:pStyle w:val="Normal"/>
        <w:numPr>
          <w:ilvl w:val="0"/>
          <w:numId w:val="1"/>
        </w:numPr>
        <w:spacing w:before="0" w:after="200"/>
        <w:contextualSpacing/>
        <w:rPr>
          <w:rFonts w:ascii="Calibri" w:hAnsi="Calibri" w:eastAsia="Calibri" w:cs="Times New Roman"/>
          <w:b/>
          <w:b/>
          <w:sz w:val="24"/>
          <w:szCs w:val="24"/>
        </w:rPr>
      </w:pPr>
      <w:r>
        <w:rPr>
          <w:rFonts w:eastAsia="Calibri" w:cs="Times New Roman"/>
          <w:b/>
          <w:sz w:val="24"/>
          <w:szCs w:val="24"/>
        </w:rPr>
        <w:t>Uppsägning</w:t>
      </w:r>
    </w:p>
    <w:p>
      <w:pPr>
        <w:pStyle w:val="Normal"/>
        <w:ind w:left="284" w:hanging="0"/>
        <w:rPr/>
      </w:pPr>
      <w:r>
        <w:rPr>
          <w:rFonts w:eastAsia="Calibri" w:cs="Times New Roman"/>
          <w:sz w:val="24"/>
          <w:szCs w:val="24"/>
        </w:rPr>
        <w:t xml:space="preserve">Uppsägning av medlemskap i föräldrakooperativet Barnlåten skall inlämnas skriftligt till </w:t>
      </w:r>
      <w:r>
        <w:rPr>
          <w:rFonts w:eastAsia="Calibri" w:cs="Times New Roman"/>
          <w:sz w:val="24"/>
          <w:szCs w:val="24"/>
        </w:rPr>
        <w:t>rektor</w:t>
      </w:r>
      <w:r>
        <w:rPr>
          <w:rFonts w:eastAsia="Calibri" w:cs="Times New Roman"/>
          <w:sz w:val="24"/>
          <w:szCs w:val="24"/>
        </w:rPr>
        <w:t>. Dokumentet skall undertecknas av bägge föräldrar. Uppsägningstiden är tre månader, om barnet slutar tidigare skall månadsavgift fortfarande betalas in under tre månader från uppsägningdatum.</w:t>
      </w:r>
    </w:p>
    <w:p>
      <w:pPr>
        <w:pStyle w:val="Normal"/>
        <w:ind w:left="284" w:hanging="0"/>
        <w:rPr/>
      </w:pPr>
      <w:r>
        <w:rPr>
          <w:rFonts w:eastAsia="Calibri" w:cs="Times New Roman"/>
          <w:sz w:val="24"/>
          <w:szCs w:val="24"/>
        </w:rPr>
        <w:t>Rektor</w:t>
      </w:r>
      <w:r>
        <w:rPr>
          <w:rFonts w:eastAsia="Calibri" w:cs="Times New Roman"/>
          <w:sz w:val="24"/>
          <w:szCs w:val="24"/>
        </w:rPr>
        <w:t xml:space="preserve"> gör tre kopior och lämnar ut till </w:t>
      </w:r>
      <w:r>
        <w:rPr>
          <w:rFonts w:eastAsia="Calibri" w:cs="Times New Roman"/>
          <w:sz w:val="24"/>
          <w:szCs w:val="24"/>
        </w:rPr>
        <w:t>föräldrarkontakt</w:t>
      </w:r>
      <w:r>
        <w:rPr>
          <w:rFonts w:eastAsia="Calibri" w:cs="Times New Roman"/>
          <w:sz w:val="24"/>
          <w:szCs w:val="24"/>
        </w:rPr>
        <w:t>, ekonomiansvarig och ordförande.</w:t>
      </w:r>
    </w:p>
    <w:p>
      <w:pPr>
        <w:pStyle w:val="Normal"/>
        <w:numPr>
          <w:ilvl w:val="0"/>
          <w:numId w:val="1"/>
        </w:numPr>
        <w:spacing w:before="0" w:after="200"/>
        <w:contextualSpacing/>
        <w:rPr>
          <w:rFonts w:ascii="Calibri" w:hAnsi="Calibri" w:eastAsia="Calibri" w:cs="Times New Roman"/>
          <w:b/>
          <w:b/>
          <w:sz w:val="24"/>
          <w:szCs w:val="24"/>
        </w:rPr>
      </w:pPr>
      <w:r>
        <w:rPr>
          <w:rFonts w:eastAsia="Calibri" w:cs="Times New Roman"/>
          <w:b/>
          <w:sz w:val="24"/>
          <w:szCs w:val="24"/>
        </w:rPr>
        <w:t>Återbetalning av medlemsavgift</w:t>
      </w:r>
    </w:p>
    <w:p>
      <w:pPr>
        <w:pStyle w:val="Normal"/>
        <w:ind w:left="284" w:hanging="0"/>
        <w:rPr>
          <w:rFonts w:ascii="Calibri" w:hAnsi="Calibri" w:eastAsia="Calibri" w:cs="Times New Roman"/>
          <w:sz w:val="24"/>
          <w:szCs w:val="24"/>
        </w:rPr>
      </w:pPr>
      <w:r>
        <w:rPr>
          <w:rFonts w:eastAsia="Calibri" w:cs="Times New Roman"/>
          <w:sz w:val="24"/>
          <w:szCs w:val="24"/>
        </w:rPr>
        <w:t>Ekonomiansvarig ansvarar för att medlemsavgiften betalas tillbaka till familjen. Familjen ansvarar för att meddela sitt/sina kontonummer till ekonomiansvarig innan uppsägningstidens slut.</w:t>
      </w:r>
    </w:p>
    <w:p>
      <w:pPr>
        <w:pStyle w:val="Normal"/>
        <w:numPr>
          <w:ilvl w:val="0"/>
          <w:numId w:val="1"/>
        </w:numPr>
        <w:spacing w:before="0" w:after="200"/>
        <w:contextualSpacing/>
        <w:rPr>
          <w:rFonts w:ascii="Calibri" w:hAnsi="Calibri" w:eastAsia="Calibri" w:cs="Times New Roman"/>
          <w:b/>
          <w:b/>
          <w:sz w:val="24"/>
          <w:szCs w:val="24"/>
        </w:rPr>
      </w:pPr>
      <w:r>
        <w:rPr>
          <w:rFonts w:eastAsia="Calibri" w:cs="Times New Roman"/>
          <w:b/>
          <w:sz w:val="24"/>
          <w:szCs w:val="24"/>
        </w:rPr>
        <w:t>Nyckel och koder</w:t>
      </w:r>
    </w:p>
    <w:p>
      <w:pPr>
        <w:pStyle w:val="Normal"/>
        <w:ind w:left="284" w:hanging="0"/>
        <w:rPr/>
      </w:pPr>
      <w:r>
        <w:rPr>
          <w:rFonts w:eastAsia="Calibri" w:cs="Times New Roman"/>
          <w:sz w:val="24"/>
          <w:szCs w:val="24"/>
        </w:rPr>
        <w:t>Rektor</w:t>
      </w:r>
      <w:r>
        <w:rPr>
          <w:rFonts w:eastAsia="Calibri" w:cs="Times New Roman"/>
          <w:sz w:val="24"/>
          <w:szCs w:val="24"/>
        </w:rPr>
        <w:t xml:space="preserve"> ansvarar för att familjen lämnar tillbaka sin nyckel. Vid återlämnandet skall familjen signera att de lämnat tillbaka sin nyckel. Uppstår problem med återlämnandet är det styrelsens uppgift att se till att föreningen återfår sin nyckel.</w:t>
      </w:r>
    </w:p>
    <w:p>
      <w:pPr>
        <w:pStyle w:val="Normal"/>
        <w:numPr>
          <w:ilvl w:val="0"/>
          <w:numId w:val="1"/>
        </w:numPr>
        <w:spacing w:before="0" w:after="200"/>
        <w:contextualSpacing/>
        <w:rPr>
          <w:rFonts w:ascii="Calibri" w:hAnsi="Calibri" w:eastAsia="Calibri" w:cs="Times New Roman"/>
          <w:b/>
          <w:b/>
          <w:sz w:val="24"/>
          <w:szCs w:val="24"/>
        </w:rPr>
      </w:pPr>
      <w:r>
        <w:rPr>
          <w:rFonts w:eastAsia="Calibri" w:cs="Times New Roman"/>
          <w:b/>
          <w:sz w:val="24"/>
          <w:szCs w:val="24"/>
        </w:rPr>
        <w:t>Övrigt</w:t>
      </w:r>
    </w:p>
    <w:p>
      <w:pPr>
        <w:pStyle w:val="Normal"/>
        <w:spacing w:before="0" w:after="200"/>
        <w:ind w:left="720" w:hanging="0"/>
        <w:contextualSpacing/>
        <w:rPr>
          <w:rFonts w:ascii="Calibri" w:hAnsi="Calibri" w:eastAsia="Calibri" w:cs="Times New Roman"/>
          <w:b/>
          <w:b/>
          <w:sz w:val="24"/>
          <w:szCs w:val="24"/>
        </w:rPr>
      </w:pPr>
      <w:r>
        <w:rPr>
          <w:rFonts w:eastAsia="Calibri" w:cs="Times New Roman"/>
          <w:b/>
          <w:sz w:val="24"/>
          <w:szCs w:val="24"/>
        </w:rPr>
      </w:r>
    </w:p>
    <w:p>
      <w:pPr>
        <w:pStyle w:val="Normal"/>
        <w:spacing w:before="0" w:after="200"/>
        <w:ind w:left="284" w:hanging="0"/>
        <w:contextualSpacing/>
        <w:rPr/>
      </w:pPr>
      <w:r>
        <w:rPr>
          <w:rFonts w:eastAsia="Calibri" w:cs="Times New Roman"/>
          <w:sz w:val="24"/>
          <w:szCs w:val="24"/>
        </w:rPr>
        <w:t xml:space="preserve">Det är </w:t>
      </w:r>
      <w:bookmarkStart w:id="0" w:name="__DdeLink__211_807137382"/>
      <w:r>
        <w:rPr>
          <w:rFonts w:eastAsia="Calibri" w:cs="Times New Roman"/>
          <w:sz w:val="24"/>
          <w:szCs w:val="24"/>
        </w:rPr>
        <w:t>föräldrarkotakten</w:t>
      </w:r>
      <w:bookmarkEnd w:id="0"/>
      <w:r>
        <w:rPr>
          <w:rFonts w:eastAsia="Calibri" w:cs="Times New Roman"/>
          <w:sz w:val="24"/>
          <w:szCs w:val="24"/>
        </w:rPr>
        <w:t>s</w:t>
      </w:r>
      <w:r>
        <w:rPr>
          <w:rFonts w:eastAsia="Calibri" w:cs="Times New Roman"/>
          <w:sz w:val="24"/>
          <w:szCs w:val="24"/>
        </w:rPr>
        <w:t xml:space="preserve"> ansvar att meddela städansvarig om förändringar som påverkar städlistan. </w:t>
      </w:r>
    </w:p>
    <w:p>
      <w:pPr>
        <w:pStyle w:val="Normal"/>
        <w:spacing w:before="0" w:after="200"/>
        <w:ind w:left="284" w:hanging="0"/>
        <w:contextualSpacing/>
        <w:rPr/>
      </w:pPr>
      <w:r>
        <w:rPr>
          <w:rFonts w:eastAsia="Calibri" w:cs="Times New Roman"/>
          <w:sz w:val="24"/>
          <w:szCs w:val="24"/>
        </w:rPr>
        <w:t xml:space="preserve">Föräldrarkotakten </w:t>
      </w:r>
      <w:r>
        <w:rPr>
          <w:rFonts w:eastAsia="Calibri" w:cs="Times New Roman"/>
          <w:sz w:val="24"/>
          <w:szCs w:val="24"/>
        </w:rPr>
        <w:t>ansvarar även för att meddela IT-ansvarig och sekreterare om förändringar gällande mail- och adresslista.</w:t>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bookmarkStart w:id="1" w:name="_GoBack"/>
      <w:bookmarkEnd w:id="1"/>
      <w:r>
        <w:rPr>
          <w:b/>
          <w:sz w:val="32"/>
          <w:szCs w:val="32"/>
        </w:rPr>
        <w:t>Uppsägning av plats</w:t>
      </w:r>
    </w:p>
    <w:p>
      <w:pPr>
        <w:pStyle w:val="Normal"/>
        <w:rPr>
          <w:sz w:val="28"/>
          <w:szCs w:val="28"/>
        </w:rPr>
      </w:pPr>
      <w:r>
        <w:rPr>
          <w:sz w:val="28"/>
          <w:szCs w:val="28"/>
        </w:rPr>
      </w:r>
    </w:p>
    <w:p>
      <w:pPr>
        <w:pStyle w:val="Normal"/>
        <w:spacing w:lineRule="auto" w:line="480" w:before="0" w:after="120"/>
        <w:rPr>
          <w:sz w:val="24"/>
          <w:szCs w:val="24"/>
        </w:rPr>
      </w:pPr>
      <w:r>
        <w:rPr>
          <w:sz w:val="24"/>
          <w:szCs w:val="24"/>
        </w:rPr>
        <w:t xml:space="preserve">Härmed säger vi/jag upp förskoleplatsen för ____________________________________. </w:t>
      </w:r>
    </w:p>
    <w:p>
      <w:pPr>
        <w:pStyle w:val="Normal"/>
        <w:spacing w:lineRule="auto" w:line="480" w:before="0" w:after="120"/>
        <w:rPr>
          <w:sz w:val="24"/>
          <w:szCs w:val="24"/>
        </w:rPr>
      </w:pPr>
      <w:r>
        <w:rPr>
          <w:sz w:val="24"/>
          <w:szCs w:val="24"/>
        </w:rPr>
        <w:t xml:space="preserve">Uppsägningen gäller från och med __________________________________. </w:t>
      </w:r>
    </w:p>
    <w:p>
      <w:pPr>
        <w:pStyle w:val="Normal"/>
        <w:spacing w:lineRule="auto" w:line="480" w:before="0" w:after="120"/>
        <w:rPr>
          <w:b/>
          <w:b/>
          <w:i/>
          <w:i/>
        </w:rPr>
      </w:pPr>
      <w:r>
        <w:rPr>
          <w:b/>
          <w:i/>
        </w:rPr>
      </w:r>
    </w:p>
    <w:p>
      <w:pPr>
        <w:pStyle w:val="Normal"/>
        <w:spacing w:lineRule="auto" w:line="480" w:before="0" w:after="120"/>
        <w:rPr>
          <w:b/>
          <w:b/>
          <w:i/>
          <w:i/>
          <w:sz w:val="24"/>
          <w:szCs w:val="24"/>
        </w:rPr>
      </w:pPr>
      <w:r>
        <mc:AlternateContent>
          <mc:Choice Requires="wps">
            <w:drawing>
              <wp:anchor behindDoc="0" distT="0" distB="0" distL="0" distR="0" simplePos="0" locked="0" layoutInCell="1" allowOverlap="1" relativeHeight="2" wp14:anchorId="34101593">
                <wp:simplePos x="0" y="0"/>
                <wp:positionH relativeFrom="column">
                  <wp:posOffset>224155</wp:posOffset>
                </wp:positionH>
                <wp:positionV relativeFrom="paragraph">
                  <wp:posOffset>384175</wp:posOffset>
                </wp:positionV>
                <wp:extent cx="334010" cy="314960"/>
                <wp:effectExtent l="0" t="0" r="28575" b="28575"/>
                <wp:wrapNone/>
                <wp:docPr id="1" name="Rektangel 1"/>
                <a:graphic xmlns:a="http://schemas.openxmlformats.org/drawingml/2006/main">
                  <a:graphicData uri="http://schemas.microsoft.com/office/word/2010/wordprocessingShape">
                    <wps:wsp>
                      <wps:cNvSpPr/>
                      <wps:spPr>
                        <a:xfrm>
                          <a:off x="0" y="0"/>
                          <a:ext cx="333360" cy="314280"/>
                        </a:xfrm>
                        <a:prstGeom prst="rect">
                          <a:avLst/>
                        </a:prstGeom>
                        <a:ln w="12600">
                          <a:solidFill>
                            <a:schemeClr val="tx1"/>
                          </a:solidFill>
                          <a:round/>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ktangel 1" fillcolor="white" stroked="t" style="position:absolute;margin-left:17.65pt;margin-top:30.25pt;width:26.2pt;height:24.7pt" wp14:anchorId="34101593">
                <w10:wrap type="none"/>
                <v:fill o:detectmouseclick="t" type="solid" color2="black"/>
                <v:stroke color="black" weight="12600" joinstyle="round" endcap="flat"/>
              </v:rect>
            </w:pict>
          </mc:Fallback>
        </mc:AlternateContent>
      </w:r>
      <w:r>
        <w:rPr>
          <w:b/>
          <w:i/>
          <w:sz w:val="24"/>
          <w:szCs w:val="24"/>
        </w:rPr>
        <w:t xml:space="preserve">Nedanstående ruta kryssas endast i om familjen helt skall sluta på Barnlåtens förskola. </w:t>
      </w:r>
    </w:p>
    <w:p>
      <w:pPr>
        <w:pStyle w:val="Normal"/>
        <w:spacing w:lineRule="auto" w:line="480" w:before="0" w:after="120"/>
        <w:ind w:firstLine="1304"/>
        <w:rPr>
          <w:sz w:val="24"/>
          <w:szCs w:val="24"/>
        </w:rPr>
      </w:pPr>
      <w:r>
        <w:rPr>
          <w:sz w:val="24"/>
          <w:szCs w:val="24"/>
        </w:rPr>
        <w:t>Vi/Jag säger även upp vårt medlemskap i Föräldrakooperativet Barnlåtens ekonomiska förening och åtar oss/mig att innan uppsägningstiden gått ut meddela aktuella kontonummer till ekonomiansvarig för återbetalning av medlemsavgift.</w:t>
      </w:r>
    </w:p>
    <w:p>
      <w:pPr>
        <w:pStyle w:val="Normal"/>
        <w:spacing w:lineRule="auto" w:line="480" w:before="0" w:after="120"/>
        <w:rPr>
          <w:sz w:val="24"/>
          <w:szCs w:val="24"/>
        </w:rPr>
      </w:pPr>
      <w:r>
        <w:rPr>
          <w:sz w:val="24"/>
          <w:szCs w:val="24"/>
        </w:rPr>
      </w:r>
    </w:p>
    <w:p>
      <w:pPr>
        <w:pStyle w:val="Normal"/>
        <w:spacing w:lineRule="auto" w:line="480" w:before="0" w:after="120"/>
        <w:rPr>
          <w:sz w:val="24"/>
          <w:szCs w:val="24"/>
        </w:rPr>
      </w:pPr>
      <w:r>
        <w:rPr>
          <w:sz w:val="24"/>
          <w:szCs w:val="24"/>
        </w:rPr>
      </w:r>
    </w:p>
    <w:tbl>
      <w:tblPr>
        <w:tblStyle w:val="a3"/>
        <w:tblW w:w="9217" w:type="dxa"/>
        <w:jc w:val="left"/>
        <w:tblInd w:w="0" w:type="dxa"/>
        <w:tblCellMar>
          <w:top w:w="0" w:type="dxa"/>
          <w:left w:w="108" w:type="dxa"/>
          <w:bottom w:w="0" w:type="dxa"/>
          <w:right w:w="108" w:type="dxa"/>
        </w:tblCellMar>
        <w:tblLook w:val="04a0" w:noVBand="1" w:noHBand="0" w:lastColumn="0" w:firstColumn="1" w:lastRow="0" w:firstRow="1"/>
      </w:tblPr>
      <w:tblGrid>
        <w:gridCol w:w="4082"/>
        <w:gridCol w:w="526"/>
        <w:gridCol w:w="41"/>
        <w:gridCol w:w="4394"/>
        <w:gridCol w:w="173"/>
      </w:tblGrid>
      <w:tr>
        <w:trPr/>
        <w:tc>
          <w:tcPr>
            <w:tcW w:w="4082" w:type="dxa"/>
            <w:tcBorders>
              <w:left w:val="nil"/>
              <w:right w:val="nil"/>
            </w:tcBorders>
            <w:shd w:fill="auto" w:val="clear"/>
          </w:tcPr>
          <w:p>
            <w:pPr>
              <w:pStyle w:val="Normal"/>
              <w:spacing w:lineRule="auto" w:line="480" w:before="0" w:after="120"/>
              <w:rPr>
                <w:sz w:val="24"/>
                <w:szCs w:val="24"/>
              </w:rPr>
            </w:pPr>
            <w:r>
              <w:rPr>
                <w:sz w:val="24"/>
                <w:szCs w:val="24"/>
              </w:rPr>
              <w:t>Underskrift 1</w:t>
            </w:r>
          </w:p>
        </w:tc>
        <w:tc>
          <w:tcPr>
            <w:tcW w:w="567" w:type="dxa"/>
            <w:gridSpan w:val="2"/>
            <w:tcBorders>
              <w:top w:val="nil"/>
              <w:left w:val="nil"/>
              <w:bottom w:val="nil"/>
              <w:right w:val="nil"/>
            </w:tcBorders>
            <w:shd w:fill="auto" w:val="clear"/>
          </w:tcPr>
          <w:p>
            <w:pPr>
              <w:pStyle w:val="Normal"/>
              <w:spacing w:lineRule="auto" w:line="480" w:before="0" w:after="120"/>
              <w:rPr>
                <w:sz w:val="24"/>
                <w:szCs w:val="24"/>
              </w:rPr>
            </w:pPr>
            <w:r>
              <w:rPr>
                <w:sz w:val="24"/>
                <w:szCs w:val="24"/>
              </w:rPr>
            </w:r>
          </w:p>
        </w:tc>
        <w:tc>
          <w:tcPr>
            <w:tcW w:w="4394" w:type="dxa"/>
            <w:tcBorders>
              <w:left w:val="nil"/>
              <w:right w:val="nil"/>
            </w:tcBorders>
            <w:shd w:fill="auto" w:val="clear"/>
          </w:tcPr>
          <w:p>
            <w:pPr>
              <w:pStyle w:val="Normal"/>
              <w:spacing w:lineRule="auto" w:line="480" w:before="0" w:after="120"/>
              <w:rPr>
                <w:sz w:val="24"/>
                <w:szCs w:val="24"/>
              </w:rPr>
            </w:pPr>
            <w:r>
              <w:rPr>
                <w:sz w:val="24"/>
                <w:szCs w:val="24"/>
              </w:rPr>
              <w:t>Underskrift 2</w:t>
            </w:r>
          </w:p>
          <w:p>
            <w:pPr>
              <w:pStyle w:val="Normal"/>
              <w:spacing w:lineRule="auto" w:line="480" w:before="0" w:after="120"/>
              <w:rPr>
                <w:sz w:val="24"/>
                <w:szCs w:val="24"/>
              </w:rPr>
            </w:pPr>
            <w:r>
              <w:rPr>
                <w:sz w:val="24"/>
                <w:szCs w:val="24"/>
              </w:rPr>
            </w:r>
          </w:p>
        </w:tc>
        <w:tc>
          <w:tcPr>
            <w:tcW w:w="173" w:type="dxa"/>
            <w:tcBorders>
              <w:top w:val="nil"/>
              <w:left w:val="nil"/>
              <w:bottom w:val="nil"/>
              <w:right w:val="nil"/>
            </w:tcBorders>
            <w:shd w:fill="auto" w:val="clear"/>
          </w:tcPr>
          <w:p>
            <w:pPr>
              <w:pStyle w:val="Normal"/>
              <w:spacing w:lineRule="auto" w:line="240" w:before="0" w:after="0"/>
              <w:rPr/>
            </w:pPr>
            <w:r>
              <w:rPr/>
            </w:r>
          </w:p>
        </w:tc>
      </w:tr>
      <w:tr>
        <w:trPr/>
        <w:tc>
          <w:tcPr>
            <w:tcW w:w="4082" w:type="dxa"/>
            <w:tcBorders>
              <w:left w:val="nil"/>
              <w:right w:val="nil"/>
            </w:tcBorders>
            <w:shd w:fill="auto" w:val="clear"/>
          </w:tcPr>
          <w:p>
            <w:pPr>
              <w:pStyle w:val="Normal"/>
              <w:spacing w:lineRule="auto" w:line="480" w:before="0" w:after="120"/>
              <w:rPr>
                <w:sz w:val="24"/>
                <w:szCs w:val="24"/>
              </w:rPr>
            </w:pPr>
            <w:r>
              <w:rPr>
                <w:sz w:val="24"/>
                <w:szCs w:val="24"/>
              </w:rPr>
              <w:t>Namnförtydligande</w:t>
            </w:r>
          </w:p>
        </w:tc>
        <w:tc>
          <w:tcPr>
            <w:tcW w:w="567" w:type="dxa"/>
            <w:gridSpan w:val="2"/>
            <w:tcBorders>
              <w:top w:val="nil"/>
              <w:left w:val="nil"/>
              <w:bottom w:val="nil"/>
              <w:right w:val="nil"/>
            </w:tcBorders>
            <w:shd w:fill="auto" w:val="clear"/>
          </w:tcPr>
          <w:p>
            <w:pPr>
              <w:pStyle w:val="Normal"/>
              <w:spacing w:lineRule="auto" w:line="480" w:before="0" w:after="120"/>
              <w:rPr>
                <w:sz w:val="24"/>
                <w:szCs w:val="24"/>
              </w:rPr>
            </w:pPr>
            <w:r>
              <w:rPr>
                <w:sz w:val="24"/>
                <w:szCs w:val="24"/>
              </w:rPr>
            </w:r>
          </w:p>
        </w:tc>
        <w:tc>
          <w:tcPr>
            <w:tcW w:w="4394" w:type="dxa"/>
            <w:tcBorders>
              <w:left w:val="nil"/>
              <w:right w:val="nil"/>
            </w:tcBorders>
            <w:shd w:fill="auto" w:val="clear"/>
          </w:tcPr>
          <w:p>
            <w:pPr>
              <w:pStyle w:val="Normal"/>
              <w:spacing w:lineRule="auto" w:line="480" w:before="0" w:after="120"/>
              <w:rPr>
                <w:sz w:val="24"/>
                <w:szCs w:val="24"/>
              </w:rPr>
            </w:pPr>
            <w:r>
              <w:rPr>
                <w:sz w:val="24"/>
                <w:szCs w:val="24"/>
              </w:rPr>
              <w:t>Namnförtydligande</w:t>
            </w:r>
          </w:p>
          <w:p>
            <w:pPr>
              <w:pStyle w:val="Normal"/>
              <w:spacing w:lineRule="auto" w:line="480" w:before="0" w:after="120"/>
              <w:rPr>
                <w:sz w:val="24"/>
                <w:szCs w:val="24"/>
              </w:rPr>
            </w:pPr>
            <w:r>
              <w:rPr>
                <w:sz w:val="24"/>
                <w:szCs w:val="24"/>
              </w:rPr>
            </w:r>
          </w:p>
        </w:tc>
        <w:tc>
          <w:tcPr>
            <w:tcW w:w="173" w:type="dxa"/>
            <w:tcBorders>
              <w:top w:val="nil"/>
              <w:left w:val="nil"/>
              <w:bottom w:val="nil"/>
              <w:right w:val="nil"/>
            </w:tcBorders>
            <w:shd w:fill="auto" w:val="clear"/>
          </w:tcPr>
          <w:p>
            <w:pPr>
              <w:pStyle w:val="Normal"/>
              <w:spacing w:lineRule="auto" w:line="240" w:before="0" w:after="0"/>
              <w:rPr/>
            </w:pPr>
            <w:r>
              <w:rPr/>
            </w:r>
          </w:p>
        </w:tc>
      </w:tr>
      <w:tr>
        <w:trPr>
          <w:trHeight w:val="1037" w:hRule="atLeast"/>
        </w:trPr>
        <w:tc>
          <w:tcPr>
            <w:tcW w:w="4082" w:type="dxa"/>
            <w:tcBorders>
              <w:left w:val="nil"/>
              <w:bottom w:val="nil"/>
              <w:right w:val="nil"/>
            </w:tcBorders>
            <w:shd w:fill="auto" w:val="clear"/>
          </w:tcPr>
          <w:p>
            <w:pPr>
              <w:pStyle w:val="Normal"/>
              <w:spacing w:lineRule="auto" w:line="480" w:before="0" w:after="120"/>
              <w:rPr>
                <w:sz w:val="24"/>
                <w:szCs w:val="24"/>
              </w:rPr>
            </w:pPr>
            <w:r>
              <w:rPr>
                <w:sz w:val="24"/>
                <w:szCs w:val="24"/>
              </w:rPr>
              <w:t>Ort och datum</w:t>
            </w:r>
          </w:p>
        </w:tc>
        <w:tc>
          <w:tcPr>
            <w:tcW w:w="567" w:type="dxa"/>
            <w:gridSpan w:val="2"/>
            <w:tcBorders>
              <w:top w:val="nil"/>
              <w:left w:val="nil"/>
              <w:bottom w:val="nil"/>
              <w:right w:val="nil"/>
            </w:tcBorders>
            <w:shd w:fill="auto" w:val="clear"/>
          </w:tcPr>
          <w:p>
            <w:pPr>
              <w:pStyle w:val="Normal"/>
              <w:spacing w:lineRule="auto" w:line="480" w:before="0" w:after="120"/>
              <w:rPr>
                <w:sz w:val="24"/>
                <w:szCs w:val="24"/>
              </w:rPr>
            </w:pPr>
            <w:r>
              <w:rPr>
                <w:sz w:val="24"/>
                <w:szCs w:val="24"/>
              </w:rPr>
            </w:r>
          </w:p>
        </w:tc>
        <w:tc>
          <w:tcPr>
            <w:tcW w:w="4394" w:type="dxa"/>
            <w:tcBorders>
              <w:left w:val="nil"/>
              <w:bottom w:val="nil"/>
              <w:right w:val="nil"/>
            </w:tcBorders>
            <w:shd w:fill="auto" w:val="clear"/>
          </w:tcPr>
          <w:p>
            <w:pPr>
              <w:pStyle w:val="Normal"/>
              <w:spacing w:lineRule="auto" w:line="480" w:before="0" w:after="120"/>
              <w:rPr>
                <w:sz w:val="24"/>
                <w:szCs w:val="24"/>
              </w:rPr>
            </w:pPr>
            <w:r>
              <w:rPr>
                <w:sz w:val="24"/>
                <w:szCs w:val="24"/>
              </w:rPr>
              <w:t>Ort och datum</w:t>
            </w:r>
          </w:p>
          <w:p>
            <w:pPr>
              <w:pStyle w:val="Normal"/>
              <w:spacing w:lineRule="auto" w:line="480" w:before="0" w:after="120"/>
              <w:rPr>
                <w:sz w:val="24"/>
                <w:szCs w:val="24"/>
              </w:rPr>
            </w:pPr>
            <w:r>
              <w:rPr>
                <w:sz w:val="24"/>
                <w:szCs w:val="24"/>
              </w:rPr>
            </w:r>
          </w:p>
        </w:tc>
        <w:tc>
          <w:tcPr>
            <w:tcW w:w="173" w:type="dxa"/>
            <w:tcBorders>
              <w:top w:val="nil"/>
              <w:left w:val="nil"/>
              <w:bottom w:val="nil"/>
              <w:right w:val="nil"/>
            </w:tcBorders>
            <w:shd w:fill="auto" w:val="clear"/>
          </w:tcPr>
          <w:p>
            <w:pPr>
              <w:pStyle w:val="Normal"/>
              <w:spacing w:lineRule="auto" w:line="240" w:before="0" w:after="0"/>
              <w:rPr/>
            </w:pPr>
            <w:r>
              <w:rPr/>
            </w:r>
          </w:p>
        </w:tc>
      </w:tr>
      <w:tr>
        <w:trPr/>
        <w:tc>
          <w:tcPr>
            <w:tcW w:w="4082" w:type="dxa"/>
            <w:tcBorders>
              <w:top w:val="nil"/>
              <w:left w:val="nil"/>
              <w:bottom w:val="nil"/>
              <w:right w:val="nil"/>
            </w:tcBorders>
            <w:shd w:fill="auto" w:val="clear"/>
          </w:tcPr>
          <w:p>
            <w:pPr>
              <w:pStyle w:val="Normal"/>
              <w:spacing w:lineRule="auto" w:line="480" w:before="0" w:after="120"/>
              <w:ind w:right="-2938" w:hanging="0"/>
              <w:rPr/>
            </w:pPr>
            <w:r>
              <w:rPr>
                <w:b/>
                <w:sz w:val="24"/>
                <w:szCs w:val="24"/>
              </w:rPr>
              <w:t xml:space="preserve">Nedanstående fylls i av </w:t>
            </w:r>
            <w:r>
              <w:rPr>
                <w:b/>
                <w:sz w:val="24"/>
                <w:szCs w:val="24"/>
              </w:rPr>
              <w:t>rektor</w:t>
            </w:r>
          </w:p>
          <w:p>
            <w:pPr>
              <w:pStyle w:val="Normal"/>
              <w:spacing w:lineRule="auto" w:line="480" w:before="0" w:after="120"/>
              <w:rPr>
                <w:sz w:val="24"/>
                <w:szCs w:val="24"/>
              </w:rPr>
            </w:pPr>
            <w:r>
              <w:rPr>
                <w:sz w:val="24"/>
                <w:szCs w:val="24"/>
              </w:rPr>
              <w:t>Uppsägning ankom Barnlåten:</w:t>
            </w:r>
          </w:p>
        </w:tc>
        <w:tc>
          <w:tcPr>
            <w:tcW w:w="567" w:type="dxa"/>
            <w:gridSpan w:val="2"/>
            <w:tcBorders>
              <w:top w:val="nil"/>
              <w:left w:val="nil"/>
              <w:bottom w:val="nil"/>
              <w:right w:val="nil"/>
            </w:tcBorders>
            <w:shd w:fill="auto" w:val="clear"/>
          </w:tcPr>
          <w:p>
            <w:pPr>
              <w:pStyle w:val="Normal"/>
              <w:spacing w:lineRule="auto" w:line="480" w:before="0" w:after="120"/>
              <w:rPr>
                <w:sz w:val="24"/>
                <w:szCs w:val="24"/>
              </w:rPr>
            </w:pPr>
            <w:r>
              <w:rPr>
                <w:sz w:val="24"/>
                <w:szCs w:val="24"/>
              </w:rPr>
            </w:r>
          </w:p>
        </w:tc>
        <w:tc>
          <w:tcPr>
            <w:tcW w:w="4394" w:type="dxa"/>
            <w:tcBorders>
              <w:top w:val="nil"/>
              <w:left w:val="nil"/>
              <w:bottom w:val="nil"/>
              <w:right w:val="nil"/>
            </w:tcBorders>
            <w:shd w:fill="auto" w:val="clear"/>
          </w:tcPr>
          <w:p>
            <w:pPr>
              <w:pStyle w:val="Normal"/>
              <w:spacing w:lineRule="auto" w:line="480" w:before="0" w:after="120"/>
              <w:rPr>
                <w:b/>
                <w:b/>
                <w:sz w:val="20"/>
                <w:szCs w:val="20"/>
              </w:rPr>
            </w:pPr>
            <w:r>
              <w:rPr>
                <w:b/>
                <w:sz w:val="20"/>
                <w:szCs w:val="20"/>
              </w:rPr>
            </w:r>
          </w:p>
        </w:tc>
        <w:tc>
          <w:tcPr>
            <w:tcW w:w="173" w:type="dxa"/>
            <w:tcBorders>
              <w:top w:val="nil"/>
              <w:left w:val="nil"/>
              <w:bottom w:val="nil"/>
              <w:right w:val="nil"/>
            </w:tcBorders>
            <w:shd w:fill="auto" w:val="clear"/>
          </w:tcPr>
          <w:p>
            <w:pPr>
              <w:pStyle w:val="Normal"/>
              <w:spacing w:lineRule="auto" w:line="240" w:before="0" w:after="0"/>
              <w:rPr/>
            </w:pPr>
            <w:r>
              <w:rPr/>
            </w:r>
          </w:p>
        </w:tc>
      </w:tr>
      <w:tr>
        <w:trPr>
          <w:trHeight w:val="585" w:hRule="atLeast"/>
        </w:trPr>
        <w:tc>
          <w:tcPr>
            <w:tcW w:w="4608" w:type="dxa"/>
            <w:gridSpan w:val="2"/>
            <w:tcBorders/>
            <w:shd w:fill="auto" w:val="clear"/>
          </w:tcPr>
          <w:p>
            <w:pPr>
              <w:pStyle w:val="Normal"/>
              <w:spacing w:lineRule="auto" w:line="480" w:before="0" w:after="120"/>
              <w:rPr>
                <w:sz w:val="24"/>
                <w:szCs w:val="24"/>
              </w:rPr>
            </w:pPr>
            <w:r>
              <w:rPr>
                <w:sz w:val="24"/>
                <w:szCs w:val="24"/>
              </w:rPr>
              <w:t>Datum:</w:t>
            </w:r>
          </w:p>
        </w:tc>
        <w:tc>
          <w:tcPr>
            <w:tcW w:w="4608" w:type="dxa"/>
            <w:gridSpan w:val="3"/>
            <w:tcBorders/>
            <w:shd w:fill="auto" w:val="clear"/>
          </w:tcPr>
          <w:p>
            <w:pPr>
              <w:pStyle w:val="Normal"/>
              <w:spacing w:lineRule="auto" w:line="480" w:before="0" w:after="120"/>
              <w:rPr>
                <w:sz w:val="24"/>
                <w:szCs w:val="24"/>
              </w:rPr>
            </w:pPr>
            <w:r>
              <w:rPr>
                <w:sz w:val="24"/>
                <w:szCs w:val="24"/>
              </w:rPr>
              <w:t>Signatur:</w:t>
            </w:r>
          </w:p>
        </w:tc>
      </w:tr>
    </w:tbl>
    <w:p>
      <w:pPr>
        <w:pStyle w:val="Normal"/>
        <w:spacing w:lineRule="auto" w:line="480" w:before="0" w:after="120"/>
        <w:rPr/>
      </w:pPr>
      <w:r>
        <w:rPr/>
      </w:r>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Barnlåtens Föräldrakooperativ</w:t>
      <w:tab/>
      <w:tab/>
      <w:t xml:space="preserve">Senast uppdaterad </w:t>
    </w:r>
    <w:r>
      <w:rPr/>
      <w:t>2021-12-23</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mailMerge>
    <w:mainDocumentType w:val="formLetters"/>
    <w:dataType w:val="textFile"/>
    <w:query w:val="SELECT * FROM Addresses.dbo.Sheet1$"/>
  </w:mailMerg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Char" w:customStyle="1">
    <w:name w:val="Κεφαλίδα Char"/>
    <w:basedOn w:val="DefaultParagraphFont"/>
    <w:link w:val="a4"/>
    <w:uiPriority w:val="99"/>
    <w:qFormat/>
    <w:rsid w:val="00096e77"/>
    <w:rPr/>
  </w:style>
  <w:style w:type="character" w:styleId="Char1" w:customStyle="1">
    <w:name w:val="Υποσέλιδο Char"/>
    <w:basedOn w:val="DefaultParagraphFont"/>
    <w:link w:val="a5"/>
    <w:uiPriority w:val="99"/>
    <w:qFormat/>
    <w:rsid w:val="00096e77"/>
    <w:rPr/>
  </w:style>
  <w:style w:type="character" w:styleId="Char2" w:customStyle="1">
    <w:name w:val="Κείμενο πλαισίου Char"/>
    <w:basedOn w:val="DefaultParagraphFont"/>
    <w:link w:val="a6"/>
    <w:uiPriority w:val="99"/>
    <w:semiHidden/>
    <w:qFormat/>
    <w:rsid w:val="00096e7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Char"/>
    <w:uiPriority w:val="99"/>
    <w:unhideWhenUsed/>
    <w:rsid w:val="00096e77"/>
    <w:pPr>
      <w:tabs>
        <w:tab w:val="clear" w:pos="1304"/>
        <w:tab w:val="center" w:pos="4536" w:leader="none"/>
        <w:tab w:val="right" w:pos="9072" w:leader="none"/>
      </w:tabs>
      <w:spacing w:lineRule="auto" w:line="240" w:before="0" w:after="0"/>
    </w:pPr>
    <w:rPr/>
  </w:style>
  <w:style w:type="paragraph" w:styleId="Footer">
    <w:name w:val="Footer"/>
    <w:basedOn w:val="Normal"/>
    <w:link w:val="Char0"/>
    <w:uiPriority w:val="99"/>
    <w:unhideWhenUsed/>
    <w:rsid w:val="00096e77"/>
    <w:pPr>
      <w:tabs>
        <w:tab w:val="clear" w:pos="1304"/>
        <w:tab w:val="center" w:pos="4536" w:leader="none"/>
        <w:tab w:val="right" w:pos="9072" w:leader="none"/>
      </w:tabs>
      <w:spacing w:lineRule="auto" w:line="240" w:before="0" w:after="0"/>
    </w:pPr>
    <w:rPr/>
  </w:style>
  <w:style w:type="paragraph" w:styleId="BalloonText">
    <w:name w:val="Balloon Text"/>
    <w:basedOn w:val="Normal"/>
    <w:link w:val="Char1"/>
    <w:uiPriority w:val="99"/>
    <w:semiHidden/>
    <w:unhideWhenUsed/>
    <w:qFormat/>
    <w:rsid w:val="00096e77"/>
    <w:pPr>
      <w:spacing w:lineRule="auto" w:line="240" w:before="0" w:after="0"/>
    </w:pPr>
    <w:rPr>
      <w:rFonts w:ascii="Tahoma" w:hAnsi="Tahoma" w:cs="Tahoma"/>
      <w:sz w:val="16"/>
      <w:szCs w:val="16"/>
    </w:rPr>
  </w:style>
  <w:style w:type="paragraph" w:styleId="ListParagraph">
    <w:name w:val="List Paragraph"/>
    <w:basedOn w:val="Normal"/>
    <w:uiPriority w:val="34"/>
    <w:qFormat/>
    <w:rsid w:val="00773d00"/>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ec125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87F89-CB00-4359-A954-022B68EE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Application>LibreOffice/6.3.4.2$MacOSX_X86_64 LibreOffice_project/60da17e045e08f1793c57c00ba83cdfce946d0aa</Application>
  <Pages>2</Pages>
  <Words>245</Words>
  <Characters>1729</Characters>
  <CharactersWithSpaces>1946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2012-10-17T09:30:00Z</dcterms:created>
  <dc:creator>david och johanna</dc:creator>
  <dc:description/>
  <dc:language>sv-SE</dc:language>
  <cp:lastModifiedBy>Martin Thuresson</cp:lastModifiedBy>
  <dcterms:modified xsi:type="dcterms:W3CDTF">2021-12-23T07:44:35Z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