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BARNO &amp; ASHIQ’S PART</w:t>
      </w:r>
    </w:p>
    <w:p>
      <w:r>
        <w:pict>
          <v:rect style="width:0;height:1.5pt" o:hralign="center" o:hrstd="t" o:hr="t"/>
        </w:pict>
      </w:r>
    </w:p>
    <w:p>
      <w:pPr>
        <w:pStyle w:val="Subtitle"/>
      </w:pPr>
      <w:r>
        <w:t xml:space="preserve"> </w:t>
      </w:r>
      <w:r>
        <w:t xml:space="preserve">Governing balances, axial profiles, and operating-condition sensitivity for CO methanation.</w:t>
      </w:r>
    </w:p>
    <w:p>
      <w:pPr>
        <w:pStyle w:val="BlockText"/>
        <w:shd w:fill="F2F6F5"/>
        <w:pBdr>
          <w:left w:val="single" w:sz="14" w:space="5" w:color="237C78"/>
        </w:pBdr>
      </w:pPr>
      <w:r>
        <w:rPr>
          <w:b/>
          <w:bCs/>
        </w:rPr>
        <w:t xml:space="preserve">Operating inputs, givens, and assumptions</w:t>
      </w:r>
    </w:p>
    <w:tbl>
      <w:tblPr>
        <w:tblStyle w:val="Table"/>
        <w:tblW w:type="dxa" w:w="9751"/>
        <w:jc w:val="center"/>
        <w:tblLayout w:type="fixed"/>
        <w:tblLook w:firstRow="0" w:lastRow="0" w:firstColumn="0" w:lastColumn="0" w:noHBand="0" w:noVBand="0" w:val="0000"/>
      </w:tblPr>
      <w:tblGrid>
        <w:gridCol w:w="2494"/>
        <w:gridCol w:w="7257"/>
      </w:tblGrid>
      <w:tr>
        <w:tc>
          <w:tcPr>
            <w:tcW w:type="dxa" w:w="2494"/>
            <w:tcMar>
              <w:top w:w="100" w:type="dxa"/>
              <w:bottom w:w="100" w:type="dxa"/>
              <w:start w:w="120" w:type="dxa"/>
              <w:end w:w="120" w:type="dxa"/>
            </w:tcMar>
          </w:tcPr>
          <w:p>
            <w:pPr>
              <w:pStyle w:val="Compact"/>
              <w:jc w:val="left"/>
            </w:pPr>
            <w:r>
              <w:rPr>
                <w:b/>
                <w:bCs/>
              </w:rPr>
              <w:t xml:space="preserve">Illustrative inlet (Figs. 2–4)</w:t>
            </w:r>
          </w:p>
        </w:tc>
        <w:tc>
          <w:tcPr>
            <w:tcW w:type="dxa" w:w="7257"/>
            <w:tcMar>
              <w:top w:w="100" w:type="dxa"/>
              <w:bottom w:w="100" w:type="dxa"/>
              <w:start w:w="120" w:type="dxa"/>
              <w:end w:w="120" w:type="dxa"/>
            </w:tcMar>
          </w:tcPr>
          <w:p>
            <w:pPr>
              <w:pStyle w:val="Compact"/>
              <w:jc w:val="left"/>
            </w:pPr>
            <w:r>
              <w:t xml:space="preserve">Dry feed CO:H</w:t>
            </w:r>
            <m:oMath>
              <m:sSub>
                <m:e>
                  <m:r>
                    <m:t>​</m:t>
                  </m:r>
                </m:e>
                <m:sub>
                  <m:r>
                    <m:t>2</m:t>
                  </m:r>
                </m:sub>
              </m:sSub>
            </m:oMath>
            <w:r>
              <w:t xml:space="preserve">:N</w:t>
            </w:r>
            <m:oMath>
              <m:sSub>
                <m:e>
                  <m:r>
                    <m:t>​</m:t>
                  </m:r>
                </m:e>
                <m:sub>
                  <m:r>
                    <m:t>2</m:t>
                  </m:r>
                </m:sub>
              </m:sSub>
            </m:oMath>
            <w:r>
              <w:t xml:space="preserve"> </w:t>
            </w:r>
            <w:r>
              <w:t xml:space="preserve">= 1:4:25 at</w:t>
            </w:r>
            <w:r>
              <w:t xml:space="preserve"> </w:t>
            </w:r>
            <m:oMath>
              <m:r>
                <m:t>0.050</m:t>
              </m:r>
              <m:r>
                <m:t> </m:t>
              </m:r>
              <m:r>
                <m:rPr>
                  <m:sty m:val="p"/>
                </m:rPr>
                <m:t>m</m:t>
              </m:r>
              <m:r>
                <m:rPr>
                  <m:sty m:val="p"/>
                </m:rPr>
                <m:t>o</m:t>
              </m:r>
              <m:r>
                <m:rPr>
                  <m:sty m:val="p"/>
                </m:rPr>
                <m:t>l</m:t>
              </m:r>
              <m:r>
                <m:rPr>
                  <m:sty m:val="p"/>
                </m:rPr>
                <m:t> </m:t>
              </m:r>
              <m:sSup>
                <m:e>
                  <m:r>
                    <m:rPr>
                      <m:sty m:val="p"/>
                    </m:rPr>
                    <m:t>s</m:t>
                  </m:r>
                </m:e>
                <m:sup>
                  <m:r>
                    <m:rPr>
                      <m:sty m:val="p"/>
                    </m:rPr>
                    <m:t>−</m:t>
                  </m:r>
                  <m:r>
                    <m:rPr>
                      <m:sty m:val="p"/>
                    </m:rPr>
                    <m:t>1</m:t>
                  </m:r>
                </m:sup>
              </m:sSup>
            </m:oMath>
            <w:r>
              <w:t xml:space="preserve">:</w:t>
            </w:r>
            <w:r>
              <w:t xml:space="preserve"> </w:t>
            </w:r>
            <m:oMath>
              <m:sSub>
                <m:e>
                  <m:r>
                    <m:t>F</m:t>
                  </m:r>
                </m:e>
                <m:sub>
                  <m:r>
                    <m:rPr>
                      <m:sty m:val="p"/>
                    </m:rPr>
                    <m:t>C</m:t>
                  </m:r>
                  <m:r>
                    <m:rPr>
                      <m:sty m:val="p"/>
                    </m:rPr>
                    <m:t>O</m:t>
                  </m:r>
                  <m:r>
                    <m:rPr>
                      <m:sty m:val="p"/>
                    </m:rPr>
                    <m:t>,</m:t>
                  </m:r>
                  <m:r>
                    <m:t>0</m:t>
                  </m:r>
                </m:sub>
              </m:sSub>
              <m:r>
                <m:rPr>
                  <m:sty m:val="p"/>
                </m:rPr>
                <m:t>=</m:t>
              </m:r>
              <m:r>
                <m:t>0.001667</m:t>
              </m:r>
            </m:oMath>
            <w:r>
              <w:t xml:space="preserve">,</w:t>
            </w:r>
            <w:r>
              <w:t xml:space="preserve"> </w:t>
            </w:r>
            <m:oMath>
              <m:sSub>
                <m:e>
                  <m:r>
                    <m:t>F</m:t>
                  </m:r>
                </m:e>
                <m:sub>
                  <m:sSub>
                    <m:e>
                      <m:r>
                        <m:rPr>
                          <m:sty m:val="p"/>
                        </m:rPr>
                        <m:t>H</m:t>
                      </m:r>
                    </m:e>
                    <m:sub>
                      <m:r>
                        <m:rPr>
                          <m:sty m:val="p"/>
                        </m:rPr>
                        <m:t>2</m:t>
                      </m:r>
                    </m:sub>
                  </m:sSub>
                  <m:r>
                    <m:rPr>
                      <m:sty m:val="p"/>
                    </m:rPr>
                    <m:t>,</m:t>
                  </m:r>
                  <m:r>
                    <m:t>0</m:t>
                  </m:r>
                </m:sub>
              </m:sSub>
              <m:r>
                <m:rPr>
                  <m:sty m:val="p"/>
                </m:rPr>
                <m:t>=</m:t>
              </m:r>
              <m:r>
                <m:t>0.006667</m:t>
              </m:r>
            </m:oMath>
            <w:r>
              <w:t xml:space="preserve">, and</w:t>
            </w:r>
            <w:r>
              <w:t xml:space="preserve"> </w:t>
            </w:r>
            <m:oMath>
              <m:sSub>
                <m:e>
                  <m:r>
                    <m:t>F</m:t>
                  </m:r>
                </m:e>
                <m:sub>
                  <m:sSub>
                    <m:e>
                      <m:r>
                        <m:rPr>
                          <m:sty m:val="p"/>
                        </m:rPr>
                        <m:t>N</m:t>
                      </m:r>
                    </m:e>
                    <m:sub>
                      <m:r>
                        <m:rPr>
                          <m:sty m:val="p"/>
                        </m:rPr>
                        <m:t>2</m:t>
                      </m:r>
                    </m:sub>
                  </m:sSub>
                  <m:r>
                    <m:rPr>
                      <m:sty m:val="p"/>
                    </m:rPr>
                    <m:t>,</m:t>
                  </m:r>
                  <m:r>
                    <m:t>0</m:t>
                  </m:r>
                </m:sub>
              </m:sSub>
              <m:r>
                <m:rPr>
                  <m:sty m:val="p"/>
                </m:rPr>
                <m:t>=</m:t>
              </m:r>
              <m:r>
                <m:t>0.041667</m:t>
              </m:r>
              <m:r>
                <m:t> </m:t>
              </m:r>
              <m:r>
                <m:rPr>
                  <m:sty m:val="p"/>
                </m:rPr>
                <m:t>m</m:t>
              </m:r>
              <m:r>
                <m:rPr>
                  <m:sty m:val="p"/>
                </m:rPr>
                <m:t>o</m:t>
              </m:r>
              <m:r>
                <m:rPr>
                  <m:sty m:val="p"/>
                </m:rPr>
                <m:t>l</m:t>
              </m:r>
              <m:r>
                <m:rPr>
                  <m:sty m:val="p"/>
                </m:rPr>
                <m:t> </m:t>
              </m:r>
              <m:sSup>
                <m:e>
                  <m:r>
                    <m:rPr>
                      <m:sty m:val="p"/>
                    </m:rPr>
                    <m:t>s</m:t>
                  </m:r>
                </m:e>
                <m:sup>
                  <m:r>
                    <m:rPr>
                      <m:sty m:val="p"/>
                    </m:rPr>
                    <m:t>−</m:t>
                  </m:r>
                  <m:r>
                    <m:rPr>
                      <m:sty m:val="p"/>
                    </m:rPr>
                    <m:t>1</m:t>
                  </m:r>
                </m:sup>
              </m:sSup>
            </m:oMath>
            <w:r>
              <w:t xml:space="preserve">; inlet CH</w:t>
            </w:r>
            <m:oMath>
              <m:sSub>
                <m:e>
                  <m:r>
                    <m:t>​</m:t>
                  </m:r>
                </m:e>
                <m:sub>
                  <m:r>
                    <m:t>4</m:t>
                  </m:r>
                </m:sub>
              </m:sSub>
            </m:oMath>
            <w:r>
              <w:t xml:space="preserve">, H</w:t>
            </w:r>
            <m:oMath>
              <m:sSub>
                <m:e>
                  <m:r>
                    <m:t>​</m:t>
                  </m:r>
                </m:e>
                <m:sub>
                  <m:r>
                    <m:t>2</m:t>
                  </m:r>
                </m:sub>
              </m:sSub>
            </m:oMath>
            <w:r>
              <w:t xml:space="preserve">O, and CO</w:t>
            </w:r>
            <m:oMath>
              <m:sSub>
                <m:e>
                  <m:r>
                    <m:t>​</m:t>
                  </m:r>
                </m:e>
                <m:sub>
                  <m:r>
                    <m:t>2</m:t>
                  </m:r>
                </m:sub>
              </m:sSub>
            </m:oMath>
            <w:r>
              <w:t xml:space="preserve"> </w:t>
            </w:r>
            <w:r>
              <w:t xml:space="preserve">are zero.</w:t>
            </w:r>
            <w:r>
              <w:t xml:space="preserve"> </w:t>
            </w:r>
            <m:oMath>
              <m:sSub>
                <m:e>
                  <m:r>
                    <m:t>T</m:t>
                  </m:r>
                </m:e>
                <m:sub>
                  <m:r>
                    <m:t>0</m:t>
                  </m:r>
                </m:sub>
              </m:sSub>
              <m:r>
                <m:rPr>
                  <m:sty m:val="p"/>
                </m:rPr>
                <m:t>=</m:t>
              </m:r>
              <m:sSub>
                <m:e>
                  <m:r>
                    <m:t>T</m:t>
                  </m:r>
                </m:e>
                <m:sub>
                  <m:r>
                    <m:t>w</m:t>
                  </m:r>
                </m:sub>
              </m:sSub>
              <m:r>
                <m:rPr>
                  <m:sty m:val="p"/>
                </m:rPr>
                <m:t>=</m:t>
              </m:r>
              <m:r>
                <m:t>623.15</m:t>
              </m:r>
              <m:r>
                <m:t> </m:t>
              </m:r>
              <m:r>
                <m:rPr>
                  <m:sty m:val="p"/>
                </m:rPr>
                <m:t>K</m:t>
              </m:r>
            </m:oMath>
            <w:r>
              <w:t xml:space="preserve"> </w:t>
            </w:r>
            <w:r>
              <w:t xml:space="preserve">(</w:t>
            </w:r>
            <m:oMath>
              <m:r>
                <m:t>350</m:t>
              </m:r>
              <m:sSup>
                <m:e>
                  <m:r>
                    <m:t> </m:t>
                  </m:r>
                </m:e>
                <m:sup>
                  <m:r>
                    <m:rPr>
                      <m:sty m:val="p"/>
                    </m:rPr>
                    <m:t>∘</m:t>
                  </m:r>
                </m:sup>
              </m:sSup>
              <m:r>
                <m:rPr>
                  <m:sty m:val="p"/>
                </m:rPr>
                <m:t>C</m:t>
              </m:r>
            </m:oMath>
            <w:r>
              <w:t xml:space="preserve">),</w:t>
            </w:r>
            <w:r>
              <w:t xml:space="preserve"> </w:t>
            </w:r>
            <m:oMath>
              <m:sSub>
                <m:e>
                  <m:r>
                    <m:t>P</m:t>
                  </m:r>
                </m:e>
                <m:sub>
                  <m:r>
                    <m:t>0</m:t>
                  </m:r>
                </m:sub>
              </m:sSub>
              <m:r>
                <m:rPr>
                  <m:sty m:val="p"/>
                </m:rPr>
                <m:t>=</m:t>
              </m:r>
              <m:r>
                <m:t>5.00</m:t>
              </m:r>
              <m:r>
                <m:t> </m:t>
              </m:r>
              <m:r>
                <m:rPr>
                  <m:sty m:val="p"/>
                </m:rPr>
                <m:t>b</m:t>
              </m:r>
              <m:r>
                <m:rPr>
                  <m:sty m:val="p"/>
                </m:rPr>
                <m:t>a</m:t>
              </m:r>
              <m:r>
                <m:rPr>
                  <m:sty m:val="p"/>
                </m:rPr>
                <m:t>r</m:t>
              </m:r>
            </m:oMath>
            <w:r>
              <w:t xml:space="preserve">.</w:t>
            </w:r>
          </w:p>
        </w:tc>
      </w:tr>
      <w:tr>
        <w:tc>
          <w:tcPr>
            <w:tcW w:type="dxa" w:w="2494"/>
            <w:tcMar>
              <w:top w:w="100" w:type="dxa"/>
              <w:bottom w:w="100" w:type="dxa"/>
              <w:start w:w="120" w:type="dxa"/>
              <w:end w:w="120" w:type="dxa"/>
            </w:tcMar>
          </w:tcPr>
          <w:p>
            <w:pPr>
              <w:pStyle w:val="Compact"/>
              <w:jc w:val="left"/>
            </w:pPr>
            <w:r>
              <w:rPr>
                <w:b/>
                <w:bCs/>
              </w:rPr>
              <w:t xml:space="preserve">Assumed bed and transport</w:t>
            </w:r>
          </w:p>
        </w:tc>
        <w:tc>
          <w:tcPr>
            <w:tcW w:type="dxa" w:w="7257"/>
            <w:tcMar>
              <w:top w:w="100" w:type="dxa"/>
              <w:bottom w:w="100" w:type="dxa"/>
              <w:start w:w="120" w:type="dxa"/>
              <w:end w:w="120" w:type="dxa"/>
            </w:tcMar>
          </w:tcPr>
          <w:p>
            <w:pPr>
              <w:pStyle w:val="Compact"/>
              <w:jc w:val="left"/>
            </w:pPr>
            <m:oMath>
              <m:sSub>
                <m:e>
                  <m:r>
                    <m:t>D</m:t>
                  </m:r>
                </m:e>
                <m:sub>
                  <m:r>
                    <m:t>t</m:t>
                  </m:r>
                </m:sub>
              </m:sSub>
              <m:r>
                <m:rPr>
                  <m:sty m:val="p"/>
                </m:rPr>
                <m:t>=</m:t>
              </m:r>
              <m:r>
                <m:t>0.0254</m:t>
              </m:r>
              <m:r>
                <m:t> </m:t>
              </m:r>
              <m:r>
                <m:rPr>
                  <m:sty m:val="p"/>
                </m:rPr>
                <m:t>m</m:t>
              </m:r>
            </m:oMath>
            <w:r>
              <w:t xml:space="preserve">,</w:t>
            </w:r>
            <w:r>
              <w:t xml:space="preserve"> </w:t>
            </w:r>
            <m:oMath>
              <m:r>
                <m:t>L</m:t>
              </m:r>
              <m:r>
                <m:rPr>
                  <m:sty m:val="p"/>
                </m:rPr>
                <m:t>=</m:t>
              </m:r>
              <m:r>
                <m:t>0.3048</m:t>
              </m:r>
              <m:r>
                <m:t> </m:t>
              </m:r>
              <m:r>
                <m:rPr>
                  <m:sty m:val="p"/>
                </m:rPr>
                <m:t>m</m:t>
              </m:r>
            </m:oMath>
            <w:r>
              <w:t xml:space="preserve">, and</w:t>
            </w:r>
            <w:r>
              <w:t xml:space="preserve"> </w:t>
            </w:r>
            <m:oMath>
              <m:sSub>
                <m:e>
                  <m:r>
                    <m:t>ρ</m:t>
                  </m:r>
                </m:e>
                <m:sub>
                  <m:r>
                    <m:t>B</m:t>
                  </m:r>
                </m:sub>
              </m:sSub>
              <m:r>
                <m:rPr>
                  <m:sty m:val="p"/>
                </m:rPr>
                <m:t>=</m:t>
              </m:r>
              <m:r>
                <m:t>750</m:t>
              </m:r>
              <m:r>
                <m:t> </m:t>
              </m:r>
              <m:r>
                <m:rPr>
                  <m:sty m:val="p"/>
                </m:rPr>
                <m:t>k</m:t>
              </m:r>
              <m:r>
                <m:rPr>
                  <m:sty m:val="p"/>
                </m:rPr>
                <m:t>g</m:t>
              </m:r>
              <m:r>
                <m:rPr>
                  <m:sty m:val="p"/>
                </m:rPr>
                <m:t> </m:t>
              </m:r>
              <m:sSubSup>
                <m:e>
                  <m:r>
                    <m:rPr>
                      <m:sty m:val="p"/>
                    </m:rPr>
                    <m:t>m</m:t>
                  </m:r>
                </m:e>
                <m:sub>
                  <m:r>
                    <m:rPr>
                      <m:sty m:val="p"/>
                    </m:rPr>
                    <m:t>b</m:t>
                  </m:r>
                  <m:r>
                    <m:rPr>
                      <m:sty m:val="p"/>
                    </m:rPr>
                    <m:t>e</m:t>
                  </m:r>
                  <m:r>
                    <m:rPr>
                      <m:sty m:val="p"/>
                    </m:rPr>
                    <m:t>d</m:t>
                  </m:r>
                </m:sub>
                <m:sup>
                  <m:r>
                    <m:rPr>
                      <m:sty m:val="p"/>
                    </m:rPr>
                    <m:t>−</m:t>
                  </m:r>
                  <m:r>
                    <m:rPr>
                      <m:sty m:val="p"/>
                    </m:rPr>
                    <m:t>3</m:t>
                  </m:r>
                </m:sup>
              </m:sSubSup>
            </m:oMath>
            <w:r>
              <w:t xml:space="preserve"> </w:t>
            </w:r>
            <w:r>
              <w:t xml:space="preserve">give</w:t>
            </w:r>
            <w:r>
              <w:t xml:space="preserve"> </w:t>
            </w:r>
            <m:oMath>
              <m:sSub>
                <m:e>
                  <m:r>
                    <m:t>W</m:t>
                  </m:r>
                </m:e>
                <m:sub>
                  <m:r>
                    <m:t>t</m:t>
                  </m:r>
                  <m:r>
                    <m:t>o</m:t>
                  </m:r>
                  <m:r>
                    <m:t>t</m:t>
                  </m:r>
                </m:sub>
              </m:sSub>
              <m:r>
                <m:rPr>
                  <m:sty m:val="p"/>
                </m:rPr>
                <m:t>=</m:t>
              </m:r>
              <m:r>
                <m:t>0.1158</m:t>
              </m:r>
              <m:r>
                <m:t> </m:t>
              </m:r>
              <m:r>
                <m:rPr>
                  <m:sty m:val="p"/>
                </m:rPr>
                <m:t>k</m:t>
              </m:r>
              <m:r>
                <m:rPr>
                  <m:sty m:val="p"/>
                </m:rPr>
                <m:t>g</m:t>
              </m:r>
            </m:oMath>
            <w:r>
              <w:t xml:space="preserve"> </w:t>
            </w:r>
            <w:r>
              <w:t xml:space="preserve">(calculated);</w:t>
            </w:r>
            <w:r>
              <w:t xml:space="preserve"> </w:t>
            </w:r>
            <m:oMath>
              <m:sSub>
                <m:e>
                  <m:r>
                    <m:t>ε</m:t>
                  </m:r>
                </m:e>
                <m:sub>
                  <m:r>
                    <m:t>b</m:t>
                  </m:r>
                </m:sub>
              </m:sSub>
              <m:r>
                <m:rPr>
                  <m:sty m:val="p"/>
                </m:rPr>
                <m:t>=</m:t>
              </m:r>
              <m:r>
                <m:t>0.40</m:t>
              </m:r>
            </m:oMath>
            <w:r>
              <w:t xml:space="preserve">,</w:t>
            </w:r>
            <w:r>
              <w:t xml:space="preserve"> </w:t>
            </w:r>
            <m:oMath>
              <m:sSub>
                <m:e>
                  <m:r>
                    <m:t>D</m:t>
                  </m:r>
                </m:e>
                <m:sub>
                  <m:r>
                    <m:t>p</m:t>
                  </m:r>
                </m:sub>
              </m:sSub>
              <m:r>
                <m:rPr>
                  <m:sty m:val="p"/>
                </m:rPr>
                <m:t>=</m:t>
              </m:r>
              <m:r>
                <m:t>3</m:t>
              </m:r>
              <m:r>
                <m:t> </m:t>
              </m:r>
              <m:r>
                <m:rPr>
                  <m:sty m:val="p"/>
                </m:rPr>
                <m:t>m</m:t>
              </m:r>
              <m:r>
                <m:rPr>
                  <m:sty m:val="p"/>
                </m:rPr>
                <m:t>m</m:t>
              </m:r>
            </m:oMath>
            <w:r>
              <w:t xml:space="preserve">,</w:t>
            </w:r>
            <w:r>
              <w:t xml:space="preserve"> </w:t>
            </w:r>
            <m:oMath>
              <m:r>
                <m:t>μ</m:t>
              </m:r>
              <m:r>
                <m:rPr>
                  <m:sty m:val="p"/>
                </m:rPr>
                <m:t>=</m:t>
              </m:r>
              <m:r>
                <m:t>2.5</m:t>
              </m:r>
              <m:r>
                <m:rPr>
                  <m:sty m:val="p"/>
                </m:rPr>
                <m:t>×</m:t>
              </m:r>
              <m:sSup>
                <m:e>
                  <m:r>
                    <m:t>10</m:t>
                  </m:r>
                </m:e>
                <m:sup>
                  <m:r>
                    <m:rPr>
                      <m:sty m:val="p"/>
                    </m:rPr>
                    <m:t>−</m:t>
                  </m:r>
                  <m:r>
                    <m:t>5</m:t>
                  </m:r>
                </m:sup>
              </m:sSup>
              <m:r>
                <m:t> </m:t>
              </m:r>
              <m:r>
                <m:rPr>
                  <m:sty m:val="p"/>
                </m:rPr>
                <m:t>P</m:t>
              </m:r>
              <m:r>
                <m:rPr>
                  <m:sty m:val="p"/>
                </m:rPr>
                <m:t>a</m:t>
              </m:r>
              <m:r>
                <m:rPr>
                  <m:sty m:val="p"/>
                </m:rPr>
                <m:t> </m:t>
              </m:r>
              <m:r>
                <m:rPr>
                  <m:sty m:val="p"/>
                </m:rPr>
                <m:t>s</m:t>
              </m:r>
            </m:oMath>
            <w:r>
              <w:t xml:space="preserve">, and</w:t>
            </w:r>
            <w:r>
              <w:t xml:space="preserve"> </w:t>
            </w:r>
            <m:oMath>
              <m:r>
                <m:t>U</m:t>
              </m:r>
              <m:r>
                <m:rPr>
                  <m:sty m:val="p"/>
                </m:rPr>
                <m:t>=</m:t>
              </m:r>
              <m:r>
                <m:t>10</m:t>
              </m:r>
              <m:r>
                <m:t> </m:t>
              </m:r>
              <m:r>
                <m:rPr>
                  <m:sty m:val="p"/>
                </m:rPr>
                <m:t>W</m:t>
              </m:r>
              <m:r>
                <m:rPr>
                  <m:sty m:val="p"/>
                </m:rPr>
                <m:t> </m:t>
              </m:r>
              <m:sSup>
                <m:e>
                  <m:r>
                    <m:rPr>
                      <m:sty m:val="p"/>
                    </m:rPr>
                    <m:t>m</m:t>
                  </m:r>
                </m:e>
                <m:sup>
                  <m:r>
                    <m:rPr>
                      <m:sty m:val="p"/>
                    </m:rPr>
                    <m:t>−</m:t>
                  </m:r>
                  <m:r>
                    <m:rPr>
                      <m:sty m:val="p"/>
                    </m:rPr>
                    <m:t>2</m:t>
                  </m:r>
                </m:sup>
              </m:sSup>
              <m:r>
                <m:rPr>
                  <m:sty m:val="p"/>
                </m:rPr>
                <m:t> </m:t>
              </m:r>
              <m:sSup>
                <m:e>
                  <m:r>
                    <m:rPr>
                      <m:sty m:val="p"/>
                    </m:rPr>
                    <m:t>K</m:t>
                  </m:r>
                </m:e>
                <m:sup>
                  <m:r>
                    <m:rPr>
                      <m:sty m:val="p"/>
                    </m:rPr>
                    <m:t>−</m:t>
                  </m:r>
                  <m:r>
                    <m:rPr>
                      <m:sty m:val="p"/>
                    </m:rPr>
                    <m:t>1</m:t>
                  </m:r>
                </m:sup>
              </m:sSup>
            </m:oMath>
            <w:r>
              <w:t xml:space="preserve">. Pressure drop uses Ergun; wall heat exchange is enabled and fresh-catalyst activity is</w:t>
            </w:r>
            <w:r>
              <w:t xml:space="preserve"> </w:t>
            </w:r>
            <m:oMath>
              <m:r>
                <m:t>a</m:t>
              </m:r>
              <m:r>
                <m:rPr>
                  <m:sty m:val="p"/>
                </m:rPr>
                <m:t>=</m:t>
              </m:r>
              <m:r>
                <m:t>1</m:t>
              </m:r>
            </m:oMath>
            <w:r>
              <w:t xml:space="preserve">.</w:t>
            </w:r>
          </w:p>
        </w:tc>
      </w:tr>
      <w:tr>
        <w:tc>
          <w:tcPr>
            <w:tcW w:type="dxa" w:w="2494"/>
            <w:tcMar>
              <w:top w:w="100" w:type="dxa"/>
              <w:bottom w:w="100" w:type="dxa"/>
              <w:start w:w="120" w:type="dxa"/>
              <w:end w:w="120" w:type="dxa"/>
            </w:tcMar>
          </w:tcPr>
          <w:p>
            <w:pPr>
              <w:pStyle w:val="Compact"/>
              <w:jc w:val="left"/>
            </w:pPr>
            <w:r>
              <w:rPr>
                <w:b/>
                <w:bCs/>
              </w:rPr>
              <w:t xml:space="preserve">Model and numerical assumptions</w:t>
            </w:r>
          </w:p>
        </w:tc>
        <w:tc>
          <w:tcPr>
            <w:tcW w:type="dxa" w:w="7257"/>
            <w:tcMar>
              <w:top w:w="100" w:type="dxa"/>
              <w:bottom w:w="100" w:type="dxa"/>
              <w:start w:w="120" w:type="dxa"/>
              <w:end w:w="120" w:type="dxa"/>
            </w:tcMar>
          </w:tcPr>
          <w:p>
            <w:pPr>
              <w:pStyle w:val="Compact"/>
              <w:jc w:val="left"/>
            </w:pPr>
            <w:r>
              <w:t xml:space="preserve">Figs. 2–3 use reduced M4 (CO methanation/WGS); Fig. 4 uses Full M4, including direct CO</w:t>
            </w:r>
            <m:oMath>
              <m:sSub>
                <m:e>
                  <m:r>
                    <m:t>​</m:t>
                  </m:r>
                </m:e>
                <m:sub>
                  <m:r>
                    <m:t>2</m:t>
                  </m:r>
                </m:sub>
              </m:sSub>
            </m:oMath>
            <w:r>
              <w:t xml:space="preserve"> </w:t>
            </w:r>
            <w:r>
              <w:t xml:space="preserve">methanation. Heat capacities are constant (CO/H</w:t>
            </w:r>
            <m:oMath>
              <m:sSub>
                <m:e>
                  <m:r>
                    <m:t>​</m:t>
                  </m:r>
                </m:e>
                <m:sub>
                  <m:r>
                    <m:t>2</m:t>
                  </m:r>
                </m:sub>
              </m:sSub>
            </m:oMath>
            <w:r>
              <w:t xml:space="preserve">/CH</w:t>
            </w:r>
            <m:oMath>
              <m:sSub>
                <m:e>
                  <m:r>
                    <m:t>​</m:t>
                  </m:r>
                </m:e>
                <m:sub>
                  <m:r>
                    <m:t>4</m:t>
                  </m:r>
                </m:sub>
              </m:sSub>
            </m:oMath>
            <w:r>
              <w:t xml:space="preserve">/H</w:t>
            </w:r>
            <m:oMath>
              <m:sSub>
                <m:e>
                  <m:r>
                    <m:t>​</m:t>
                  </m:r>
                </m:e>
                <m:sub>
                  <m:r>
                    <m:t>2</m:t>
                  </m:r>
                </m:sub>
              </m:sSub>
            </m:oMath>
            <w:r>
              <w:t xml:space="preserve">O/CO</w:t>
            </w:r>
            <m:oMath>
              <m:sSub>
                <m:e>
                  <m:r>
                    <m:t>​</m:t>
                  </m:r>
                </m:e>
                <m:sub>
                  <m:r>
                    <m:t>2</m:t>
                  </m:r>
                </m:sub>
              </m:sSub>
            </m:oMath>
            <w:r>
              <w:t xml:space="preserve">/N</w:t>
            </w:r>
            <m:oMath>
              <m:sSub>
                <m:e>
                  <m:r>
                    <m:t>​</m:t>
                  </m:r>
                </m:e>
                <m:sub>
                  <m:r>
                    <m:t>2</m:t>
                  </m:r>
                </m:sub>
              </m:sSub>
            </m:oMath>
            <w:r>
              <w:t xml:space="preserve">: 30.3/29.3/52.0/36.5/46.5/30.1</w:t>
            </w:r>
            <w:r>
              <w:t xml:space="preserve"> </w:t>
            </w:r>
            <m:oMath>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t xml:space="preserve">) and reaction heats are fixed at</w:t>
            </w:r>
            <w:r>
              <w:t xml:space="preserve"> </w:t>
            </w:r>
            <m:oMath>
              <m:r>
                <m:rPr>
                  <m:sty m:val="p"/>
                </m:rPr>
                <m:t>−</m:t>
              </m:r>
              <m:r>
                <m:rPr>
                  <m:sty m:val="p"/>
                </m:rPr>
                <m:t>Δ</m:t>
              </m:r>
              <m:sSub>
                <m:e>
                  <m:r>
                    <m:t>H</m:t>
                  </m:r>
                </m:e>
                <m:sub>
                  <m:r>
                    <m:t>2</m:t>
                  </m:r>
                </m:sub>
              </m:sSub>
              <m:r>
                <m:rPr>
                  <m:sty m:val="p"/>
                </m:rPr>
                <m:t>=</m:t>
              </m:r>
              <m:r>
                <m:t>206</m:t>
              </m:r>
            </m:oMath>
            <w:r>
              <w:t xml:space="preserve"> </w:t>
            </w:r>
            <w:r>
              <w:t xml:space="preserve">and</w:t>
            </w:r>
            <w:r>
              <w:t xml:space="preserve"> </w:t>
            </w:r>
            <m:oMath>
              <m:r>
                <m:rPr>
                  <m:sty m:val="p"/>
                </m:rPr>
                <m:t>−</m:t>
              </m:r>
              <m:r>
                <m:rPr>
                  <m:sty m:val="p"/>
                </m:rPr>
                <m:t>Δ</m:t>
              </m:r>
              <m:sSub>
                <m:e>
                  <m:r>
                    <m:t>H</m:t>
                  </m:r>
                </m:e>
                <m:sub>
                  <m:r>
                    <m:t>W</m:t>
                  </m:r>
                </m:sub>
              </m:sSub>
              <m:r>
                <m:rPr>
                  <m:sty m:val="p"/>
                </m:rPr>
                <m:t>=</m:t>
              </m:r>
              <m:r>
                <m:t>41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t xml:space="preserve">. The stiff system uses Radau and 401 output points.</w:t>
            </w:r>
          </w:p>
        </w:tc>
      </w:tr>
      <w:tr>
        <w:tc>
          <w:tcPr>
            <w:tcW w:type="dxa" w:w="2494"/>
            <w:tcMar>
              <w:top w:w="100" w:type="dxa"/>
              <w:bottom w:w="100" w:type="dxa"/>
              <w:start w:w="120" w:type="dxa"/>
              <w:end w:w="120" w:type="dxa"/>
            </w:tcMar>
          </w:tcPr>
          <w:p>
            <w:pPr>
              <w:pStyle w:val="Compact"/>
              <w:jc w:val="left"/>
            </w:pPr>
            <w:r>
              <w:rPr>
                <w:b/>
                <w:bCs/>
              </w:rPr>
              <w:t xml:space="preserve">Group-14 reported inputs</w:t>
            </w:r>
          </w:p>
        </w:tc>
        <w:tc>
          <w:tcPr>
            <w:tcW w:type="dxa" w:w="7257"/>
            <w:tcMar>
              <w:top w:w="100" w:type="dxa"/>
              <w:bottom w:w="100" w:type="dxa"/>
              <w:start w:w="120" w:type="dxa"/>
              <w:end w:w="120" w:type="dxa"/>
            </w:tcMar>
          </w:tcPr>
          <w:p>
            <w:pPr>
              <w:pStyle w:val="Compact"/>
              <w:jc w:val="left"/>
            </w:pPr>
            <w:r>
              <w:t xml:space="preserve">Appendix B, Table 3: CO/H</w:t>
            </w:r>
            <m:oMath>
              <m:sSub>
                <m:e>
                  <m:r>
                    <m:t>​</m:t>
                  </m:r>
                </m:e>
                <m:sub>
                  <m:r>
                    <m:t>2</m:t>
                  </m:r>
                </m:sub>
              </m:sSub>
            </m:oMath>
            <w:r>
              <w:t xml:space="preserve">/N</w:t>
            </w:r>
            <m:oMath>
              <m:sSub>
                <m:e>
                  <m:r>
                    <m:t>​</m:t>
                  </m:r>
                </m:e>
                <m:sub>
                  <m:r>
                    <m:t>2</m:t>
                  </m:r>
                </m:sub>
              </m:sSub>
            </m:oMath>
            <w:r>
              <w:t xml:space="preserve"> </w:t>
            </w:r>
            <w:r>
              <w:t xml:space="preserve">= 0.320/0.399/0.799</w:t>
            </w:r>
            <w:r>
              <w:t xml:space="preserve"> </w:t>
            </w:r>
            <m:oMath>
              <m:r>
                <m:rPr>
                  <m:sty m:val="p"/>
                </m:rPr>
                <m:t>m</m:t>
              </m:r>
              <m:r>
                <m:rPr>
                  <m:sty m:val="p"/>
                </m:rPr>
                <m:t>o</m:t>
              </m:r>
              <m:r>
                <m:rPr>
                  <m:sty m:val="p"/>
                </m:rPr>
                <m:t>l</m:t>
              </m:r>
              <m:r>
                <m:rPr>
                  <m:sty m:val="p"/>
                </m:rPr>
                <m:t> </m:t>
              </m:r>
              <m:sSup>
                <m:e>
                  <m:r>
                    <m:rPr>
                      <m:sty m:val="p"/>
                    </m:rPr>
                    <m:t>h</m:t>
                  </m:r>
                </m:e>
                <m:sup>
                  <m:r>
                    <m:rPr>
                      <m:sty m:val="p"/>
                    </m:rPr>
                    <m:t>−</m:t>
                  </m:r>
                  <m:r>
                    <m:rPr>
                      <m:sty m:val="p"/>
                    </m:rPr>
                    <m:t>1</m:t>
                  </m:r>
                </m:sup>
              </m:sSup>
            </m:oMath>
            <w:r>
              <w:t xml:space="preserve">; catalyst = 3.00 g, reaction temperature =</w:t>
            </w:r>
            <w:r>
              <w:t xml:space="preserve"> </w:t>
            </w:r>
            <m:oMath>
              <m:r>
                <m:t>350</m:t>
              </m:r>
              <m:sSup>
                <m:e>
                  <m:r>
                    <m:t> </m:t>
                  </m:r>
                </m:e>
                <m:sup>
                  <m:r>
                    <m:rPr>
                      <m:sty m:val="p"/>
                    </m:rPr>
                    <m:t>∘</m:t>
                  </m:r>
                </m:sup>
              </m:sSup>
              <m:r>
                <m:rPr>
                  <m:sty m:val="p"/>
                </m:rPr>
                <m:t>C</m:t>
              </m:r>
            </m:oMath>
            <w:r>
              <w:t xml:space="preserve">, and pressure = 760 mmHg (about 1.013 bar). These source-reported conditions are separate from the 5-bar illustrative run above.</w:t>
            </w:r>
          </w:p>
        </w:tc>
      </w:tr>
      <w:tr>
        <w:tc>
          <w:tcPr>
            <w:tcW w:type="dxa" w:w="2494"/>
            <w:tcMar>
              <w:top w:w="100" w:type="dxa"/>
              <w:bottom w:w="100" w:type="dxa"/>
              <w:start w:w="120" w:type="dxa"/>
              <w:end w:w="120" w:type="dxa"/>
            </w:tcMar>
          </w:tcPr>
          <w:p>
            <w:pPr>
              <w:pStyle w:val="Compact"/>
              <w:jc w:val="left"/>
            </w:pPr>
            <w:r>
              <w:rPr>
                <w:b/>
                <w:bCs/>
              </w:rPr>
              <w:t xml:space="preserve">Other figure cases</w:t>
            </w:r>
          </w:p>
        </w:tc>
        <w:tc>
          <w:tcPr>
            <w:tcW w:type="dxa" w:w="7257"/>
            <w:tcMar>
              <w:top w:w="100" w:type="dxa"/>
              <w:bottom w:w="100" w:type="dxa"/>
              <w:start w:w="120" w:type="dxa"/>
              <w:end w:w="120" w:type="dxa"/>
            </w:tcMar>
          </w:tcPr>
          <w:p>
            <w:pPr>
              <w:pStyle w:val="Compact"/>
              <w:jc w:val="left"/>
            </w:pPr>
            <w:r>
              <w:t xml:space="preserve">Part I (Figs. 1–4) contains the 1-bar three-model Experiment 1 comparison, two illustrative base-case profiles, and the assumed Full M4 species profile. Part II (Figs. 5–10) contains the Full M4 temperature-pressure, ratio/space-time, and feed-flow sensitivities, including the isolated N</w:t>
            </w:r>
            <m:oMath>
              <m:sSub>
                <m:e>
                  <m:r>
                    <m:t>​</m:t>
                  </m:r>
                </m:e>
                <m:sub>
                  <m:r>
                    <m:t>2</m:t>
                  </m:r>
                </m:sub>
              </m:sSub>
            </m:oMath>
            <w:r>
              <w:t xml:space="preserve"> </w:t>
            </w:r>
            <w:r>
              <w:t xml:space="preserve">sweep. Part III (Fig. 11 and Table 1) contains the four-factor Full M4 grid-search optimization. The 1-bar comparison and sensitivity cases are below the Full M4 5–15 bar fitted pressure interval; model-specific domain limits are stated with the verification figure.</w:t>
            </w:r>
          </w:p>
        </w:tc>
      </w:tr>
    </w:tbl>
    <w:bookmarkStart w:id="9" w:name="model-basis"/>
    <w:p>
      <w:pPr>
        <w:pStyle w:val="Heading1"/>
      </w:pPr>
      <w:r>
        <w:t xml:space="preserve">Model basis</w:t>
      </w:r>
    </w:p>
    <w:p>
      <w:pPr>
        <w:pStyle w:val="FirstParagraph"/>
      </w:pPr>
      <w:r>
        <w:t xml:space="preserve">The bed is treated as a steady, one-dimensional plug-flow reactor. The reduced network retains CO methanation and water-gas shift (WGS):</w:t>
      </w:r>
    </w:p>
    <w:p>
      <w:pPr>
        <w:pStyle w:val="BodyText"/>
      </w:pPr>
      <m:oMathPara>
        <m:oMathParaPr>
          <m:jc m:val="center"/>
        </m:oMathParaPr>
        <m:oMath>
          <m:eqArr>
            <m:e>
              <m:r>
                <m:rPr>
                  <m:sty m:val="p"/>
                </m:rPr>
                <m:t>C</m:t>
              </m:r>
              <m:r>
                <m:rPr>
                  <m:sty m:val="p"/>
                </m:rPr>
                <m:t>O</m:t>
              </m:r>
              <m:r>
                <m:rPr>
                  <m:sty m:val="p"/>
                </m:rPr>
                <m:t>+</m:t>
              </m:r>
              <m:r>
                <m:rPr>
                  <m:sty m:val="p"/>
                </m:rPr>
                <m:t>3</m:t>
              </m:r>
              <m:sSub>
                <m:e>
                  <m:r>
                    <m:rPr>
                      <m:sty m:val="p"/>
                    </m:rPr>
                    <m:t>H</m:t>
                  </m:r>
                </m:e>
                <m:sub>
                  <m:r>
                    <m:rPr>
                      <m:sty m:val="p"/>
                    </m:rPr>
                    <m:t>2</m:t>
                  </m:r>
                </m:sub>
              </m:sSub>
              <m:r>
                <m:t>&amp;</m:t>
              </m:r>
              <m:r>
                <m:rPr>
                  <m:sty m:val="p"/>
                </m:rPr>
                <m:t>→</m:t>
              </m: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t>&amp;</m:t>
              </m:r>
              <m:r>
                <m:t>&amp;</m:t>
              </m:r>
              <m:r>
                <m:rPr>
                  <m:sty m:val="p"/>
                </m:rPr>
                <m:t>(</m:t>
              </m:r>
              <m:sSub>
                <m:e>
                  <m:r>
                    <m:t>r</m:t>
                  </m:r>
                </m:e>
                <m:sub>
                  <m:r>
                    <m:t>2</m:t>
                  </m:r>
                </m:sub>
              </m:sSub>
              <m:r>
                <m:rPr>
                  <m:sty m:val="p"/>
                </m:rPr>
                <m:t>)</m:t>
              </m:r>
              <m:r>
                <m:rPr>
                  <m:sty m:val="p"/>
                </m:rPr>
                <m:t>,</m:t>
              </m:r>
            </m:e>
            <m:e>
              <m:r>
                <m:rPr>
                  <m:sty m:val="p"/>
                </m:rPr>
                <m:t>C</m:t>
              </m:r>
              <m:r>
                <m:rPr>
                  <m:sty m:val="p"/>
                </m:rPr>
                <m:t>O</m:t>
              </m:r>
              <m:r>
                <m:rPr>
                  <m:sty m:val="p"/>
                </m:rPr>
                <m:t>+</m:t>
              </m:r>
              <m:sSub>
                <m:e>
                  <m:r>
                    <m:rPr>
                      <m:sty m:val="p"/>
                    </m:rPr>
                    <m:t>H</m:t>
                  </m:r>
                </m:e>
                <m:sub>
                  <m:r>
                    <m:rPr>
                      <m:sty m:val="p"/>
                    </m:rPr>
                    <m:t>2</m:t>
                  </m:r>
                </m:sub>
              </m:sSub>
              <m:r>
                <m:rPr>
                  <m:sty m:val="p"/>
                </m:rPr>
                <m:t>O</m:t>
              </m:r>
              <m:r>
                <m:t>&amp;</m:t>
              </m:r>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t>&amp;</m:t>
              </m:r>
              <m:r>
                <m:t>&amp;</m:t>
              </m:r>
              <m:r>
                <m:rPr>
                  <m:sty m:val="p"/>
                </m:rPr>
                <m:t>(</m:t>
              </m:r>
              <m:sSub>
                <m:e>
                  <m:r>
                    <m:t>r</m:t>
                  </m:r>
                </m:e>
                <m:sub>
                  <m:r>
                    <m:rPr>
                      <m:sty m:val="p"/>
                    </m:rPr>
                    <m:t>W</m:t>
                  </m:r>
                </m:sub>
              </m:sSub>
              <m:r>
                <m:rPr>
                  <m:sty m:val="p"/>
                </m:rPr>
                <m:t>)</m:t>
              </m:r>
              <m:r>
                <m:rPr>
                  <m:sty m:val="p"/>
                </m:rPr>
                <m:t>.</m:t>
              </m:r>
            </m:e>
          </m:eqArr>
        </m:oMath>
      </m:oMathPara>
    </w:p>
    <w:p>
      <w:pPr>
        <w:pStyle w:val="FirstParagraph"/>
      </w:pPr>
      <w:r>
        <w:t xml:space="preserve">At each position, the reduced M4 kinetics give net rates</w:t>
      </w:r>
      <w:r>
        <w:t xml:space="preserve"> </w:t>
      </w:r>
      <m:oMath>
        <m:sSub>
          <m:e>
            <m:r>
              <m:t>r</m:t>
            </m:r>
          </m:e>
          <m:sub>
            <m:r>
              <m:t>2</m:t>
            </m:r>
          </m:sub>
        </m:sSub>
      </m:oMath>
      <w:r>
        <w:t xml:space="preserve"> </w:t>
      </w:r>
      <w:r>
        <w:t xml:space="preserve">and</w:t>
      </w:r>
      <w:r>
        <w:t xml:space="preserve"> </w:t>
      </w:r>
      <m:oMath>
        <m:sSub>
          <m:e>
            <m:r>
              <m:t>r</m:t>
            </m:r>
          </m:e>
          <m:sub>
            <m:r>
              <m:rPr>
                <m:sty m:val="p"/>
              </m:rPr>
              <m:t>W</m:t>
            </m:r>
          </m:sub>
        </m:sSub>
      </m:oMath>
      <w:r>
        <w:t xml:space="preserve"> </w:t>
      </w:r>
      <w:r>
        <w:t xml:space="preserve">from local temperature and partial pressures</w:t>
      </w:r>
      <w:r>
        <w:t xml:space="preserve"> </w:t>
      </w:r>
      <m:oMath>
        <m:sSub>
          <m:e>
            <m:r>
              <m:t>p</m:t>
            </m:r>
          </m:e>
          <m:sub>
            <m:r>
              <m:t>i</m:t>
            </m:r>
          </m:sub>
        </m:sSub>
        <m:r>
          <m:rPr>
            <m:sty m:val="p"/>
          </m:rPr>
          <m:t>=</m:t>
        </m:r>
        <m:sSub>
          <m:e>
            <m:r>
              <m:t>y</m:t>
            </m:r>
          </m:e>
          <m:sub>
            <m:r>
              <m:t>i</m:t>
            </m:r>
          </m:sub>
        </m:sSub>
        <m:r>
          <m:t>P</m:t>
        </m:r>
      </m:oMath>
      <w:r>
        <w:t xml:space="preserve">. Rates are in</w:t>
      </w:r>
      <w:r>
        <w:t xml:space="preserve"> </w:t>
      </w:r>
      <m:oMath>
        <m:r>
          <m:rPr>
            <m:sty m:val="p"/>
          </m:rPr>
          <m:t>m</m:t>
        </m:r>
        <m:r>
          <m:rPr>
            <m:sty m:val="p"/>
          </m:rPr>
          <m:t>o</m:t>
        </m:r>
        <m:r>
          <m:rPr>
            <m:sty m:val="p"/>
          </m:rPr>
          <m:t>l</m:t>
        </m:r>
        <m:r>
          <m:rPr>
            <m:sty m:val="p"/>
          </m:rPr>
          <m:t> </m:t>
        </m:r>
        <m:r>
          <m:rPr>
            <m:sty m:val="p"/>
          </m:rPr>
          <m:t>k</m:t>
        </m:r>
        <m:sSubSup>
          <m:e>
            <m:r>
              <m:rPr>
                <m:sty m:val="p"/>
              </m:rPr>
              <m:t>g</m:t>
            </m:r>
          </m:e>
          <m:sub>
            <m:r>
              <m:rPr>
                <m:sty m:val="p"/>
              </m:rPr>
              <m:t>c</m:t>
            </m:r>
            <m:r>
              <m:rPr>
                <m:sty m:val="p"/>
              </m:rPr>
              <m:t>a</m:t>
            </m:r>
            <m:r>
              <m:rPr>
                <m:sty m:val="p"/>
              </m:rPr>
              <m:t>t</m:t>
            </m:r>
          </m:sub>
          <m:sup>
            <m:r>
              <m:rPr>
                <m:sty m:val="p"/>
              </m:rPr>
              <m:t>−</m:t>
            </m:r>
            <m:r>
              <m:rPr>
                <m:sty m:val="p"/>
              </m:rPr>
              <m:t>1</m:t>
            </m:r>
          </m:sup>
        </m:sSubSup>
        <m:r>
          <m:rPr>
            <m:sty m:val="p"/>
          </m:rPr>
          <m:t> </m:t>
        </m:r>
        <m:sSup>
          <m:e>
            <m:r>
              <m:rPr>
                <m:sty m:val="p"/>
              </m:rPr>
              <m:t>s</m:t>
            </m:r>
          </m:e>
          <m:sup>
            <m:r>
              <m:rPr>
                <m:sty m:val="p"/>
              </m:rPr>
              <m:t>−</m:t>
            </m:r>
            <m:r>
              <m:rPr>
                <m:sty m:val="p"/>
              </m:rPr>
              <m:t>1</m:t>
            </m:r>
          </m:sup>
        </m:sSup>
      </m:oMath>
      <w:r>
        <w:t xml:space="preserve">, flows</w:t>
      </w:r>
      <w:r>
        <w:t xml:space="preserve"> </w:t>
      </w:r>
      <m:oMath>
        <m:sSub>
          <m:e>
            <m:r>
              <m:t>F</m:t>
            </m:r>
          </m:e>
          <m:sub>
            <m:r>
              <m:t>i</m:t>
            </m:r>
          </m:sub>
        </m:sSub>
      </m:oMath>
      <w:r>
        <w:t xml:space="preserve"> </w:t>
      </w:r>
      <w:r>
        <w:t xml:space="preserve">in</w:t>
      </w:r>
      <w:r>
        <w:t xml:space="preserve"> </w:t>
      </w:r>
      <m:oMath>
        <m:r>
          <m:rPr>
            <m:sty m:val="p"/>
          </m:rPr>
          <m:t>m</m:t>
        </m:r>
        <m:r>
          <m:rPr>
            <m:sty m:val="p"/>
          </m:rPr>
          <m:t>o</m:t>
        </m:r>
        <m:r>
          <m:rPr>
            <m:sty m:val="p"/>
          </m:rPr>
          <m:t>l</m:t>
        </m:r>
        <m:r>
          <m:rPr>
            <m:sty m:val="p"/>
          </m:rPr>
          <m:t> </m:t>
        </m:r>
        <m:sSup>
          <m:e>
            <m:r>
              <m:rPr>
                <m:sty m:val="p"/>
              </m:rPr>
              <m:t>s</m:t>
            </m:r>
          </m:e>
          <m:sup>
            <m:r>
              <m:rPr>
                <m:sty m:val="p"/>
              </m:rPr>
              <m:t>−</m:t>
            </m:r>
            <m:r>
              <m:rPr>
                <m:sty m:val="p"/>
              </m:rPr>
              <m:t>1</m:t>
            </m:r>
          </m:sup>
        </m:sSup>
      </m:oMath>
      <w:r>
        <w:t xml:space="preserve">, and</w:t>
      </w:r>
      <w:r>
        <w:t xml:space="preserve"> </w:t>
      </w:r>
      <m:oMath>
        <m:r>
          <m:t>a</m:t>
        </m:r>
      </m:oMath>
      <w:r>
        <w:t xml:space="preserve"> </w:t>
      </w:r>
      <w:r>
        <w:t xml:space="preserve">is catalyst activity. Integration uses catalyst mass</w:t>
      </w:r>
      <w:r>
        <w:t xml:space="preserve"> </w:t>
      </w:r>
      <m:oMath>
        <m:r>
          <m:t>W</m:t>
        </m:r>
      </m:oMath>
      <w:r>
        <w:t xml:space="preserve">. For uniform loading</w:t>
      </w:r>
      <w:r>
        <w:t xml:space="preserve"> </w:t>
      </w:r>
      <m:oMath>
        <m:sSub>
          <m:e>
            <m:r>
              <m:t>ρ</m:t>
            </m:r>
          </m:e>
          <m:sub>
            <m:r>
              <m:t>B</m:t>
            </m:r>
          </m:sub>
        </m:sSub>
      </m:oMath>
      <w:r>
        <w:t xml:space="preserve"> </w:t>
      </w:r>
      <w:r>
        <w:t xml:space="preserve">in a tube of cross-section</w:t>
      </w:r>
      <w:r>
        <w:t xml:space="preserve"> </w:t>
      </w:r>
      <m:oMath>
        <m:sSub>
          <m:e>
            <m:r>
              <m:t>A</m:t>
            </m:r>
          </m:e>
          <m:sub>
            <m:r>
              <m:t>c</m:t>
            </m:r>
          </m:sub>
        </m:sSub>
        <m:r>
          <m:rPr>
            <m:sty m:val="p"/>
          </m:rPr>
          <m:t>=</m:t>
        </m:r>
        <m:r>
          <m:t>π</m:t>
        </m:r>
        <m:sSubSup>
          <m:e>
            <m:r>
              <m:t>D</m:t>
            </m:r>
          </m:e>
          <m:sub>
            <m:r>
              <m:t>t</m:t>
            </m:r>
          </m:sub>
          <m:sup>
            <m:r>
              <m:t>2</m:t>
            </m:r>
          </m:sup>
        </m:sSubSup>
        <m:r>
          <m:rPr>
            <m:sty m:val="p"/>
          </m:rPr>
          <m:t>/</m:t>
        </m:r>
        <m:r>
          <m:t>4</m:t>
        </m:r>
      </m:oMath>
      <w:r>
        <w:t xml:space="preserve">,</w:t>
      </w:r>
    </w:p>
    <w:p>
      <w:pPr>
        <w:pStyle w:val="BodyText"/>
      </w:pPr>
      <m:oMathPara>
        <m:oMathParaPr>
          <m:jc m:val="center"/>
        </m:oMathParaPr>
        <m:oMath>
          <m:r>
            <m:t>W</m:t>
          </m:r>
          <m:r>
            <m:rPr>
              <m:sty m:val="p"/>
            </m:rPr>
            <m:t>=</m:t>
          </m:r>
          <m:sSub>
            <m:e>
              <m:r>
                <m:t>ρ</m:t>
              </m:r>
            </m:e>
            <m:sub>
              <m:r>
                <m:t>B</m:t>
              </m:r>
            </m:sub>
          </m:sSub>
          <m:sSub>
            <m:e>
              <m:r>
                <m:t>A</m:t>
              </m:r>
            </m:e>
            <m:sub>
              <m:r>
                <m:t>c</m:t>
              </m:r>
            </m:sub>
          </m:sSub>
          <m:r>
            <m:t>z</m:t>
          </m:r>
          <m:r>
            <m:rPr>
              <m:sty m:val="p"/>
            </m:rPr>
            <m:t>,</m:t>
          </m:r>
          <m:r>
            <m:t>  </m:t>
          </m:r>
          <m:r>
            <m:t>z</m:t>
          </m:r>
          <m:r>
            <m:rPr>
              <m:sty m:val="p"/>
            </m:rPr>
            <m:t>=</m:t>
          </m:r>
          <m:f>
            <m:fPr>
              <m:type m:val="bar"/>
            </m:fPr>
            <m:num>
              <m:r>
                <m:t>W</m:t>
              </m:r>
            </m:num>
            <m:den>
              <m:sSub>
                <m:e>
                  <m:r>
                    <m:t>ρ</m:t>
                  </m:r>
                </m:e>
                <m:sub>
                  <m:r>
                    <m:t>B</m:t>
                  </m:r>
                </m:sub>
              </m:sSub>
              <m:sSub>
                <m:e>
                  <m:r>
                    <m:t>A</m:t>
                  </m:r>
                </m:e>
                <m:sub>
                  <m:r>
                    <m:t>c</m:t>
                  </m:r>
                </m:sub>
              </m:sSub>
            </m:den>
          </m:f>
          <m:r>
            <m:rPr>
              <m:sty m:val="p"/>
            </m:rPr>
            <m:t>,</m:t>
          </m:r>
          <m:r>
            <m:t>  </m:t>
          </m:r>
          <m:sSub>
            <m:e>
              <m:r>
                <m:t>W</m:t>
              </m:r>
            </m:e>
            <m:sub>
              <m:r>
                <m:rPr>
                  <m:sty m:val="p"/>
                </m:rPr>
                <m:t>t</m:t>
              </m:r>
              <m:r>
                <m:rPr>
                  <m:sty m:val="p"/>
                </m:rPr>
                <m:t>o</m:t>
              </m:r>
              <m:r>
                <m:rPr>
                  <m:sty m:val="p"/>
                </m:rPr>
                <m:t>t</m:t>
              </m:r>
            </m:sub>
          </m:sSub>
          <m:r>
            <m:rPr>
              <m:sty m:val="p"/>
            </m:rPr>
            <m:t>=</m:t>
          </m:r>
          <m:sSub>
            <m:e>
              <m:r>
                <m:t>ρ</m:t>
              </m:r>
            </m:e>
            <m:sub>
              <m:r>
                <m:t>B</m:t>
              </m:r>
            </m:sub>
          </m:sSub>
          <m:sSub>
            <m:e>
              <m:r>
                <m:t>A</m:t>
              </m:r>
            </m:e>
            <m:sub>
              <m:r>
                <m:t>c</m:t>
              </m:r>
            </m:sub>
          </m:sSub>
          <m:r>
            <m:t>L</m:t>
          </m:r>
          <m:r>
            <m:rPr>
              <m:sty m:val="p"/>
            </m:rPr>
            <m:t>.</m:t>
          </m:r>
        </m:oMath>
      </m:oMathPara>
    </w:p>
    <w:p>
      <w:pPr>
        <w:pStyle w:val="FirstParagraph"/>
      </w:pPr>
      <w:r>
        <w:t xml:space="preserve">A steady mole balance over a catalyst slice</w:t>
      </w:r>
      <w:r>
        <w:t xml:space="preserve"> </w:t>
      </w:r>
      <m:oMath>
        <m:r>
          <m:t>d</m:t>
        </m:r>
        <m:r>
          <m:t>W</m:t>
        </m:r>
      </m:oMath>
      <w:r>
        <w:t xml:space="preserve"> </w:t>
      </w:r>
      <w:r>
        <w:t xml:space="preserve">gives</w:t>
      </w:r>
      <w:r>
        <w:t xml:space="preserve"> </w:t>
      </w:r>
      <m:oMath>
        <m:r>
          <m:t>d</m:t>
        </m:r>
        <m:sSub>
          <m:e>
            <m:r>
              <m:t>F</m:t>
            </m:r>
          </m:e>
          <m:sub>
            <m:r>
              <m:t>i</m:t>
            </m:r>
          </m:sub>
        </m:sSub>
        <m:r>
          <m:rPr>
            <m:sty m:val="p"/>
          </m:rPr>
          <m:t>/</m:t>
        </m:r>
        <m:r>
          <m:t>d</m:t>
        </m:r>
        <m:r>
          <m:t>W</m:t>
        </m:r>
        <m:r>
          <m:rPr>
            <m:sty m:val="p"/>
          </m:rPr>
          <m:t>=</m:t>
        </m:r>
        <m:r>
          <m:t>a</m:t>
        </m:r>
        <m:nary>
          <m:naryPr>
            <m:chr m:val="∑"/>
            <m:limLoc m:val="undOvr"/>
            <m:subHide m:val="off"/>
            <m:supHide m:val="on"/>
          </m:naryPr>
          <m:sub>
            <m:r>
              <m:t>j</m:t>
            </m:r>
          </m:sub>
          <m:sup>
            <m:r>
              <m:t>​</m:t>
            </m:r>
          </m:sup>
          <m:e>
            <m:sSub>
              <m:e>
                <m:r>
                  <m:t>ν</m:t>
                </m:r>
              </m:e>
              <m:sub>
                <m:r>
                  <m:t>i</m:t>
                </m:r>
                <m:r>
                  <m:t>j</m:t>
                </m:r>
              </m:sub>
            </m:sSub>
          </m:e>
        </m:nary>
        <m:sSub>
          <m:e>
            <m:r>
              <m:t>r</m:t>
            </m:r>
          </m:e>
          <m:sub>
            <m:r>
              <m:t>j</m:t>
            </m:r>
          </m:sub>
        </m:sSub>
      </m:oMath>
      <w:r>
        <w:t xml:space="preserve">, where</w:t>
      </w:r>
      <w:r>
        <w:t xml:space="preserve"> </w:t>
      </w:r>
      <m:oMath>
        <m:r>
          <m:t>a</m:t>
        </m:r>
      </m:oMath>
      <w:r>
        <w:t xml:space="preserve"> </w:t>
      </w:r>
      <w:r>
        <w:t xml:space="preserve">is catalyst activity. Written for the modeled species:</w:t>
      </w:r>
    </w:p>
    <w:p>
      <w:pPr>
        <w:pStyle w:val="BodyText"/>
      </w:pPr>
      <m:oMathPara>
        <m:oMathParaPr>
          <m:jc m:val="center"/>
        </m:oMathParaPr>
        <m:oMath>
          <m:eqArr>
            <m:e>
              <m:f>
                <m:fPr>
                  <m:type m:val="bar"/>
                </m:fPr>
                <m:num>
                  <m:r>
                    <m:t>d</m:t>
                  </m:r>
                  <m:sSub>
                    <m:e>
                      <m:r>
                        <m:t>F</m:t>
                      </m:r>
                    </m:e>
                    <m:sub>
                      <m:r>
                        <m:rPr>
                          <m:sty m:val="p"/>
                        </m:rPr>
                        <m:t>C</m:t>
                      </m:r>
                      <m:r>
                        <m:rPr>
                          <m:sty m:val="p"/>
                        </m:rPr>
                        <m:t>O</m:t>
                      </m:r>
                    </m:sub>
                  </m:sSub>
                </m:num>
                <m:den>
                  <m:r>
                    <m:t>d</m:t>
                  </m:r>
                  <m:r>
                    <m:t>W</m:t>
                  </m:r>
                </m:den>
              </m:f>
              <m:r>
                <m:t>&amp;</m:t>
              </m:r>
              <m:r>
                <m:rPr>
                  <m:sty m:val="p"/>
                </m:rPr>
                <m:t>=</m:t>
              </m:r>
              <m:r>
                <m:rPr>
                  <m:sty m:val="p"/>
                </m:rPr>
                <m:t>−</m:t>
              </m:r>
              <m:r>
                <m:t>a</m:t>
              </m:r>
              <m:r>
                <m:rPr>
                  <m:sty m:val="p"/>
                </m:rPr>
                <m:t>(</m:t>
              </m:r>
              <m:sSub>
                <m:e>
                  <m:r>
                    <m:t>r</m:t>
                  </m:r>
                </m:e>
                <m:sub>
                  <m:r>
                    <m:t>2</m:t>
                  </m:r>
                </m:sub>
              </m:sSub>
              <m:r>
                <m:rPr>
                  <m:sty m:val="p"/>
                </m:rPr>
                <m:t>+</m:t>
              </m:r>
              <m:sSub>
                <m:e>
                  <m:r>
                    <m:t>r</m:t>
                  </m:r>
                </m:e>
                <m:sub>
                  <m:r>
                    <m:rPr>
                      <m:sty m:val="p"/>
                    </m:rPr>
                    <m:t>W</m:t>
                  </m:r>
                </m:sub>
              </m:sSub>
              <m:r>
                <m:rPr>
                  <m:sty m:val="p"/>
                </m:rPr>
                <m:t>)</m:t>
              </m:r>
              <m:r>
                <m:rPr>
                  <m:sty m:val="p"/>
                </m:rPr>
                <m:t>,</m:t>
              </m:r>
              <m:r>
                <m:t>&amp;</m:t>
              </m:r>
              <m:f>
                <m:fPr>
                  <m:type m:val="bar"/>
                </m:fPr>
                <m:num>
                  <m:r>
                    <m:t>d</m:t>
                  </m:r>
                  <m:sSub>
                    <m:e>
                      <m:r>
                        <m:t>F</m:t>
                      </m:r>
                    </m:e>
                    <m:sub>
                      <m:sSub>
                        <m:e>
                          <m:r>
                            <m:rPr>
                              <m:sty m:val="p"/>
                            </m:rPr>
                            <m:t>H</m:t>
                          </m:r>
                        </m:e>
                        <m:sub>
                          <m:r>
                            <m:rPr>
                              <m:sty m:val="p"/>
                            </m:rPr>
                            <m:t>2</m:t>
                          </m:r>
                        </m:sub>
                      </m:sSub>
                    </m:sub>
                  </m:sSub>
                </m:num>
                <m:den>
                  <m:r>
                    <m:t>d</m:t>
                  </m:r>
                  <m:r>
                    <m:t>W</m:t>
                  </m:r>
                </m:den>
              </m:f>
              <m:r>
                <m:t>&amp;</m:t>
              </m:r>
              <m:r>
                <m:rPr>
                  <m:sty m:val="p"/>
                </m:rPr>
                <m:t>=</m:t>
              </m:r>
              <m:r>
                <m:t>a</m:t>
              </m:r>
              <m:r>
                <m:rPr>
                  <m:sty m:val="p"/>
                </m:rPr>
                <m:t>(</m:t>
              </m:r>
              <m:r>
                <m:rPr>
                  <m:sty m:val="p"/>
                </m:rPr>
                <m:t>−</m:t>
              </m:r>
              <m:r>
                <m:t>3</m:t>
              </m:r>
              <m:sSub>
                <m:e>
                  <m:r>
                    <m:t>r</m:t>
                  </m:r>
                </m:e>
                <m:sub>
                  <m:r>
                    <m:t>2</m:t>
                  </m:r>
                </m:sub>
              </m:sSub>
              <m:r>
                <m:rPr>
                  <m:sty m:val="p"/>
                </m:rPr>
                <m:t>+</m:t>
              </m:r>
              <m:sSub>
                <m:e>
                  <m:r>
                    <m:t>r</m:t>
                  </m:r>
                </m:e>
                <m:sub>
                  <m:r>
                    <m:rPr>
                      <m:sty m:val="p"/>
                    </m:rPr>
                    <m:t>W</m:t>
                  </m:r>
                </m:sub>
              </m:sSub>
              <m:r>
                <m:rPr>
                  <m:sty m:val="p"/>
                </m:rPr>
                <m:t>)</m:t>
              </m:r>
              <m:r>
                <m:rPr>
                  <m:sty m:val="p"/>
                </m:rPr>
                <m:t>,</m:t>
              </m:r>
            </m:e>
            <m:e>
              <m:f>
                <m:fPr>
                  <m:type m:val="bar"/>
                </m:fPr>
                <m:num>
                  <m:r>
                    <m:t>d</m:t>
                  </m:r>
                  <m:sSub>
                    <m:e>
                      <m:r>
                        <m:t>F</m:t>
                      </m:r>
                    </m:e>
                    <m:sub>
                      <m:r>
                        <m:rPr>
                          <m:sty m:val="p"/>
                        </m:rPr>
                        <m:t>C</m:t>
                      </m:r>
                      <m:sSub>
                        <m:e>
                          <m:r>
                            <m:rPr>
                              <m:sty m:val="p"/>
                            </m:rPr>
                            <m:t>H</m:t>
                          </m:r>
                        </m:e>
                        <m:sub>
                          <m:r>
                            <m:rPr>
                              <m:sty m:val="p"/>
                            </m:rPr>
                            <m:t>4</m:t>
                          </m:r>
                        </m:sub>
                      </m:sSub>
                    </m:sub>
                  </m:sSub>
                </m:num>
                <m:den>
                  <m:r>
                    <m:t>d</m:t>
                  </m:r>
                  <m:r>
                    <m:t>W</m:t>
                  </m:r>
                </m:den>
              </m:f>
              <m:r>
                <m:t>&amp;</m:t>
              </m:r>
              <m:r>
                <m:rPr>
                  <m:sty m:val="p"/>
                </m:rPr>
                <m:t>=</m:t>
              </m:r>
              <m:r>
                <m:t>a</m:t>
              </m:r>
              <m:sSub>
                <m:e>
                  <m:r>
                    <m:t>r</m:t>
                  </m:r>
                </m:e>
                <m:sub>
                  <m:r>
                    <m:t>2</m:t>
                  </m:r>
                </m:sub>
              </m:sSub>
              <m:r>
                <m:rPr>
                  <m:sty m:val="p"/>
                </m:rPr>
                <m:t>,</m:t>
              </m:r>
              <m:r>
                <m:t>&amp;</m:t>
              </m:r>
              <m:f>
                <m:fPr>
                  <m:type m:val="bar"/>
                </m:fPr>
                <m:num>
                  <m:r>
                    <m:t>d</m:t>
                  </m:r>
                  <m:sSub>
                    <m:e>
                      <m:r>
                        <m:t>F</m:t>
                      </m:r>
                    </m:e>
                    <m:sub>
                      <m:sSub>
                        <m:e>
                          <m:r>
                            <m:rPr>
                              <m:sty m:val="p"/>
                            </m:rPr>
                            <m:t>H</m:t>
                          </m:r>
                        </m:e>
                        <m:sub>
                          <m:r>
                            <m:rPr>
                              <m:sty m:val="p"/>
                            </m:rPr>
                            <m:t>2</m:t>
                          </m:r>
                        </m:sub>
                      </m:sSub>
                      <m:r>
                        <m:rPr>
                          <m:sty m:val="p"/>
                        </m:rPr>
                        <m:t>O</m:t>
                      </m:r>
                    </m:sub>
                  </m:sSub>
                </m:num>
                <m:den>
                  <m:r>
                    <m:t>d</m:t>
                  </m:r>
                  <m:r>
                    <m:t>W</m:t>
                  </m:r>
                </m:den>
              </m:f>
              <m:r>
                <m:t>&amp;</m:t>
              </m:r>
              <m:r>
                <m:rPr>
                  <m:sty m:val="p"/>
                </m:rPr>
                <m:t>=</m:t>
              </m:r>
              <m:r>
                <m:t>a</m:t>
              </m:r>
              <m:r>
                <m:rPr>
                  <m:sty m:val="p"/>
                </m:rPr>
                <m:t>(</m:t>
              </m:r>
              <m:sSub>
                <m:e>
                  <m:r>
                    <m:t>r</m:t>
                  </m:r>
                </m:e>
                <m:sub>
                  <m:r>
                    <m:t>2</m:t>
                  </m:r>
                </m:sub>
              </m:sSub>
              <m:r>
                <m:rPr>
                  <m:sty m:val="p"/>
                </m:rPr>
                <m:t>−</m:t>
              </m:r>
              <m:sSub>
                <m:e>
                  <m:r>
                    <m:t>r</m:t>
                  </m:r>
                </m:e>
                <m:sub>
                  <m:r>
                    <m:rPr>
                      <m:sty m:val="p"/>
                    </m:rPr>
                    <m:t>W</m:t>
                  </m:r>
                </m:sub>
              </m:sSub>
              <m:r>
                <m:rPr>
                  <m:sty m:val="p"/>
                </m:rPr>
                <m:t>)</m:t>
              </m:r>
              <m:r>
                <m:rPr>
                  <m:sty m:val="p"/>
                </m:rPr>
                <m:t>,</m:t>
              </m:r>
            </m:e>
            <m:e>
              <m:f>
                <m:fPr>
                  <m:type m:val="bar"/>
                </m:fPr>
                <m:num>
                  <m:r>
                    <m:t>d</m:t>
                  </m:r>
                  <m:sSub>
                    <m:e>
                      <m:r>
                        <m:t>F</m:t>
                      </m:r>
                    </m:e>
                    <m:sub>
                      <m:r>
                        <m:rPr>
                          <m:sty m:val="p"/>
                        </m:rPr>
                        <m:t>C</m:t>
                      </m:r>
                      <m:sSub>
                        <m:e>
                          <m:r>
                            <m:rPr>
                              <m:sty m:val="p"/>
                            </m:rPr>
                            <m:t>O</m:t>
                          </m:r>
                        </m:e>
                        <m:sub>
                          <m:r>
                            <m:rPr>
                              <m:sty m:val="p"/>
                            </m:rPr>
                            <m:t>2</m:t>
                          </m:r>
                        </m:sub>
                      </m:sSub>
                    </m:sub>
                  </m:sSub>
                </m:num>
                <m:den>
                  <m:r>
                    <m:t>d</m:t>
                  </m:r>
                  <m:r>
                    <m:t>W</m:t>
                  </m:r>
                </m:den>
              </m:f>
              <m:r>
                <m:t>&amp;</m:t>
              </m:r>
              <m:r>
                <m:rPr>
                  <m:sty m:val="p"/>
                </m:rPr>
                <m:t>=</m:t>
              </m:r>
              <m:r>
                <m:t>a</m:t>
              </m:r>
              <m:sSub>
                <m:e>
                  <m:r>
                    <m:t>r</m:t>
                  </m:r>
                </m:e>
                <m:sub>
                  <m:r>
                    <m:rPr>
                      <m:sty m:val="p"/>
                    </m:rPr>
                    <m:t>W</m:t>
                  </m:r>
                </m:sub>
              </m:sSub>
              <m:r>
                <m:rPr>
                  <m:sty m:val="p"/>
                </m:rPr>
                <m:t>,</m:t>
              </m:r>
              <m:r>
                <m:t>&amp;</m:t>
              </m:r>
              <m:f>
                <m:fPr>
                  <m:type m:val="bar"/>
                </m:fPr>
                <m:num>
                  <m:r>
                    <m:t>d</m:t>
                  </m:r>
                  <m:sSub>
                    <m:e>
                      <m:r>
                        <m:t>F</m:t>
                      </m:r>
                    </m:e>
                    <m:sub>
                      <m:sSub>
                        <m:e>
                          <m:r>
                            <m:rPr>
                              <m:sty m:val="p"/>
                            </m:rPr>
                            <m:t>N</m:t>
                          </m:r>
                        </m:e>
                        <m:sub>
                          <m:r>
                            <m:rPr>
                              <m:sty m:val="p"/>
                            </m:rPr>
                            <m:t>2</m:t>
                          </m:r>
                        </m:sub>
                      </m:sSub>
                    </m:sub>
                  </m:sSub>
                </m:num>
                <m:den>
                  <m:r>
                    <m:t>d</m:t>
                  </m:r>
                  <m:r>
                    <m:t>W</m:t>
                  </m:r>
                </m:den>
              </m:f>
              <m:r>
                <m:t>&amp;</m:t>
              </m:r>
              <m:r>
                <m:rPr>
                  <m:sty m:val="p"/>
                </m:rPr>
                <m:t>=</m:t>
              </m:r>
              <m:r>
                <m:t>0</m:t>
              </m:r>
              <m:r>
                <m:rPr>
                  <m:sty m:val="p"/>
                </m:rPr>
                <m:t>.</m:t>
              </m:r>
            </m:e>
          </m:eqArr>
        </m:oMath>
      </m:oMathPara>
    </w:p>
    <w:bookmarkEnd w:id="9"/>
    <w:bookmarkStart w:id="10" w:name="temperature-from-the-energy-balance"/>
    <w:p>
      <w:pPr>
        <w:pStyle w:val="Heading1"/>
      </w:pPr>
      <w:r>
        <w:t xml:space="preserve">Temperature from the energy balance</w:t>
      </w:r>
    </w:p>
    <w:p>
      <w:pPr>
        <w:pStyle w:val="FirstParagraph"/>
      </w:pPr>
      <w:r>
        <w:t xml:space="preserve">For a differential slice, reaction heat raises the gas sensible enthalpy; heat transfer to the wall removes heat when the gas is hotter than the wall. Thus</w:t>
      </w:r>
    </w:p>
    <w:p>
      <w:pPr>
        <w:pStyle w:val="BodyText"/>
      </w:pPr>
      <m:oMathPara>
        <m:oMathParaPr>
          <m:jc m:val="center"/>
        </m:oMathParaPr>
        <m:oMath>
          <m:nary>
            <m:naryPr>
              <m:chr m:val="∑"/>
              <m:limLoc m:val="undOvr"/>
              <m:subHide m:val="off"/>
              <m:supHide m:val="on"/>
            </m:naryPr>
            <m:sub>
              <m:r>
                <m:t>i</m:t>
              </m:r>
            </m:sub>
            <m:sup>
              <m:r>
                <m:t>​</m:t>
              </m:r>
            </m:sup>
            <m:e>
              <m:sSub>
                <m:e>
                  <m:r>
                    <m:t>F</m:t>
                  </m:r>
                </m:e>
                <m:sub>
                  <m:r>
                    <m:t>i</m:t>
                  </m:r>
                </m:sub>
              </m:sSub>
            </m:e>
          </m:nary>
          <m:sSub>
            <m:e>
              <m:r>
                <m:t>C</m:t>
              </m:r>
            </m:e>
            <m:sub>
              <m:r>
                <m:t>p</m:t>
              </m:r>
              <m:r>
                <m:rPr>
                  <m:sty m:val="p"/>
                </m:rPr>
                <m:t>,</m:t>
              </m:r>
              <m:r>
                <m:t>i</m:t>
              </m:r>
            </m:sub>
          </m:sSub>
          <m:f>
            <m:fPr>
              <m:type m:val="bar"/>
            </m:fPr>
            <m:num>
              <m:r>
                <m:t>d</m:t>
              </m:r>
              <m:r>
                <m:t>T</m:t>
              </m:r>
            </m:num>
            <m:den>
              <m:r>
                <m:t>d</m:t>
              </m:r>
              <m:r>
                <m:t>W</m:t>
              </m:r>
            </m:den>
          </m:f>
          <m:r>
            <m:rPr>
              <m:sty m:val="p"/>
            </m:rPr>
            <m:t>=</m:t>
          </m:r>
          <m:r>
            <m:t>a</m:t>
          </m:r>
          <m:d>
            <m:dPr>
              <m:begChr m:val="["/>
              <m:sepChr m:val=""/>
              <m:endChr m:val="]"/>
              <m:grow/>
            </m:dPr>
            <m:e>
              <m:sSub>
                <m:e>
                  <m:r>
                    <m:t>r</m:t>
                  </m:r>
                </m:e>
                <m:sub>
                  <m:r>
                    <m:t>2</m:t>
                  </m:r>
                </m:sub>
              </m:sSub>
              <m:r>
                <m:rPr>
                  <m:sty m:val="p"/>
                </m:rPr>
                <m:t>(</m:t>
              </m:r>
              <m:r>
                <m:rPr>
                  <m:sty m:val="p"/>
                </m:rPr>
                <m:t>−</m:t>
              </m:r>
              <m:r>
                <m:rPr>
                  <m:sty m:val="p"/>
                </m:rPr>
                <m:t>Δ</m:t>
              </m:r>
              <m:sSub>
                <m:e>
                  <m:r>
                    <m:t>H</m:t>
                  </m:r>
                </m:e>
                <m:sub>
                  <m:r>
                    <m:t>2</m:t>
                  </m:r>
                </m:sub>
              </m:sSub>
              <m:r>
                <m:rPr>
                  <m:sty m:val="p"/>
                </m:rPr>
                <m:t>)</m:t>
              </m:r>
              <m:r>
                <m:rPr>
                  <m:sty m:val="p"/>
                </m:rPr>
                <m:t>+</m:t>
              </m:r>
              <m:sSub>
                <m:e>
                  <m:r>
                    <m:t>r</m:t>
                  </m:r>
                </m:e>
                <m:sub>
                  <m:r>
                    <m:rPr>
                      <m:sty m:val="p"/>
                    </m:rPr>
                    <m:t>W</m:t>
                  </m:r>
                </m:sub>
              </m:sSub>
              <m:r>
                <m:rPr>
                  <m:sty m:val="p"/>
                </m:rPr>
                <m:t>(</m:t>
              </m:r>
              <m:r>
                <m:rPr>
                  <m:sty m:val="p"/>
                </m:rPr>
                <m:t>−</m:t>
              </m:r>
              <m:r>
                <m:rPr>
                  <m:sty m:val="p"/>
                </m:rPr>
                <m:t>Δ</m:t>
              </m:r>
              <m:sSub>
                <m:e>
                  <m:r>
                    <m:t>H</m:t>
                  </m:r>
                </m:e>
                <m:sub>
                  <m:r>
                    <m:rPr>
                      <m:sty m:val="p"/>
                    </m:rPr>
                    <m:t>W</m:t>
                  </m:r>
                </m:sub>
              </m:sSub>
              <m:r>
                <m:rPr>
                  <m:sty m:val="p"/>
                </m:rPr>
                <m:t>)</m:t>
              </m:r>
            </m:e>
          </m:d>
          <m:r>
            <m:rPr>
              <m:sty m:val="p"/>
            </m:rPr>
            <m:t>−</m:t>
          </m:r>
          <m:f>
            <m:fPr>
              <m:type m:val="bar"/>
            </m:fPr>
            <m:num>
              <m:r>
                <m:t>U</m:t>
              </m:r>
              <m:sSub>
                <m:e>
                  <m:r>
                    <m:t>a</m:t>
                  </m:r>
                </m:e>
                <m:sub>
                  <m:r>
                    <m:t>w</m:t>
                  </m:r>
                </m:sub>
              </m:sSub>
            </m:num>
            <m:den>
              <m:sSub>
                <m:e>
                  <m:r>
                    <m:t>ρ</m:t>
                  </m:r>
                </m:e>
                <m:sub>
                  <m:r>
                    <m:t>B</m:t>
                  </m:r>
                </m:sub>
              </m:sSub>
            </m:den>
          </m:f>
          <m:r>
            <m:rPr>
              <m:sty m:val="p"/>
            </m:rPr>
            <m:t>(</m:t>
          </m:r>
          <m:r>
            <m:t>T</m:t>
          </m:r>
          <m:r>
            <m:rPr>
              <m:sty m:val="p"/>
            </m:rPr>
            <m:t>−</m:t>
          </m:r>
          <m:sSub>
            <m:e>
              <m:r>
                <m:t>T</m:t>
              </m:r>
            </m:e>
            <m:sub>
              <m:r>
                <m:t>w</m:t>
              </m:r>
            </m:sub>
          </m:sSub>
          <m:r>
            <m:rPr>
              <m:sty m:val="p"/>
            </m:rPr>
            <m:t>)</m:t>
          </m:r>
          <m:r>
            <m:rPr>
              <m:sty m:val="p"/>
            </m:rPr>
            <m:t>.</m:t>
          </m:r>
        </m:oMath>
      </m:oMathPara>
    </w:p>
    <w:p>
      <w:pPr>
        <w:pStyle w:val="FirstParagraph"/>
      </w:pPr>
      <w:r>
        <w:t xml:space="preserve">Dividing by the gas heat-capacity flow gives the temperature equation integrated by the solver:</w:t>
      </w:r>
    </w:p>
    <w:p>
      <w:pPr>
        <w:pStyle w:val="BlockText"/>
      </w:pPr>
      <m:oMathPara>
        <m:oMathParaPr>
          <m:jc m:val="center"/>
        </m:oMathParaPr>
        <m:oMath>
          <m:borderBox>
            <m:e>
              <m:f>
                <m:fPr>
                  <m:type m:val="bar"/>
                </m:fPr>
                <m:num>
                  <m:r>
                    <m:t>d</m:t>
                  </m:r>
                  <m:r>
                    <m:t>T</m:t>
                  </m:r>
                </m:num>
                <m:den>
                  <m:r>
                    <m:t>d</m:t>
                  </m:r>
                  <m:r>
                    <m:t>W</m:t>
                  </m:r>
                </m:den>
              </m:f>
              <m:r>
                <m:rPr>
                  <m:sty m:val="p"/>
                </m:rPr>
                <m:t>=</m:t>
              </m:r>
              <m:f>
                <m:fPr>
                  <m:type m:val="bar"/>
                </m:fPr>
                <m:num>
                  <m:r>
                    <m:t>a</m:t>
                  </m:r>
                  <m:d>
                    <m:dPr>
                      <m:begChr m:val="["/>
                      <m:sepChr m:val=""/>
                      <m:endChr m:val="]"/>
                      <m:grow/>
                    </m:dPr>
                    <m:e>
                      <m:sSub>
                        <m:e>
                          <m:r>
                            <m:t>r</m:t>
                          </m:r>
                        </m:e>
                        <m:sub>
                          <m:r>
                            <m:t>2</m:t>
                          </m:r>
                        </m:sub>
                      </m:sSub>
                      <m:r>
                        <m:rPr>
                          <m:sty m:val="p"/>
                        </m:rPr>
                        <m:t>(</m:t>
                      </m:r>
                      <m:r>
                        <m:rPr>
                          <m:sty m:val="p"/>
                        </m:rPr>
                        <m:t>−</m:t>
                      </m:r>
                      <m:r>
                        <m:rPr>
                          <m:sty m:val="p"/>
                        </m:rPr>
                        <m:t>Δ</m:t>
                      </m:r>
                      <m:sSub>
                        <m:e>
                          <m:r>
                            <m:t>H</m:t>
                          </m:r>
                        </m:e>
                        <m:sub>
                          <m:r>
                            <m:t>2</m:t>
                          </m:r>
                        </m:sub>
                      </m:sSub>
                      <m:r>
                        <m:rPr>
                          <m:sty m:val="p"/>
                        </m:rPr>
                        <m:t>)</m:t>
                      </m:r>
                      <m:r>
                        <m:rPr>
                          <m:sty m:val="p"/>
                        </m:rPr>
                        <m:t>+</m:t>
                      </m:r>
                      <m:sSub>
                        <m:e>
                          <m:r>
                            <m:t>r</m:t>
                          </m:r>
                        </m:e>
                        <m:sub>
                          <m:r>
                            <m:rPr>
                              <m:sty m:val="p"/>
                            </m:rPr>
                            <m:t>W</m:t>
                          </m:r>
                        </m:sub>
                      </m:sSub>
                      <m:r>
                        <m:rPr>
                          <m:sty m:val="p"/>
                        </m:rPr>
                        <m:t>(</m:t>
                      </m:r>
                      <m:r>
                        <m:rPr>
                          <m:sty m:val="p"/>
                        </m:rPr>
                        <m:t>−</m:t>
                      </m:r>
                      <m:r>
                        <m:rPr>
                          <m:sty m:val="p"/>
                        </m:rPr>
                        <m:t>Δ</m:t>
                      </m:r>
                      <m:sSub>
                        <m:e>
                          <m:r>
                            <m:t>H</m:t>
                          </m:r>
                        </m:e>
                        <m:sub>
                          <m:r>
                            <m:rPr>
                              <m:sty m:val="p"/>
                            </m:rPr>
                            <m:t>W</m:t>
                          </m:r>
                        </m:sub>
                      </m:sSub>
                      <m:r>
                        <m:rPr>
                          <m:sty m:val="p"/>
                        </m:rPr>
                        <m:t>)</m:t>
                      </m:r>
                    </m:e>
                  </m:d>
                  <m:r>
                    <m:rPr>
                      <m:sty m:val="p"/>
                    </m:rPr>
                    <m:t>−</m:t>
                  </m:r>
                  <m:f>
                    <m:fPr>
                      <m:type m:val="bar"/>
                    </m:fPr>
                    <m:num>
                      <m:r>
                        <m:t>U</m:t>
                      </m:r>
                      <m:sSub>
                        <m:e>
                          <m:r>
                            <m:t>a</m:t>
                          </m:r>
                        </m:e>
                        <m:sub>
                          <m:r>
                            <m:t>w</m:t>
                          </m:r>
                        </m:sub>
                      </m:sSub>
                    </m:num>
                    <m:den>
                      <m:sSub>
                        <m:e>
                          <m:r>
                            <m:t>ρ</m:t>
                          </m:r>
                        </m:e>
                        <m:sub>
                          <m:r>
                            <m:t>B</m:t>
                          </m:r>
                        </m:sub>
                      </m:sSub>
                    </m:den>
                  </m:f>
                  <m:r>
                    <m:rPr>
                      <m:sty m:val="p"/>
                    </m:rPr>
                    <m:t>(</m:t>
                  </m:r>
                  <m:r>
                    <m:t>T</m:t>
                  </m:r>
                  <m:r>
                    <m:rPr>
                      <m:sty m:val="p"/>
                    </m:rPr>
                    <m:t>−</m:t>
                  </m:r>
                  <m:sSub>
                    <m:e>
                      <m:r>
                        <m:t>T</m:t>
                      </m:r>
                    </m:e>
                    <m:sub>
                      <m:r>
                        <m:t>w</m:t>
                      </m:r>
                    </m:sub>
                  </m:sSub>
                  <m:r>
                    <m:rPr>
                      <m:sty m:val="p"/>
                    </m:rPr>
                    <m:t>)</m:t>
                  </m:r>
                </m:num>
                <m:den>
                  <m:nary>
                    <m:naryPr>
                      <m:chr m:val="∑"/>
                      <m:limLoc m:val="undOvr"/>
                      <m:subHide m:val="off"/>
                      <m:supHide m:val="on"/>
                    </m:naryPr>
                    <m:sub>
                      <m:r>
                        <m:t>i</m:t>
                      </m:r>
                    </m:sub>
                    <m:sup>
                      <m:r>
                        <m:t>​</m:t>
                      </m:r>
                    </m:sup>
                    <m:e>
                      <m:sSub>
                        <m:e>
                          <m:r>
                            <m:t>F</m:t>
                          </m:r>
                        </m:e>
                        <m:sub>
                          <m:r>
                            <m:t>i</m:t>
                          </m:r>
                        </m:sub>
                      </m:sSub>
                    </m:e>
                  </m:nary>
                  <m:sSub>
                    <m:e>
                      <m:r>
                        <m:t>C</m:t>
                      </m:r>
                    </m:e>
                    <m:sub>
                      <m:r>
                        <m:t>p</m:t>
                      </m:r>
                      <m:r>
                        <m:rPr>
                          <m:sty m:val="p"/>
                        </m:rPr>
                        <m:t>,</m:t>
                      </m:r>
                      <m:r>
                        <m:t>i</m:t>
                      </m:r>
                    </m:sub>
                  </m:sSub>
                </m:den>
              </m:f>
            </m:e>
          </m:borderBox>
        </m:oMath>
      </m:oMathPara>
    </w:p>
    <w:p>
      <w:pPr>
        <w:pStyle w:val="FirstParagraph"/>
      </w:pPr>
      <w:r>
        <w:t xml:space="preserve">Here</w:t>
      </w:r>
      <w:r>
        <w:t xml:space="preserve"> </w:t>
      </w:r>
      <m:oMath>
        <m:sSub>
          <m:e>
            <m:r>
              <m:t>a</m:t>
            </m:r>
          </m:e>
          <m:sub>
            <m:r>
              <m:t>w</m:t>
            </m:r>
          </m:sub>
        </m:sSub>
        <m:r>
          <m:rPr>
            <m:sty m:val="p"/>
          </m:rPr>
          <m:t>=</m:t>
        </m:r>
        <m:r>
          <m:t>4</m:t>
        </m:r>
        <m:r>
          <m:rPr>
            <m:sty m:val="p"/>
          </m:rPr>
          <m:t>/</m:t>
        </m:r>
        <m:sSub>
          <m:e>
            <m:r>
              <m:t>D</m:t>
            </m:r>
          </m:e>
          <m:sub>
            <m:r>
              <m:t>t</m:t>
            </m:r>
          </m:sub>
        </m:sSub>
      </m:oMath>
      <w:r>
        <w:t xml:space="preserve"> </w:t>
      </w:r>
      <w:r>
        <w:t xml:space="preserve">is the cylindrical heat-transfer area per bed volume. The formulation uses exothermic heats</w:t>
      </w:r>
      <w:r>
        <w:t xml:space="preserve"> </w:t>
      </w:r>
      <m:oMath>
        <m:r>
          <m:rPr>
            <m:sty m:val="p"/>
          </m:rPr>
          <m:t>−</m:t>
        </m:r>
        <m:r>
          <m:rPr>
            <m:sty m:val="p"/>
          </m:rPr>
          <m:t>Δ</m:t>
        </m:r>
        <m:sSub>
          <m:e>
            <m:r>
              <m:t>H</m:t>
            </m:r>
          </m:e>
          <m:sub>
            <m:r>
              <m:t>2</m:t>
            </m:r>
          </m:sub>
        </m:sSub>
        <m:r>
          <m:rPr>
            <m:sty m:val="p"/>
          </m:rPr>
          <m:t>=</m:t>
        </m:r>
        <m:r>
          <m:t>206</m:t>
        </m:r>
      </m:oMath>
      <w:r>
        <w:t xml:space="preserve"> </w:t>
      </w:r>
      <w:r>
        <w:t xml:space="preserve">and</w:t>
      </w:r>
      <w:r>
        <w:t xml:space="preserve"> </w:t>
      </w:r>
      <m:oMath>
        <m:r>
          <m:rPr>
            <m:sty m:val="p"/>
          </m:rPr>
          <m:t>−</m:t>
        </m:r>
        <m:r>
          <m:rPr>
            <m:sty m:val="p"/>
          </m:rPr>
          <m:t>Δ</m:t>
        </m:r>
        <m:sSub>
          <m:e>
            <m:r>
              <m:t>H</m:t>
            </m:r>
          </m:e>
          <m:sub>
            <m:r>
              <m:rPr>
                <m:sty m:val="p"/>
              </m:rPr>
              <m:t>W</m:t>
            </m:r>
          </m:sub>
        </m:sSub>
        <m:r>
          <m:rPr>
            <m:sty m:val="p"/>
          </m:rPr>
          <m:t>=</m:t>
        </m:r>
        <m:r>
          <m:t>41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t xml:space="preserve">. The current implementation uses constant heat capacities and these constant reaction enthalpies.</w:t>
      </w:r>
    </w:p>
    <w:bookmarkEnd w:id="10"/>
    <w:bookmarkStart w:id="11" w:name="pressure-from-the-ergun-equation"/>
    <w:p>
      <w:pPr>
        <w:pStyle w:val="Heading1"/>
      </w:pPr>
      <w:r>
        <w:t xml:space="preserve">Pressure from the Ergun equation</w:t>
      </w:r>
    </w:p>
    <w:p>
      <w:pPr>
        <w:pStyle w:val="FirstParagraph"/>
      </w:pPr>
      <w:r>
        <w:t xml:space="preserve">The Ergun pressure gradient combines viscous resistance (first term) and inertial resistance (second term):</w:t>
      </w:r>
    </w:p>
    <w:p>
      <w:pPr>
        <w:pStyle w:val="BodyText"/>
      </w:pPr>
      <m:oMathPara>
        <m:oMathParaPr>
          <m:jc m:val="center"/>
        </m:oMathParaPr>
        <m:oMath>
          <m:f>
            <m:fPr>
              <m:type m:val="bar"/>
            </m:fPr>
            <m:num>
              <m:r>
                <m:t>d</m:t>
              </m:r>
              <m:r>
                <m:t>P</m:t>
              </m:r>
            </m:num>
            <m:den>
              <m:r>
                <m:t>d</m:t>
              </m:r>
              <m:r>
                <m:t>z</m:t>
              </m:r>
            </m:den>
          </m:f>
          <m:r>
            <m:rPr>
              <m:sty m:val="p"/>
            </m:rPr>
            <m:t>=</m:t>
          </m:r>
          <m:r>
            <m:rPr>
              <m:sty m:val="p"/>
            </m:rPr>
            <m:t>−</m:t>
          </m:r>
          <m:d>
            <m:dPr>
              <m:begChr m:val="["/>
              <m:sepChr m:val=""/>
              <m:endChr m:val="]"/>
              <m:grow/>
            </m:dPr>
            <m:e>
              <m:f>
                <m:fPr>
                  <m:type m:val="bar"/>
                </m:fPr>
                <m:num>
                  <m:r>
                    <m:t>150</m:t>
                  </m:r>
                  <m:r>
                    <m:t>μ</m:t>
                  </m:r>
                  <m:r>
                    <m:rPr>
                      <m:sty m:val="p"/>
                    </m:rPr>
                    <m:t>(</m:t>
                  </m:r>
                  <m:r>
                    <m:t>1</m:t>
                  </m:r>
                  <m:r>
                    <m:rPr>
                      <m:sty m:val="p"/>
                    </m:rPr>
                    <m:t>−</m:t>
                  </m:r>
                  <m:sSub>
                    <m:e>
                      <m:r>
                        <m:t>ε</m:t>
                      </m:r>
                    </m:e>
                    <m:sub>
                      <m:r>
                        <m:t>b</m:t>
                      </m:r>
                    </m:sub>
                  </m:sSub>
                  <m:sSup>
                    <m:e>
                      <m:r>
                        <m:rPr>
                          <m:sty m:val="p"/>
                        </m:rPr>
                        <m:t>)</m:t>
                      </m:r>
                    </m:e>
                    <m:sup>
                      <m:r>
                        <m:t>2</m:t>
                      </m:r>
                    </m:sup>
                  </m:sSup>
                  <m:sSub>
                    <m:e>
                      <m:r>
                        <m:t>u</m:t>
                      </m:r>
                    </m:e>
                    <m:sub>
                      <m:r>
                        <m:t>s</m:t>
                      </m:r>
                    </m:sub>
                  </m:sSub>
                </m:num>
                <m:den>
                  <m:sSubSup>
                    <m:e>
                      <m:r>
                        <m:t>D</m:t>
                      </m:r>
                    </m:e>
                    <m:sub>
                      <m:r>
                        <m:t>p</m:t>
                      </m:r>
                    </m:sub>
                    <m:sup>
                      <m:r>
                        <m:t>2</m:t>
                      </m:r>
                    </m:sup>
                  </m:sSubSup>
                  <m:sSubSup>
                    <m:e>
                      <m:r>
                        <m:t>ε</m:t>
                      </m:r>
                    </m:e>
                    <m:sub>
                      <m:r>
                        <m:t>b</m:t>
                      </m:r>
                    </m:sub>
                    <m:sup>
                      <m:r>
                        <m:t>3</m:t>
                      </m:r>
                    </m:sup>
                  </m:sSubSup>
                </m:den>
              </m:f>
              <m:r>
                <m:rPr>
                  <m:sty m:val="p"/>
                </m:rPr>
                <m:t>+</m:t>
              </m:r>
              <m:f>
                <m:fPr>
                  <m:type m:val="bar"/>
                </m:fPr>
                <m:num>
                  <m:r>
                    <m:t>1.75</m:t>
                  </m:r>
                  <m:sSub>
                    <m:e>
                      <m:r>
                        <m:t>ρ</m:t>
                      </m:r>
                    </m:e>
                    <m:sub>
                      <m:r>
                        <m:t>g</m:t>
                      </m:r>
                    </m:sub>
                  </m:sSub>
                  <m:r>
                    <m:rPr>
                      <m:sty m:val="p"/>
                    </m:rPr>
                    <m:t>(</m:t>
                  </m:r>
                  <m:r>
                    <m:t>1</m:t>
                  </m:r>
                  <m:r>
                    <m:rPr>
                      <m:sty m:val="p"/>
                    </m:rPr>
                    <m:t>−</m:t>
                  </m:r>
                  <m:sSub>
                    <m:e>
                      <m:r>
                        <m:t>ε</m:t>
                      </m:r>
                    </m:e>
                    <m:sub>
                      <m:r>
                        <m:t>b</m:t>
                      </m:r>
                    </m:sub>
                  </m:sSub>
                  <m:r>
                    <m:rPr>
                      <m:sty m:val="p"/>
                    </m:rPr>
                    <m:t>)</m:t>
                  </m:r>
                  <m:sSubSup>
                    <m:e>
                      <m:r>
                        <m:t>u</m:t>
                      </m:r>
                    </m:e>
                    <m:sub>
                      <m:r>
                        <m:t>s</m:t>
                      </m:r>
                    </m:sub>
                    <m:sup>
                      <m:r>
                        <m:t>2</m:t>
                      </m:r>
                    </m:sup>
                  </m:sSubSup>
                </m:num>
                <m:den>
                  <m:sSub>
                    <m:e>
                      <m:r>
                        <m:t>D</m:t>
                      </m:r>
                    </m:e>
                    <m:sub>
                      <m:r>
                        <m:t>p</m:t>
                      </m:r>
                    </m:sub>
                  </m:sSub>
                  <m:sSubSup>
                    <m:e>
                      <m:r>
                        <m:t>ε</m:t>
                      </m:r>
                    </m:e>
                    <m:sub>
                      <m:r>
                        <m:t>b</m:t>
                      </m:r>
                    </m:sub>
                    <m:sup>
                      <m:r>
                        <m:t>3</m:t>
                      </m:r>
                    </m:sup>
                  </m:sSubSup>
                </m:den>
              </m:f>
            </m:e>
          </m:d>
          <m:r>
            <m:rPr>
              <m:sty m:val="p"/>
            </m:rPr>
            <m:t>.</m:t>
          </m:r>
        </m:oMath>
      </m:oMathPara>
    </w:p>
    <w:p>
      <w:pPr>
        <w:pStyle w:val="FirstParagraph"/>
      </w:pPr>
      <w:r>
        <w:t xml:space="preserve">The reacting-gas properties are recalculated locally:</w:t>
      </w:r>
    </w:p>
    <w:p>
      <w:pPr>
        <w:pStyle w:val="BodyText"/>
      </w:pPr>
      <m:oMathPara>
        <m:oMathParaPr>
          <m:jc m:val="center"/>
        </m:oMathParaPr>
        <m:oMath>
          <m:sSub>
            <m:e>
              <m:r>
                <m:t>u</m:t>
              </m:r>
            </m:e>
            <m:sub>
              <m:r>
                <m:t>s</m:t>
              </m:r>
            </m:sub>
          </m:sSub>
          <m:r>
            <m:rPr>
              <m:sty m:val="p"/>
            </m:rPr>
            <m:t>=</m:t>
          </m:r>
          <m:f>
            <m:fPr>
              <m:type m:val="bar"/>
            </m:fPr>
            <m:num>
              <m:sSub>
                <m:e>
                  <m:r>
                    <m:t>F</m:t>
                  </m:r>
                </m:e>
                <m:sub>
                  <m:r>
                    <m:rPr>
                      <m:sty m:val="p"/>
                    </m:rPr>
                    <m:t>t</m:t>
                  </m:r>
                  <m:r>
                    <m:rPr>
                      <m:sty m:val="p"/>
                    </m:rPr>
                    <m:t>o</m:t>
                  </m:r>
                  <m:r>
                    <m:rPr>
                      <m:sty m:val="p"/>
                    </m:rPr>
                    <m:t>t</m:t>
                  </m:r>
                </m:sub>
              </m:sSub>
              <m:r>
                <m:t>R</m:t>
              </m:r>
              <m:r>
                <m:t>T</m:t>
              </m:r>
            </m:num>
            <m:den>
              <m:r>
                <m:t>P</m:t>
              </m:r>
              <m:sSub>
                <m:e>
                  <m:r>
                    <m:t>A</m:t>
                  </m:r>
                </m:e>
                <m:sub>
                  <m:r>
                    <m:t>c</m:t>
                  </m:r>
                </m:sub>
              </m:sSub>
            </m:den>
          </m:f>
          <m:r>
            <m:rPr>
              <m:sty m:val="p"/>
            </m:rPr>
            <m:t>,</m:t>
          </m:r>
          <m:r>
            <m:t>  </m:t>
          </m:r>
          <m:sSub>
            <m:e>
              <m:r>
                <m:t>ρ</m:t>
              </m:r>
            </m:e>
            <m:sub>
              <m:r>
                <m:t>g</m:t>
              </m:r>
            </m:sub>
          </m:sSub>
          <m:r>
            <m:rPr>
              <m:sty m:val="p"/>
            </m:rPr>
            <m:t>=</m:t>
          </m:r>
          <m:f>
            <m:fPr>
              <m:type m:val="bar"/>
            </m:fPr>
            <m:num>
              <m:r>
                <m:t>P</m:t>
              </m:r>
              <m:bar>
                <m:barPr>
                  <m:pos m:val="top"/>
                </m:barPr>
                <m:e>
                  <m:r>
                    <m:t>M</m:t>
                  </m:r>
                </m:e>
              </m:bar>
            </m:num>
            <m:den>
              <m:r>
                <m:t>R</m:t>
              </m:r>
              <m:r>
                <m:t>T</m:t>
              </m:r>
            </m:den>
          </m:f>
          <m:r>
            <m:rPr>
              <m:sty m:val="p"/>
            </m:rPr>
            <m:t>,</m:t>
          </m:r>
          <m:r>
            <m:t>  </m:t>
          </m:r>
          <m:bar>
            <m:barPr>
              <m:pos m:val="top"/>
            </m:barPr>
            <m:e>
              <m:r>
                <m:t>M</m:t>
              </m:r>
            </m:e>
          </m:bar>
          <m:r>
            <m:rPr>
              <m:sty m:val="p"/>
            </m:rPr>
            <m:t>=</m:t>
          </m:r>
          <m:nary>
            <m:naryPr>
              <m:chr m:val="∑"/>
              <m:limLoc m:val="undOvr"/>
              <m:subHide m:val="off"/>
              <m:supHide m:val="on"/>
            </m:naryPr>
            <m:sub>
              <m:r>
                <m:t>i</m:t>
              </m:r>
            </m:sub>
            <m:sup>
              <m:r>
                <m:t>​</m:t>
              </m:r>
            </m:sup>
            <m:e>
              <m:sSub>
                <m:e>
                  <m:r>
                    <m:t>y</m:t>
                  </m:r>
                </m:e>
                <m:sub>
                  <m:r>
                    <m:t>i</m:t>
                  </m:r>
                </m:sub>
              </m:sSub>
            </m:e>
          </m:nary>
          <m:sSub>
            <m:e>
              <m:r>
                <m:t>M</m:t>
              </m:r>
            </m:e>
            <m:sub>
              <m:r>
                <m:t>i</m:t>
              </m:r>
            </m:sub>
          </m:sSub>
          <m:r>
            <m:rPr>
              <m:sty m:val="p"/>
            </m:rPr>
            <m:t>,</m:t>
          </m:r>
          <m:r>
            <m:t>  </m:t>
          </m:r>
          <m:sSub>
            <m:e>
              <m:r>
                <m:t>y</m:t>
              </m:r>
            </m:e>
            <m:sub>
              <m:r>
                <m:t>i</m:t>
              </m:r>
            </m:sub>
          </m:sSub>
          <m:r>
            <m:rPr>
              <m:sty m:val="p"/>
            </m:rPr>
            <m:t>=</m:t>
          </m:r>
          <m:f>
            <m:fPr>
              <m:type m:val="bar"/>
            </m:fPr>
            <m:num>
              <m:sSub>
                <m:e>
                  <m:r>
                    <m:t>F</m:t>
                  </m:r>
                </m:e>
                <m:sub>
                  <m:r>
                    <m:t>i</m:t>
                  </m:r>
                </m:sub>
              </m:sSub>
            </m:num>
            <m:den>
              <m:sSub>
                <m:e>
                  <m:r>
                    <m:t>F</m:t>
                  </m:r>
                </m:e>
                <m:sub>
                  <m:r>
                    <m:rPr>
                      <m:sty m:val="p"/>
                    </m:rPr>
                    <m:t>t</m:t>
                  </m:r>
                  <m:r>
                    <m:rPr>
                      <m:sty m:val="p"/>
                    </m:rPr>
                    <m:t>o</m:t>
                  </m:r>
                  <m:r>
                    <m:rPr>
                      <m:sty m:val="p"/>
                    </m:rPr>
                    <m:t>t</m:t>
                  </m:r>
                </m:sub>
              </m:sSub>
            </m:den>
          </m:f>
          <m:r>
            <m:rPr>
              <m:sty m:val="p"/>
            </m:rPr>
            <m:t>.</m:t>
          </m:r>
        </m:oMath>
      </m:oMathPara>
    </w:p>
    <w:p>
      <w:pPr>
        <w:pStyle w:val="FirstParagraph"/>
      </w:pPr>
      <w:r>
        <w:t xml:space="preserve">Since</w:t>
      </w:r>
      <w:r>
        <w:t xml:space="preserve"> </w:t>
      </w:r>
      <m:oMath>
        <m:r>
          <m:t>d</m:t>
        </m:r>
        <m:r>
          <m:t>z</m:t>
        </m:r>
        <m:r>
          <m:rPr>
            <m:sty m:val="p"/>
          </m:rPr>
          <m:t>/</m:t>
        </m:r>
        <m:r>
          <m:t>d</m:t>
        </m:r>
        <m:r>
          <m:t>W</m:t>
        </m:r>
        <m:r>
          <m:rPr>
            <m:sty m:val="p"/>
          </m:rPr>
          <m:t>=</m:t>
        </m:r>
        <m:r>
          <m:t>1</m:t>
        </m:r>
        <m:r>
          <m:rPr>
            <m:sty m:val="p"/>
          </m:rPr>
          <m:t>/</m:t>
        </m:r>
        <m:r>
          <m:rPr>
            <m:sty m:val="p"/>
          </m:rPr>
          <m:t>(</m:t>
        </m:r>
        <m:sSub>
          <m:e>
            <m:r>
              <m:t>ρ</m:t>
            </m:r>
          </m:e>
          <m:sub>
            <m:r>
              <m:t>B</m:t>
            </m:r>
          </m:sub>
        </m:sSub>
        <m:sSub>
          <m:e>
            <m:r>
              <m:t>A</m:t>
            </m:r>
          </m:e>
          <m:sub>
            <m:r>
              <m:t>c</m:t>
            </m:r>
          </m:sub>
        </m:sSub>
        <m:r>
          <m:rPr>
            <m:sty m:val="p"/>
          </m:rPr>
          <m:t>)</m:t>
        </m:r>
      </m:oMath>
      <w:r>
        <w:t xml:space="preserve">, the pressure equation in the solver’s catalyst-mass coordinate is</w:t>
      </w:r>
    </w:p>
    <w:p>
      <w:pPr>
        <w:pStyle w:val="BlockText"/>
      </w:pPr>
      <m:oMathPara>
        <m:oMathParaPr>
          <m:jc m:val="center"/>
        </m:oMathParaPr>
        <m:oMath>
          <m:borderBox>
            <m:e>
              <m:f>
                <m:fPr>
                  <m:type m:val="bar"/>
                </m:fPr>
                <m:num>
                  <m:r>
                    <m:t>d</m:t>
                  </m:r>
                  <m:r>
                    <m:t>P</m:t>
                  </m:r>
                </m:num>
                <m:den>
                  <m:r>
                    <m:t>d</m:t>
                  </m:r>
                  <m:r>
                    <m:t>W</m:t>
                  </m:r>
                </m:den>
              </m:f>
              <m:r>
                <m:rPr>
                  <m:sty m:val="p"/>
                </m:rPr>
                <m:t>=</m:t>
              </m:r>
              <m:r>
                <m:rPr>
                  <m:sty m:val="p"/>
                </m:rPr>
                <m:t>−</m:t>
              </m:r>
              <m:f>
                <m:fPr>
                  <m:type m:val="bar"/>
                </m:fPr>
                <m:num>
                  <m:r>
                    <m:t>1</m:t>
                  </m:r>
                </m:num>
                <m:den>
                  <m:sSub>
                    <m:e>
                      <m:r>
                        <m:t>ρ</m:t>
                      </m:r>
                    </m:e>
                    <m:sub>
                      <m:r>
                        <m:t>B</m:t>
                      </m:r>
                    </m:sub>
                  </m:sSub>
                  <m:sSub>
                    <m:e>
                      <m:r>
                        <m:t>A</m:t>
                      </m:r>
                    </m:e>
                    <m:sub>
                      <m:r>
                        <m:t>c</m:t>
                      </m:r>
                    </m:sub>
                  </m:sSub>
                </m:den>
              </m:f>
              <m:d>
                <m:dPr>
                  <m:begChr m:val="["/>
                  <m:sepChr m:val=""/>
                  <m:endChr m:val="]"/>
                  <m:grow/>
                </m:dPr>
                <m:e>
                  <m:f>
                    <m:fPr>
                      <m:type m:val="bar"/>
                    </m:fPr>
                    <m:num>
                      <m:r>
                        <m:t>150</m:t>
                      </m:r>
                      <m:r>
                        <m:t>μ</m:t>
                      </m:r>
                      <m:r>
                        <m:rPr>
                          <m:sty m:val="p"/>
                        </m:rPr>
                        <m:t>(</m:t>
                      </m:r>
                      <m:r>
                        <m:t>1</m:t>
                      </m:r>
                      <m:r>
                        <m:rPr>
                          <m:sty m:val="p"/>
                        </m:rPr>
                        <m:t>−</m:t>
                      </m:r>
                      <m:sSub>
                        <m:e>
                          <m:r>
                            <m:t>ε</m:t>
                          </m:r>
                        </m:e>
                        <m:sub>
                          <m:r>
                            <m:t>b</m:t>
                          </m:r>
                        </m:sub>
                      </m:sSub>
                      <m:sSup>
                        <m:e>
                          <m:r>
                            <m:rPr>
                              <m:sty m:val="p"/>
                            </m:rPr>
                            <m:t>)</m:t>
                          </m:r>
                        </m:e>
                        <m:sup>
                          <m:r>
                            <m:t>2</m:t>
                          </m:r>
                        </m:sup>
                      </m:sSup>
                      <m:sSub>
                        <m:e>
                          <m:r>
                            <m:t>u</m:t>
                          </m:r>
                        </m:e>
                        <m:sub>
                          <m:r>
                            <m:t>s</m:t>
                          </m:r>
                        </m:sub>
                      </m:sSub>
                    </m:num>
                    <m:den>
                      <m:sSubSup>
                        <m:e>
                          <m:r>
                            <m:t>D</m:t>
                          </m:r>
                        </m:e>
                        <m:sub>
                          <m:r>
                            <m:t>p</m:t>
                          </m:r>
                        </m:sub>
                        <m:sup>
                          <m:r>
                            <m:t>2</m:t>
                          </m:r>
                        </m:sup>
                      </m:sSubSup>
                      <m:sSubSup>
                        <m:e>
                          <m:r>
                            <m:t>ε</m:t>
                          </m:r>
                        </m:e>
                        <m:sub>
                          <m:r>
                            <m:t>b</m:t>
                          </m:r>
                        </m:sub>
                        <m:sup>
                          <m:r>
                            <m:t>3</m:t>
                          </m:r>
                        </m:sup>
                      </m:sSubSup>
                    </m:den>
                  </m:f>
                  <m:r>
                    <m:rPr>
                      <m:sty m:val="p"/>
                    </m:rPr>
                    <m:t>+</m:t>
                  </m:r>
                  <m:f>
                    <m:fPr>
                      <m:type m:val="bar"/>
                    </m:fPr>
                    <m:num>
                      <m:r>
                        <m:t>1.75</m:t>
                      </m:r>
                      <m:sSub>
                        <m:e>
                          <m:r>
                            <m:t>ρ</m:t>
                          </m:r>
                        </m:e>
                        <m:sub>
                          <m:r>
                            <m:t>g</m:t>
                          </m:r>
                        </m:sub>
                      </m:sSub>
                      <m:r>
                        <m:rPr>
                          <m:sty m:val="p"/>
                        </m:rPr>
                        <m:t>(</m:t>
                      </m:r>
                      <m:r>
                        <m:t>1</m:t>
                      </m:r>
                      <m:r>
                        <m:rPr>
                          <m:sty m:val="p"/>
                        </m:rPr>
                        <m:t>−</m:t>
                      </m:r>
                      <m:sSub>
                        <m:e>
                          <m:r>
                            <m:t>ε</m:t>
                          </m:r>
                        </m:e>
                        <m:sub>
                          <m:r>
                            <m:t>b</m:t>
                          </m:r>
                        </m:sub>
                      </m:sSub>
                      <m:r>
                        <m:rPr>
                          <m:sty m:val="p"/>
                        </m:rPr>
                        <m:t>)</m:t>
                      </m:r>
                      <m:sSubSup>
                        <m:e>
                          <m:r>
                            <m:t>u</m:t>
                          </m:r>
                        </m:e>
                        <m:sub>
                          <m:r>
                            <m:t>s</m:t>
                          </m:r>
                        </m:sub>
                        <m:sup>
                          <m:r>
                            <m:t>2</m:t>
                          </m:r>
                        </m:sup>
                      </m:sSubSup>
                    </m:num>
                    <m:den>
                      <m:sSub>
                        <m:e>
                          <m:r>
                            <m:t>D</m:t>
                          </m:r>
                        </m:e>
                        <m:sub>
                          <m:r>
                            <m:t>p</m:t>
                          </m:r>
                        </m:sub>
                      </m:sSub>
                      <m:sSubSup>
                        <m:e>
                          <m:r>
                            <m:t>ε</m:t>
                          </m:r>
                        </m:e>
                        <m:sub>
                          <m:r>
                            <m:t>b</m:t>
                          </m:r>
                        </m:sub>
                        <m:sup>
                          <m:r>
                            <m:t>3</m:t>
                          </m:r>
                        </m:sup>
                      </m:sSubSup>
                    </m:den>
                  </m:f>
                </m:e>
              </m:d>
            </m:e>
          </m:borderBox>
        </m:oMath>
      </m:oMathPara>
    </w:p>
    <w:p>
      <w:pPr>
        <w:pStyle w:val="FirstParagraph"/>
      </w:pPr>
      <w:r>
        <w:t xml:space="preserve">Pressure is integrated in Pa; the kinetic partial pressures are evaluated in bar. The pressure loss is coupled to reaction because the local flow, composition, temperature, and density change down the bed.</w:t>
      </w:r>
    </w:p>
    <w:bookmarkEnd w:id="11"/>
    <w:bookmarkStart w:id="12" w:name="integrated-solution-and-plotting"/>
    <w:p>
      <w:pPr>
        <w:pStyle w:val="Heading1"/>
      </w:pPr>
      <w:r>
        <w:t xml:space="preserve">Integrated solution and plotting</w:t>
      </w:r>
    </w:p>
    <w:p>
      <w:pPr>
        <w:pStyle w:val="FirstParagraph"/>
      </w:pPr>
      <w:r>
        <w:t xml:space="preserve">The numerical problem is the coupled initial-value system</w:t>
      </w:r>
    </w:p>
    <w:p>
      <w:pPr>
        <w:pStyle w:val="BodyText"/>
      </w:pPr>
      <m:oMathPara>
        <m:oMathParaPr>
          <m:jc m:val="center"/>
        </m:oMathParaPr>
        <m:oMath>
          <m:f>
            <m:fPr>
              <m:type m:val="bar"/>
            </m:fPr>
            <m:num>
              <m:r>
                <m:t>d</m:t>
              </m:r>
              <m:r>
                <m:rPr>
                  <m:sty m:val="bi"/>
                </m:rPr>
                <m:t>y</m:t>
              </m:r>
            </m:num>
            <m:den>
              <m:r>
                <m:t>d</m:t>
              </m:r>
              <m:r>
                <m:t>W</m:t>
              </m:r>
            </m:den>
          </m:f>
          <m:r>
            <m:rPr>
              <m:sty m:val="p"/>
            </m:rPr>
            <m:t>=</m:t>
          </m:r>
          <m:r>
            <m:rPr>
              <m:sty m:val="bi"/>
            </m:rPr>
            <m:t>f</m:t>
          </m:r>
          <m:r>
            <m:rPr>
              <m:sty m:val="p"/>
            </m:rPr>
            <m:t>(</m:t>
          </m:r>
          <m:r>
            <m:rPr>
              <m:sty m:val="bi"/>
            </m:rPr>
            <m:t>y</m:t>
          </m:r>
          <m:r>
            <m:rPr>
              <m:sty m:val="p"/>
            </m:rPr>
            <m:t>)</m:t>
          </m:r>
          <m:r>
            <m:rPr>
              <m:sty m:val="p"/>
            </m:rPr>
            <m:t>,</m:t>
          </m:r>
          <m:r>
            <m:t>  </m:t>
          </m:r>
          <m:r>
            <m:rPr>
              <m:sty m:val="bi"/>
            </m:rPr>
            <m:t>y</m:t>
          </m:r>
          <m:r>
            <m:rPr>
              <m:sty m:val="p"/>
            </m:rPr>
            <m:t>(</m:t>
          </m:r>
          <m:r>
            <m:t>W</m:t>
          </m:r>
          <m:r>
            <m:rPr>
              <m:sty m:val="p"/>
            </m:rPr>
            <m:t>)</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bi"/>
                          </m:rPr>
                          <m:t>F</m:t>
                        </m:r>
                        <m:r>
                          <m:rPr>
                            <m:sty m:val="p"/>
                          </m:rPr>
                          <m:t>(</m:t>
                        </m:r>
                        <m:r>
                          <m:t>W</m:t>
                        </m:r>
                        <m:sSup>
                          <m:e>
                            <m:r>
                              <m:rPr>
                                <m:sty m:val="p"/>
                              </m:rPr>
                              <m:t>)</m:t>
                            </m:r>
                          </m:e>
                          <m:sup>
                            <m:r>
                              <m:rPr>
                                <m:scr m:val="sans-serif"/>
                                <m:sty m:val="p"/>
                              </m:rPr>
                              <m:t>T</m:t>
                            </m:r>
                          </m:sup>
                        </m:sSup>
                      </m:e>
                      <m:e>
                        <m:r>
                          <m:t>T</m:t>
                        </m:r>
                        <m:r>
                          <m:rPr>
                            <m:sty m:val="p"/>
                          </m:rPr>
                          <m:t>(</m:t>
                        </m:r>
                        <m:r>
                          <m:t>W</m:t>
                        </m:r>
                        <m:r>
                          <m:rPr>
                            <m:sty m:val="p"/>
                          </m:rPr>
                          <m:t>)</m:t>
                        </m:r>
                      </m:e>
                      <m:e>
                        <m:r>
                          <m:t>P</m:t>
                        </m:r>
                        <m:r>
                          <m:rPr>
                            <m:sty m:val="p"/>
                          </m:rPr>
                          <m:t>(</m:t>
                        </m:r>
                        <m:r>
                          <m:t>W</m:t>
                        </m:r>
                        <m:r>
                          <m:rPr>
                            <m:sty m:val="p"/>
                          </m:rPr>
                          <m:t>)</m:t>
                        </m:r>
                      </m:e>
                    </m:mr>
                  </m:m>
                </m:e>
              </m:d>
            </m:e>
            <m:sup>
              <m:r>
                <m:rPr>
                  <m:scr m:val="sans-serif"/>
                  <m:sty m:val="p"/>
                </m:rPr>
                <m:t>T</m:t>
              </m:r>
            </m:sup>
          </m:sSup>
          <m:r>
            <m:rPr>
              <m:sty m:val="p"/>
            </m:rPr>
            <m:t>,</m:t>
          </m:r>
          <m:r>
            <m:t>  </m:t>
          </m:r>
          <m:r>
            <m:rPr>
              <m:sty m:val="bi"/>
            </m:rPr>
            <m:t>y</m:t>
          </m:r>
          <m:r>
            <m:rPr>
              <m:sty m:val="p"/>
            </m:rPr>
            <m:t>(</m:t>
          </m:r>
          <m:r>
            <m:t>0</m:t>
          </m:r>
          <m:r>
            <m:rPr>
              <m:sty m:val="p"/>
            </m:rPr>
            <m:t>)</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Sup>
                          <m:e>
                            <m:r>
                              <m:rPr>
                                <m:sty m:val="bi"/>
                              </m:rPr>
                              <m:t>F</m:t>
                            </m:r>
                          </m:e>
                          <m:sub>
                            <m:r>
                              <m:t>0</m:t>
                            </m:r>
                          </m:sub>
                          <m:sup>
                            <m:r>
                              <m:rPr>
                                <m:scr m:val="sans-serif"/>
                                <m:sty m:val="p"/>
                              </m:rPr>
                              <m:t>T</m:t>
                            </m:r>
                          </m:sup>
                        </m:sSubSup>
                      </m:e>
                      <m:e>
                        <m:sSub>
                          <m:e>
                            <m:r>
                              <m:t>T</m:t>
                            </m:r>
                          </m:e>
                          <m:sub>
                            <m:r>
                              <m:t>0</m:t>
                            </m:r>
                          </m:sub>
                        </m:sSub>
                      </m:e>
                      <m:e>
                        <m:sSub>
                          <m:e>
                            <m:r>
                              <m:t>P</m:t>
                            </m:r>
                          </m:e>
                          <m:sub>
                            <m:r>
                              <m:t>0</m:t>
                            </m:r>
                          </m:sub>
                        </m:sSub>
                      </m:e>
                    </m:mr>
                  </m:m>
                </m:e>
              </m:d>
            </m:e>
            <m:sup>
              <m:r>
                <m:rPr>
                  <m:scr m:val="sans-serif"/>
                  <m:sty m:val="p"/>
                </m:rPr>
                <m:t>T</m:t>
              </m:r>
            </m:sup>
          </m:sSup>
          <m:r>
            <m:rPr>
              <m:sty m:val="p"/>
            </m:rPr>
            <m:t>,</m:t>
          </m:r>
          <m:r>
            <m:t> </m:t>
          </m:r>
          <m:r>
            <m:t>0</m:t>
          </m:r>
          <m:r>
            <m:rPr>
              <m:sty m:val="p"/>
            </m:rPr>
            <m:t>≤</m:t>
          </m:r>
          <m:r>
            <m:t>W</m:t>
          </m:r>
          <m:r>
            <m:rPr>
              <m:sty m:val="p"/>
            </m:rPr>
            <m:t>≤</m:t>
          </m:r>
          <m:sSub>
            <m:e>
              <m:r>
                <m:t>W</m:t>
              </m:r>
            </m:e>
            <m:sub>
              <m:r>
                <m:rPr>
                  <m:sty m:val="p"/>
                </m:rPr>
                <m:t>t</m:t>
              </m:r>
              <m:r>
                <m:rPr>
                  <m:sty m:val="p"/>
                </m:rPr>
                <m:t>o</m:t>
              </m:r>
              <m:r>
                <m:rPr>
                  <m:sty m:val="p"/>
                </m:rPr>
                <m:t>t</m:t>
              </m:r>
            </m:sub>
          </m:sSub>
          <m:r>
            <m:rPr>
              <m:sty m:val="p"/>
            </m:rPr>
            <m:t>.</m:t>
          </m:r>
        </m:oMath>
      </m:oMathPara>
    </w:p>
    <w:p>
      <w:pPr>
        <w:pStyle w:val="FirstParagraph"/>
      </w:pPr>
      <w:r>
        <w:t xml:space="preserve">The code integrates this system with the stiff Radau method and samples the solution at 401 evenly spaced catalyst-mass locations. The plotted coordinates are</w:t>
      </w:r>
      <w:r>
        <w:t xml:space="preserve"> </w:t>
      </w:r>
      <m:oMath>
        <m:sSub>
          <m:e>
            <m:r>
              <m:t>z</m:t>
            </m:r>
          </m:e>
          <m:sub>
            <m:r>
              <m:t>j</m:t>
            </m:r>
          </m:sub>
        </m:sSub>
        <m:r>
          <m:rPr>
            <m:sty m:val="p"/>
          </m:rPr>
          <m:t>=</m:t>
        </m:r>
        <m:sSub>
          <m:e>
            <m:r>
              <m:t>W</m:t>
            </m:r>
          </m:e>
          <m:sub>
            <m:r>
              <m:t>j</m:t>
            </m:r>
          </m:sub>
        </m:sSub>
        <m:r>
          <m:rPr>
            <m:sty m:val="p"/>
          </m:rPr>
          <m:t>/</m:t>
        </m:r>
        <m:r>
          <m:rPr>
            <m:sty m:val="p"/>
          </m:rPr>
          <m:t>(</m:t>
        </m:r>
        <m:sSub>
          <m:e>
            <m:r>
              <m:t>ρ</m:t>
            </m:r>
          </m:e>
          <m:sub>
            <m:r>
              <m:t>B</m:t>
            </m:r>
          </m:sub>
        </m:sSub>
        <m:sSub>
          <m:e>
            <m:r>
              <m:t>A</m:t>
            </m:r>
          </m:e>
          <m:sub>
            <m:r>
              <m:t>c</m:t>
            </m:r>
          </m:sub>
        </m:sSub>
        <m:r>
          <m:rPr>
            <m:sty m:val="p"/>
          </m:rPr>
          <m:t>)</m:t>
        </m:r>
      </m:oMath>
      <w:r>
        <w:t xml:space="preserve">,</w:t>
      </w:r>
      <w:r>
        <w:t xml:space="preserve"> </w:t>
      </w:r>
      <m:oMath>
        <m:sSub>
          <m:e>
            <m:r>
              <m:t>T</m:t>
            </m:r>
          </m:e>
          <m:sub>
            <m:r>
              <m:t>j</m:t>
            </m:r>
          </m:sub>
        </m:sSub>
        <m:r>
          <m:rPr>
            <m:sty m:val="p"/>
          </m:rPr>
          <m:t>=</m:t>
        </m:r>
        <m:r>
          <m:t>T</m:t>
        </m:r>
        <m:r>
          <m:rPr>
            <m:sty m:val="p"/>
          </m:rPr>
          <m:t>(</m:t>
        </m:r>
        <m:sSub>
          <m:e>
            <m:r>
              <m:t>W</m:t>
            </m:r>
          </m:e>
          <m:sub>
            <m:r>
              <m:t>j</m:t>
            </m:r>
          </m:sub>
        </m:sSub>
        <m:r>
          <m:rPr>
            <m:sty m:val="p"/>
          </m:rPr>
          <m:t>)</m:t>
        </m:r>
      </m:oMath>
      <w:r>
        <w:t xml:space="preserve">, and</w:t>
      </w:r>
      <w:r>
        <w:t xml:space="preserve"> </w:t>
      </w:r>
      <m:oMath>
        <m:sSub>
          <m:e>
            <m:r>
              <m:t>P</m:t>
            </m:r>
          </m:e>
          <m:sub>
            <m:r>
              <m:t>j</m:t>
            </m:r>
            <m:r>
              <m:rPr>
                <m:sty m:val="p"/>
              </m:rPr>
              <m:t>,</m:t>
            </m:r>
            <m:r>
              <m:rPr>
                <m:sty m:val="p"/>
              </m:rPr>
              <m:t>b</m:t>
            </m:r>
            <m:r>
              <m:rPr>
                <m:sty m:val="p"/>
              </m:rPr>
              <m:t>a</m:t>
            </m:r>
            <m:r>
              <m:rPr>
                <m:sty m:val="p"/>
              </m:rPr>
              <m:t>r</m:t>
            </m:r>
          </m:sub>
        </m:sSub>
        <m:r>
          <m:rPr>
            <m:sty m:val="p"/>
          </m:rPr>
          <m:t>=</m:t>
        </m:r>
        <m:r>
          <m:t>P</m:t>
        </m:r>
        <m:r>
          <m:rPr>
            <m:sty m:val="p"/>
          </m:rPr>
          <m:t>(</m:t>
        </m:r>
        <m:sSub>
          <m:e>
            <m:r>
              <m:t>W</m:t>
            </m:r>
          </m:e>
          <m:sub>
            <m:r>
              <m:t>j</m:t>
            </m:r>
          </m:sub>
        </m:sSub>
        <m:r>
          <m:rPr>
            <m:sty m:val="p"/>
          </m:rPr>
          <m:t>)</m:t>
        </m:r>
        <m:r>
          <m:rPr>
            <m:sty m:val="p"/>
          </m:rPr>
          <m:t>/</m:t>
        </m:r>
        <m:sSup>
          <m:e>
            <m:r>
              <m:t>10</m:t>
            </m:r>
          </m:e>
          <m:sup>
            <m:r>
              <m:t>5</m:t>
            </m:r>
          </m:sup>
        </m:sSup>
      </m:oMath>
      <w:r>
        <w:t xml:space="preserve">. CO conversion is calculated as</w:t>
      </w:r>
    </w:p>
    <w:p>
      <w:pPr>
        <w:pStyle w:val="BodyText"/>
      </w:pPr>
      <m:oMathPara>
        <m:oMathParaPr>
          <m:jc m:val="center"/>
        </m:oMathParaPr>
        <m:oMath>
          <m:sSub>
            <m:e>
              <m:r>
                <m:t>X</m:t>
              </m:r>
            </m:e>
            <m:sub>
              <m:r>
                <m:rPr>
                  <m:sty m:val="p"/>
                </m:rPr>
                <m:t>C</m:t>
              </m:r>
              <m:r>
                <m:rPr>
                  <m:sty m:val="p"/>
                </m:rPr>
                <m:t>O</m:t>
              </m:r>
            </m:sub>
          </m:sSub>
          <m:r>
            <m:rPr>
              <m:sty m:val="p"/>
            </m:rPr>
            <m:t>(</m:t>
          </m:r>
          <m:r>
            <m:t>W</m:t>
          </m:r>
          <m:r>
            <m:rPr>
              <m:sty m:val="p"/>
            </m:rPr>
            <m:t>)</m:t>
          </m:r>
          <m:r>
            <m:rPr>
              <m:sty m:val="p"/>
            </m:rPr>
            <m:t>=</m:t>
          </m:r>
          <m:r>
            <m:t>1</m:t>
          </m:r>
          <m:r>
            <m:rPr>
              <m:sty m:val="p"/>
            </m:rPr>
            <m:t>−</m:t>
          </m:r>
          <m:f>
            <m:fPr>
              <m:type m:val="bar"/>
            </m:fPr>
            <m:num>
              <m:sSub>
                <m:e>
                  <m:r>
                    <m:t>F</m:t>
                  </m:r>
                </m:e>
                <m:sub>
                  <m:r>
                    <m:rPr>
                      <m:sty m:val="p"/>
                    </m:rPr>
                    <m:t>C</m:t>
                  </m:r>
                  <m:r>
                    <m:rPr>
                      <m:sty m:val="p"/>
                    </m:rPr>
                    <m:t>O</m:t>
                  </m:r>
                </m:sub>
              </m:sSub>
              <m:r>
                <m:rPr>
                  <m:sty m:val="p"/>
                </m:rPr>
                <m:t>(</m:t>
              </m:r>
              <m:r>
                <m:t>W</m:t>
              </m:r>
              <m:r>
                <m:rPr>
                  <m:sty m:val="p"/>
                </m:rPr>
                <m:t>)</m:t>
              </m:r>
            </m:num>
            <m:den>
              <m:sSub>
                <m:e>
                  <m:r>
                    <m:t>F</m:t>
                  </m:r>
                </m:e>
                <m:sub>
                  <m:r>
                    <m:rPr>
                      <m:sty m:val="p"/>
                    </m:rPr>
                    <m:t>C</m:t>
                  </m:r>
                  <m:r>
                    <m:rPr>
                      <m:sty m:val="p"/>
                    </m:rPr>
                    <m:t>O</m:t>
                  </m:r>
                  <m:r>
                    <m:rPr>
                      <m:sty m:val="p"/>
                    </m:rPr>
                    <m:t>,</m:t>
                  </m:r>
                  <m:r>
                    <m:t>0</m:t>
                  </m:r>
                </m:sub>
              </m:sSub>
            </m:den>
          </m:f>
          <m:r>
            <m:rPr>
              <m:sty m:val="p"/>
            </m:rPr>
            <m:t>.</m:t>
          </m:r>
        </m:oMath>
      </m:oMathPara>
    </w:p>
    <w:p>
      <w:pPr>
        <w:pStyle w:val="FirstParagraph"/>
      </w:pPr>
      <w:r>
        <w:t xml:space="preserve">Differentiating this definition and substituting the CO balance gives</w:t>
      </w:r>
    </w:p>
    <w:p>
      <w:pPr>
        <w:pStyle w:val="BodyText"/>
      </w:pPr>
      <m:oMathPara>
        <m:oMathParaPr>
          <m:jc m:val="center"/>
        </m:oMathParaPr>
        <m:oMath>
          <m:f>
            <m:fPr>
              <m:type m:val="bar"/>
            </m:fPr>
            <m:num>
              <m:r>
                <m:t>d</m:t>
              </m:r>
              <m:sSub>
                <m:e>
                  <m:r>
                    <m:t>X</m:t>
                  </m:r>
                </m:e>
                <m:sub>
                  <m:r>
                    <m:rPr>
                      <m:sty m:val="p"/>
                    </m:rPr>
                    <m:t>C</m:t>
                  </m:r>
                  <m:r>
                    <m:rPr>
                      <m:sty m:val="p"/>
                    </m:rPr>
                    <m:t>O</m:t>
                  </m:r>
                </m:sub>
              </m:sSub>
            </m:num>
            <m:den>
              <m:r>
                <m:t>d</m:t>
              </m:r>
              <m:r>
                <m:t>W</m:t>
              </m:r>
            </m:den>
          </m:f>
          <m:r>
            <m:rPr>
              <m:sty m:val="p"/>
            </m:rPr>
            <m:t>=</m:t>
          </m:r>
          <m:f>
            <m:fPr>
              <m:type m:val="bar"/>
            </m:fPr>
            <m:num>
              <m:r>
                <m:t>a</m:t>
              </m:r>
              <m:r>
                <m:rPr>
                  <m:sty m:val="p"/>
                </m:rPr>
                <m:t>(</m:t>
              </m:r>
              <m:sSub>
                <m:e>
                  <m:r>
                    <m:t>r</m:t>
                  </m:r>
                </m:e>
                <m:sub>
                  <m:r>
                    <m:t>2</m:t>
                  </m:r>
                </m:sub>
              </m:sSub>
              <m:r>
                <m:rPr>
                  <m:sty m:val="p"/>
                </m:rPr>
                <m:t>+</m:t>
              </m:r>
              <m:sSub>
                <m:e>
                  <m:r>
                    <m:t>r</m:t>
                  </m:r>
                </m:e>
                <m:sub>
                  <m:r>
                    <m:rPr>
                      <m:sty m:val="p"/>
                    </m:rPr>
                    <m:t>W</m:t>
                  </m:r>
                </m:sub>
              </m:sSub>
              <m:r>
                <m:rPr>
                  <m:sty m:val="p"/>
                </m:rPr>
                <m:t>)</m:t>
              </m:r>
            </m:num>
            <m:den>
              <m:sSub>
                <m:e>
                  <m:r>
                    <m:t>F</m:t>
                  </m:r>
                </m:e>
                <m:sub>
                  <m:r>
                    <m:rPr>
                      <m:sty m:val="p"/>
                    </m:rPr>
                    <m:t>C</m:t>
                  </m:r>
                  <m:r>
                    <m:rPr>
                      <m:sty m:val="p"/>
                    </m:rPr>
                    <m:t>O</m:t>
                  </m:r>
                  <m:r>
                    <m:rPr>
                      <m:sty m:val="p"/>
                    </m:rPr>
                    <m:t>,</m:t>
                  </m:r>
                  <m:r>
                    <m:t>0</m:t>
                  </m:r>
                </m:sub>
              </m:sSub>
            </m:den>
          </m:f>
          <m:r>
            <m:rPr>
              <m:sty m:val="p"/>
            </m:rPr>
            <m:t>.</m:t>
          </m:r>
        </m:oMath>
      </m:oMathPara>
    </w:p>
    <w:p>
      <w:pPr>
        <w:pStyle w:val="FirstParagraph"/>
      </w:pPr>
      <w:r>
        <w:t xml:space="preserve">Therefore, the figures show samples of the integrated profiles, not a separate closed-form solution for</w:t>
      </w:r>
      <w:r>
        <w:t xml:space="preserve"> </w:t>
      </w:r>
      <m:oMath>
        <m:r>
          <m:t>T</m:t>
        </m:r>
        <m:r>
          <m:rPr>
            <m:sty m:val="p"/>
          </m:rPr>
          <m:t>(</m:t>
        </m:r>
        <m:r>
          <m:t>z</m:t>
        </m:r>
        <m:r>
          <m:rPr>
            <m:sty m:val="p"/>
          </m:rPr>
          <m:t>)</m:t>
        </m:r>
      </m:oMath>
      <w:r>
        <w:t xml:space="preserve"> </w:t>
      </w:r>
      <w:r>
        <w:t xml:space="preserve">or</w:t>
      </w:r>
      <w:r>
        <w:t xml:space="preserve"> </w:t>
      </w:r>
      <m:oMath>
        <m:r>
          <m:t>P</m:t>
        </m:r>
        <m:r>
          <m:rPr>
            <m:sty m:val="p"/>
          </m:rPr>
          <m:t>(</m:t>
        </m:r>
        <m:r>
          <m:t>z</m:t>
        </m:r>
        <m:r>
          <m:rPr>
            <m:sty m:val="p"/>
          </m:rPr>
          <m:t>)</m:t>
        </m:r>
      </m:oMath>
      <w:r>
        <w:t xml:space="preserve">.</w:t>
      </w:r>
    </w:p>
    <w:bookmarkEnd w:id="12"/>
    <w:bookmarkStart w:id="46" w:name="kinetic-rate-law-audit"/>
    <w:p>
      <w:pPr>
        <w:pStyle w:val="Heading1"/>
      </w:pPr>
      <w:r>
        <w:t xml:space="preserve">Kinetic rate-law audit</w:t>
      </w:r>
    </w:p>
    <w:p>
      <w:pPr>
        <w:pStyle w:val="FirstParagraph"/>
      </w:pPr>
      <w:r>
        <w:t xml:space="preserve">The verification implementations were checked against the printed kinetic equations and their published parameter bases. All partial pressures are evaluated from local mole fractions and total pressure; the literature-model integrators convert reported rates to the common catalyst-mass coordinate. The comparison remains a no-fit transferability check because the catalysts and, for Quindimil, the inlet reaction family differ from Experiment 1.</w:t>
      </w:r>
    </w:p>
    <w:p>
      <w:pPr>
        <w:pStyle w:val="BodyText"/>
      </w:pPr>
      <w:r>
        <w:rPr>
          <w:b/>
          <w:bCs/>
        </w:rPr>
        <w:t xml:space="preserve">Full M4.</w:t>
      </w:r>
      <w:r>
        <w:t xml:space="preserve"> </w:t>
      </w:r>
      <w:r>
        <w:t xml:space="preserve">The implementation follows Celoria et al., Eqs. (19)–(21), with the common denominator</w:t>
      </w:r>
    </w:p>
    <w:p>
      <w:pPr>
        <w:pStyle w:val="BodyText"/>
      </w:pPr>
      <m:oMathPara>
        <m:oMathParaPr>
          <m:jc m:val="center"/>
        </m:oMathParaPr>
        <m:oMath>
          <m:sSub>
            <m:e>
              <m:r>
                <m:t>D</m:t>
              </m:r>
            </m:e>
            <m:sub>
              <m:r>
                <m:t>M</m:t>
              </m:r>
              <m:r>
                <m:t>4</m:t>
              </m:r>
            </m:sub>
          </m:sSub>
          <m:r>
            <m:rPr>
              <m:sty m:val="p"/>
            </m:rPr>
            <m:t>=</m:t>
          </m:r>
          <m:r>
            <m:t>1</m:t>
          </m:r>
          <m:r>
            <m:rPr>
              <m:sty m:val="p"/>
            </m:rPr>
            <m:t>+</m:t>
          </m:r>
          <m:rad>
            <m:radPr>
              <m:degHide m:val="on"/>
            </m:radPr>
            <m:deg/>
            <m:e>
              <m:sSub>
                <m:e>
                  <m:r>
                    <m:t>K</m:t>
                  </m:r>
                </m:e>
                <m:sub>
                  <m:sSub>
                    <m:e>
                      <m:r>
                        <m:t>H</m:t>
                      </m:r>
                    </m:e>
                    <m:sub>
                      <m:r>
                        <m:t>2</m:t>
                      </m:r>
                    </m:sub>
                  </m:sSub>
                </m:sub>
              </m:sSub>
              <m:sSub>
                <m:e>
                  <m:r>
                    <m:t>p</m:t>
                  </m:r>
                </m:e>
                <m:sub>
                  <m:sSub>
                    <m:e>
                      <m:r>
                        <m:t>H</m:t>
                      </m:r>
                    </m:e>
                    <m:sub>
                      <m:r>
                        <m:t>2</m:t>
                      </m:r>
                    </m:sub>
                  </m:sSub>
                </m:sub>
              </m:sSub>
            </m:e>
          </m:rad>
          <m:r>
            <m:rPr>
              <m:sty m:val="p"/>
            </m:rPr>
            <m:t>+</m:t>
          </m:r>
          <m:sSub>
            <m:e>
              <m:r>
                <m:t>K</m:t>
              </m:r>
            </m:e>
            <m:sub>
              <m:r>
                <m:t>C</m:t>
              </m:r>
              <m:r>
                <m:t>O</m:t>
              </m:r>
            </m:sub>
          </m:sSub>
          <m:sSub>
            <m:e>
              <m:r>
                <m:t>p</m:t>
              </m:r>
            </m:e>
            <m:sub>
              <m:r>
                <m:t>C</m:t>
              </m:r>
              <m:r>
                <m:t>O</m:t>
              </m:r>
            </m:sub>
          </m:sSub>
          <m:r>
            <m:rPr>
              <m:sty m:val="p"/>
            </m:rPr>
            <m:t>+</m:t>
          </m:r>
          <m:sSub>
            <m:e>
              <m:r>
                <m:t>K</m:t>
              </m:r>
            </m:e>
            <m:sub>
              <m:r>
                <m:t>C</m:t>
              </m:r>
            </m:sub>
          </m:sSub>
          <m:f>
            <m:fPr>
              <m:type m:val="bar"/>
            </m:fPr>
            <m:num>
              <m:sSub>
                <m:e>
                  <m:r>
                    <m:t>p</m:t>
                  </m:r>
                </m:e>
                <m:sub>
                  <m:r>
                    <m:t>C</m:t>
                  </m:r>
                  <m:sSub>
                    <m:e>
                      <m:r>
                        <m:t>H</m:t>
                      </m:r>
                    </m:e>
                    <m:sub>
                      <m:r>
                        <m:t>4</m:t>
                      </m:r>
                    </m:sub>
                  </m:sSub>
                </m:sub>
              </m:sSub>
            </m:num>
            <m:den>
              <m:sSubSup>
                <m:e>
                  <m:r>
                    <m:t>p</m:t>
                  </m:r>
                </m:e>
                <m:sub>
                  <m:sSub>
                    <m:e>
                      <m:r>
                        <m:t>H</m:t>
                      </m:r>
                    </m:e>
                    <m:sub>
                      <m:r>
                        <m:t>2</m:t>
                      </m:r>
                    </m:sub>
                  </m:sSub>
                </m:sub>
                <m:sup>
                  <m:r>
                    <m:t>2</m:t>
                  </m:r>
                </m:sup>
              </m:sSubSup>
            </m:den>
          </m:f>
          <m:r>
            <m:rPr>
              <m:sty m:val="p"/>
            </m:rPr>
            <m:t>+</m:t>
          </m:r>
          <m:sSub>
            <m:e>
              <m:r>
                <m:t>K</m:t>
              </m:r>
            </m:e>
            <m:sub>
              <m:r>
                <m:t>C</m:t>
              </m:r>
              <m:sSub>
                <m:e>
                  <m:r>
                    <m:t>H</m:t>
                  </m:r>
                </m:e>
                <m:sub>
                  <m:r>
                    <m:t>4</m:t>
                  </m:r>
                </m:sub>
              </m:sSub>
            </m:sub>
          </m:sSub>
          <m:sSub>
            <m:e>
              <m:r>
                <m:t>p</m:t>
              </m:r>
            </m:e>
            <m:sub>
              <m:r>
                <m:t>C</m:t>
              </m:r>
              <m:sSub>
                <m:e>
                  <m:r>
                    <m:t>H</m:t>
                  </m:r>
                </m:e>
                <m:sub>
                  <m:r>
                    <m:t>4</m:t>
                  </m:r>
                </m:sub>
              </m:sSub>
            </m:sub>
          </m:sSub>
          <m:r>
            <m:rPr>
              <m:sty m:val="p"/>
            </m:rPr>
            <m:t>.</m:t>
          </m:r>
        </m:oMath>
      </m:oMathPara>
    </w:p>
    <w:p>
      <w:pPr>
        <w:pStyle w:val="FirstParagraph"/>
      </w:pPr>
      <w:r>
        <w:t xml:space="preserve">Expanding the paper’s equilibrium-driving-force forms gives the rates used in code:</w:t>
      </w:r>
    </w:p>
    <w:p>
      <w:pPr>
        <w:pStyle w:val="BodyText"/>
      </w:pPr>
      <m:oMathPara>
        <m:oMathParaPr>
          <m:jc m:val="center"/>
        </m:oMathParaPr>
        <m:oMath>
          <m:eqArr>
            <m:e>
              <m:sSub>
                <m:e>
                  <m:r>
                    <m:t>r</m:t>
                  </m:r>
                </m:e>
                <m:sub>
                  <m:r>
                    <m:t>1</m:t>
                  </m:r>
                </m:sub>
              </m:sSub>
              <m:r>
                <m:t>&amp;</m:t>
              </m:r>
              <m:r>
                <m:rPr>
                  <m:sty m:val="p"/>
                </m:rPr>
                <m:t>=</m:t>
              </m:r>
              <m:f>
                <m:fPr>
                  <m:type m:val="bar"/>
                </m:fPr>
                <m:num>
                  <m:sSub>
                    <m:e>
                      <m:r>
                        <m:t>k</m:t>
                      </m:r>
                    </m:e>
                    <m:sub>
                      <m:r>
                        <m:t>1</m:t>
                      </m:r>
                    </m:sub>
                  </m:sSub>
                </m:num>
                <m:den>
                  <m:sSubSup>
                    <m:e>
                      <m:r>
                        <m:t>D</m:t>
                      </m:r>
                    </m:e>
                    <m:sub>
                      <m:r>
                        <m:t>M</m:t>
                      </m:r>
                      <m:r>
                        <m:t>4</m:t>
                      </m:r>
                    </m:sub>
                    <m:sup>
                      <m:r>
                        <m:t>2</m:t>
                      </m:r>
                    </m:sup>
                  </m:sSubSup>
                </m:den>
              </m:f>
              <m:d>
                <m:dPr>
                  <m:begChr m:val="("/>
                  <m:sepChr m:val=""/>
                  <m:endChr m:val=")"/>
                  <m:grow/>
                </m:dPr>
                <m:e>
                  <m:f>
                    <m:fPr>
                      <m:type m:val="bar"/>
                    </m:fPr>
                    <m:num>
                      <m:sSub>
                        <m:e>
                          <m:r>
                            <m:t>p</m:t>
                          </m:r>
                        </m:e>
                        <m:sub>
                          <m:r>
                            <m:t>C</m:t>
                          </m:r>
                          <m:sSub>
                            <m:e>
                              <m:r>
                                <m:t>O</m:t>
                              </m:r>
                            </m:e>
                            <m:sub>
                              <m:r>
                                <m:t>2</m:t>
                              </m:r>
                            </m:sub>
                          </m:sSub>
                        </m:sub>
                      </m:sSub>
                      <m:sSubSup>
                        <m:e>
                          <m:r>
                            <m:t>p</m:t>
                          </m:r>
                        </m:e>
                        <m:sub>
                          <m:sSub>
                            <m:e>
                              <m:r>
                                <m:t>H</m:t>
                              </m:r>
                            </m:e>
                            <m:sub>
                              <m:r>
                                <m:t>2</m:t>
                              </m:r>
                            </m:sub>
                          </m:sSub>
                        </m:sub>
                        <m:sup>
                          <m:r>
                            <m:t>3</m:t>
                          </m:r>
                          <m:r>
                            <m:rPr>
                              <m:sty m:val="p"/>
                            </m:rPr>
                            <m:t>/</m:t>
                          </m:r>
                          <m:r>
                            <m:t>2</m:t>
                          </m:r>
                        </m:sup>
                      </m:sSubSup>
                    </m:num>
                    <m:den>
                      <m:sSub>
                        <m:e>
                          <m:r>
                            <m:t>p</m:t>
                          </m:r>
                        </m:e>
                        <m:sub>
                          <m:sSub>
                            <m:e>
                              <m:r>
                                <m:t>H</m:t>
                              </m:r>
                            </m:e>
                            <m:sub>
                              <m:r>
                                <m:t>2</m:t>
                              </m:r>
                            </m:sub>
                          </m:sSub>
                          <m:r>
                            <m:t>O</m:t>
                          </m:r>
                        </m:sub>
                      </m:sSub>
                    </m:den>
                  </m:f>
                  <m:r>
                    <m:rPr>
                      <m:sty m:val="p"/>
                    </m:rPr>
                    <m:t>−</m:t>
                  </m:r>
                  <m:f>
                    <m:fPr>
                      <m:type m:val="bar"/>
                    </m:fPr>
                    <m:num>
                      <m:sSub>
                        <m:e>
                          <m:r>
                            <m:t>p</m:t>
                          </m:r>
                        </m:e>
                        <m:sub>
                          <m:r>
                            <m:t>C</m:t>
                          </m:r>
                          <m:sSub>
                            <m:e>
                              <m:r>
                                <m:t>H</m:t>
                              </m:r>
                            </m:e>
                            <m:sub>
                              <m:r>
                                <m:t>4</m:t>
                              </m:r>
                            </m:sub>
                          </m:sSub>
                        </m:sub>
                      </m:sSub>
                      <m:sSub>
                        <m:e>
                          <m:r>
                            <m:t>p</m:t>
                          </m:r>
                        </m:e>
                        <m:sub>
                          <m:sSub>
                            <m:e>
                              <m:r>
                                <m:t>H</m:t>
                              </m:r>
                            </m:e>
                            <m:sub>
                              <m:r>
                                <m:t>2</m:t>
                              </m:r>
                            </m:sub>
                          </m:sSub>
                          <m:r>
                            <m:t>O</m:t>
                          </m:r>
                        </m:sub>
                      </m:sSub>
                    </m:num>
                    <m:den>
                      <m:sSub>
                        <m:e>
                          <m:r>
                            <m:t>K</m:t>
                          </m:r>
                        </m:e>
                        <m:sub>
                          <m:r>
                            <m:t>e</m:t>
                          </m:r>
                          <m:r>
                            <m:t>q</m:t>
                          </m:r>
                          <m:r>
                            <m:rPr>
                              <m:sty m:val="p"/>
                            </m:rPr>
                            <m:t>,</m:t>
                          </m:r>
                          <m:r>
                            <m:t>1</m:t>
                          </m:r>
                        </m:sub>
                      </m:sSub>
                      <m:sSubSup>
                        <m:e>
                          <m:r>
                            <m:t>p</m:t>
                          </m:r>
                        </m:e>
                        <m:sub>
                          <m:sSub>
                            <m:e>
                              <m:r>
                                <m:t>H</m:t>
                              </m:r>
                            </m:e>
                            <m:sub>
                              <m:r>
                                <m:t>2</m:t>
                              </m:r>
                            </m:sub>
                          </m:sSub>
                        </m:sub>
                        <m:sup>
                          <m:r>
                            <m:t>5</m:t>
                          </m:r>
                          <m:r>
                            <m:rPr>
                              <m:sty m:val="p"/>
                            </m:rPr>
                            <m:t>/</m:t>
                          </m:r>
                          <m:r>
                            <m:t>2</m:t>
                          </m:r>
                        </m:sup>
                      </m:sSubSup>
                    </m:den>
                  </m:f>
                </m:e>
              </m:d>
              <m:r>
                <m:rPr>
                  <m:sty m:val="p"/>
                </m:rPr>
                <m:t>,</m:t>
              </m:r>
            </m:e>
            <m:e>
              <m:sSub>
                <m:e>
                  <m:r>
                    <m:t>r</m:t>
                  </m:r>
                </m:e>
                <m:sub>
                  <m:r>
                    <m:t>2</m:t>
                  </m:r>
                </m:sub>
              </m:sSub>
              <m:r>
                <m:t>&amp;</m:t>
              </m:r>
              <m:r>
                <m:rPr>
                  <m:sty m:val="p"/>
                </m:rPr>
                <m:t>=</m:t>
              </m:r>
              <m:f>
                <m:fPr>
                  <m:type m:val="bar"/>
                </m:fPr>
                <m:num>
                  <m:sSub>
                    <m:e>
                      <m:r>
                        <m:t>k</m:t>
                      </m:r>
                    </m:e>
                    <m:sub>
                      <m:r>
                        <m:t>2</m:t>
                      </m:r>
                    </m:sub>
                  </m:sSub>
                </m:num>
                <m:den>
                  <m:sSubSup>
                    <m:e>
                      <m:r>
                        <m:t>D</m:t>
                      </m:r>
                    </m:e>
                    <m:sub>
                      <m:r>
                        <m:t>M</m:t>
                      </m:r>
                      <m:r>
                        <m:t>4</m:t>
                      </m:r>
                    </m:sub>
                    <m:sup>
                      <m:r>
                        <m:t>2</m:t>
                      </m:r>
                    </m:sup>
                  </m:sSubSup>
                </m:den>
              </m:f>
              <m:d>
                <m:dPr>
                  <m:begChr m:val="("/>
                  <m:sepChr m:val=""/>
                  <m:endChr m:val=")"/>
                  <m:grow/>
                </m:dPr>
                <m:e>
                  <m:sSub>
                    <m:e>
                      <m:r>
                        <m:t>p</m:t>
                      </m:r>
                    </m:e>
                    <m:sub>
                      <m:r>
                        <m:t>C</m:t>
                      </m:r>
                      <m:r>
                        <m:t>O</m:t>
                      </m:r>
                    </m:sub>
                  </m:sSub>
                  <m:rad>
                    <m:radPr>
                      <m:degHide m:val="on"/>
                    </m:radPr>
                    <m:deg/>
                    <m:e>
                      <m:sSub>
                        <m:e>
                          <m:r>
                            <m:t>p</m:t>
                          </m:r>
                        </m:e>
                        <m:sub>
                          <m:sSub>
                            <m:e>
                              <m:r>
                                <m:t>H</m:t>
                              </m:r>
                            </m:e>
                            <m:sub>
                              <m:r>
                                <m:t>2</m:t>
                              </m:r>
                            </m:sub>
                          </m:sSub>
                        </m:sub>
                      </m:sSub>
                    </m:e>
                  </m:rad>
                  <m:r>
                    <m:rPr>
                      <m:sty m:val="p"/>
                    </m:rPr>
                    <m:t>−</m:t>
                  </m:r>
                  <m:f>
                    <m:fPr>
                      <m:type m:val="bar"/>
                    </m:fPr>
                    <m:num>
                      <m:sSub>
                        <m:e>
                          <m:r>
                            <m:t>p</m:t>
                          </m:r>
                        </m:e>
                        <m:sub>
                          <m:r>
                            <m:t>C</m:t>
                          </m:r>
                          <m:sSub>
                            <m:e>
                              <m:r>
                                <m:t>H</m:t>
                              </m:r>
                            </m:e>
                            <m:sub>
                              <m:r>
                                <m:t>4</m:t>
                              </m:r>
                            </m:sub>
                          </m:sSub>
                        </m:sub>
                      </m:sSub>
                      <m:sSub>
                        <m:e>
                          <m:r>
                            <m:t>p</m:t>
                          </m:r>
                        </m:e>
                        <m:sub>
                          <m:sSub>
                            <m:e>
                              <m:r>
                                <m:t>H</m:t>
                              </m:r>
                            </m:e>
                            <m:sub>
                              <m:r>
                                <m:t>2</m:t>
                              </m:r>
                            </m:sub>
                          </m:sSub>
                          <m:r>
                            <m:t>O</m:t>
                          </m:r>
                        </m:sub>
                      </m:sSub>
                    </m:num>
                    <m:den>
                      <m:sSub>
                        <m:e>
                          <m:r>
                            <m:t>K</m:t>
                          </m:r>
                        </m:e>
                        <m:sub>
                          <m:r>
                            <m:t>e</m:t>
                          </m:r>
                          <m:r>
                            <m:t>q</m:t>
                          </m:r>
                          <m:r>
                            <m:rPr>
                              <m:sty m:val="p"/>
                            </m:rPr>
                            <m:t>,</m:t>
                          </m:r>
                          <m:r>
                            <m:t>2</m:t>
                          </m:r>
                        </m:sub>
                      </m:sSub>
                      <m:sSubSup>
                        <m:e>
                          <m:r>
                            <m:t>p</m:t>
                          </m:r>
                        </m:e>
                        <m:sub>
                          <m:sSub>
                            <m:e>
                              <m:r>
                                <m:t>H</m:t>
                              </m:r>
                            </m:e>
                            <m:sub>
                              <m:r>
                                <m:t>2</m:t>
                              </m:r>
                            </m:sub>
                          </m:sSub>
                        </m:sub>
                        <m:sup>
                          <m:r>
                            <m:t>5</m:t>
                          </m:r>
                          <m:r>
                            <m:rPr>
                              <m:sty m:val="p"/>
                            </m:rPr>
                            <m:t>/</m:t>
                          </m:r>
                          <m:r>
                            <m:t>2</m:t>
                          </m:r>
                        </m:sup>
                      </m:sSubSup>
                    </m:den>
                  </m:f>
                </m:e>
              </m:d>
              <m:r>
                <m:rPr>
                  <m:sty m:val="p"/>
                </m:rPr>
                <m:t>,</m:t>
              </m:r>
            </m:e>
            <m:e>
              <m:sSubSup>
                <m:e>
                  <m:r>
                    <m:t>r</m:t>
                  </m:r>
                </m:e>
                <m:sub>
                  <m:r>
                    <m:t>3</m:t>
                  </m:r>
                </m:sub>
                <m:sup>
                  <m:r>
                    <m:t>R</m:t>
                  </m:r>
                  <m:r>
                    <m:t>W</m:t>
                  </m:r>
                  <m:r>
                    <m:t>G</m:t>
                  </m:r>
                  <m:r>
                    <m:t>S</m:t>
                  </m:r>
                </m:sup>
              </m:sSubSup>
              <m:r>
                <m:t>&amp;</m:t>
              </m:r>
              <m:r>
                <m:rPr>
                  <m:sty m:val="p"/>
                </m:rPr>
                <m:t>=</m:t>
              </m:r>
              <m:f>
                <m:fPr>
                  <m:type m:val="bar"/>
                </m:fPr>
                <m:num>
                  <m:sSub>
                    <m:e>
                      <m:r>
                        <m:t>k</m:t>
                      </m:r>
                    </m:e>
                    <m:sub>
                      <m:r>
                        <m:t>3</m:t>
                      </m:r>
                    </m:sub>
                  </m:sSub>
                </m:num>
                <m:den>
                  <m:sSubSup>
                    <m:e>
                      <m:r>
                        <m:t>D</m:t>
                      </m:r>
                    </m:e>
                    <m:sub>
                      <m:r>
                        <m:t>M</m:t>
                      </m:r>
                      <m:r>
                        <m:t>4</m:t>
                      </m:r>
                    </m:sub>
                    <m:sup>
                      <m:r>
                        <m:t>2</m:t>
                      </m:r>
                    </m:sup>
                  </m:sSubSup>
                </m:den>
              </m:f>
              <m:d>
                <m:dPr>
                  <m:begChr m:val="("/>
                  <m:sepChr m:val=""/>
                  <m:endChr m:val=")"/>
                  <m:grow/>
                </m:dPr>
                <m:e>
                  <m:sSub>
                    <m:e>
                      <m:r>
                        <m:t>p</m:t>
                      </m:r>
                    </m:e>
                    <m:sub>
                      <m:r>
                        <m:t>C</m:t>
                      </m:r>
                      <m:sSub>
                        <m:e>
                          <m:r>
                            <m:t>O</m:t>
                          </m:r>
                        </m:e>
                        <m:sub>
                          <m:r>
                            <m:t>2</m:t>
                          </m:r>
                        </m:sub>
                      </m:sSub>
                    </m:sub>
                  </m:sSub>
                  <m:rad>
                    <m:radPr>
                      <m:degHide m:val="on"/>
                    </m:radPr>
                    <m:deg/>
                    <m:e>
                      <m:sSub>
                        <m:e>
                          <m:r>
                            <m:t>p</m:t>
                          </m:r>
                        </m:e>
                        <m:sub>
                          <m:sSub>
                            <m:e>
                              <m:r>
                                <m:t>H</m:t>
                              </m:r>
                            </m:e>
                            <m:sub>
                              <m:r>
                                <m:t>2</m:t>
                              </m:r>
                            </m:sub>
                          </m:sSub>
                        </m:sub>
                      </m:sSub>
                    </m:e>
                  </m:rad>
                  <m:r>
                    <m:rPr>
                      <m:sty m:val="p"/>
                    </m:rPr>
                    <m:t>−</m:t>
                  </m:r>
                  <m:f>
                    <m:fPr>
                      <m:type m:val="bar"/>
                    </m:fPr>
                    <m:num>
                      <m:sSub>
                        <m:e>
                          <m:r>
                            <m:t>p</m:t>
                          </m:r>
                        </m:e>
                        <m:sub>
                          <m:r>
                            <m:t>C</m:t>
                          </m:r>
                          <m:r>
                            <m:t>O</m:t>
                          </m:r>
                        </m:sub>
                      </m:sSub>
                      <m:sSub>
                        <m:e>
                          <m:r>
                            <m:t>p</m:t>
                          </m:r>
                        </m:e>
                        <m:sub>
                          <m:sSub>
                            <m:e>
                              <m:r>
                                <m:t>H</m:t>
                              </m:r>
                            </m:e>
                            <m:sub>
                              <m:r>
                                <m:t>2</m:t>
                              </m:r>
                            </m:sub>
                          </m:sSub>
                          <m:r>
                            <m:t>O</m:t>
                          </m:r>
                        </m:sub>
                      </m:sSub>
                    </m:num>
                    <m:den>
                      <m:sSub>
                        <m:e>
                          <m:r>
                            <m:t>K</m:t>
                          </m:r>
                        </m:e>
                        <m:sub>
                          <m:r>
                            <m:t>e</m:t>
                          </m:r>
                          <m:r>
                            <m:t>q</m:t>
                          </m:r>
                          <m:r>
                            <m:rPr>
                              <m:sty m:val="p"/>
                            </m:rPr>
                            <m:t>,</m:t>
                          </m:r>
                          <m:r>
                            <m:t>3</m:t>
                          </m:r>
                        </m:sub>
                      </m:sSub>
                      <m:rad>
                        <m:radPr>
                          <m:degHide m:val="on"/>
                        </m:radPr>
                        <m:deg/>
                        <m:e>
                          <m:sSub>
                            <m:e>
                              <m:r>
                                <m:t>p</m:t>
                              </m:r>
                            </m:e>
                            <m:sub>
                              <m:sSub>
                                <m:e>
                                  <m:r>
                                    <m:t>H</m:t>
                                  </m:r>
                                </m:e>
                                <m:sub>
                                  <m:r>
                                    <m:t>2</m:t>
                                  </m:r>
                                </m:sub>
                              </m:sSub>
                            </m:sub>
                          </m:sSub>
                        </m:e>
                      </m:rad>
                    </m:den>
                  </m:f>
                </m:e>
              </m:d>
              <m:r>
                <m:rPr>
                  <m:sty m:val="p"/>
                </m:rPr>
                <m:t>.</m:t>
              </m:r>
            </m:e>
          </m:eqArr>
        </m:oMath>
      </m:oMathPara>
    </w:p>
    <w:p>
      <w:pPr>
        <w:pStyle w:val="FirstParagraph"/>
      </w:pPr>
      <w:r>
        <w:t xml:space="preserve">Here</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t>
      </w:r>
      <w:r>
        <w:t xml:space="preserve">are the methanation rates and</w:t>
      </w:r>
      <w:r>
        <w:t xml:space="preserve"> </w:t>
      </w:r>
      <m:oMath>
        <m:sSubSup>
          <m:e>
            <m:r>
              <m:t>r</m:t>
            </m:r>
          </m:e>
          <m:sub>
            <m:r>
              <m:t>3</m:t>
            </m:r>
          </m:sub>
          <m:sup>
            <m:r>
              <m:t>R</m:t>
            </m:r>
            <m:r>
              <m:t>W</m:t>
            </m:r>
            <m:r>
              <m:t>G</m:t>
            </m:r>
            <m:r>
              <m:t>S</m:t>
            </m:r>
          </m:sup>
        </m:sSubSup>
      </m:oMath>
      <w:r>
        <w:t xml:space="preserve"> </w:t>
      </w:r>
      <w:r>
        <w:t xml:space="preserve">is the paper’s reverse water-gas-shift rate. The public reactor rates use forward WGS, so its signed rate is</w:t>
      </w:r>
      <w:r>
        <w:t xml:space="preserve"> </w:t>
      </w:r>
      <m:oMath>
        <m:sSub>
          <m:e>
            <m:r>
              <m:t>r</m:t>
            </m:r>
          </m:e>
          <m:sub>
            <m:r>
              <m:t>W</m:t>
            </m:r>
          </m:sub>
        </m:sSub>
        <m:r>
          <m:rPr>
            <m:sty m:val="p"/>
          </m:rPr>
          <m:t>=</m:t>
        </m:r>
        <m:r>
          <m:rPr>
            <m:sty m:val="p"/>
          </m:rPr>
          <m:t>−</m:t>
        </m:r>
        <m:sSub>
          <m:e>
            <m:r>
              <m:t>r</m:t>
            </m:r>
          </m:e>
          <m:sub>
            <m:r>
              <m:t>R</m:t>
            </m:r>
            <m:r>
              <m:t>W</m:t>
            </m:r>
            <m:r>
              <m:t>G</m:t>
            </m:r>
            <m:r>
              <m:t>S</m:t>
            </m:r>
          </m:sub>
        </m:sSub>
      </m:oMath>
      <w:r>
        <w:t xml:space="preserve">. Kinetic and adsorption temperature shifts use the paper’s Arrhenius and van’t Hoff forms, respectively. Source:</w:t>
      </w:r>
      <w:r>
        <w:t xml:space="preserve"> </w:t>
      </w:r>
      <w:hyperlink r:id="rId13">
        <w:r>
          <w:rPr>
            <w:rStyle w:val="Hyperlink"/>
          </w:rPr>
          <w:t xml:space="preserve">Celoria et al. (2025)</w:t>
        </w:r>
      </w:hyperlink>
      <w:r>
        <w:t xml:space="preserve">.</w:t>
      </w:r>
    </w:p>
    <w:p>
      <w:pPr>
        <w:pStyle w:val="BodyText"/>
      </w:pPr>
      <w:r>
        <w:rPr>
          <w:b/>
          <w:bCs/>
        </w:rPr>
        <w:t xml:space="preserve">Kopyscinski.</w:t>
      </w:r>
      <w:r>
        <w:t xml:space="preserve"> </w:t>
      </w:r>
      <w:r>
        <w:t xml:space="preserve">Equations (25)–(26) in the published corrigendum are used, including the corrected</w:t>
      </w:r>
      <w:r>
        <w:t xml:space="preserve"> </w:t>
      </w:r>
      <m:oMath>
        <m:rad>
          <m:radPr>
            <m:degHide m:val="on"/>
          </m:radPr>
          <m:deg/>
          <m:e>
            <m:sSub>
              <m:e>
                <m:r>
                  <m:t>p</m:t>
                </m:r>
              </m:e>
              <m:sub>
                <m:r>
                  <m:t>C</m:t>
                </m:r>
                <m:r>
                  <m:t>O</m:t>
                </m:r>
              </m:sub>
            </m:sSub>
          </m:e>
        </m:rad>
      </m:oMath>
      <w:r>
        <w:t xml:space="preserve"> </w:t>
      </w:r>
      <w:r>
        <w:t xml:space="preserve">adsorption factor:</w:t>
      </w:r>
    </w:p>
    <w:p>
      <w:pPr>
        <w:pStyle w:val="BodyText"/>
      </w:pPr>
      <m:oMathPara>
        <m:oMathParaPr>
          <m:jc m:val="center"/>
        </m:oMathParaPr>
        <m:oMath>
          <m:sSub>
            <m:e>
              <m:r>
                <m:t>D</m:t>
              </m:r>
            </m:e>
            <m:sub>
              <m:r>
                <m:t>K</m:t>
              </m:r>
            </m:sub>
          </m:sSub>
          <m:r>
            <m:rPr>
              <m:sty m:val="p"/>
            </m:rPr>
            <m:t>=</m:t>
          </m:r>
          <m:r>
            <m:t>1</m:t>
          </m:r>
          <m:r>
            <m:rPr>
              <m:sty m:val="p"/>
            </m:rPr>
            <m:t>+</m:t>
          </m:r>
          <m:sSub>
            <m:e>
              <m:r>
                <m:t>K</m:t>
              </m:r>
            </m:e>
            <m:sub>
              <m:r>
                <m:t>C</m:t>
              </m:r>
            </m:sub>
          </m:sSub>
          <m:rad>
            <m:radPr>
              <m:degHide m:val="on"/>
            </m:radPr>
            <m:deg/>
            <m:e>
              <m:sSub>
                <m:e>
                  <m:r>
                    <m:t>p</m:t>
                  </m:r>
                </m:e>
                <m:sub>
                  <m:r>
                    <m:t>C</m:t>
                  </m:r>
                  <m:r>
                    <m:t>O</m:t>
                  </m:r>
                </m:sub>
              </m:sSub>
            </m:e>
          </m:rad>
          <m:r>
            <m:rPr>
              <m:sty m:val="p"/>
            </m:rPr>
            <m:t>+</m:t>
          </m:r>
          <m:sSub>
            <m:e>
              <m:r>
                <m:t>K</m:t>
              </m:r>
            </m:e>
            <m:sub>
              <m:r>
                <m:t>O</m:t>
              </m:r>
              <m:r>
                <m:t>H</m:t>
              </m:r>
            </m:sub>
          </m:sSub>
          <m:f>
            <m:fPr>
              <m:type m:val="bar"/>
            </m:fPr>
            <m:num>
              <m:sSub>
                <m:e>
                  <m:r>
                    <m:t>p</m:t>
                  </m:r>
                </m:e>
                <m:sub>
                  <m:sSub>
                    <m:e>
                      <m:r>
                        <m:t>H</m:t>
                      </m:r>
                    </m:e>
                    <m:sub>
                      <m:r>
                        <m:t>2</m:t>
                      </m:r>
                    </m:sub>
                  </m:sSub>
                  <m:r>
                    <m:t>O</m:t>
                  </m:r>
                </m:sub>
              </m:sSub>
            </m:num>
            <m:den>
              <m:rad>
                <m:radPr>
                  <m:degHide m:val="on"/>
                </m:radPr>
                <m:deg/>
                <m:e>
                  <m:sSub>
                    <m:e>
                      <m:r>
                        <m:t>p</m:t>
                      </m:r>
                    </m:e>
                    <m:sub>
                      <m:sSub>
                        <m:e>
                          <m:r>
                            <m:t>H</m:t>
                          </m:r>
                        </m:e>
                        <m:sub>
                          <m:r>
                            <m:t>2</m:t>
                          </m:r>
                        </m:sub>
                      </m:sSub>
                    </m:sub>
                  </m:sSub>
                </m:e>
              </m:rad>
            </m:den>
          </m:f>
          <m:r>
            <m:rPr>
              <m:sty m:val="p"/>
            </m:rPr>
            <m:t>,</m:t>
          </m:r>
          <m:r>
            <m:t> </m:t>
          </m:r>
          <m:sSub>
            <m:e>
              <m:r>
                <m:t>r</m:t>
              </m:r>
            </m:e>
            <m:sub>
              <m:r>
                <m:t>C</m:t>
              </m:r>
              <m:sSub>
                <m:e>
                  <m:r>
                    <m:t>H</m:t>
                  </m:r>
                </m:e>
                <m:sub>
                  <m:r>
                    <m:t>4</m:t>
                  </m:r>
                </m:sub>
              </m:sSub>
            </m:sub>
          </m:sSub>
          <m:r>
            <m:rPr>
              <m:sty m:val="p"/>
            </m:rPr>
            <m:t>=</m:t>
          </m:r>
          <m:f>
            <m:fPr>
              <m:type m:val="bar"/>
            </m:fPr>
            <m:num>
              <m:sSub>
                <m:e>
                  <m:r>
                    <m:t>k</m:t>
                  </m:r>
                </m:e>
                <m:sub>
                  <m:r>
                    <m:t>1</m:t>
                  </m:r>
                </m:sub>
              </m:sSub>
              <m:sSub>
                <m:e>
                  <m:r>
                    <m:t>K</m:t>
                  </m:r>
                </m:e>
                <m:sub>
                  <m:r>
                    <m:t>C</m:t>
                  </m:r>
                </m:sub>
              </m:sSub>
              <m:rad>
                <m:radPr>
                  <m:degHide m:val="on"/>
                </m:radPr>
                <m:deg/>
                <m:e>
                  <m:sSub>
                    <m:e>
                      <m:r>
                        <m:t>p</m:t>
                      </m:r>
                    </m:e>
                    <m:sub>
                      <m:r>
                        <m:t>C</m:t>
                      </m:r>
                      <m:r>
                        <m:t>O</m:t>
                      </m:r>
                    </m:sub>
                  </m:sSub>
                  <m:sSub>
                    <m:e>
                      <m:r>
                        <m:t>p</m:t>
                      </m:r>
                    </m:e>
                    <m:sub>
                      <m:sSub>
                        <m:e>
                          <m:r>
                            <m:t>H</m:t>
                          </m:r>
                        </m:e>
                        <m:sub>
                          <m:r>
                            <m:t>2</m:t>
                          </m:r>
                        </m:sub>
                      </m:sSub>
                    </m:sub>
                  </m:sSub>
                </m:e>
              </m:rad>
            </m:num>
            <m:den>
              <m:sSubSup>
                <m:e>
                  <m:r>
                    <m:t>D</m:t>
                  </m:r>
                </m:e>
                <m:sub>
                  <m:r>
                    <m:t>K</m:t>
                  </m:r>
                </m:sub>
                <m:sup>
                  <m:r>
                    <m:t>2</m:t>
                  </m:r>
                </m:sup>
              </m:sSubSup>
            </m:den>
          </m:f>
          <m:r>
            <m:rPr>
              <m:sty m:val="p"/>
            </m:rPr>
            <m:t>,</m:t>
          </m:r>
          <m:r>
            <m:t> </m:t>
          </m:r>
          <m:sSub>
            <m:e>
              <m:r>
                <m:t>r</m:t>
              </m:r>
            </m:e>
            <m:sub>
              <m:r>
                <m:t>W</m:t>
              </m:r>
            </m:sub>
          </m:sSub>
          <m:r>
            <m:rPr>
              <m:sty m:val="p"/>
            </m:rPr>
            <m:t>=</m:t>
          </m:r>
          <m:f>
            <m:fPr>
              <m:type m:val="bar"/>
            </m:fPr>
            <m:num>
              <m:sSub>
                <m:e>
                  <m:r>
                    <m:t>k</m:t>
                  </m:r>
                </m:e>
                <m:sub>
                  <m:r>
                    <m:t>2</m:t>
                  </m:r>
                </m:sub>
              </m:sSub>
              <m:d>
                <m:dPr>
                  <m:begChr m:val="("/>
                  <m:sepChr m:val=""/>
                  <m:endChr m:val=")"/>
                  <m:grow/>
                </m:dPr>
                <m:e>
                  <m:sSub>
                    <m:e>
                      <m:r>
                        <m:t>K</m:t>
                      </m:r>
                    </m:e>
                    <m:sub>
                      <m:r>
                        <m:t>α</m:t>
                      </m:r>
                    </m:sub>
                  </m:sSub>
                  <m:sSub>
                    <m:e>
                      <m:r>
                        <m:t>p</m:t>
                      </m:r>
                    </m:e>
                    <m:sub>
                      <m:r>
                        <m:t>C</m:t>
                      </m:r>
                      <m:r>
                        <m:t>O</m:t>
                      </m:r>
                    </m:sub>
                  </m:sSub>
                  <m:sSub>
                    <m:e>
                      <m:r>
                        <m:t>p</m:t>
                      </m:r>
                    </m:e>
                    <m:sub>
                      <m:sSub>
                        <m:e>
                          <m:r>
                            <m:t>H</m:t>
                          </m:r>
                        </m:e>
                        <m:sub>
                          <m:r>
                            <m:t>2</m:t>
                          </m:r>
                        </m:sub>
                      </m:sSub>
                      <m:r>
                        <m:t>O</m:t>
                      </m:r>
                    </m:sub>
                  </m:sSub>
                  <m:r>
                    <m:rPr>
                      <m:sty m:val="p"/>
                    </m:rPr>
                    <m:t>−</m:t>
                  </m:r>
                  <m:sSub>
                    <m:e>
                      <m:r>
                        <m:t>p</m:t>
                      </m:r>
                    </m:e>
                    <m:sub>
                      <m:r>
                        <m:t>C</m:t>
                      </m:r>
                      <m:sSub>
                        <m:e>
                          <m:r>
                            <m:t>O</m:t>
                          </m:r>
                        </m:e>
                        <m:sub>
                          <m:r>
                            <m:t>2</m:t>
                          </m:r>
                        </m:sub>
                      </m:sSub>
                    </m:sub>
                  </m:sSub>
                  <m:sSub>
                    <m:e>
                      <m:r>
                        <m:t>p</m:t>
                      </m:r>
                    </m:e>
                    <m:sub>
                      <m:sSub>
                        <m:e>
                          <m:r>
                            <m:t>H</m:t>
                          </m:r>
                        </m:e>
                        <m:sub>
                          <m:r>
                            <m:t>2</m:t>
                          </m:r>
                        </m:sub>
                      </m:sSub>
                    </m:sub>
                  </m:sSub>
                  <m:r>
                    <m:rPr>
                      <m:sty m:val="p"/>
                    </m:rPr>
                    <m:t>/</m:t>
                  </m:r>
                  <m:sSub>
                    <m:e>
                      <m:r>
                        <m:t>K</m:t>
                      </m:r>
                    </m:e>
                    <m:sub>
                      <m:r>
                        <m:t>e</m:t>
                      </m:r>
                      <m:r>
                        <m:t>q</m:t>
                      </m:r>
                    </m:sub>
                  </m:sSub>
                </m:e>
              </m:d>
            </m:num>
            <m:den>
              <m:rad>
                <m:radPr>
                  <m:degHide m:val="on"/>
                </m:radPr>
                <m:deg/>
                <m:e>
                  <m:sSub>
                    <m:e>
                      <m:r>
                        <m:t>p</m:t>
                      </m:r>
                    </m:e>
                    <m:sub>
                      <m:sSub>
                        <m:e>
                          <m:r>
                            <m:t>H</m:t>
                          </m:r>
                        </m:e>
                        <m:sub>
                          <m:r>
                            <m:t>2</m:t>
                          </m:r>
                        </m:sub>
                      </m:sSub>
                    </m:sub>
                  </m:sSub>
                </m:e>
              </m:rad>
              <m:sSubSup>
                <m:e>
                  <m:r>
                    <m:t>D</m:t>
                  </m:r>
                </m:e>
                <m:sub>
                  <m:r>
                    <m:t>K</m:t>
                  </m:r>
                </m:sub>
                <m:sup>
                  <m:r>
                    <m:t>2</m:t>
                  </m:r>
                </m:sup>
              </m:sSubSup>
            </m:den>
          </m:f>
          <m:r>
            <m:rPr>
              <m:sty m:val="p"/>
            </m:rPr>
            <m:t>.</m:t>
          </m:r>
        </m:oMath>
      </m:oMathPara>
    </w:p>
    <w:p>
      <w:pPr>
        <w:pStyle w:val="FirstParagraph"/>
      </w:pPr>
      <w:r>
        <w:t xml:space="preserve">The paper’s second rate is positive in the forward WGS direction; the verification integrator converts it to the internal RWGS stoichiometric sign. The Arrhenius and adsorption-constant correlations are the published ones, with pressure in bar and rates in mol kg</w:t>
      </w:r>
      <m:oMath>
        <m:sSubSup>
          <m:e>
            <m:r>
              <m:t>​</m:t>
            </m:r>
          </m:e>
          <m:sub>
            <m:r>
              <m:t>c</m:t>
            </m:r>
            <m:r>
              <m:t>a</m:t>
            </m:r>
            <m:r>
              <m:t>t</m:t>
            </m:r>
          </m:sub>
          <m:sup>
            <m:r>
              <m:rPr>
                <m:sty m:val="p"/>
              </m:rPr>
              <m:t>−</m:t>
            </m:r>
            <m:r>
              <m:t>1</m:t>
            </m:r>
          </m:sup>
        </m:sSubSup>
      </m:oMath>
      <w:r>
        <w:t xml:space="preserve"> </w:t>
      </w:r>
      <w:r>
        <w:t xml:space="preserve">s</w:t>
      </w:r>
      <m:oMath>
        <m:sSup>
          <m:e>
            <m:r>
              <m:t>​</m:t>
            </m:r>
          </m:e>
          <m:sup>
            <m:r>
              <m:rPr>
                <m:sty m:val="p"/>
              </m:rPr>
              <m:t>−</m:t>
            </m:r>
            <m:r>
              <m:t>1</m:t>
            </m:r>
          </m:sup>
        </m:sSup>
      </m:oMath>
      <w:r>
        <w:t xml:space="preserve">. Source:</w:t>
      </w:r>
      <w:r>
        <w:t xml:space="preserve"> </w:t>
      </w:r>
      <w:hyperlink r:id="rId14">
        <w:r>
          <w:rPr>
            <w:rStyle w:val="Hyperlink"/>
          </w:rPr>
          <w:t xml:space="preserve">Kopyscinski et al. corrigendum</w:t>
        </w:r>
      </w:hyperlink>
      <w:r>
        <w:t xml:space="preserve">.</w:t>
      </w:r>
    </w:p>
    <w:p>
      <w:pPr>
        <w:pStyle w:val="BodyText"/>
      </w:pPr>
      <w:r>
        <w:rPr>
          <w:b/>
          <w:bCs/>
        </w:rPr>
        <w:t xml:space="preserve">Quindimil.</w:t>
      </w:r>
      <w:r>
        <w:t xml:space="preserve"> </w:t>
      </w:r>
      <w:r>
        <w:t xml:space="preserve">The implemented shared denominator and expanded rates are</w:t>
      </w:r>
    </w:p>
    <w:p>
      <w:pPr>
        <w:pStyle w:val="BodyText"/>
      </w:pPr>
      <m:oMathPara>
        <m:oMathParaPr>
          <m:jc m:val="center"/>
        </m:oMathParaPr>
        <m:oMath>
          <m:sSubSup>
            <m:e>
              <m:r>
                <m:t>D</m:t>
              </m:r>
            </m:e>
            <m:sub>
              <m:r>
                <m:t>Q</m:t>
              </m:r>
            </m:sub>
            <m:sup>
              <m:r>
                <m:t>i</m:t>
              </m:r>
              <m:r>
                <m:t>m</m:t>
              </m:r>
              <m:r>
                <m:t>p</m:t>
              </m:r>
              <m:r>
                <m:t>l</m:t>
              </m:r>
            </m:sup>
          </m:sSubSup>
          <m:r>
            <m:rPr>
              <m:sty m:val="p"/>
            </m:rPr>
            <m:t>=</m:t>
          </m:r>
          <m:r>
            <m:t>1</m:t>
          </m:r>
          <m:r>
            <m:rPr>
              <m:sty m:val="p"/>
            </m:rPr>
            <m:t>+</m:t>
          </m:r>
          <m:sSub>
            <m:e>
              <m:r>
                <m:t>K</m:t>
              </m:r>
            </m:e>
            <m:sub>
              <m:r>
                <m:t>H</m:t>
              </m:r>
              <m:r>
                <m:t>C</m:t>
              </m:r>
              <m:r>
                <m:t>O</m:t>
              </m:r>
              <m:r>
                <m:t>O</m:t>
              </m:r>
            </m:sub>
          </m:sSub>
          <m:sSub>
            <m:e>
              <m:r>
                <m:t>p</m:t>
              </m:r>
            </m:e>
            <m:sub>
              <m:r>
                <m:t>C</m:t>
              </m:r>
              <m:sSub>
                <m:e>
                  <m:r>
                    <m:t>O</m:t>
                  </m:r>
                </m:e>
                <m:sub>
                  <m:r>
                    <m:t>2</m:t>
                  </m:r>
                </m:sub>
              </m:sSub>
            </m:sub>
          </m:sSub>
          <m:rad>
            <m:radPr>
              <m:degHide m:val="on"/>
            </m:radPr>
            <m:deg/>
            <m:e>
              <m:sSub>
                <m:e>
                  <m:r>
                    <m:t>p</m:t>
                  </m:r>
                </m:e>
                <m:sub>
                  <m:sSub>
                    <m:e>
                      <m:r>
                        <m:t>H</m:t>
                      </m:r>
                    </m:e>
                    <m:sub>
                      <m:r>
                        <m:t>2</m:t>
                      </m:r>
                    </m:sub>
                  </m:sSub>
                </m:sub>
              </m:sSub>
            </m:e>
          </m:rad>
          <m:r>
            <m:rPr>
              <m:sty m:val="p"/>
            </m:rPr>
            <m:t>+</m:t>
          </m:r>
          <m:sSub>
            <m:e>
              <m:r>
                <m:t>K</m:t>
              </m:r>
            </m:e>
            <m:sub>
              <m:r>
                <m:t>O</m:t>
              </m:r>
              <m:r>
                <m:t>H</m:t>
              </m:r>
            </m:sub>
          </m:sSub>
          <m:f>
            <m:fPr>
              <m:type m:val="bar"/>
            </m:fPr>
            <m:num>
              <m:sSub>
                <m:e>
                  <m:r>
                    <m:t>p</m:t>
                  </m:r>
                </m:e>
                <m:sub>
                  <m:sSub>
                    <m:e>
                      <m:r>
                        <m:t>H</m:t>
                      </m:r>
                    </m:e>
                    <m:sub>
                      <m:r>
                        <m:t>2</m:t>
                      </m:r>
                    </m:sub>
                  </m:sSub>
                  <m:r>
                    <m:t>O</m:t>
                  </m:r>
                </m:sub>
              </m:sSub>
            </m:num>
            <m:den>
              <m:rad>
                <m:radPr>
                  <m:degHide m:val="on"/>
                </m:radPr>
                <m:deg/>
                <m:e>
                  <m:sSub>
                    <m:e>
                      <m:r>
                        <m:t>p</m:t>
                      </m:r>
                    </m:e>
                    <m:sub>
                      <m:sSub>
                        <m:e>
                          <m:r>
                            <m:t>H</m:t>
                          </m:r>
                        </m:e>
                        <m:sub>
                          <m:r>
                            <m:t>2</m:t>
                          </m:r>
                        </m:sub>
                      </m:sSub>
                    </m:sub>
                  </m:sSub>
                </m:e>
              </m:rad>
            </m:den>
          </m:f>
          <m:r>
            <m:rPr>
              <m:sty m:val="p"/>
            </m:rPr>
            <m:t>+</m:t>
          </m:r>
          <m:sSub>
            <m:e>
              <m:r>
                <m:t>K</m:t>
              </m:r>
            </m:e>
            <m:sub>
              <m:r>
                <m:t>C</m:t>
              </m:r>
              <m:r>
                <m:t>O</m:t>
              </m:r>
            </m:sub>
          </m:sSub>
          <m:sSub>
            <m:e>
              <m:r>
                <m:t>p</m:t>
              </m:r>
            </m:e>
            <m:sub>
              <m:r>
                <m:t>C</m:t>
              </m:r>
              <m:r>
                <m:t>O</m:t>
              </m:r>
            </m:sub>
          </m:sSub>
          <m:r>
            <m:rPr>
              <m:sty m:val="p"/>
            </m:rPr>
            <m:t>,</m:t>
          </m:r>
          <m:r>
            <m:t> </m:t>
          </m:r>
          <m:eqArr>
            <m:e>
              <m:sSub>
                <m:e>
                  <m:r>
                    <m:t>r</m:t>
                  </m:r>
                </m:e>
                <m:sub>
                  <m:r>
                    <m:t>R</m:t>
                  </m:r>
                  <m:r>
                    <m:t>W</m:t>
                  </m:r>
                  <m:r>
                    <m:t>G</m:t>
                  </m:r>
                  <m:r>
                    <m:t>S</m:t>
                  </m:r>
                </m:sub>
              </m:sSub>
              <m:r>
                <m:t>&amp;</m:t>
              </m:r>
              <m:r>
                <m:rPr>
                  <m:sty m:val="p"/>
                </m:rPr>
                <m:t>=</m:t>
              </m:r>
              <m:f>
                <m:fPr>
                  <m:type m:val="bar"/>
                </m:fPr>
                <m:num>
                  <m:sSub>
                    <m:e>
                      <m:r>
                        <m:t>k</m:t>
                      </m:r>
                    </m:e>
                    <m:sub>
                      <m:r>
                        <m:t>4</m:t>
                      </m:r>
                    </m:sub>
                  </m:sSub>
                </m:num>
                <m:den>
                  <m:r>
                    <m:rPr>
                      <m:sty m:val="p"/>
                    </m:rPr>
                    <m:t>(</m:t>
                  </m:r>
                  <m:sSubSup>
                    <m:e>
                      <m:r>
                        <m:t>D</m:t>
                      </m:r>
                    </m:e>
                    <m:sub>
                      <m:r>
                        <m:t>Q</m:t>
                      </m:r>
                    </m:sub>
                    <m:sup>
                      <m:r>
                        <m:t>i</m:t>
                      </m:r>
                      <m:r>
                        <m:t>m</m:t>
                      </m:r>
                      <m:r>
                        <m:t>p</m:t>
                      </m:r>
                      <m:r>
                        <m:t>l</m:t>
                      </m:r>
                    </m:sup>
                  </m:sSubSup>
                  <m:sSup>
                    <m:e>
                      <m:r>
                        <m:rPr>
                          <m:sty m:val="p"/>
                        </m:rPr>
                        <m:t>)</m:t>
                      </m:r>
                    </m:e>
                    <m:sup>
                      <m:r>
                        <m:t>2</m:t>
                      </m:r>
                    </m:sup>
                  </m:sSup>
                </m:den>
              </m:f>
              <m:d>
                <m:dPr>
                  <m:begChr m:val="("/>
                  <m:sepChr m:val=""/>
                  <m:endChr m:val=")"/>
                  <m:grow/>
                </m:dPr>
                <m:e>
                  <m:sSub>
                    <m:e>
                      <m:r>
                        <m:t>p</m:t>
                      </m:r>
                    </m:e>
                    <m:sub>
                      <m:r>
                        <m:t>C</m:t>
                      </m:r>
                      <m:sSub>
                        <m:e>
                          <m:r>
                            <m:t>O</m:t>
                          </m:r>
                        </m:e>
                        <m:sub>
                          <m:r>
                            <m:t>2</m:t>
                          </m:r>
                        </m:sub>
                      </m:sSub>
                    </m:sub>
                  </m:sSub>
                  <m:rad>
                    <m:radPr>
                      <m:degHide m:val="on"/>
                    </m:radPr>
                    <m:deg/>
                    <m:e>
                      <m:sSub>
                        <m:e>
                          <m:r>
                            <m:t>p</m:t>
                          </m:r>
                        </m:e>
                        <m:sub>
                          <m:sSub>
                            <m:e>
                              <m:r>
                                <m:t>H</m:t>
                              </m:r>
                            </m:e>
                            <m:sub>
                              <m:r>
                                <m:t>2</m:t>
                              </m:r>
                            </m:sub>
                          </m:sSub>
                        </m:sub>
                      </m:sSub>
                    </m:e>
                  </m:rad>
                  <m:r>
                    <m:rPr>
                      <m:sty m:val="p"/>
                    </m:rPr>
                    <m:t>−</m:t>
                  </m:r>
                  <m:f>
                    <m:fPr>
                      <m:type m:val="bar"/>
                    </m:fPr>
                    <m:num>
                      <m:sSub>
                        <m:e>
                          <m:r>
                            <m:t>p</m:t>
                          </m:r>
                        </m:e>
                        <m:sub>
                          <m:r>
                            <m:t>C</m:t>
                          </m:r>
                          <m:r>
                            <m:t>O</m:t>
                          </m:r>
                        </m:sub>
                      </m:sSub>
                      <m:sSub>
                        <m:e>
                          <m:r>
                            <m:t>p</m:t>
                          </m:r>
                        </m:e>
                        <m:sub>
                          <m:sSub>
                            <m:e>
                              <m:r>
                                <m:t>H</m:t>
                              </m:r>
                            </m:e>
                            <m:sub>
                              <m:r>
                                <m:t>2</m:t>
                              </m:r>
                            </m:sub>
                          </m:sSub>
                          <m:r>
                            <m:t>O</m:t>
                          </m:r>
                        </m:sub>
                      </m:sSub>
                    </m:num>
                    <m:den>
                      <m:sSub>
                        <m:e>
                          <m:r>
                            <m:t>K</m:t>
                          </m:r>
                        </m:e>
                        <m:sub>
                          <m:r>
                            <m:t>e</m:t>
                          </m:r>
                          <m:r>
                            <m:t>q</m:t>
                          </m:r>
                          <m:r>
                            <m:rPr>
                              <m:sty m:val="p"/>
                            </m:rPr>
                            <m:t>,</m:t>
                          </m:r>
                          <m:r>
                            <m:t>R</m:t>
                          </m:r>
                          <m:r>
                            <m:t>W</m:t>
                          </m:r>
                          <m:r>
                            <m:t>G</m:t>
                          </m:r>
                          <m:r>
                            <m:t>S</m:t>
                          </m:r>
                        </m:sub>
                      </m:sSub>
                      <m:rad>
                        <m:radPr>
                          <m:degHide m:val="on"/>
                        </m:radPr>
                        <m:deg/>
                        <m:e>
                          <m:sSub>
                            <m:e>
                              <m:r>
                                <m:t>p</m:t>
                              </m:r>
                            </m:e>
                            <m:sub>
                              <m:sSub>
                                <m:e>
                                  <m:r>
                                    <m:t>H</m:t>
                                  </m:r>
                                </m:e>
                                <m:sub>
                                  <m:r>
                                    <m:t>2</m:t>
                                  </m:r>
                                </m:sub>
                              </m:sSub>
                            </m:sub>
                          </m:sSub>
                        </m:e>
                      </m:rad>
                    </m:den>
                  </m:f>
                </m:e>
              </m:d>
              <m:r>
                <m:rPr>
                  <m:sty m:val="p"/>
                </m:rPr>
                <m:t>,</m:t>
              </m:r>
            </m:e>
            <m:e>
              <m:sSub>
                <m:e>
                  <m:r>
                    <m:t>r</m:t>
                  </m:r>
                </m:e>
                <m:sub>
                  <m:r>
                    <m:t>C</m:t>
                  </m:r>
                  <m:sSub>
                    <m:e>
                      <m:r>
                        <m:t>H</m:t>
                      </m:r>
                    </m:e>
                    <m:sub>
                      <m:r>
                        <m:t>4</m:t>
                      </m:r>
                    </m:sub>
                  </m:sSub>
                </m:sub>
              </m:sSub>
              <m:r>
                <m:t>&amp;</m:t>
              </m:r>
              <m:r>
                <m:rPr>
                  <m:sty m:val="p"/>
                </m:rPr>
                <m:t>=</m:t>
              </m:r>
              <m:f>
                <m:fPr>
                  <m:type m:val="bar"/>
                </m:fPr>
                <m:num>
                  <m:sSub>
                    <m:e>
                      <m:r>
                        <m:t>k</m:t>
                      </m:r>
                    </m:e>
                    <m:sub>
                      <m:r>
                        <m:t>6</m:t>
                      </m:r>
                    </m:sub>
                  </m:sSub>
                </m:num>
                <m:den>
                  <m:r>
                    <m:rPr>
                      <m:sty m:val="p"/>
                    </m:rPr>
                    <m:t>(</m:t>
                  </m:r>
                  <m:sSubSup>
                    <m:e>
                      <m:r>
                        <m:t>D</m:t>
                      </m:r>
                    </m:e>
                    <m:sub>
                      <m:r>
                        <m:t>Q</m:t>
                      </m:r>
                    </m:sub>
                    <m:sup>
                      <m:r>
                        <m:t>i</m:t>
                      </m:r>
                      <m:r>
                        <m:t>m</m:t>
                      </m:r>
                      <m:r>
                        <m:t>p</m:t>
                      </m:r>
                      <m:r>
                        <m:t>l</m:t>
                      </m:r>
                    </m:sup>
                  </m:sSubSup>
                  <m:sSup>
                    <m:e>
                      <m:r>
                        <m:rPr>
                          <m:sty m:val="p"/>
                        </m:rPr>
                        <m:t>)</m:t>
                      </m:r>
                    </m:e>
                    <m:sup>
                      <m:r>
                        <m:t>2</m:t>
                      </m:r>
                    </m:sup>
                  </m:sSup>
                </m:den>
              </m:f>
              <m:d>
                <m:dPr>
                  <m:begChr m:val="("/>
                  <m:sepChr m:val=""/>
                  <m:endChr m:val=")"/>
                  <m:grow/>
                </m:dPr>
                <m:e>
                  <m:sSub>
                    <m:e>
                      <m:r>
                        <m:t>p</m:t>
                      </m:r>
                    </m:e>
                    <m:sub>
                      <m:r>
                        <m:t>C</m:t>
                      </m:r>
                      <m:r>
                        <m:t>O</m:t>
                      </m:r>
                    </m:sub>
                  </m:sSub>
                  <m:rad>
                    <m:radPr>
                      <m:degHide m:val="on"/>
                    </m:radPr>
                    <m:deg/>
                    <m:e>
                      <m:sSub>
                        <m:e>
                          <m:r>
                            <m:t>p</m:t>
                          </m:r>
                        </m:e>
                        <m:sub>
                          <m:sSub>
                            <m:e>
                              <m:r>
                                <m:t>H</m:t>
                              </m:r>
                            </m:e>
                            <m:sub>
                              <m:r>
                                <m:t>2</m:t>
                              </m:r>
                            </m:sub>
                          </m:sSub>
                        </m:sub>
                      </m:sSub>
                    </m:e>
                  </m:rad>
                  <m:r>
                    <m:rPr>
                      <m:sty m:val="p"/>
                    </m:rPr>
                    <m:t>−</m:t>
                  </m:r>
                  <m:f>
                    <m:fPr>
                      <m:type m:val="bar"/>
                    </m:fPr>
                    <m:num>
                      <m:sSub>
                        <m:e>
                          <m:r>
                            <m:t>p</m:t>
                          </m:r>
                        </m:e>
                        <m:sub>
                          <m:r>
                            <m:t>C</m:t>
                          </m:r>
                          <m:sSub>
                            <m:e>
                              <m:r>
                                <m:t>H</m:t>
                              </m:r>
                            </m:e>
                            <m:sub>
                              <m:r>
                                <m:t>4</m:t>
                              </m:r>
                            </m:sub>
                          </m:sSub>
                        </m:sub>
                      </m:sSub>
                      <m:sSub>
                        <m:e>
                          <m:r>
                            <m:t>p</m:t>
                          </m:r>
                        </m:e>
                        <m:sub>
                          <m:sSub>
                            <m:e>
                              <m:r>
                                <m:t>H</m:t>
                              </m:r>
                            </m:e>
                            <m:sub>
                              <m:r>
                                <m:t>2</m:t>
                              </m:r>
                            </m:sub>
                          </m:sSub>
                          <m:r>
                            <m:t>O</m:t>
                          </m:r>
                        </m:sub>
                      </m:sSub>
                    </m:num>
                    <m:den>
                      <m:sSub>
                        <m:e>
                          <m:r>
                            <m:t>K</m:t>
                          </m:r>
                        </m:e>
                        <m:sub>
                          <m:r>
                            <m:t>e</m:t>
                          </m:r>
                          <m:r>
                            <m:t>q</m:t>
                          </m:r>
                          <m:r>
                            <m:rPr>
                              <m:sty m:val="p"/>
                            </m:rPr>
                            <m:t>,</m:t>
                          </m:r>
                          <m:r>
                            <m:t>C</m:t>
                          </m:r>
                          <m:r>
                            <m:t>O</m:t>
                          </m:r>
                          <m:r>
                            <m:t>m</m:t>
                          </m:r>
                          <m:r>
                            <m:t>e</m:t>
                          </m:r>
                          <m:r>
                            <m:t>t</m:t>
                          </m:r>
                          <m:r>
                            <m:t>h</m:t>
                          </m:r>
                        </m:sub>
                      </m:sSub>
                      <m:sSubSup>
                        <m:e>
                          <m:r>
                            <m:t>p</m:t>
                          </m:r>
                        </m:e>
                        <m:sub>
                          <m:sSub>
                            <m:e>
                              <m:r>
                                <m:t>H</m:t>
                              </m:r>
                            </m:e>
                            <m:sub>
                              <m:r>
                                <m:t>2</m:t>
                              </m:r>
                            </m:sub>
                          </m:sSub>
                        </m:sub>
                        <m:sup>
                          <m:r>
                            <m:t>5</m:t>
                          </m:r>
                          <m:r>
                            <m:rPr>
                              <m:sty m:val="p"/>
                            </m:rPr>
                            <m:t>/</m:t>
                          </m:r>
                          <m:r>
                            <m:t>2</m:t>
                          </m:r>
                        </m:sup>
                      </m:sSubSup>
                    </m:den>
                  </m:f>
                </m:e>
              </m:d>
              <m:r>
                <m:rPr>
                  <m:sty m:val="p"/>
                </m:rPr>
                <m:t>.</m:t>
              </m:r>
            </m:e>
          </m:eqArr>
        </m:oMath>
      </m:oMathPara>
    </w:p>
    <w:p>
      <w:pPr>
        <w:pStyle w:val="FirstParagraph"/>
      </w:pPr>
      <w:r>
        <w:t xml:space="preserve">The reversible driving forces are algebraically equivalent to the paper’s RWGS and CO-methanation forms; the gas-phase CO net formation is</w:t>
      </w:r>
      <w:r>
        <w:t xml:space="preserve"> </w:t>
      </w:r>
      <m:oMath>
        <m:sSub>
          <m:e>
            <m:r>
              <m:t>r</m:t>
            </m:r>
          </m:e>
          <m:sub>
            <m:r>
              <m:t>C</m:t>
            </m:r>
            <m:r>
              <m:t>O</m:t>
            </m:r>
            <m:r>
              <m:rPr>
                <m:sty m:val="p"/>
              </m:rPr>
              <m:t>,</m:t>
            </m:r>
            <m:r>
              <m:t>n</m:t>
            </m:r>
            <m:r>
              <m:t>e</m:t>
            </m:r>
            <m:r>
              <m:t>t</m:t>
            </m:r>
          </m:sub>
        </m:sSub>
        <m:r>
          <m:rPr>
            <m:sty m:val="p"/>
          </m:rPr>
          <m:t>=</m:t>
        </m:r>
        <m:sSub>
          <m:e>
            <m:r>
              <m:t>r</m:t>
            </m:r>
          </m:e>
          <m:sub>
            <m:r>
              <m:t>R</m:t>
            </m:r>
            <m:r>
              <m:t>W</m:t>
            </m:r>
            <m:r>
              <m:t>G</m:t>
            </m:r>
            <m:r>
              <m:t>S</m:t>
            </m:r>
          </m:sub>
        </m:sSub>
        <m:r>
          <m:rPr>
            <m:sty m:val="p"/>
          </m:rPr>
          <m:t>−</m:t>
        </m:r>
        <m:sSub>
          <m:e>
            <m:r>
              <m:t>r</m:t>
            </m:r>
          </m:e>
          <m:sub>
            <m:r>
              <m:t>C</m:t>
            </m:r>
            <m:sSub>
              <m:e>
                <m:r>
                  <m:t>H</m:t>
                </m:r>
              </m:e>
              <m:sub>
                <m:r>
                  <m:t>4</m:t>
                </m:r>
              </m:sub>
            </m:sSub>
          </m:sub>
        </m:sSub>
      </m:oMath>
      <w:r>
        <w:t xml:space="preserve">. Table 4 values are shifted with the paper’s activation-energy/adsorption-enthalpy correlations; pressures are converted from bar to atm and rates from mol g</w:t>
      </w:r>
      <m:oMath>
        <m:sSubSup>
          <m:e>
            <m:r>
              <m:t>​</m:t>
            </m:r>
          </m:e>
          <m:sub>
            <m:r>
              <m:t>c</m:t>
            </m:r>
            <m:r>
              <m:t>a</m:t>
            </m:r>
            <m:r>
              <m:t>t</m:t>
            </m:r>
          </m:sub>
          <m:sup>
            <m:r>
              <m:rPr>
                <m:sty m:val="p"/>
              </m:rPr>
              <m:t>−</m:t>
            </m:r>
            <m:r>
              <m:t>1</m:t>
            </m:r>
          </m:sup>
        </m:sSubSup>
      </m:oMath>
      <w:r>
        <w:t xml:space="preserve"> </w:t>
      </w:r>
      <w:r>
        <w:t xml:space="preserve">h</w:t>
      </w:r>
      <m:oMath>
        <m:sSup>
          <m:e>
            <m:r>
              <m:t>​</m:t>
            </m:r>
          </m:e>
          <m:sup>
            <m:r>
              <m:rPr>
                <m:sty m:val="p"/>
              </m:rPr>
              <m:t>−</m:t>
            </m:r>
            <m:r>
              <m:t>1</m:t>
            </m:r>
          </m:sup>
        </m:sSup>
      </m:oMath>
      <w:r>
        <w:t xml:space="preserve"> </w:t>
      </w:r>
      <w:r>
        <w:t xml:space="preserve">to mol kg</w:t>
      </w:r>
      <m:oMath>
        <m:sSubSup>
          <m:e>
            <m:r>
              <m:t>​</m:t>
            </m:r>
          </m:e>
          <m:sub>
            <m:r>
              <m:t>c</m:t>
            </m:r>
            <m:r>
              <m:t>a</m:t>
            </m:r>
            <m:r>
              <m:t>t</m:t>
            </m:r>
          </m:sub>
          <m:sup>
            <m:r>
              <m:rPr>
                <m:sty m:val="p"/>
              </m:rPr>
              <m:t>−</m:t>
            </m:r>
            <m:r>
              <m:t>1</m:t>
            </m:r>
          </m:sup>
        </m:sSubSup>
      </m:oMath>
      <w:r>
        <w:t xml:space="preserve"> </w:t>
      </w:r>
      <w:r>
        <w:t xml:space="preserve">s</w:t>
      </w:r>
      <m:oMath>
        <m:sSup>
          <m:e>
            <m:r>
              <m:t>​</m:t>
            </m:r>
          </m:e>
          <m:sup>
            <m:r>
              <m:rPr>
                <m:sty m:val="p"/>
              </m:rPr>
              <m:t>−</m:t>
            </m:r>
            <m:r>
              <m:t>1</m:t>
            </m:r>
          </m:sup>
        </m:sSup>
      </m:oMath>
      <w:r>
        <w:t xml:space="preserve">. One qualification matters: Appendix A, Eq. (A3.15), contains an additional standalone</w:t>
      </w:r>
      <w:r>
        <w:t xml:space="preserve"> </w:t>
      </w:r>
      <m:oMath>
        <m:rad>
          <m:radPr>
            <m:degHide m:val="on"/>
          </m:radPr>
          <m:deg/>
          <m:e>
            <m:sSub>
              <m:e>
                <m:r>
                  <m:t>K</m:t>
                </m:r>
              </m:e>
              <m:sub>
                <m:sSub>
                  <m:e>
                    <m:r>
                      <m:t>H</m:t>
                    </m:r>
                  </m:e>
                  <m:sub>
                    <m:r>
                      <m:t>2</m:t>
                    </m:r>
                  </m:sub>
                </m:sSub>
              </m:sub>
            </m:sSub>
            <m:sSub>
              <m:e>
                <m:r>
                  <m:t>p</m:t>
                </m:r>
              </m:e>
              <m:sub>
                <m:sSub>
                  <m:e>
                    <m:r>
                      <m:t>H</m:t>
                    </m:r>
                  </m:e>
                  <m:sub>
                    <m:r>
                      <m:t>2</m:t>
                    </m:r>
                  </m:sub>
                </m:sSub>
              </m:sub>
            </m:sSub>
          </m:e>
        </m:rad>
      </m:oMath>
      <w:r>
        <w:t xml:space="preserve"> </w:t>
      </w:r>
      <w:r>
        <w:t xml:space="preserve">term in the shared denominator, but Table 4 reports only the composite</w:t>
      </w:r>
      <w:r>
        <w:t xml:space="preserve"> </w:t>
      </w:r>
      <m:oMath>
        <m:sSub>
          <m:e>
            <m:r>
              <m:t>K</m:t>
            </m:r>
          </m:e>
          <m:sub>
            <m:r>
              <m:t>H</m:t>
            </m:r>
            <m:r>
              <m:t>C</m:t>
            </m:r>
            <m:r>
              <m:t>O</m:t>
            </m:r>
            <m:r>
              <m:t>O</m:t>
            </m:r>
          </m:sub>
        </m:sSub>
        <m:r>
          <m:rPr>
            <m:sty m:val="p"/>
          </m:rPr>
          <m:t>=</m:t>
        </m:r>
        <m:sSub>
          <m:e>
            <m:r>
              <m:t>K</m:t>
            </m:r>
          </m:e>
          <m:sub>
            <m:r>
              <m:t>C</m:t>
            </m:r>
            <m:sSub>
              <m:e>
                <m:r>
                  <m:t>O</m:t>
                </m:r>
              </m:e>
              <m:sub>
                <m:r>
                  <m:t>2</m:t>
                </m:r>
              </m:sub>
            </m:sSub>
          </m:sub>
        </m:sSub>
        <m:rad>
          <m:radPr>
            <m:degHide m:val="on"/>
          </m:radPr>
          <m:deg/>
          <m:e>
            <m:sSub>
              <m:e>
                <m:r>
                  <m:t>K</m:t>
                </m:r>
              </m:e>
              <m:sub>
                <m:sSub>
                  <m:e>
                    <m:r>
                      <m:t>H</m:t>
                    </m:r>
                  </m:e>
                  <m:sub>
                    <m:r>
                      <m:t>2</m:t>
                    </m:r>
                  </m:sub>
                </m:sSub>
              </m:sub>
            </m:sSub>
          </m:e>
        </m:rad>
      </m:oMath>
      <w:r>
        <w:t xml:space="preserve"> </w:t>
      </w:r>
      <w:r>
        <w:t xml:space="preserve">and does not tabulate an independent</w:t>
      </w:r>
      <w:r>
        <w:t xml:space="preserve"> </w:t>
      </w:r>
      <m:oMath>
        <m:sSub>
          <m:e>
            <m:r>
              <m:t>K</m:t>
            </m:r>
          </m:e>
          <m:sub>
            <m:sSub>
              <m:e>
                <m:r>
                  <m:t>H</m:t>
                </m:r>
              </m:e>
              <m:sub>
                <m:r>
                  <m:t>2</m:t>
                </m:r>
              </m:sub>
            </m:sSub>
          </m:sub>
        </m:sSub>
      </m:oMath>
      <w:r>
        <w:t xml:space="preserve">. The current code retains the reported composite term and omits that standalone contribution. Therefore this is a reduced/lumped reading of the published model, not an exact reproduction of the full printed denominator. In addition, the model was fitted to CO</w:t>
      </w:r>
      <m:oMath>
        <m:sSub>
          <m:e>
            <m:r>
              <m:t>​</m:t>
            </m:r>
          </m:e>
          <m:sub>
            <m:r>
              <m:t>2</m:t>
            </m:r>
          </m:sub>
        </m:sSub>
      </m:oMath>
      <w:r>
        <w:t xml:space="preserve">/H</w:t>
      </w:r>
      <m:oMath>
        <m:sSub>
          <m:e>
            <m:r>
              <m:t>​</m:t>
            </m:r>
          </m:e>
          <m:sub>
            <m:r>
              <m:t>2</m:t>
            </m:r>
          </m:sub>
        </m:sSub>
      </m:oMath>
      <w:r>
        <w:t xml:space="preserve"> </w:t>
      </w:r>
      <w:r>
        <w:t xml:space="preserve">experiments, so applying it to the CO/H</w:t>
      </w:r>
      <m:oMath>
        <m:sSub>
          <m:e>
            <m:r>
              <m:t>​</m:t>
            </m:r>
          </m:e>
          <m:sub>
            <m:r>
              <m:t>2</m:t>
            </m:r>
          </m:sub>
        </m:sSub>
      </m:oMath>
      <w:r>
        <w:t xml:space="preserve"> </w:t>
      </w:r>
      <w:r>
        <w:t xml:space="preserve">inlet is a feed-scope extrapolation. Source:</w:t>
      </w:r>
      <w:r>
        <w:t xml:space="preserve"> </w:t>
      </w:r>
      <w:hyperlink r:id="rId15">
        <w:r>
          <w:rPr>
            <w:rStyle w:val="Hyperlink"/>
          </w:rPr>
          <w:t xml:space="preserve">Quindimil et al. (2022)</w:t>
        </w:r>
      </w:hyperlink>
      <w:r>
        <w:t xml:space="preserve">.</w:t>
      </w:r>
    </w:p>
    <w:p>
      <w:pPr>
        <w:pStyle w:val="BlockText"/>
        <w:shd w:fill="F2F6F5"/>
        <w:pBdr>
          <w:left w:val="single" w:sz="14" w:space="5" w:color="237C78"/>
        </w:pBdr>
      </w:pPr>
      <w:r>
        <w:t xml:space="preserve">The signs are consistent once directions are made explicit: the M4 kinetics report RWGS and the reactor uses WGS (</w:t>
      </w:r>
      <m:oMath>
        <m:sSub>
          <m:e>
            <m:r>
              <m:t>r</m:t>
            </m:r>
          </m:e>
          <m:sub>
            <m:r>
              <m:t>W</m:t>
            </m:r>
          </m:sub>
        </m:sSub>
        <m:r>
          <m:rPr>
            <m:sty m:val="p"/>
          </m:rPr>
          <m:t>=</m:t>
        </m:r>
        <m:r>
          <m:rPr>
            <m:sty m:val="p"/>
          </m:rPr>
          <m:t>−</m:t>
        </m:r>
        <m:sSub>
          <m:e>
            <m:r>
              <m:t>r</m:t>
            </m:r>
          </m:e>
          <m:sub>
            <m:r>
              <m:t>R</m:t>
            </m:r>
            <m:r>
              <m:t>W</m:t>
            </m:r>
            <m:r>
              <m:t>G</m:t>
            </m:r>
            <m:r>
              <m:t>S</m:t>
            </m:r>
          </m:sub>
        </m:sSub>
      </m:oMath>
      <w:r>
        <w:t xml:space="preserve">); Kopyscinski’s second rate is forward WGS and is negated for the reactor’s RWGS stoichiometric column; Quindimil’s pair is represented as RWGS plus CO methanation. The M4 equilibrium constants in this code use the documented constant-</w:t>
      </w:r>
      <m:oMath>
        <m:r>
          <m:rPr>
            <m:sty m:val="p"/>
          </m:rPr>
          <m:t>Δ</m:t>
        </m:r>
        <m:r>
          <m:t>H</m:t>
        </m:r>
      </m:oMath>
      <w:r>
        <w:t xml:space="preserve"> </w:t>
      </w:r>
      <w:r>
        <w:t xml:space="preserve">thermodynamic closure, rather than claiming a verbatim reproduction of an unreported paper-specific numerical equilibrium correlation.</w:t>
      </w:r>
    </w:p>
    <w:p>
      <w:pPr>
        <w:pStyle w:val="BlockText"/>
        <w:shd w:fill="F2F6F5"/>
        <w:pBdr>
          <w:left w:val="single" w:sz="14" w:space="5" w:color="237C78"/>
        </w:pBdr>
      </w:pPr>
      <w:r>
        <w:rPr>
          <w:b/>
          <w:bCs/>
        </w:rPr>
        <w:t xml:space="preserve">Plotted demonstration case.</w:t>
      </w:r>
      <w:r>
        <w:t xml:space="preserve"> </w:t>
      </w:r>
      <m:oMath>
        <m:sSub>
          <m:e>
            <m:r>
              <m:t>D</m:t>
            </m:r>
          </m:e>
          <m:sub>
            <m:r>
              <m:t>t</m:t>
            </m:r>
          </m:sub>
        </m:sSub>
        <m:r>
          <m:rPr>
            <m:sty m:val="p"/>
          </m:rPr>
          <m:t>=</m:t>
        </m:r>
        <m:r>
          <m:t>0.0254</m:t>
        </m:r>
        <m:r>
          <m:t> </m:t>
        </m:r>
        <m:r>
          <m:rPr>
            <m:sty m:val="p"/>
          </m:rPr>
          <m:t>m</m:t>
        </m:r>
      </m:oMath>
      <w:r>
        <w:t xml:space="preserve"> </w:t>
      </w:r>
      <w:r>
        <w:t xml:space="preserve">(1.00 in),</w:t>
      </w:r>
      <w:r>
        <w:t xml:space="preserve"> </w:t>
      </w:r>
      <m:oMath>
        <m:r>
          <m:t>L</m:t>
        </m:r>
        <m:r>
          <m:rPr>
            <m:sty m:val="p"/>
          </m:rPr>
          <m:t>=</m:t>
        </m:r>
        <m:r>
          <m:t>0.3048</m:t>
        </m:r>
        <m:r>
          <m:t> </m:t>
        </m:r>
        <m:r>
          <m:rPr>
            <m:sty m:val="p"/>
          </m:rPr>
          <m:t>m</m:t>
        </m:r>
      </m:oMath>
      <w:r>
        <w:t xml:space="preserve"> </w:t>
      </w:r>
      <w:r>
        <w:t xml:space="preserve">(12.00 in),</w:t>
      </w:r>
      <w:r>
        <w:t xml:space="preserve"> </w:t>
      </w:r>
      <m:oMath>
        <m:sSub>
          <m:e>
            <m:r>
              <m:t>ρ</m:t>
            </m:r>
          </m:e>
          <m:sub>
            <m:r>
              <m:t>B</m:t>
            </m:r>
          </m:sub>
        </m:sSub>
        <m:r>
          <m:rPr>
            <m:sty m:val="p"/>
          </m:rPr>
          <m:t>=</m:t>
        </m:r>
        <m:r>
          <m:t>750</m:t>
        </m:r>
        <m:r>
          <m:t> </m:t>
        </m:r>
        <m:r>
          <m:rPr>
            <m:sty m:val="p"/>
          </m:rPr>
          <m:t>k</m:t>
        </m:r>
        <m:r>
          <m:rPr>
            <m:sty m:val="p"/>
          </m:rPr>
          <m:t>g</m:t>
        </m:r>
        <m:r>
          <m:rPr>
            <m:sty m:val="p"/>
          </m:rPr>
          <m:t> </m:t>
        </m:r>
        <m:sSup>
          <m:e>
            <m:r>
              <m:rPr>
                <m:sty m:val="p"/>
              </m:rPr>
              <m:t>m</m:t>
            </m:r>
          </m:e>
          <m:sup>
            <m:r>
              <m:rPr>
                <m:sty m:val="p"/>
              </m:rPr>
              <m:t>−</m:t>
            </m:r>
            <m:r>
              <m:rPr>
                <m:sty m:val="p"/>
              </m:rPr>
              <m:t>3</m:t>
            </m:r>
          </m:sup>
        </m:sSup>
      </m:oMath>
      <w:r>
        <w:t xml:space="preserve">,</w:t>
      </w:r>
      <w:r>
        <w:t xml:space="preserve"> </w:t>
      </w:r>
      <m:oMath>
        <m:sSub>
          <m:e>
            <m:r>
              <m:t>ε</m:t>
            </m:r>
          </m:e>
          <m:sub>
            <m:r>
              <m:t>b</m:t>
            </m:r>
          </m:sub>
        </m:sSub>
        <m:r>
          <m:rPr>
            <m:sty m:val="p"/>
          </m:rPr>
          <m:t>=</m:t>
        </m:r>
        <m:r>
          <m:t>0.40</m:t>
        </m:r>
      </m:oMath>
      <w:r>
        <w:t xml:space="preserve">,</w:t>
      </w:r>
      <w:r>
        <w:t xml:space="preserve"> </w:t>
      </w:r>
      <m:oMath>
        <m:sSub>
          <m:e>
            <m:r>
              <m:t>D</m:t>
            </m:r>
          </m:e>
          <m:sub>
            <m:r>
              <m:t>p</m:t>
            </m:r>
          </m:sub>
        </m:sSub>
        <m:r>
          <m:rPr>
            <m:sty m:val="p"/>
          </m:rPr>
          <m:t>=</m:t>
        </m:r>
        <m:r>
          <m:t>3</m:t>
        </m:r>
        <m:r>
          <m:t> </m:t>
        </m:r>
        <m:r>
          <m:rPr>
            <m:sty m:val="p"/>
          </m:rPr>
          <m:t>m</m:t>
        </m:r>
        <m:r>
          <m:rPr>
            <m:sty m:val="p"/>
          </m:rPr>
          <m:t>m</m:t>
        </m:r>
      </m:oMath>
      <w:r>
        <w:t xml:space="preserve">,</w:t>
      </w:r>
      <w:r>
        <w:t xml:space="preserve"> </w:t>
      </w:r>
      <m:oMath>
        <m:r>
          <m:t>μ</m:t>
        </m:r>
        <m:r>
          <m:rPr>
            <m:sty m:val="p"/>
          </m:rPr>
          <m:t>=</m:t>
        </m:r>
        <m:r>
          <m:t>2.5</m:t>
        </m:r>
        <m:r>
          <m:rPr>
            <m:sty m:val="p"/>
          </m:rPr>
          <m:t>×</m:t>
        </m:r>
        <m:sSup>
          <m:e>
            <m:r>
              <m:t>10</m:t>
            </m:r>
          </m:e>
          <m:sup>
            <m:r>
              <m:rPr>
                <m:sty m:val="p"/>
              </m:rPr>
              <m:t>−</m:t>
            </m:r>
            <m:r>
              <m:t>5</m:t>
            </m:r>
          </m:sup>
        </m:sSup>
        <m:r>
          <m:t> </m:t>
        </m:r>
        <m:r>
          <m:rPr>
            <m:sty m:val="p"/>
          </m:rPr>
          <m:t>P</m:t>
        </m:r>
        <m:r>
          <m:rPr>
            <m:sty m:val="p"/>
          </m:rPr>
          <m:t>a</m:t>
        </m:r>
        <m:r>
          <m:rPr>
            <m:sty m:val="p"/>
          </m:rPr>
          <m:t> </m:t>
        </m:r>
        <m:r>
          <m:rPr>
            <m:sty m:val="p"/>
          </m:rPr>
          <m:t>s</m:t>
        </m:r>
      </m:oMath>
      <w:r>
        <w:t xml:space="preserve">,</w:t>
      </w:r>
      <w:r>
        <w:t xml:space="preserve"> </w:t>
      </w:r>
      <m:oMath>
        <m:r>
          <m:t>U</m:t>
        </m:r>
        <m:r>
          <m:rPr>
            <m:sty m:val="p"/>
          </m:rPr>
          <m:t>=</m:t>
        </m:r>
        <m:r>
          <m:t>10</m:t>
        </m:r>
        <m:r>
          <m:t> </m:t>
        </m:r>
        <m:r>
          <m:rPr>
            <m:sty m:val="p"/>
          </m:rPr>
          <m:t>W</m:t>
        </m:r>
        <m:r>
          <m:rPr>
            <m:sty m:val="p"/>
          </m:rPr>
          <m:t> </m:t>
        </m:r>
        <m:sSup>
          <m:e>
            <m:r>
              <m:rPr>
                <m:sty m:val="p"/>
              </m:rPr>
              <m:t>m</m:t>
            </m:r>
          </m:e>
          <m:sup>
            <m:r>
              <m:rPr>
                <m:sty m:val="p"/>
              </m:rPr>
              <m:t>−</m:t>
            </m:r>
            <m:r>
              <m:rPr>
                <m:sty m:val="p"/>
              </m:rPr>
              <m:t>2</m:t>
            </m:r>
          </m:sup>
        </m:sSup>
        <m:r>
          <m:rPr>
            <m:sty m:val="p"/>
          </m:rPr>
          <m:t> </m:t>
        </m:r>
        <m:sSup>
          <m:e>
            <m:r>
              <m:rPr>
                <m:sty m:val="p"/>
              </m:rPr>
              <m:t>K</m:t>
            </m:r>
          </m:e>
          <m:sup>
            <m:r>
              <m:rPr>
                <m:sty m:val="p"/>
              </m:rPr>
              <m:t>−</m:t>
            </m:r>
            <m:r>
              <m:rPr>
                <m:sty m:val="p"/>
              </m:rPr>
              <m:t>1</m:t>
            </m:r>
          </m:sup>
        </m:sSup>
      </m:oMath>
      <w:r>
        <w:t xml:space="preserve">;</w:t>
      </w:r>
      <w:r>
        <w:t xml:space="preserve"> </w:t>
      </w:r>
      <m:oMath>
        <m:sSub>
          <m:e>
            <m:r>
              <m:t>T</m:t>
            </m:r>
          </m:e>
          <m:sub>
            <m:r>
              <m:t>0</m:t>
            </m:r>
          </m:sub>
        </m:sSub>
        <m:r>
          <m:rPr>
            <m:sty m:val="p"/>
          </m:rPr>
          <m:t>=</m:t>
        </m:r>
        <m:sSub>
          <m:e>
            <m:r>
              <m:t>T</m:t>
            </m:r>
          </m:e>
          <m:sub>
            <m:r>
              <m:t>w</m:t>
            </m:r>
          </m:sub>
        </m:sSub>
        <m:r>
          <m:rPr>
            <m:sty m:val="p"/>
          </m:rPr>
          <m:t>=</m:t>
        </m:r>
        <m:r>
          <m:t>623.15</m:t>
        </m:r>
        <m:r>
          <m:t> </m:t>
        </m:r>
        <m:r>
          <m:rPr>
            <m:sty m:val="p"/>
          </m:rPr>
          <m:t>K</m:t>
        </m:r>
      </m:oMath>
      <w:r>
        <w:t xml:space="preserve">,</w:t>
      </w:r>
      <w:r>
        <w:t xml:space="preserve"> </w:t>
      </w:r>
      <m:oMath>
        <m:sSub>
          <m:e>
            <m:r>
              <m:t>P</m:t>
            </m:r>
          </m:e>
          <m:sub>
            <m:r>
              <m:t>0</m:t>
            </m:r>
          </m:sub>
        </m:sSub>
        <m:r>
          <m:rPr>
            <m:sty m:val="p"/>
          </m:rPr>
          <m:t>=</m:t>
        </m:r>
        <m:r>
          <m:t>5</m:t>
        </m:r>
        <m:r>
          <m:t> </m:t>
        </m:r>
        <m:r>
          <m:rPr>
            <m:sty m:val="p"/>
          </m:rPr>
          <m:t>b</m:t>
        </m:r>
        <m:r>
          <m:rPr>
            <m:sty m:val="p"/>
          </m:rPr>
          <m:t>a</m:t>
        </m:r>
        <m:r>
          <m:rPr>
            <m:sty m:val="p"/>
          </m:rPr>
          <m:t>r</m:t>
        </m:r>
      </m:oMath>
      <w:r>
        <w:t xml:space="preserve">, and feed ratio CO:H</w:t>
      </w:r>
      <m:oMath>
        <m:sSub>
          <m:e>
            <m:r>
              <m:t>​</m:t>
            </m:r>
          </m:e>
          <m:sub>
            <m:r>
              <m:t>2</m:t>
            </m:r>
          </m:sub>
        </m:sSub>
      </m:oMath>
      <w:r>
        <w:t xml:space="preserve">:N</w:t>
      </w:r>
      <m:oMath>
        <m:sSub>
          <m:e>
            <m:r>
              <m:t>​</m:t>
            </m:r>
          </m:e>
          <m:sub>
            <m:r>
              <m:t>2</m:t>
            </m:r>
          </m:sub>
        </m:sSub>
      </m:oMath>
      <w:r>
        <w:t xml:space="preserve">=1:4:25 at</w:t>
      </w:r>
      <w:r>
        <w:t xml:space="preserve"> </w:t>
      </w:r>
      <m:oMath>
        <m:r>
          <m:t>0.05</m:t>
        </m:r>
        <m:r>
          <m:t> </m:t>
        </m:r>
        <m:r>
          <m:rPr>
            <m:sty m:val="p"/>
          </m:rPr>
          <m:t>m</m:t>
        </m:r>
        <m:r>
          <m:rPr>
            <m:sty m:val="p"/>
          </m:rPr>
          <m:t>o</m:t>
        </m:r>
        <m:r>
          <m:rPr>
            <m:sty m:val="p"/>
          </m:rPr>
          <m:t>l</m:t>
        </m:r>
        <m:r>
          <m:rPr>
            <m:sty m:val="p"/>
          </m:rPr>
          <m:t> </m:t>
        </m:r>
        <m:sSup>
          <m:e>
            <m:r>
              <m:rPr>
                <m:sty m:val="p"/>
              </m:rPr>
              <m:t>s</m:t>
            </m:r>
          </m:e>
          <m:sup>
            <m:r>
              <m:rPr>
                <m:sty m:val="p"/>
              </m:rPr>
              <m:t>−</m:t>
            </m:r>
            <m:r>
              <m:rPr>
                <m:sty m:val="p"/>
              </m:rPr>
              <m:t>1</m:t>
            </m:r>
          </m:sup>
        </m:sSup>
      </m:oMath>
      <w:r>
        <w:t xml:space="preserve">. Several geometry, feed, transport, and heat-transfer inputs remain assumed; this run is illustrative, not experimental validation.</w:t>
      </w:r>
    </w:p>
    <w:p>
      <w:pPr>
        <w:pStyle w:val="FirstParagraph"/>
        <w:pageBreakBefore/>
        <w:spacing w:before="1400" w:after="160"/>
        <w:jc w:val="center"/>
      </w:pPr>
      <w:r>
        <w:rPr>
          <w:rFonts w:ascii="Cambria" w:hAnsi="Cambria"/>
          <w:b/>
          <w:bCs/>
          <w:color w:val="B94B32"/>
          <w:sz w:val="24"/>
        </w:rPr>
        <w:t xml:space="preserve">PART I</w:t>
      </w:r>
    </w:p>
    <w:p>
      <w:pPr>
        <w:pStyle w:val="Title"/>
        <w:spacing w:before="0" w:after="200"/>
        <w:jc w:val="center"/>
      </w:pPr>
      <w:r>
        <w:rPr>
          <w:b/>
          <w:bCs/>
        </w:rPr>
        <w:t xml:space="preserve">Verification and reactor profiles</w:t>
      </w:r>
    </w:p>
    <w:p>
      <w:pPr>
        <w:pStyle w:val="BodyText"/>
      </w:pPr>
      <w:r>
        <w:t xml:space="preserve">A common-basis comparison with Experiment 1, followed by the illustrative base-case conversion and bed profiles.</w:t>
      </w:r>
    </w:p>
    <w:p>
      <w:pPr>
        <w:pStyle w:val="Heading2"/>
        <w:pageBreakBefore/>
      </w:pPr>
      <w:r>
        <w:rPr>
          <w:b/>
          <w:bCs/>
        </w:rPr>
        <w:t xml:space="preserve">Experiment 1 CO-conversion comparison</w:t>
      </w:r>
    </w:p>
    <w:p>
      <w:pPr>
        <w:pStyle w:val="BodyText"/>
        <w:keepNext/>
        <w:keepLines/>
        <w:jc w:val="center"/>
      </w:pPr>
      <w:r>
        <w:drawing>
          <wp:inline>
            <wp:extent cx="4935925" cy="3578086"/>
            <wp:effectExtent b="0" l="0" r="0" t="0"/>
            <wp:docPr descr="image" title="" id="17" name="Picture"/>
            <a:graphic>
              <a:graphicData uri="http://schemas.openxmlformats.org/drawingml/2006/picture">
                <pic:pic>
                  <pic:nvPicPr>
                    <pic:cNvPr descr="../results/experiment1_full_m4_verification/experiment1_co_conversion_comparison.png" id="18" name="Picture"/>
                    <pic:cNvPicPr>
                      <a:picLocks noChangeArrowheads="1" noChangeAspect="1"/>
                    </pic:cNvPicPr>
                  </pic:nvPicPr>
                  <pic:blipFill>
                    <a:blip r:embed="rId16"/>
                    <a:stretch>
                      <a:fillRect/>
                    </a:stretch>
                  </pic:blipFill>
                  <pic:spPr bwMode="auto">
                    <a:xfrm>
                      <a:off x="0" y="0"/>
                      <a:ext cx="4935925" cy="3578086"/>
                    </a:xfrm>
                    <a:prstGeom prst="rect">
                      <a:avLst/>
                    </a:prstGeom>
                    <a:noFill/>
                    <a:ln w="9525">
                      <a:noFill/>
                      <a:headEnd/>
                      <a:tailEnd/>
                    </a:ln>
                  </pic:spPr>
                </pic:pic>
              </a:graphicData>
            </a:graphic>
          </wp:inline>
        </w:drawing>
      </w:r>
    </w:p>
    <w:p>
      <w:pPr>
        <w:pStyle w:val="Caption"/>
        <w:keepLines/>
        <w:jc w:val="center"/>
      </w:pPr>
      <w:r>
        <w:rPr>
          <w:b/>
          <w:bCs/>
        </w:rPr>
        <w:t xml:space="preserve">Figure 1.</w:t>
      </w:r>
      <w:r>
        <w:t xml:space="preserve"> </w:t>
      </w:r>
      <w:r>
        <w:t xml:space="preserve">No-fit predictions from Full M4, Kopyscinski, and the reduced/lumped Quindimil implementation at the Experiment 1 basis (350 </w:t>
      </w:r>
      <m:oMath>
        <m:sSup>
          <m:e>
            <m:r>
              <m:t>​</m:t>
            </m:r>
          </m:e>
          <m:sup>
            <m:r>
              <m:rPr>
                <m:sty m:val="p"/>
              </m:rPr>
              <m:t>∘</m:t>
            </m:r>
          </m:sup>
        </m:sSup>
      </m:oMath>
      <w:r>
        <w:t xml:space="preserve">C, 1.00 bar, 3.12 g catalyst, isothermal, constant pressure).</w:t>
      </w:r>
    </w:p>
    <w:p>
      <w:pPr>
        <w:pStyle w:val="BlockText"/>
        <w:shd w:fill="F2F6F5"/>
        <w:pBdr>
          <w:left w:val="single" w:sz="14" w:space="5" w:color="237C78"/>
        </w:pBdr>
      </w:pPr>
      <w:r>
        <w:t xml:space="preserve">The measured outlet conversion is 40.63%; predictions are 78.72% (Full M4), 99.985% (Kopyscinski), and 3.37% (Quindimil). Only Kopyscinski is evaluated within its cited 1–2 bar pressure interval. Full M4 is below its 5–15 bar fit range; Quindimil is below its 2–6 bar range and its parameters were fitted to CO</w:t>
      </w:r>
      <m:oMath>
        <m:sSub>
          <m:e>
            <m:r>
              <m:t>​</m:t>
            </m:r>
          </m:e>
          <m:sub>
            <m:r>
              <m:t>2</m:t>
            </m:r>
          </m:sub>
        </m:sSub>
      </m:oMath>
      <w:r>
        <w:t xml:space="preserve">/H</w:t>
      </w:r>
      <m:oMath>
        <m:sSub>
          <m:e>
            <m:r>
              <m:t>​</m:t>
            </m:r>
          </m:e>
          <m:sub>
            <m:r>
              <m:t>2</m:t>
            </m:r>
          </m:sub>
        </m:sSub>
      </m:oMath>
      <w:r>
        <w:t xml:space="preserve">, not this CO/H</w:t>
      </w:r>
      <m:oMath>
        <m:sSub>
          <m:e>
            <m:r>
              <m:t>​</m:t>
            </m:r>
          </m:e>
          <m:sub>
            <m:r>
              <m:t>2</m:t>
            </m:r>
          </m:sub>
        </m:sSub>
      </m:oMath>
      <w:r>
        <w:t xml:space="preserve"> </w:t>
      </w:r>
      <w:r>
        <w:t xml:space="preserve">feed. Catalyst formulations also differ. Read this as a no-fit transferability comparison, not independent validation of all three models. The Quindimil denominator is the reduced/lumped form described in the kinetic audit above.</w:t>
      </w:r>
    </w:p>
    <w:p>
      <w:pPr>
        <w:pStyle w:val="Heading2"/>
        <w:pageBreakBefore/>
      </w:pPr>
      <w:r>
        <w:rPr>
          <w:b/>
          <w:bCs/>
        </w:rPr>
        <w:t xml:space="preserve">CO conversion along the catalyst bed</w:t>
      </w:r>
    </w:p>
    <w:p>
      <w:pPr>
        <w:pStyle w:val="BodyText"/>
        <w:keepNext/>
        <w:keepLines/>
        <w:jc w:val="center"/>
      </w:pPr>
      <w:r>
        <w:drawing>
          <wp:inline>
            <wp:extent cx="5280660" cy="3637111"/>
            <wp:effectExtent b="0" l="0" r="0" t="0"/>
            <wp:docPr descr="image" title="" id="20" name="Picture"/>
            <a:graphic>
              <a:graphicData uri="http://schemas.openxmlformats.org/drawingml/2006/picture">
                <pic:pic>
                  <pic:nvPicPr>
                    <pic:cNvPr descr="../results/assumed_base_case/co_conversion_vs_catalyst_mass.png" id="21" name="Picture"/>
                    <pic:cNvPicPr>
                      <a:picLocks noChangeArrowheads="1" noChangeAspect="1"/>
                    </pic:cNvPicPr>
                  </pic:nvPicPr>
                  <pic:blipFill>
                    <a:blip r:embed="rId19"/>
                    <a:stretch>
                      <a:fillRect/>
                    </a:stretch>
                  </pic:blipFill>
                  <pic:spPr bwMode="auto">
                    <a:xfrm>
                      <a:off x="0" y="0"/>
                      <a:ext cx="5280660" cy="3637111"/>
                    </a:xfrm>
                    <a:prstGeom prst="rect">
                      <a:avLst/>
                    </a:prstGeom>
                    <a:noFill/>
                    <a:ln w="9525">
                      <a:noFill/>
                      <a:headEnd/>
                      <a:tailEnd/>
                    </a:ln>
                  </pic:spPr>
                </pic:pic>
              </a:graphicData>
            </a:graphic>
          </wp:inline>
        </w:drawing>
      </w:r>
    </w:p>
    <w:p>
      <w:pPr>
        <w:pStyle w:val="Caption"/>
        <w:keepLines/>
        <w:jc w:val="center"/>
      </w:pPr>
      <w:r>
        <w:rPr>
          <w:b/>
          <w:bCs/>
        </w:rPr>
        <w:t xml:space="preserve">Figure 2.</w:t>
      </w:r>
      <w:r>
        <w:t xml:space="preserve"> </w:t>
      </w:r>
      <w:r>
        <w:t xml:space="preserve">Reduced M4 model prediction of CO conversion versus catalyst mass for the demonstration case.</w:t>
      </w:r>
    </w:p>
    <w:p>
      <w:pPr>
        <w:pStyle w:val="BlockText"/>
        <w:shd w:fill="F2F6F5"/>
        <w:pBdr>
          <w:left w:val="single" w:sz="14" w:space="5" w:color="237C78"/>
        </w:pBdr>
      </w:pPr>
      <w:r>
        <w:t xml:space="preserve">The calculated outlet conversion is</w:t>
      </w:r>
      <w:r>
        <w:t xml:space="preserve"> </w:t>
      </w:r>
      <m:oMath>
        <m:r>
          <m:t>95.78</m:t>
        </m:r>
        <m:r>
          <m:rPr>
            <m:sty m:val="p"/>
          </m:rPr>
          <m:t>%</m:t>
        </m:r>
      </m:oMath>
      <w:r>
        <w:t xml:space="preserve"> </w:t>
      </w:r>
      <w:r>
        <w:t xml:space="preserve">for this assumed configuration. This curve is a model demonstration, not an experimental fit or validation result.</w:t>
      </w:r>
    </w:p>
    <w:p>
      <w:pPr>
        <w:pStyle w:val="Heading2"/>
        <w:pageBreakBefore/>
      </w:pPr>
      <w:r>
        <w:rPr>
          <w:b/>
          <w:bCs/>
        </w:rPr>
        <w:t xml:space="preserve">Temperature and pressure along the bed</w:t>
      </w:r>
    </w:p>
    <w:p>
      <w:pPr>
        <w:pStyle w:val="BodyText"/>
        <w:keepNext/>
        <w:keepLines/>
        <w:jc w:val="center"/>
      </w:pPr>
      <w:r>
        <w:drawing>
          <wp:inline>
            <wp:extent cx="5280660" cy="3689107"/>
            <wp:effectExtent b="0" l="0" r="0" t="0"/>
            <wp:docPr descr="image" title="" id="23" name="Picture"/>
            <a:graphic>
              <a:graphicData uri="http://schemas.openxmlformats.org/drawingml/2006/picture">
                <pic:pic>
                  <pic:nvPicPr>
                    <pic:cNvPr descr="../results/assumed_base_case/temperature_and_pressure_vs_bed_length.png" id="24" name="Picture"/>
                    <pic:cNvPicPr>
                      <a:picLocks noChangeArrowheads="1" noChangeAspect="1"/>
                    </pic:cNvPicPr>
                  </pic:nvPicPr>
                  <pic:blipFill>
                    <a:blip r:embed="rId22"/>
                    <a:stretch>
                      <a:fillRect/>
                    </a:stretch>
                  </pic:blipFill>
                  <pic:spPr bwMode="auto">
                    <a:xfrm>
                      <a:off x="0" y="0"/>
                      <a:ext cx="5280660" cy="3689107"/>
                    </a:xfrm>
                    <a:prstGeom prst="rect">
                      <a:avLst/>
                    </a:prstGeom>
                    <a:noFill/>
                    <a:ln w="9525">
                      <a:noFill/>
                      <a:headEnd/>
                      <a:tailEnd/>
                    </a:ln>
                  </pic:spPr>
                </pic:pic>
              </a:graphicData>
            </a:graphic>
          </wp:inline>
        </w:drawing>
      </w:r>
    </w:p>
    <w:p>
      <w:pPr>
        <w:pStyle w:val="Caption"/>
        <w:keepLines/>
        <w:jc w:val="center"/>
      </w:pPr>
      <w:r>
        <w:rPr>
          <w:b/>
          <w:bCs/>
        </w:rPr>
        <w:t xml:space="preserve">Figure 3.</w:t>
      </w:r>
      <w:r>
        <w:t xml:space="preserve"> </w:t>
      </w:r>
      <w:r>
        <w:t xml:space="preserve">Integrated temperature and Ergun pressure profiles versus bed length.</w:t>
      </w:r>
    </w:p>
    <w:p>
      <w:pPr>
        <w:pStyle w:val="BlockText"/>
        <w:shd w:fill="F2F6F5"/>
        <w:pBdr>
          <w:left w:val="single" w:sz="14" w:space="5" w:color="237C78"/>
        </w:pBdr>
      </w:pPr>
      <w:r>
        <w:t xml:space="preserve">The sampled temperature peaks at</w:t>
      </w:r>
      <w:r>
        <w:t xml:space="preserve"> </w:t>
      </w:r>
      <m:oMath>
        <m:r>
          <m:t>817.8</m:t>
        </m:r>
        <m:r>
          <m:t> </m:t>
        </m:r>
        <m:r>
          <m:rPr>
            <m:sty m:val="p"/>
          </m:rPr>
          <m:t>K</m:t>
        </m:r>
      </m:oMath>
      <w:r>
        <w:t xml:space="preserve"> </w:t>
      </w:r>
      <w:r>
        <w:t xml:space="preserve">near</w:t>
      </w:r>
      <w:r>
        <w:t xml:space="preserve"> </w:t>
      </w:r>
      <m:oMath>
        <m:r>
          <m:t>z</m:t>
        </m:r>
        <m:r>
          <m:rPr>
            <m:sty m:val="p"/>
          </m:rPr>
          <m:t>=</m:t>
        </m:r>
        <m:r>
          <m:t>0.0533</m:t>
        </m:r>
        <m:r>
          <m:t> </m:t>
        </m:r>
        <m:r>
          <m:rPr>
            <m:sty m:val="p"/>
          </m:rPr>
          <m:t>m</m:t>
        </m:r>
      </m:oMath>
      <w:r>
        <w:t xml:space="preserve"> </w:t>
      </w:r>
      <w:r>
        <w:t xml:space="preserve">and is</w:t>
      </w:r>
      <w:r>
        <w:t xml:space="preserve"> </w:t>
      </w:r>
      <m:oMath>
        <m:r>
          <m:t>799.6</m:t>
        </m:r>
        <m:r>
          <m:t> </m:t>
        </m:r>
        <m:r>
          <m:rPr>
            <m:sty m:val="p"/>
          </m:rPr>
          <m:t>K</m:t>
        </m:r>
      </m:oMath>
      <w:r>
        <w:t xml:space="preserve"> </w:t>
      </w:r>
      <w:r>
        <w:t xml:space="preserve">at the outlet. Pressure falls from</w:t>
      </w:r>
      <w:r>
        <w:t xml:space="preserve"> </w:t>
      </w:r>
      <m:oMath>
        <m:r>
          <m:t>5.0000</m:t>
        </m:r>
      </m:oMath>
      <w:r>
        <w:t xml:space="preserve"> </w:t>
      </w:r>
      <w:r>
        <w:t xml:space="preserve">to</w:t>
      </w:r>
      <w:r>
        <w:t xml:space="preserve"> </w:t>
      </w:r>
      <m:oMath>
        <m:r>
          <m:t>4.9405</m:t>
        </m:r>
        <m:r>
          <m:t> </m:t>
        </m:r>
        <m:r>
          <m:rPr>
            <m:sty m:val="p"/>
          </m:rPr>
          <m:t>b</m:t>
        </m:r>
        <m:r>
          <m:rPr>
            <m:sty m:val="p"/>
          </m:rPr>
          <m:t>a</m:t>
        </m:r>
        <m:r>
          <m:rPr>
            <m:sty m:val="p"/>
          </m:rPr>
          <m:t>r</m:t>
        </m:r>
      </m:oMath>
      <w:r>
        <w:t xml:space="preserve"> </w:t>
      </w:r>
      <w:r>
        <w:t xml:space="preserve">(about</w:t>
      </w:r>
      <w:r>
        <w:t xml:space="preserve"> </w:t>
      </w:r>
      <m:oMath>
        <m:r>
          <m:t>5.95</m:t>
        </m:r>
        <m:r>
          <m:t> </m:t>
        </m:r>
        <m:r>
          <m:rPr>
            <m:sty m:val="p"/>
          </m:rPr>
          <m:t>k</m:t>
        </m:r>
        <m:r>
          <m:rPr>
            <m:sty m:val="p"/>
          </m:rPr>
          <m:t>P</m:t>
        </m:r>
        <m:r>
          <m:rPr>
            <m:sty m:val="p"/>
          </m:rPr>
          <m:t>a</m:t>
        </m:r>
      </m:oMath>
      <w:r>
        <w:t xml:space="preserve">). The plotted pressure axis is tightly auto-scaled, so the visible line exaggerates this relative drop.</w:t>
      </w:r>
    </w:p>
    <w:p>
      <w:pPr>
        <w:pStyle w:val="Heading2"/>
        <w:pageBreakBefore/>
      </w:pPr>
      <w:r>
        <w:rPr>
          <w:b/>
          <w:bCs/>
        </w:rPr>
        <w:t xml:space="preserve">Species concentrations along the bed</w:t>
      </w:r>
    </w:p>
    <w:p>
      <w:pPr>
        <w:pStyle w:val="BodyText"/>
        <w:keepNext/>
        <w:keepLines/>
        <w:jc w:val="center"/>
      </w:pPr>
      <w:r>
        <w:drawing>
          <wp:inline>
            <wp:extent cx="5137765" cy="3715705"/>
            <wp:effectExtent b="0" l="0" r="0" t="0"/>
            <wp:docPr descr="image" title="" id="26" name="Picture"/>
            <a:graphic>
              <a:graphicData uri="http://schemas.openxmlformats.org/drawingml/2006/picture">
                <pic:pic>
                  <pic:nvPicPr>
                    <pic:cNvPr descr="../results/assumed_full_m4_case/species_concentrations_vs_bed_length.png" id="27" name="Picture"/>
                    <pic:cNvPicPr>
                      <a:picLocks noChangeArrowheads="1" noChangeAspect="1"/>
                    </pic:cNvPicPr>
                  </pic:nvPicPr>
                  <pic:blipFill>
                    <a:blip r:embed="rId25"/>
                    <a:stretch>
                      <a:fillRect/>
                    </a:stretch>
                  </pic:blipFill>
                  <pic:spPr bwMode="auto">
                    <a:xfrm>
                      <a:off x="0" y="0"/>
                      <a:ext cx="5137765" cy="3715705"/>
                    </a:xfrm>
                    <a:prstGeom prst="rect">
                      <a:avLst/>
                    </a:prstGeom>
                    <a:noFill/>
                    <a:ln w="9525">
                      <a:noFill/>
                      <a:headEnd/>
                      <a:tailEnd/>
                    </a:ln>
                  </pic:spPr>
                </pic:pic>
              </a:graphicData>
            </a:graphic>
          </wp:inline>
        </w:drawing>
      </w:r>
    </w:p>
    <w:p>
      <w:pPr>
        <w:pStyle w:val="Caption"/>
        <w:keepLines/>
        <w:jc w:val="center"/>
      </w:pPr>
      <w:r>
        <w:rPr>
          <w:b/>
          <w:bCs/>
        </w:rPr>
        <w:t xml:space="preserve">Figure 4.</w:t>
      </w:r>
      <w:r>
        <w:t xml:space="preserve"> </w:t>
      </w:r>
      <w:r>
        <w:t xml:space="preserve">Full M4 species concentrations versus bed length for the assumed 5-bar, 350 </w:t>
      </w:r>
      <m:oMath>
        <m:sSup>
          <m:e>
            <m:r>
              <m:t>​</m:t>
            </m:r>
          </m:e>
          <m:sup>
            <m:r>
              <m:rPr>
                <m:sty m:val="p"/>
              </m:rPr>
              <m:t>∘</m:t>
            </m:r>
          </m:sup>
        </m:sSup>
      </m:oMath>
      <w:r>
        <w:t xml:space="preserve">C, CO:H</w:t>
      </w:r>
      <m:oMath>
        <m:sSub>
          <m:e>
            <m:r>
              <m:t>​</m:t>
            </m:r>
          </m:e>
          <m:sub>
            <m:r>
              <m:t>2</m:t>
            </m:r>
          </m:sub>
        </m:sSub>
      </m:oMath>
      <w:r>
        <w:t xml:space="preserve">:N</w:t>
      </w:r>
      <m:oMath>
        <m:sSub>
          <m:e>
            <m:r>
              <m:t>​</m:t>
            </m:r>
          </m:e>
          <m:sub>
            <m:r>
              <m:t>2</m:t>
            </m:r>
          </m:sub>
        </m:sSub>
      </m:oMath>
      <w:r>
        <w:t xml:space="preserve"> </w:t>
      </w:r>
      <w:r>
        <w:t xml:space="preserve">= 1:4:25 case.</w:t>
      </w:r>
    </w:p>
    <w:p>
      <w:pPr>
        <w:pStyle w:val="BlockText"/>
        <w:shd w:fill="F2F6F5"/>
        <w:pBdr>
          <w:left w:val="single" w:sz="14" w:space="5" w:color="237C78"/>
        </w:pBdr>
      </w:pPr>
      <w:r>
        <w:t xml:space="preserve">This assumed-input profile does not use the Experiment 1 feed basis: its H</w:t>
      </w:r>
      <m:oMath>
        <m:sSub>
          <m:e>
            <m:r>
              <m:t>​</m:t>
            </m:r>
          </m:e>
          <m:sub>
            <m:r>
              <m:t>2</m:t>
            </m:r>
          </m:sub>
        </m:sSub>
      </m:oMath>
      <w:r>
        <w:t xml:space="preserve">/CO ratio is 4 and inlet pressure is 5 bar; Experiment 1 uses H</w:t>
      </w:r>
      <m:oMath>
        <m:sSub>
          <m:e>
            <m:r>
              <m:t>​</m:t>
            </m:r>
          </m:e>
          <m:sub>
            <m:r>
              <m:t>2</m:t>
            </m:r>
          </m:sub>
        </m:sSub>
      </m:oMath>
      <w:r>
        <w:t xml:space="preserve">/CO</w:t>
      </w:r>
      <w:r>
        <w:t xml:space="preserve"> </w:t>
      </w:r>
      <m:oMath>
        <m:r>
          <m:rPr>
            <m:sty m:val="p"/>
          </m:rPr>
          <m:t>=</m:t>
        </m:r>
        <m:r>
          <m:t>2.9969</m:t>
        </m:r>
      </m:oMath>
      <w:r>
        <w:t xml:space="preserve"> </w:t>
      </w:r>
      <w:r>
        <w:t xml:space="preserve">(about 3) and the selected 1-bar absolute basis.</w:t>
      </w:r>
    </w:p>
    <w:p>
      <w:pPr>
        <w:pStyle w:val="FirstParagraph"/>
        <w:pageBreakBefore/>
        <w:spacing w:before="1400" w:after="160"/>
        <w:jc w:val="center"/>
      </w:pPr>
      <w:r>
        <w:rPr>
          <w:rFonts w:ascii="Cambria" w:hAnsi="Cambria"/>
          <w:b/>
          <w:bCs/>
          <w:color w:val="B94B32"/>
          <w:sz w:val="24"/>
        </w:rPr>
        <w:t xml:space="preserve">PART II</w:t>
      </w:r>
    </w:p>
    <w:p>
      <w:pPr>
        <w:pStyle w:val="Title"/>
        <w:spacing w:before="0" w:after="200"/>
        <w:jc w:val="center"/>
      </w:pPr>
      <w:r>
        <w:rPr>
          <w:b/>
          <w:bCs/>
        </w:rPr>
        <w:t xml:space="preserve">Sensitivity analysis</w:t>
      </w:r>
    </w:p>
    <w:p>
      <w:pPr>
        <w:pStyle w:val="BodyText"/>
      </w:pPr>
      <w:r>
        <w:t xml:space="preserve">Full M4 contour and feed-composition sweeps. Low-pressure results are conditional extrapolations below the fitted pressure domain.</w:t>
      </w:r>
    </w:p>
    <w:p>
      <w:pPr>
        <w:pStyle w:val="Heading2"/>
        <w:pageBreakBefore/>
      </w:pPr>
      <w:r>
        <w:rPr>
          <w:b/>
          <w:bCs/>
        </w:rPr>
        <w:t xml:space="preserve">CO conversion across reactor inlet conditions</w:t>
      </w:r>
    </w:p>
    <w:p>
      <w:pPr>
        <w:pStyle w:val="BodyText"/>
        <w:keepNext/>
        <w:keepLines/>
        <w:jc w:val="center"/>
      </w:pPr>
      <w:r>
        <w:drawing>
          <wp:inline>
            <wp:extent cx="5280660" cy="4925733"/>
            <wp:effectExtent b="0" l="0" r="0" t="0"/>
            <wp:docPr descr="image" title="" id="29" name="Picture"/>
            <a:graphic>
              <a:graphicData uri="http://schemas.openxmlformats.org/drawingml/2006/picture">
                <pic:pic>
                  <pic:nvPicPr>
                    <pic:cNvPr descr="../results/temperature_pressure_full_m4_sweep/full_m4_temperature_pressure_contour.png" id="30" name="Picture"/>
                    <pic:cNvPicPr>
                      <a:picLocks noChangeArrowheads="1" noChangeAspect="1"/>
                    </pic:cNvPicPr>
                  </pic:nvPicPr>
                  <pic:blipFill>
                    <a:blip r:embed="rId28"/>
                    <a:stretch>
                      <a:fillRect/>
                    </a:stretch>
                  </pic:blipFill>
                  <pic:spPr bwMode="auto">
                    <a:xfrm>
                      <a:off x="0" y="0"/>
                      <a:ext cx="5280660" cy="4925733"/>
                    </a:xfrm>
                    <a:prstGeom prst="rect">
                      <a:avLst/>
                    </a:prstGeom>
                    <a:noFill/>
                    <a:ln w="9525">
                      <a:noFill/>
                      <a:headEnd/>
                      <a:tailEnd/>
                    </a:ln>
                  </pic:spPr>
                </pic:pic>
              </a:graphicData>
            </a:graphic>
          </wp:inline>
        </w:drawing>
      </w:r>
    </w:p>
    <w:p>
      <w:pPr>
        <w:pStyle w:val="Caption"/>
        <w:keepLines/>
        <w:jc w:val="center"/>
      </w:pPr>
      <w:r>
        <w:rPr>
          <w:b/>
          <w:bCs/>
        </w:rPr>
        <w:t xml:space="preserve">Figure 5.</w:t>
      </w:r>
      <w:r>
        <w:t xml:space="preserve"> </w:t>
      </w:r>
      <w:r>
        <w:t xml:space="preserve">Full M4 sensitivity of bed-outlet CO conversion to inlet temperature and pressure.</w:t>
      </w:r>
    </w:p>
    <w:p>
      <w:pPr>
        <w:pStyle w:val="BlockText"/>
        <w:shd w:fill="F2F6F5"/>
        <w:pBdr>
          <w:left w:val="single" w:sz="14" w:space="5" w:color="237C78"/>
        </w:pBdr>
      </w:pPr>
      <w:r>
        <w:t xml:space="preserve">The hatched 1–</w:t>
      </w:r>
      <m:oMath>
        <m:r>
          <m:rPr>
            <m:sty m:val="p"/>
          </m:rPr>
          <m:t>&lt;</m:t>
        </m:r>
        <m:r>
          <m:t>5</m:t>
        </m:r>
        <m:r>
          <m:t> </m:t>
        </m:r>
        <m:r>
          <m:rPr>
            <m:sty m:val="p"/>
          </m:rPr>
          <m:t>b</m:t>
        </m:r>
        <m:r>
          <m:rPr>
            <m:sty m:val="p"/>
          </m:rPr>
          <m:t>a</m:t>
        </m:r>
        <m:r>
          <m:rPr>
            <m:sty m:val="p"/>
          </m:rPr>
          <m:t>r</m:t>
        </m:r>
      </m:oMath>
      <w:r>
        <w:t xml:space="preserve"> </w:t>
      </w:r>
      <w:r>
        <w:t xml:space="preserve">region is below the pressure range tested for the Celoria et al. kinetic fit and is an extrapolation; 5–15 bar is within the reported pressure range. The two bands use separate linear color scales, so read each colorbar independently. The sweep covers 250–400 </w:t>
      </w:r>
      <m:oMath>
        <m:sSup>
          <m:e>
            <m:r>
              <m:t>​</m:t>
            </m:r>
          </m:e>
          <m:sup>
            <m:r>
              <m:rPr>
                <m:sty m:val="p"/>
              </m:rPr>
              <m:t>∘</m:t>
            </m:r>
          </m:sup>
        </m:sSup>
      </m:oMath>
      <w:r>
        <w:t xml:space="preserve">C and varies only inlet temperature and pressure, with the other assumed base-case inputs fixed. Although inlet temperatures lie within the paper’s fitted temperature range, 469 of 484 cases have sampled bed temperatures above 400 </w:t>
      </w:r>
      <m:oMath>
        <m:sSup>
          <m:e>
            <m:r>
              <m:t>​</m:t>
            </m:r>
          </m:e>
          <m:sup>
            <m:r>
              <m:rPr>
                <m:sty m:val="p"/>
              </m:rPr>
              <m:t>∘</m:t>
            </m:r>
          </m:sup>
        </m:sSup>
      </m:oMath>
      <w:r>
        <w:t xml:space="preserve">C and therefore extrapolate the kinetics locally. This is a conditional model sensitivity, not experimental validation. Kinetic source:</w:t>
      </w:r>
      <w:r>
        <w:t xml:space="preserve"> </w:t>
      </w:r>
      <w:hyperlink r:id="rId13">
        <w:r>
          <w:rPr>
            <w:rStyle w:val="Hyperlink"/>
          </w:rPr>
          <w:t xml:space="preserve">Celoria et al.</w:t>
        </w:r>
      </w:hyperlink>
    </w:p>
    <w:p>
      <w:pPr>
        <w:pStyle w:val="Heading2"/>
        <w:pageBreakBefore/>
      </w:pPr>
      <w:r>
        <w:rPr>
          <w:b/>
          <w:bCs/>
        </w:rPr>
        <w:t xml:space="preserve">CO conversion within the kinetic-fit pressure range</w:t>
      </w:r>
    </w:p>
    <w:p>
      <w:pPr>
        <w:pStyle w:val="BodyText"/>
        <w:keepNext/>
        <w:keepLines/>
        <w:jc w:val="center"/>
      </w:pPr>
      <w:r>
        <w:drawing>
          <wp:inline>
            <wp:extent cx="5280660" cy="4213146"/>
            <wp:effectExtent b="0" l="0" r="0" t="0"/>
            <wp:docPr descr="image" title="" id="32" name="Picture"/>
            <a:graphic>
              <a:graphicData uri="http://schemas.openxmlformats.org/drawingml/2006/picture">
                <pic:pic>
                  <pic:nvPicPr>
                    <pic:cNvPr descr="../results/temperature_pressure_full_m4_sweep/full_m4_temperature_pressure_contour_5_15bar.png" id="33" name="Picture"/>
                    <pic:cNvPicPr>
                      <a:picLocks noChangeArrowheads="1" noChangeAspect="1"/>
                    </pic:cNvPicPr>
                  </pic:nvPicPr>
                  <pic:blipFill>
                    <a:blip r:embed="rId31"/>
                    <a:stretch>
                      <a:fillRect/>
                    </a:stretch>
                  </pic:blipFill>
                  <pic:spPr bwMode="auto">
                    <a:xfrm>
                      <a:off x="0" y="0"/>
                      <a:ext cx="5280660" cy="4213146"/>
                    </a:xfrm>
                    <a:prstGeom prst="rect">
                      <a:avLst/>
                    </a:prstGeom>
                    <a:noFill/>
                    <a:ln w="9525">
                      <a:noFill/>
                      <a:headEnd/>
                      <a:tailEnd/>
                    </a:ln>
                  </pic:spPr>
                </pic:pic>
              </a:graphicData>
            </a:graphic>
          </wp:inline>
        </w:drawing>
      </w:r>
    </w:p>
    <w:p>
      <w:pPr>
        <w:pStyle w:val="Caption"/>
        <w:keepLines/>
        <w:jc w:val="center"/>
      </w:pPr>
      <w:r>
        <w:rPr>
          <w:b/>
          <w:bCs/>
        </w:rPr>
        <w:t xml:space="preserve">Figure 6.</w:t>
      </w:r>
      <w:r>
        <w:t xml:space="preserve"> </w:t>
      </w:r>
      <w:r>
        <w:t xml:space="preserve">Full M4 sensitivity restricted to inlet pressures of 5–15 bar.</w:t>
      </w:r>
    </w:p>
    <w:p>
      <w:pPr>
        <w:pStyle w:val="BlockText"/>
        <w:shd w:fill="F2F6F5"/>
        <w:pBdr>
          <w:left w:val="single" w:sz="14" w:space="5" w:color="237C78"/>
        </w:pBdr>
      </w:pPr>
      <w:r>
        <w:t xml:space="preserve">This view isolates the pressure interval reported for the Celoria et al. kinetic fit, with a single linear color scale. Inlet temperature spans 250–400 </w:t>
      </w:r>
      <m:oMath>
        <m:sSup>
          <m:e>
            <m:r>
              <m:t>​</m:t>
            </m:r>
          </m:e>
          <m:sup>
            <m:r>
              <m:rPr>
                <m:sty m:val="p"/>
              </m:rPr>
              <m:t>∘</m:t>
            </m:r>
          </m:sup>
        </m:sSup>
      </m:oMath>
      <w:r>
        <w:t xml:space="preserve">C. The kinetic fit was tested at discrete temperature and pressure conditions; values between those conditions are model interpolations. The reactor’s predicted local bed temperature may exceed 400 </w:t>
      </w:r>
      <m:oMath>
        <m:sSup>
          <m:e>
            <m:r>
              <m:t>​</m:t>
            </m:r>
          </m:e>
          <m:sup>
            <m:r>
              <m:rPr>
                <m:sty m:val="p"/>
              </m:rPr>
              <m:t>∘</m:t>
            </m:r>
          </m:sup>
        </m:sSup>
      </m:oMath>
      <w:r>
        <w:t xml:space="preserve">C even when its inlet temperature is within range, so the result remains an exploratory conditional prediction rather than experimental validation.</w:t>
      </w:r>
    </w:p>
    <w:p>
      <w:pPr>
        <w:pStyle w:val="Heading2"/>
        <w:pageBreakBefore/>
      </w:pPr>
      <w:r>
        <w:rPr>
          <w:b/>
          <w:bCs/>
        </w:rPr>
        <w:t xml:space="preserve">CO conversion across inlet ratio and catalyst space time</w:t>
      </w:r>
    </w:p>
    <w:p>
      <w:pPr>
        <w:pStyle w:val="BodyText"/>
        <w:keepNext/>
        <w:keepLines/>
        <w:jc w:val="center"/>
      </w:pPr>
      <w:r>
        <w:drawing>
          <wp:inline>
            <wp:extent cx="5280660" cy="3936021"/>
            <wp:effectExtent b="0" l="0" r="0" t="0"/>
            <wp:docPr descr="image" title="" id="35" name="Picture"/>
            <a:graphic>
              <a:graphicData uri="http://schemas.openxmlformats.org/drawingml/2006/picture">
                <pic:pic>
                  <pic:nvPicPr>
                    <pic:cNvPr descr="../results/experiment1_ratio_contact_time_sweep_1bar/ratio_contact_time_co_conversion.png" id="36" name="Picture"/>
                    <pic:cNvPicPr>
                      <a:picLocks noChangeArrowheads="1" noChangeAspect="1"/>
                    </pic:cNvPicPr>
                  </pic:nvPicPr>
                  <pic:blipFill>
                    <a:blip r:embed="rId34"/>
                    <a:stretch>
                      <a:fillRect/>
                    </a:stretch>
                  </pic:blipFill>
                  <pic:spPr bwMode="auto">
                    <a:xfrm>
                      <a:off x="0" y="0"/>
                      <a:ext cx="5280660" cy="3936021"/>
                    </a:xfrm>
                    <a:prstGeom prst="rect">
                      <a:avLst/>
                    </a:prstGeom>
                    <a:noFill/>
                    <a:ln w="9525">
                      <a:noFill/>
                      <a:headEnd/>
                      <a:tailEnd/>
                    </a:ln>
                  </pic:spPr>
                </pic:pic>
              </a:graphicData>
            </a:graphic>
          </wp:inline>
        </w:drawing>
      </w:r>
    </w:p>
    <w:p>
      <w:pPr>
        <w:pStyle w:val="Caption"/>
        <w:keepLines/>
        <w:jc w:val="center"/>
      </w:pPr>
      <w:r>
        <w:rPr>
          <w:b/>
          <w:bCs/>
        </w:rPr>
        <w:t xml:space="preserve">Figure 7.</w:t>
      </w:r>
      <w:r>
        <w:t xml:space="preserve"> </w:t>
      </w:r>
      <w:r>
        <w:t xml:space="preserve">Full M4 predicted outlet CO conversion at 1 bar as inlet H</w:t>
      </w:r>
      <m:oMath>
        <m:sSub>
          <m:e>
            <m:r>
              <m:t>​</m:t>
            </m:r>
          </m:e>
          <m:sub>
            <m:r>
              <m:t>2</m:t>
            </m:r>
          </m:sub>
        </m:sSub>
      </m:oMath>
      <w:r>
        <w:t xml:space="preserve">/CO ratio and catalyst space time vary.</w:t>
      </w:r>
    </w:p>
    <w:p>
      <w:pPr>
        <w:pStyle w:val="BlockText"/>
        <w:shd w:fill="F2F6F5"/>
        <w:pBdr>
          <w:left w:val="single" w:sz="14" w:space="5" w:color="237C78"/>
        </w:pBdr>
      </w:pPr>
      <w:r>
        <w:t xml:space="preserve">The circle identifies the modeled Experiment 1 reference point (H</w:t>
      </w:r>
      <m:oMath>
        <m:sSub>
          <m:e>
            <m:r>
              <m:t>​</m:t>
            </m:r>
          </m:e>
          <m:sub>
            <m:r>
              <m:t>2</m:t>
            </m:r>
          </m:sub>
        </m:sSub>
      </m:oMath>
      <w:r>
        <w:t xml:space="preserve">/CO</w:t>
      </w:r>
      <w:r>
        <w:t xml:space="preserve"> </w:t>
      </w:r>
      <m:oMath>
        <m:r>
          <m:rPr>
            <m:sty m:val="p"/>
          </m:rPr>
          <m:t>=</m:t>
        </m:r>
        <m:r>
          <m:t>2.9969</m:t>
        </m:r>
      </m:oMath>
      <w:r>
        <w:t xml:space="preserve">,</w:t>
      </w:r>
      <w:r>
        <w:t xml:space="preserve"> </w:t>
      </w:r>
      <m:oMath>
        <m:sSub>
          <m:e>
            <m:r>
              <m:t>W</m:t>
            </m:r>
          </m:e>
          <m:sub>
            <m:r>
              <m:t>c</m:t>
            </m:r>
            <m:r>
              <m:t>a</m:t>
            </m:r>
            <m:r>
              <m:t>t</m:t>
            </m:r>
          </m:sub>
        </m:sSub>
        <m:r>
          <m:rPr>
            <m:sty m:val="p"/>
          </m:rPr>
          <m:t>/</m:t>
        </m:r>
        <m:sSub>
          <m:e>
            <m:r>
              <m:t>F</m:t>
            </m:r>
          </m:e>
          <m:sub>
            <m:r>
              <m:t>C</m:t>
            </m:r>
            <m:r>
              <m:t>O</m:t>
            </m:r>
            <m:r>
              <m:rPr>
                <m:sty m:val="p"/>
              </m:rPr>
              <m:t>,</m:t>
            </m:r>
            <m:r>
              <m:t>i</m:t>
            </m:r>
            <m:r>
              <m:t>n</m:t>
            </m:r>
          </m:sub>
        </m:sSub>
        <m:r>
          <m:rPr>
            <m:sty m:val="p"/>
          </m:rPr>
          <m:t>=</m:t>
        </m:r>
        <m:r>
          <m:t>35.10</m:t>
        </m:r>
        <m:r>
          <m:t> </m:t>
        </m:r>
        <m:r>
          <m:rPr>
            <m:sty m:val="p"/>
          </m:rPr>
          <m:t>k</m:t>
        </m:r>
        <m:sSub>
          <m:e>
            <m:r>
              <m:rPr>
                <m:sty m:val="p"/>
              </m:rPr>
              <m:t>g</m:t>
            </m:r>
          </m:e>
          <m:sub>
            <m:r>
              <m:rPr>
                <m:sty m:val="p"/>
              </m:rPr>
              <m:t>c</m:t>
            </m:r>
            <m:r>
              <m:rPr>
                <m:sty m:val="p"/>
              </m:rPr>
              <m:t>a</m:t>
            </m:r>
            <m:r>
              <m:rPr>
                <m:sty m:val="p"/>
              </m:rPr>
              <m:t>t</m:t>
            </m:r>
          </m:sub>
        </m:sSub>
        <m:r>
          <m:rPr>
            <m:sty m:val="p"/>
          </m:rPr>
          <m:t> </m:t>
        </m:r>
        <m:r>
          <m:rPr>
            <m:sty m:val="p"/>
          </m:rPr>
          <m:t>s</m:t>
        </m:r>
        <m:r>
          <m:rPr>
            <m:sty m:val="p"/>
          </m:rPr>
          <m:t> </m:t>
        </m:r>
        <m:r>
          <m:rPr>
            <m:sty m:val="p"/>
          </m:rPr>
          <m:t>m</m:t>
        </m:r>
        <m:r>
          <m:rPr>
            <m:sty m:val="p"/>
          </m:rPr>
          <m:t>o</m:t>
        </m:r>
        <m:sSubSup>
          <m:e>
            <m:r>
              <m:rPr>
                <m:sty m:val="p"/>
              </m:rPr>
              <m:t>l</m:t>
            </m:r>
          </m:e>
          <m:sub>
            <m:r>
              <m:rPr>
                <m:sty m:val="p"/>
              </m:rPr>
              <m:t>C</m:t>
            </m:r>
            <m:r>
              <m:rPr>
                <m:sty m:val="p"/>
              </m:rPr>
              <m:t>O</m:t>
            </m:r>
          </m:sub>
          <m:sup>
            <m:r>
              <m:rPr>
                <m:sty m:val="p"/>
              </m:rPr>
              <m:t>−</m:t>
            </m:r>
            <m:r>
              <m:rPr>
                <m:sty m:val="p"/>
              </m:rPr>
              <m:t>1</m:t>
            </m:r>
          </m:sup>
        </m:sSubSup>
      </m:oMath>
      <w:r>
        <w:t xml:space="preserve">), where predicted conversion is 78.72%. This differs from the source-reported 40.63%; the reported value is not used as a fit target. The sweep uses 1 bar absolute, consistent with the source’s atmospheric-pressure description; Appendix A instead lists 2 bar. The selected pressure is below the 5–15 bar kinetic-fit range.</w:t>
      </w:r>
    </w:p>
    <w:p>
      <w:pPr>
        <w:pStyle w:val="Heading2"/>
        <w:pageBreakBefore/>
      </w:pPr>
      <w:r>
        <w:rPr>
          <w:b/>
          <w:bCs/>
        </w:rPr>
        <w:t xml:space="preserve">Defining the ratio and space-time sweep</w:t>
      </w:r>
    </w:p>
    <w:p>
      <w:pPr>
        <w:pStyle w:val="BodyText"/>
      </w:pPr>
      <w:r>
        <w:t xml:space="preserve">The horizontal coordinate is the inlet molar ratio</w:t>
      </w:r>
    </w:p>
    <w:p>
      <w:pPr>
        <w:pStyle w:val="BodyText"/>
      </w:pPr>
      <m:oMathPara>
        <m:oMathParaPr>
          <m:jc m:val="center"/>
        </m:oMathParaPr>
        <m:oMath>
          <m:sSub>
            <m:e>
              <m:r>
                <m:t>r</m:t>
              </m:r>
            </m:e>
            <m:sub>
              <m:sSub>
                <m:e>
                  <m:r>
                    <m:t>H</m:t>
                  </m:r>
                </m:e>
                <m:sub>
                  <m:r>
                    <m:t>2</m:t>
                  </m:r>
                </m:sub>
              </m:sSub>
              <m:r>
                <m:rPr>
                  <m:sty m:val="p"/>
                </m:rPr>
                <m:t>/</m:t>
              </m:r>
              <m:r>
                <m:t>C</m:t>
              </m:r>
              <m:r>
                <m:t>O</m:t>
              </m:r>
            </m:sub>
          </m:sSub>
          <m:r>
            <m:rPr>
              <m:sty m:val="p"/>
            </m:rPr>
            <m:t>=</m:t>
          </m:r>
          <m:f>
            <m:fPr>
              <m:type m:val="bar"/>
            </m:fPr>
            <m:num>
              <m:sSub>
                <m:e>
                  <m:r>
                    <m:t>F</m:t>
                  </m:r>
                </m:e>
                <m:sub>
                  <m:sSub>
                    <m:e>
                      <m:r>
                        <m:t>H</m:t>
                      </m:r>
                    </m:e>
                    <m:sub>
                      <m:r>
                        <m:t>2</m:t>
                      </m:r>
                    </m:sub>
                  </m:sSub>
                  <m:r>
                    <m:rPr>
                      <m:sty m:val="p"/>
                    </m:rPr>
                    <m:t>,</m:t>
                  </m:r>
                  <m:r>
                    <m:t>i</m:t>
                  </m:r>
                  <m:r>
                    <m:t>n</m:t>
                  </m:r>
                </m:sub>
              </m:sSub>
            </m:num>
            <m:den>
              <m:sSub>
                <m:e>
                  <m:r>
                    <m:t>F</m:t>
                  </m:r>
                </m:e>
                <m:sub>
                  <m:r>
                    <m:t>C</m:t>
                  </m:r>
                  <m:r>
                    <m:t>O</m:t>
                  </m:r>
                  <m:r>
                    <m:rPr>
                      <m:sty m:val="p"/>
                    </m:rPr>
                    <m:t>,</m:t>
                  </m:r>
                  <m:r>
                    <m:t>i</m:t>
                  </m:r>
                  <m:r>
                    <m:t>n</m:t>
                  </m:r>
                </m:sub>
              </m:sSub>
            </m:den>
          </m:f>
          <m:r>
            <m:rPr>
              <m:sty m:val="p"/>
            </m:rPr>
            <m:t>,</m:t>
          </m:r>
        </m:oMath>
      </m:oMathPara>
    </w:p>
    <w:p>
      <w:pPr>
        <w:pStyle w:val="FirstParagraph"/>
      </w:pPr>
      <w:r>
        <w:t xml:space="preserve">where</w:t>
      </w:r>
      <w:r>
        <w:t xml:space="preserve"> </w:t>
      </w:r>
      <m:oMath>
        <m:sSub>
          <m:e>
            <m:r>
              <m:t>r</m:t>
            </m:r>
          </m:e>
          <m:sub>
            <m:sSub>
              <m:e>
                <m:r>
                  <m:t>H</m:t>
                </m:r>
              </m:e>
              <m:sub>
                <m:r>
                  <m:t>2</m:t>
                </m:r>
              </m:sub>
            </m:sSub>
            <m:r>
              <m:rPr>
                <m:sty m:val="p"/>
              </m:rPr>
              <m:t>/</m:t>
            </m:r>
            <m:r>
              <m:t>C</m:t>
            </m:r>
            <m:r>
              <m:t>O</m:t>
            </m:r>
          </m:sub>
        </m:sSub>
        <m:r>
          <m:rPr>
            <m:sty m:val="p"/>
          </m:rPr>
          <m:t>=</m:t>
        </m:r>
        <m:r>
          <m:t>3</m:t>
        </m:r>
      </m:oMath>
      <w:r>
        <w:t xml:space="preserve"> </w:t>
      </w:r>
      <w:r>
        <w:t xml:space="preserve">is the stoichiometric feed ratio for CO methanation. The vertical coordinate is catalyst space time on a CO-feed basis:</w:t>
      </w:r>
    </w:p>
    <w:p>
      <w:pPr>
        <w:pStyle w:val="BlockText"/>
      </w:pPr>
      <m:oMathPara>
        <m:oMathParaPr>
          <m:jc m:val="center"/>
        </m:oMathParaPr>
        <m:oMath>
          <m:borderBox>
            <m:e>
              <m:sSub>
                <m:e>
                  <m:r>
                    <m:t>τ</m:t>
                  </m:r>
                </m:e>
                <m:sub>
                  <m:r>
                    <m:t>c</m:t>
                  </m:r>
                  <m:r>
                    <m:t>a</m:t>
                  </m:r>
                  <m:r>
                    <m:t>t</m:t>
                  </m:r>
                  <m:r>
                    <m:rPr>
                      <m:sty m:val="p"/>
                    </m:rPr>
                    <m:t>,</m:t>
                  </m:r>
                  <m:r>
                    <m:t>C</m:t>
                  </m:r>
                  <m:r>
                    <m:t>O</m:t>
                  </m:r>
                </m:sub>
              </m:sSub>
              <m:r>
                <m:rPr>
                  <m:sty m:val="p"/>
                </m:rPr>
                <m:t>=</m:t>
              </m:r>
              <m:f>
                <m:fPr>
                  <m:type m:val="bar"/>
                </m:fPr>
                <m:num>
                  <m:sSub>
                    <m:e>
                      <m:r>
                        <m:t>W</m:t>
                      </m:r>
                    </m:e>
                    <m:sub>
                      <m:r>
                        <m:t>c</m:t>
                      </m:r>
                      <m:r>
                        <m:t>a</m:t>
                      </m:r>
                      <m:r>
                        <m:t>t</m:t>
                      </m:r>
                    </m:sub>
                  </m:sSub>
                </m:num>
                <m:den>
                  <m:sSub>
                    <m:e>
                      <m:r>
                        <m:t>F</m:t>
                      </m:r>
                    </m:e>
                    <m:sub>
                      <m:r>
                        <m:t>C</m:t>
                      </m:r>
                      <m:r>
                        <m:t>O</m:t>
                      </m:r>
                      <m:r>
                        <m:rPr>
                          <m:sty m:val="p"/>
                        </m:rPr>
                        <m:t>,</m:t>
                      </m:r>
                      <m:r>
                        <m:t>i</m:t>
                      </m:r>
                      <m:r>
                        <m:t>n</m:t>
                      </m:r>
                    </m:sub>
                  </m:sSub>
                </m:den>
              </m:f>
            </m:e>
          </m:borderBox>
          <m:r>
            <m:t>  </m:t>
          </m:r>
          <m:r>
            <m:rPr>
              <m:sty m:val="p"/>
            </m:rPr>
            <m:t>[</m:t>
          </m:r>
          <m:sSub>
            <m:e>
              <m:r>
                <m:t>τ</m:t>
              </m:r>
            </m:e>
            <m:sub>
              <m:r>
                <m:t>c</m:t>
              </m:r>
              <m:r>
                <m:t>a</m:t>
              </m:r>
              <m:r>
                <m:t>t</m:t>
              </m:r>
              <m:r>
                <m:rPr>
                  <m:sty m:val="p"/>
                </m:rPr>
                <m:t>,</m:t>
              </m:r>
              <m:r>
                <m:t>C</m:t>
              </m:r>
              <m:r>
                <m:t>O</m:t>
              </m:r>
            </m:sub>
          </m:sSub>
          <m:r>
            <m:rPr>
              <m:sty m:val="p"/>
            </m:rPr>
            <m:t>]</m:t>
          </m:r>
          <m:r>
            <m:rPr>
              <m:sty m:val="p"/>
            </m:rPr>
            <m:t>=</m:t>
          </m:r>
          <m:r>
            <m:rPr>
              <m:sty m:val="p"/>
            </m:rPr>
            <m:t>k</m:t>
          </m:r>
          <m:sSub>
            <m:e>
              <m:r>
                <m:rPr>
                  <m:sty m:val="p"/>
                </m:rPr>
                <m:t>g</m:t>
              </m:r>
            </m:e>
            <m:sub>
              <m:r>
                <m:rPr>
                  <m:sty m:val="p"/>
                </m:rPr>
                <m:t>c</m:t>
              </m:r>
              <m:r>
                <m:rPr>
                  <m:sty m:val="p"/>
                </m:rPr>
                <m:t>a</m:t>
              </m:r>
              <m:r>
                <m:rPr>
                  <m:sty m:val="p"/>
                </m:rPr>
                <m:t>t</m:t>
              </m:r>
            </m:sub>
          </m:sSub>
          <m:r>
            <m:rPr>
              <m:sty m:val="p"/>
            </m:rPr>
            <m:t> </m:t>
          </m:r>
          <m:r>
            <m:rPr>
              <m:sty m:val="p"/>
            </m:rPr>
            <m:t>s</m:t>
          </m:r>
          <m:r>
            <m:rPr>
              <m:sty m:val="p"/>
            </m:rPr>
            <m:t> </m:t>
          </m:r>
          <m:r>
            <m:rPr>
              <m:sty m:val="p"/>
            </m:rPr>
            <m:t>m</m:t>
          </m:r>
          <m:r>
            <m:rPr>
              <m:sty m:val="p"/>
            </m:rPr>
            <m:t>o</m:t>
          </m:r>
          <m:sSubSup>
            <m:e>
              <m:r>
                <m:rPr>
                  <m:sty m:val="p"/>
                </m:rPr>
                <m:t>l</m:t>
              </m:r>
            </m:e>
            <m:sub>
              <m:r>
                <m:rPr>
                  <m:sty m:val="p"/>
                </m:rPr>
                <m:t>C</m:t>
              </m:r>
              <m:r>
                <m:rPr>
                  <m:sty m:val="p"/>
                </m:rPr>
                <m:t>O</m:t>
              </m:r>
            </m:sub>
            <m:sup>
              <m:r>
                <m:rPr>
                  <m:sty m:val="p"/>
                </m:rPr>
                <m:t>−</m:t>
              </m:r>
              <m:r>
                <m:rPr>
                  <m:sty m:val="p"/>
                </m:rPr>
                <m:t>1</m:t>
              </m:r>
            </m:sup>
          </m:sSubSup>
          <m:r>
            <m:rPr>
              <m:sty m:val="p"/>
            </m:rPr>
            <m:t>.</m:t>
          </m:r>
        </m:oMath>
      </m:oMathPara>
    </w:p>
    <w:p>
      <w:pPr>
        <w:pStyle w:val="FirstParagraph"/>
      </w:pPr>
      <w:r>
        <w:t xml:space="preserve">Here</w:t>
      </w:r>
      <w:r>
        <w:t xml:space="preserve"> </w:t>
      </w:r>
      <m:oMath>
        <m:sSub>
          <m:e>
            <m:r>
              <m:t>W</m:t>
            </m:r>
          </m:e>
          <m:sub>
            <m:r>
              <m:t>c</m:t>
            </m:r>
            <m:r>
              <m:t>a</m:t>
            </m:r>
            <m:r>
              <m:t>t</m:t>
            </m:r>
          </m:sub>
        </m:sSub>
      </m:oMath>
      <w:r>
        <w:t xml:space="preserve"> </w:t>
      </w:r>
      <w:r>
        <w:t xml:space="preserve">is catalyst mass and</w:t>
      </w:r>
      <w:r>
        <w:t xml:space="preserve"> </w:t>
      </w:r>
      <m:oMath>
        <m:sSub>
          <m:e>
            <m:r>
              <m:t>F</m:t>
            </m:r>
          </m:e>
          <m:sub>
            <m:r>
              <m:t>C</m:t>
            </m:r>
            <m:r>
              <m:t>O</m:t>
            </m:r>
            <m:r>
              <m:rPr>
                <m:sty m:val="p"/>
              </m:rPr>
              <m:t>,</m:t>
            </m:r>
            <m:r>
              <m:t>i</m:t>
            </m:r>
            <m:r>
              <m:t>n</m:t>
            </m:r>
          </m:sub>
        </m:sSub>
      </m:oMath>
      <w:r>
        <w:t xml:space="preserve"> </w:t>
      </w:r>
      <w:r>
        <w:t xml:space="preserve">is inlet CO molar flow. This ratio has units of catalyst mass per CO throughput. A larger value means more catalyst is available per mole of CO fed. It is often informally called contact time, but it is not the gas residence time in seconds: gas residence time depends on bed void volume and the local volumetric flow, while</w:t>
      </w:r>
      <w:r>
        <w:t xml:space="preserve"> </w:t>
      </w:r>
      <m:oMath>
        <m:sSub>
          <m:e>
            <m:r>
              <m:t>W</m:t>
            </m:r>
          </m:e>
          <m:sub>
            <m:r>
              <m:t>c</m:t>
            </m:r>
            <m:r>
              <m:t>a</m:t>
            </m:r>
            <m:r>
              <m:t>t</m:t>
            </m:r>
          </m:sub>
        </m:sSub>
        <m:r>
          <m:rPr>
            <m:sty m:val="p"/>
          </m:rPr>
          <m:t>/</m:t>
        </m:r>
        <m:sSub>
          <m:e>
            <m:r>
              <m:t>F</m:t>
            </m:r>
          </m:e>
          <m:sub>
            <m:r>
              <m:t>C</m:t>
            </m:r>
            <m:r>
              <m:t>O</m:t>
            </m:r>
            <m:r>
              <m:rPr>
                <m:sty m:val="p"/>
              </m:rPr>
              <m:t>,</m:t>
            </m:r>
            <m:r>
              <m:t>i</m:t>
            </m:r>
            <m:r>
              <m:t>n</m:t>
            </m:r>
          </m:sub>
        </m:sSub>
      </m:oMath>
      <w:r>
        <w:t xml:space="preserve"> </w:t>
      </w:r>
      <w:r>
        <w:t xml:space="preserve">is a catalyst-normalized throughput measure.</w:t>
      </w:r>
    </w:p>
    <w:p>
      <w:pPr>
        <w:pStyle w:val="BodyText"/>
      </w:pPr>
      <w:r>
        <w:t xml:space="preserve">The sweep holds</w:t>
      </w:r>
      <w:r>
        <w:t xml:space="preserve"> </w:t>
      </w:r>
      <m:oMath>
        <m:sSub>
          <m:e>
            <m:r>
              <m:t>W</m:t>
            </m:r>
          </m:e>
          <m:sub>
            <m:r>
              <m:t>c</m:t>
            </m:r>
            <m:r>
              <m:t>a</m:t>
            </m:r>
            <m:r>
              <m:t>t</m:t>
            </m:r>
          </m:sub>
        </m:sSub>
        <m:r>
          <m:rPr>
            <m:sty m:val="p"/>
          </m:rPr>
          <m:t>=</m:t>
        </m:r>
        <m:r>
          <m:t>3.12</m:t>
        </m:r>
        <m:r>
          <m:t> </m:t>
        </m:r>
        <m:r>
          <m:rPr>
            <m:sty m:val="p"/>
          </m:rPr>
          <m:t>g</m:t>
        </m:r>
      </m:oMath>
      <w:r>
        <w:t xml:space="preserve"> </w:t>
      </w:r>
      <w:r>
        <w:t xml:space="preserve">fixed, so it changes space time by changing feed throughput. Equivalently,</w:t>
      </w:r>
    </w:p>
    <w:p>
      <w:pPr>
        <w:pStyle w:val="BodyText"/>
      </w:pPr>
      <m:oMathPara>
        <m:oMathParaPr>
          <m:jc m:val="center"/>
        </m:oMathParaPr>
        <m:oMath>
          <m:sSub>
            <m:e>
              <m:r>
                <m:t>F</m:t>
              </m:r>
            </m:e>
            <m:sub>
              <m:r>
                <m:t>C</m:t>
              </m:r>
              <m:r>
                <m:t>O</m:t>
              </m:r>
              <m:r>
                <m:rPr>
                  <m:sty m:val="p"/>
                </m:rPr>
                <m:t>,</m:t>
              </m:r>
              <m:r>
                <m:t>i</m:t>
              </m:r>
              <m:r>
                <m:t>n</m:t>
              </m:r>
            </m:sub>
          </m:sSub>
          <m:r>
            <m:rPr>
              <m:sty m:val="p"/>
            </m:rPr>
            <m:t>=</m:t>
          </m:r>
          <m:f>
            <m:fPr>
              <m:type m:val="bar"/>
            </m:fPr>
            <m:num>
              <m:sSub>
                <m:e>
                  <m:r>
                    <m:t>W</m:t>
                  </m:r>
                </m:e>
                <m:sub>
                  <m:r>
                    <m:t>c</m:t>
                  </m:r>
                  <m:r>
                    <m:t>a</m:t>
                  </m:r>
                  <m:r>
                    <m:t>t</m:t>
                  </m:r>
                </m:sub>
              </m:sSub>
            </m:num>
            <m:den>
              <m:sSub>
                <m:e>
                  <m:r>
                    <m:t>τ</m:t>
                  </m:r>
                </m:e>
                <m:sub>
                  <m:r>
                    <m:t>c</m:t>
                  </m:r>
                  <m:r>
                    <m:t>a</m:t>
                  </m:r>
                  <m:r>
                    <m:t>t</m:t>
                  </m:r>
                  <m:r>
                    <m:rPr>
                      <m:sty m:val="p"/>
                    </m:rPr>
                    <m:t>,</m:t>
                  </m:r>
                  <m:r>
                    <m:t>C</m:t>
                  </m:r>
                  <m:r>
                    <m:t>O</m:t>
                  </m:r>
                </m:sub>
              </m:sSub>
            </m:den>
          </m:f>
          <m:r>
            <m:rPr>
              <m:sty m:val="p"/>
            </m:rPr>
            <m:t>,</m:t>
          </m:r>
          <m:r>
            <m:t>  </m:t>
          </m:r>
          <m:sSub>
            <m:e>
              <m:r>
                <m:t>F</m:t>
              </m:r>
            </m:e>
            <m:sub>
              <m:sSub>
                <m:e>
                  <m:r>
                    <m:t>H</m:t>
                  </m:r>
                </m:e>
                <m:sub>
                  <m:r>
                    <m:t>2</m:t>
                  </m:r>
                </m:sub>
              </m:sSub>
              <m:r>
                <m:rPr>
                  <m:sty m:val="p"/>
                </m:rPr>
                <m:t>,</m:t>
              </m:r>
              <m:r>
                <m:t>i</m:t>
              </m:r>
              <m:r>
                <m:t>n</m:t>
              </m:r>
            </m:sub>
          </m:sSub>
          <m:r>
            <m:rPr>
              <m:sty m:val="p"/>
            </m:rPr>
            <m:t>=</m:t>
          </m:r>
          <m:sSub>
            <m:e>
              <m:r>
                <m:t>r</m:t>
              </m:r>
            </m:e>
            <m:sub>
              <m:sSub>
                <m:e>
                  <m:r>
                    <m:t>H</m:t>
                  </m:r>
                </m:e>
                <m:sub>
                  <m:r>
                    <m:t>2</m:t>
                  </m:r>
                </m:sub>
              </m:sSub>
              <m:r>
                <m:rPr>
                  <m:sty m:val="p"/>
                </m:rPr>
                <m:t>/</m:t>
              </m:r>
              <m:r>
                <m:t>C</m:t>
              </m:r>
              <m:r>
                <m:t>O</m:t>
              </m:r>
            </m:sub>
          </m:sSub>
          <m:sSub>
            <m:e>
              <m:r>
                <m:t>F</m:t>
              </m:r>
            </m:e>
            <m:sub>
              <m:r>
                <m:t>C</m:t>
              </m:r>
              <m:r>
                <m:t>O</m:t>
              </m:r>
              <m:r>
                <m:rPr>
                  <m:sty m:val="p"/>
                </m:rPr>
                <m:t>,</m:t>
              </m:r>
              <m:r>
                <m:t>i</m:t>
              </m:r>
              <m:r>
                <m:t>n</m:t>
              </m:r>
            </m:sub>
          </m:sSub>
          <m:r>
            <m:rPr>
              <m:sty m:val="p"/>
            </m:rPr>
            <m:t>,</m:t>
          </m:r>
          <m:r>
            <m:t>  </m:t>
          </m:r>
          <m:sSub>
            <m:e>
              <m:r>
                <m:t>F</m:t>
              </m:r>
            </m:e>
            <m:sub>
              <m:sSub>
                <m:e>
                  <m:r>
                    <m:t>N</m:t>
                  </m:r>
                </m:e>
                <m:sub>
                  <m:r>
                    <m:t>2</m:t>
                  </m:r>
                </m:sub>
              </m:sSub>
              <m:r>
                <m:rPr>
                  <m:sty m:val="p"/>
                </m:rPr>
                <m:t>,</m:t>
              </m:r>
              <m:r>
                <m:t>i</m:t>
              </m:r>
              <m:r>
                <m:t>n</m:t>
              </m:r>
            </m:sub>
          </m:sSub>
          <m:r>
            <m:rPr>
              <m:sty m:val="p"/>
            </m:rPr>
            <m:t>=</m:t>
          </m:r>
          <m:sSub>
            <m:e>
              <m:d>
                <m:dPr>
                  <m:begChr m:val="("/>
                  <m:sepChr m:val=""/>
                  <m:endChr m:val=")"/>
                  <m:grow/>
                </m:dPr>
                <m:e>
                  <m:f>
                    <m:fPr>
                      <m:type m:val="bar"/>
                    </m:fPr>
                    <m:num>
                      <m:sSub>
                        <m:e>
                          <m:r>
                            <m:t>F</m:t>
                          </m:r>
                        </m:e>
                        <m:sub>
                          <m:sSub>
                            <m:e>
                              <m:r>
                                <m:t>N</m:t>
                              </m:r>
                            </m:e>
                            <m:sub>
                              <m:r>
                                <m:t>2</m:t>
                              </m:r>
                            </m:sub>
                          </m:sSub>
                        </m:sub>
                      </m:sSub>
                    </m:num>
                    <m:den>
                      <m:sSub>
                        <m:e>
                          <m:r>
                            <m:t>F</m:t>
                          </m:r>
                        </m:e>
                        <m:sub>
                          <m:r>
                            <m:t>C</m:t>
                          </m:r>
                          <m:r>
                            <m:t>O</m:t>
                          </m:r>
                        </m:sub>
                      </m:sSub>
                    </m:den>
                  </m:f>
                </m:e>
              </m:d>
            </m:e>
            <m:sub>
              <m:r>
                <m:t>E</m:t>
              </m:r>
              <m:r>
                <m:t>x</m:t>
              </m:r>
              <m:r>
                <m:t>p</m:t>
              </m:r>
              <m:r>
                <m:t>1</m:t>
              </m:r>
            </m:sub>
          </m:sSub>
          <m:sSub>
            <m:e>
              <m:r>
                <m:t>F</m:t>
              </m:r>
            </m:e>
            <m:sub>
              <m:r>
                <m:t>C</m:t>
              </m:r>
              <m:r>
                <m:t>O</m:t>
              </m:r>
              <m:r>
                <m:rPr>
                  <m:sty m:val="p"/>
                </m:rPr>
                <m:t>,</m:t>
              </m:r>
              <m:r>
                <m:t>i</m:t>
              </m:r>
              <m:r>
                <m:t>n</m:t>
              </m:r>
            </m:sub>
          </m:sSub>
          <m:r>
            <m:rPr>
              <m:sty m:val="p"/>
            </m:rPr>
            <m:t>.</m:t>
          </m:r>
        </m:oMath>
      </m:oMathPara>
    </w:p>
    <w:p>
      <w:pPr>
        <w:pStyle w:val="FirstParagraph"/>
      </w:pPr>
      <w:r>
        <w:t xml:space="preserve">Thus CO and N</w:t>
      </w:r>
      <m:oMath>
        <m:sSub>
          <m:e>
            <m:r>
              <m:t>​</m:t>
            </m:r>
          </m:e>
          <m:sub>
            <m:r>
              <m:t>2</m:t>
            </m:r>
          </m:sub>
        </m:sSub>
      </m:oMath>
      <w:r>
        <w:t xml:space="preserve"> </w:t>
      </w:r>
      <w:r>
        <w:t xml:space="preserve">flows scale together and H</w:t>
      </w:r>
      <m:oMath>
        <m:sSub>
          <m:e>
            <m:r>
              <m:t>​</m:t>
            </m:r>
          </m:e>
          <m:sub>
            <m:r>
              <m:t>2</m:t>
            </m:r>
          </m:sub>
        </m:sSub>
      </m:oMath>
      <w:r>
        <w:t xml:space="preserve"> </w:t>
      </w:r>
      <w:r>
        <w:t xml:space="preserve">is reset to the selected ratio; the N</w:t>
      </w:r>
      <m:oMath>
        <m:sSub>
          <m:e>
            <m:r>
              <m:t>​</m:t>
            </m:r>
          </m:e>
          <m:sub>
            <m:r>
              <m:t>2</m:t>
            </m:r>
          </m:sub>
        </m:sSub>
      </m:oMath>
      <w:r>
        <w:t xml:space="preserve">/CO ratio remains at its Experiment 1 value. All other selected inputs are held fixed at 350 </w:t>
      </w:r>
      <m:oMath>
        <m:sSup>
          <m:e>
            <m:r>
              <m:t>​</m:t>
            </m:r>
          </m:e>
          <m:sup>
            <m:r>
              <m:rPr>
                <m:sty m:val="p"/>
              </m:rPr>
              <m:t>∘</m:t>
            </m:r>
          </m:sup>
        </m:sSup>
      </m:oMath>
      <w:r>
        <w:t xml:space="preserve">C, 1 bar absolute, and isothermal operation. The conversion plotted at each grid point is</w:t>
      </w:r>
    </w:p>
    <w:p>
      <w:pPr>
        <w:pStyle w:val="BodyText"/>
      </w:pPr>
      <m:oMathPara>
        <m:oMathParaPr>
          <m:jc m:val="center"/>
        </m:oMathParaPr>
        <m:oMath>
          <m:sSub>
            <m:e>
              <m:r>
                <m:t>X</m:t>
              </m:r>
            </m:e>
            <m:sub>
              <m:r>
                <m:t>C</m:t>
              </m:r>
              <m:r>
                <m:t>O</m:t>
              </m:r>
              <m:r>
                <m:rPr>
                  <m:sty m:val="p"/>
                </m:rPr>
                <m:t>,</m:t>
              </m:r>
              <m:r>
                <m:t>o</m:t>
              </m:r>
              <m:r>
                <m:t>u</m:t>
              </m:r>
              <m:r>
                <m:t>t</m:t>
              </m:r>
            </m:sub>
          </m:sSub>
          <m:r>
            <m:rPr>
              <m:sty m:val="p"/>
            </m:rPr>
            <m:t>(</m:t>
          </m:r>
          <m:r>
            <m:rPr>
              <m:sty m:val="p"/>
            </m:rPr>
            <m:t>%</m:t>
          </m:r>
          <m:r>
            <m:rPr>
              <m:sty m:val="p"/>
            </m:rPr>
            <m:t>)</m:t>
          </m:r>
          <m:r>
            <m:rPr>
              <m:sty m:val="p"/>
            </m:rPr>
            <m:t>=</m:t>
          </m:r>
          <m:r>
            <m:t>100</m:t>
          </m:r>
          <m:d>
            <m:dPr>
              <m:begChr m:val="("/>
              <m:sepChr m:val=""/>
              <m:endChr m:val=")"/>
              <m:grow/>
            </m:dPr>
            <m:e>
              <m:r>
                <m:t>1</m:t>
              </m:r>
              <m:r>
                <m:rPr>
                  <m:sty m:val="p"/>
                </m:rPr>
                <m:t>−</m:t>
              </m:r>
              <m:f>
                <m:fPr>
                  <m:type m:val="bar"/>
                </m:fPr>
                <m:num>
                  <m:sSub>
                    <m:e>
                      <m:r>
                        <m:t>F</m:t>
                      </m:r>
                    </m:e>
                    <m:sub>
                      <m:r>
                        <m:t>C</m:t>
                      </m:r>
                      <m:r>
                        <m:t>O</m:t>
                      </m:r>
                      <m:r>
                        <m:rPr>
                          <m:sty m:val="p"/>
                        </m:rPr>
                        <m:t>,</m:t>
                      </m:r>
                      <m:r>
                        <m:t>o</m:t>
                      </m:r>
                      <m:r>
                        <m:t>u</m:t>
                      </m:r>
                      <m:r>
                        <m:t>t</m:t>
                      </m:r>
                    </m:sub>
                  </m:sSub>
                </m:num>
                <m:den>
                  <m:sSub>
                    <m:e>
                      <m:r>
                        <m:t>F</m:t>
                      </m:r>
                    </m:e>
                    <m:sub>
                      <m:r>
                        <m:t>C</m:t>
                      </m:r>
                      <m:r>
                        <m:t>O</m:t>
                      </m:r>
                      <m:r>
                        <m:rPr>
                          <m:sty m:val="p"/>
                        </m:rPr>
                        <m:t>,</m:t>
                      </m:r>
                      <m:r>
                        <m:t>i</m:t>
                      </m:r>
                      <m:r>
                        <m:t>n</m:t>
                      </m:r>
                    </m:sub>
                  </m:sSub>
                </m:den>
              </m:f>
            </m:e>
          </m:d>
          <m:r>
            <m:rPr>
              <m:sty m:val="p"/>
            </m:rPr>
            <m:t>.</m:t>
          </m:r>
        </m:oMath>
      </m:oMathPara>
    </w:p>
    <w:p>
      <w:pPr>
        <w:pStyle w:val="FirstParagraph"/>
      </w:pPr>
      <w:r>
        <w:t xml:space="preserve">The map shows the combined conditional response to stoichiometry and catalyst per CO throughput. Conversion rises strongly as the feed approaches the stoichiometric ratio from below, then the improvement diminishes at higher H</w:t>
      </w:r>
      <m:oMath>
        <m:sSub>
          <m:e>
            <m:r>
              <m:t>​</m:t>
            </m:r>
          </m:e>
          <m:sub>
            <m:r>
              <m:t>2</m:t>
            </m:r>
          </m:sub>
        </m:sSub>
      </m:oMath>
      <w:r>
        <w:t xml:space="preserve">/CO and larger space time. These are model sensitivities, not validated operating predictions: the 1 in</w:t>
      </w:r>
      <w:r>
        <w:t xml:space="preserve"> </w:t>
      </w:r>
      <m:oMath>
        <m:r>
          <m:rPr>
            <m:sty m:val="p"/>
          </m:rPr>
          <m:t>×</m:t>
        </m:r>
      </m:oMath>
      <w:r>
        <w:t xml:space="preserve"> </w:t>
      </w:r>
      <w:r>
        <w:t xml:space="preserve">12 in geometry is assumed, the 3.12 g charge implies a sparse-bed voidage of about 0.98384 under the assumed particle density, and 1 bar is below the kinetic fit’s 5 bar lower limit. The source describes atmospheric pressure in its abstract and discussion while Appendix A states 2 bar; this sweep follows the atmospheric-pressure description using a 1 bar override.</w:t>
      </w:r>
    </w:p>
    <w:p>
      <w:pPr>
        <w:pStyle w:val="Heading2"/>
        <w:pageBreakBefore/>
      </w:pPr>
      <w:r>
        <w:rPr>
          <w:b/>
          <w:bCs/>
        </w:rPr>
        <w:t xml:space="preserve">CO conversion across absolute reactive-feed flows</w:t>
      </w:r>
    </w:p>
    <w:p>
      <w:pPr>
        <w:pStyle w:val="BodyText"/>
        <w:keepNext/>
        <w:keepLines/>
        <w:jc w:val="center"/>
      </w:pPr>
      <w:r>
        <w:drawing>
          <wp:inline>
            <wp:extent cx="5280660" cy="4146060"/>
            <wp:effectExtent b="0" l="0" r="0" t="0"/>
            <wp:docPr descr="image" title="" id="38" name="Picture"/>
            <a:graphic>
              <a:graphicData uri="http://schemas.openxmlformats.org/drawingml/2006/picture">
                <pic:pic>
                  <pic:nvPicPr>
                    <pic:cNvPr descr="../results/experiment1_feed_flow_sensitivity_1bar/co_conversion_h2_co.png" id="39" name="Picture"/>
                    <pic:cNvPicPr>
                      <a:picLocks noChangeArrowheads="1" noChangeAspect="1"/>
                    </pic:cNvPicPr>
                  </pic:nvPicPr>
                  <pic:blipFill>
                    <a:blip r:embed="rId37"/>
                    <a:stretch>
                      <a:fillRect/>
                    </a:stretch>
                  </pic:blipFill>
                  <pic:spPr bwMode="auto">
                    <a:xfrm>
                      <a:off x="0" y="0"/>
                      <a:ext cx="5280660" cy="4146060"/>
                    </a:xfrm>
                    <a:prstGeom prst="rect">
                      <a:avLst/>
                    </a:prstGeom>
                    <a:noFill/>
                    <a:ln w="9525">
                      <a:noFill/>
                      <a:headEnd/>
                      <a:tailEnd/>
                    </a:ln>
                  </pic:spPr>
                </pic:pic>
              </a:graphicData>
            </a:graphic>
          </wp:inline>
        </w:drawing>
      </w:r>
    </w:p>
    <w:p>
      <w:pPr>
        <w:pStyle w:val="Caption"/>
        <w:keepLines/>
        <w:jc w:val="center"/>
      </w:pPr>
      <w:r>
        <w:rPr>
          <w:b/>
          <w:bCs/>
        </w:rPr>
        <w:t xml:space="preserve">Figure 8.</w:t>
      </w:r>
      <w:r>
        <w:t xml:space="preserve"> </w:t>
      </w:r>
      <w:r>
        <w:t xml:space="preserve">Full M4 predicted outlet CO conversion versus absolute inlet H</w:t>
      </w:r>
      <m:oMath>
        <m:sSub>
          <m:e>
            <m:r>
              <m:t>​</m:t>
            </m:r>
          </m:e>
          <m:sub>
            <m:r>
              <m:t>2</m:t>
            </m:r>
          </m:sub>
        </m:sSub>
      </m:oMath>
      <w:r>
        <w:t xml:space="preserve"> </w:t>
      </w:r>
      <w:r>
        <w:t xml:space="preserve">and CO flow; N</w:t>
      </w:r>
      <m:oMath>
        <m:sSub>
          <m:e>
            <m:r>
              <m:t>​</m:t>
            </m:r>
          </m:e>
          <m:sub>
            <m:r>
              <m:t>2</m:t>
            </m:r>
          </m:sub>
        </m:sSub>
      </m:oMath>
      <w:r>
        <w:t xml:space="preserve"> </w:t>
      </w:r>
      <w:r>
        <w:t xml:space="preserve">is fixed at</w:t>
      </w:r>
      <w:r>
        <w:t xml:space="preserve"> </w:t>
      </w:r>
      <m:oMath>
        <m:r>
          <m:t>0.799</m:t>
        </m:r>
        <m:r>
          <m:t> </m:t>
        </m:r>
        <m:r>
          <m:rPr>
            <m:sty m:val="p"/>
          </m:rPr>
          <m:t>m</m:t>
        </m:r>
        <m:r>
          <m:rPr>
            <m:sty m:val="p"/>
          </m:rPr>
          <m:t>o</m:t>
        </m:r>
        <m:r>
          <m:rPr>
            <m:sty m:val="p"/>
          </m:rPr>
          <m:t>l</m:t>
        </m:r>
        <m:r>
          <m:rPr>
            <m:sty m:val="p"/>
          </m:rPr>
          <m:t> </m:t>
        </m:r>
        <m:sSup>
          <m:e>
            <m:r>
              <m:rPr>
                <m:sty m:val="p"/>
              </m:rPr>
              <m:t>h</m:t>
            </m:r>
          </m:e>
          <m:sup>
            <m:r>
              <m:rPr>
                <m:sty m:val="p"/>
              </m:rPr>
              <m:t>−</m:t>
            </m:r>
            <m:r>
              <m:rPr>
                <m:sty m:val="p"/>
              </m:rPr>
              <m:t>1</m:t>
            </m:r>
          </m:sup>
        </m:sSup>
      </m:oMath>
      <w:r>
        <w:t xml:space="preserve">.</w:t>
      </w:r>
    </w:p>
    <w:p>
      <w:pPr>
        <w:pStyle w:val="BlockText"/>
        <w:shd w:fill="F2F6F5"/>
        <w:pBdr>
          <w:left w:val="single" w:sz="14" w:space="5" w:color="237C78"/>
        </w:pBdr>
      </w:pPr>
      <w:r>
        <w:t xml:space="preserve">Each point is a no-fit Full M4 simulation at</w:t>
      </w:r>
      <w:r>
        <w:t xml:space="preserve"> </w:t>
      </w:r>
      <m:oMath>
        <m:r>
          <m:t>350</m:t>
        </m:r>
        <m:sSup>
          <m:e>
            <m:r>
              <m:t> </m:t>
            </m:r>
          </m:e>
          <m:sup>
            <m:r>
              <m:rPr>
                <m:sty m:val="p"/>
              </m:rPr>
              <m:t>∘</m:t>
            </m:r>
          </m:sup>
        </m:sSup>
        <m:r>
          <m:rPr>
            <m:sty m:val="p"/>
          </m:rPr>
          <m:t>C</m:t>
        </m:r>
      </m:oMath>
      <w:r>
        <w:t xml:space="preserve">, 1.00 bar, and 3.12 g catalyst under isothermal, constant-pressure conditions. Since the axes are absolute molar flows, moving across the map changes both feed composition and total throughput; this is not solely an H</w:t>
      </w:r>
      <m:oMath>
        <m:sSub>
          <m:e>
            <m:r>
              <m:t>​</m:t>
            </m:r>
          </m:e>
          <m:sub>
            <m:r>
              <m:t>2</m:t>
            </m:r>
          </m:sub>
        </m:sSub>
      </m:oMath>
      <w:r>
        <w:t xml:space="preserve">/CO-ratio sweep. The 1-bar condition is below the 5–15-bar kinetic-fit pressure range, so the map is an extrapolative model sensitivity rather than experimental validation. No experimental measurements are plotted.</w:t>
      </w:r>
    </w:p>
    <w:p>
      <w:pPr>
        <w:pStyle w:val="Heading2"/>
        <w:pageBreakBefore/>
      </w:pPr>
      <w:r>
        <w:rPr>
          <w:b/>
          <w:bCs/>
        </w:rPr>
        <w:t xml:space="preserve">CO conversion under nitrogen dilution</w:t>
      </w:r>
    </w:p>
    <w:p>
      <w:pPr>
        <w:pStyle w:val="BodyText"/>
        <w:keepNext/>
        <w:keepLines/>
        <w:jc w:val="center"/>
      </w:pPr>
      <w:r>
        <w:drawing>
          <wp:inline>
            <wp:extent cx="5280660" cy="4146060"/>
            <wp:effectExtent b="0" l="0" r="0" t="0"/>
            <wp:docPr descr="image" title="" id="41" name="Picture"/>
            <a:graphic>
              <a:graphicData uri="http://schemas.openxmlformats.org/drawingml/2006/picture">
                <pic:pic>
                  <pic:nvPicPr>
                    <pic:cNvPr descr="../results/experiment1_feed_flow_sensitivity_1bar/co_conversion_h2_n2.png" id="42" name="Picture"/>
                    <pic:cNvPicPr>
                      <a:picLocks noChangeArrowheads="1" noChangeAspect="1"/>
                    </pic:cNvPicPr>
                  </pic:nvPicPr>
                  <pic:blipFill>
                    <a:blip r:embed="rId40"/>
                    <a:stretch>
                      <a:fillRect/>
                    </a:stretch>
                  </pic:blipFill>
                  <pic:spPr bwMode="auto">
                    <a:xfrm>
                      <a:off x="0" y="0"/>
                      <a:ext cx="5280660" cy="4146060"/>
                    </a:xfrm>
                    <a:prstGeom prst="rect">
                      <a:avLst/>
                    </a:prstGeom>
                    <a:noFill/>
                    <a:ln w="9525">
                      <a:noFill/>
                      <a:headEnd/>
                      <a:tailEnd/>
                    </a:ln>
                  </pic:spPr>
                </pic:pic>
              </a:graphicData>
            </a:graphic>
          </wp:inline>
        </w:drawing>
      </w:r>
    </w:p>
    <w:p>
      <w:pPr>
        <w:pStyle w:val="Caption"/>
        <w:keepLines/>
        <w:jc w:val="center"/>
      </w:pPr>
      <w:r>
        <w:rPr>
          <w:b/>
          <w:bCs/>
        </w:rPr>
        <w:t xml:space="preserve">Figure 9.</w:t>
      </w:r>
      <w:r>
        <w:t xml:space="preserve"> </w:t>
      </w:r>
      <w:r>
        <w:t xml:space="preserve">Full M4 predicted outlet CO conversion versus inlet H</w:t>
      </w:r>
      <m:oMath>
        <m:sSub>
          <m:e>
            <m:r>
              <m:t>​</m:t>
            </m:r>
          </m:e>
          <m:sub>
            <m:r>
              <m:t>2</m:t>
            </m:r>
          </m:sub>
        </m:sSub>
      </m:oMath>
      <w:r>
        <w:t xml:space="preserve"> </w:t>
      </w:r>
      <w:r>
        <w:t xml:space="preserve">and N</w:t>
      </w:r>
      <m:oMath>
        <m:sSub>
          <m:e>
            <m:r>
              <m:t>​</m:t>
            </m:r>
          </m:e>
          <m:sub>
            <m:r>
              <m:t>2</m:t>
            </m:r>
          </m:sub>
        </m:sSub>
      </m:oMath>
      <w:r>
        <w:t xml:space="preserve"> </w:t>
      </w:r>
      <w:r>
        <w:t xml:space="preserve">flow; CO is fixed at</w:t>
      </w:r>
      <w:r>
        <w:t xml:space="preserve"> </w:t>
      </w:r>
      <m:oMath>
        <m:r>
          <m:t>0.320</m:t>
        </m:r>
        <m:r>
          <m:t> </m:t>
        </m:r>
        <m:r>
          <m:rPr>
            <m:sty m:val="p"/>
          </m:rPr>
          <m:t>m</m:t>
        </m:r>
        <m:r>
          <m:rPr>
            <m:sty m:val="p"/>
          </m:rPr>
          <m:t>o</m:t>
        </m:r>
        <m:r>
          <m:rPr>
            <m:sty m:val="p"/>
          </m:rPr>
          <m:t>l</m:t>
        </m:r>
        <m:r>
          <m:rPr>
            <m:sty m:val="p"/>
          </m:rPr>
          <m:t> </m:t>
        </m:r>
        <m:sSup>
          <m:e>
            <m:r>
              <m:rPr>
                <m:sty m:val="p"/>
              </m:rPr>
              <m:t>h</m:t>
            </m:r>
          </m:e>
          <m:sup>
            <m:r>
              <m:rPr>
                <m:sty m:val="p"/>
              </m:rPr>
              <m:t>−</m:t>
            </m:r>
            <m:r>
              <m:rPr>
                <m:sty m:val="p"/>
              </m:rPr>
              <m:t>1</m:t>
            </m:r>
          </m:sup>
        </m:sSup>
      </m:oMath>
      <w:r>
        <w:t xml:space="preserve">.</w:t>
      </w:r>
    </w:p>
    <w:p>
      <w:pPr>
        <w:pStyle w:val="BlockText"/>
        <w:shd w:fill="F2F6F5"/>
        <w:pBdr>
          <w:left w:val="single" w:sz="14" w:space="5" w:color="237C78"/>
        </w:pBdr>
      </w:pPr>
      <w:r>
        <w:t xml:space="preserve">This sweep isolates the conditional effect of nitrogen dilution while varying H</w:t>
      </w:r>
      <m:oMath>
        <m:sSub>
          <m:e>
            <m:r>
              <m:t>​</m:t>
            </m:r>
          </m:e>
          <m:sub>
            <m:r>
              <m:t>2</m:t>
            </m:r>
          </m:sub>
        </m:sSub>
      </m:oMath>
      <w:r>
        <w:t xml:space="preserve"> </w:t>
      </w:r>
      <w:r>
        <w:t xml:space="preserve">feed, with CO held fixed. At a given H</w:t>
      </w:r>
      <m:oMath>
        <m:sSub>
          <m:e>
            <m:r>
              <m:t>​</m:t>
            </m:r>
          </m:e>
          <m:sub>
            <m:r>
              <m:t>2</m:t>
            </m:r>
          </m:sub>
        </m:sSub>
      </m:oMath>
      <w:r>
        <w:t xml:space="preserve"> </w:t>
      </w:r>
      <w:r>
        <w:t xml:space="preserve">flow, increasing the inert N</w:t>
      </w:r>
      <m:oMath>
        <m:sSub>
          <m:e>
            <m:r>
              <m:t>​</m:t>
            </m:r>
          </m:e>
          <m:sub>
            <m:r>
              <m:t>2</m:t>
            </m:r>
          </m:sub>
        </m:sSub>
      </m:oMath>
      <w:r>
        <w:t xml:space="preserve"> </w:t>
      </w:r>
      <w:r>
        <w:t xml:space="preserve">feed lowers the reactant mole fractions and increases total throughput, reducing the predicted conversion. Conditions are</w:t>
      </w:r>
      <w:r>
        <w:t xml:space="preserve"> </w:t>
      </w:r>
      <m:oMath>
        <m:r>
          <m:t>350</m:t>
        </m:r>
        <m:sSup>
          <m:e>
            <m:r>
              <m:t> </m:t>
            </m:r>
          </m:e>
          <m:sup>
            <m:r>
              <m:rPr>
                <m:sty m:val="p"/>
              </m:rPr>
              <m:t>∘</m:t>
            </m:r>
          </m:sup>
        </m:sSup>
        <m:r>
          <m:rPr>
            <m:sty m:val="p"/>
          </m:rPr>
          <m:t>C</m:t>
        </m:r>
      </m:oMath>
      <w:r>
        <w:t xml:space="preserve">, 1.00 bar, and 3.12 g catalyst, isothermal and constant-pressure. As in Fig. 7, the 1-bar result extrapolates below the 5–15-bar kinetic-fit range and is not experimental validation; no experimental measurements are plotted.</w:t>
      </w:r>
    </w:p>
    <w:p>
      <w:pPr>
        <w:pStyle w:val="Heading2"/>
        <w:pageBreakBefore/>
      </w:pPr>
      <w:r>
        <w:rPr>
          <w:b/>
          <w:bCs/>
        </w:rPr>
        <w:t xml:space="preserve">CO conversion under nitrogen dilution</w:t>
      </w:r>
    </w:p>
    <w:p>
      <w:pPr>
        <w:pStyle w:val="BodyText"/>
        <w:keepNext/>
        <w:keepLines/>
        <w:jc w:val="center"/>
      </w:pPr>
      <w:r>
        <w:drawing>
          <wp:inline>
            <wp:extent cx="5280660" cy="3640401"/>
            <wp:effectExtent b="0" l="0" r="0" t="0"/>
            <wp:docPr descr="image" title="" id="44" name="Picture"/>
            <a:graphic>
              <a:graphicData uri="http://schemas.openxmlformats.org/drawingml/2006/picture">
                <pic:pic>
                  <pic:nvPicPr>
                    <pic:cNvPr descr="../results/experiment1_n2_isolated_sensitivity_1bar/n2_conversion_sweep.png" id="45" name="Picture"/>
                    <pic:cNvPicPr>
                      <a:picLocks noChangeArrowheads="1" noChangeAspect="1"/>
                    </pic:cNvPicPr>
                  </pic:nvPicPr>
                  <pic:blipFill>
                    <a:blip r:embed="rId43"/>
                    <a:stretch>
                      <a:fillRect/>
                    </a:stretch>
                  </pic:blipFill>
                  <pic:spPr bwMode="auto">
                    <a:xfrm>
                      <a:off x="0" y="0"/>
                      <a:ext cx="5280660" cy="3640401"/>
                    </a:xfrm>
                    <a:prstGeom prst="rect">
                      <a:avLst/>
                    </a:prstGeom>
                    <a:noFill/>
                    <a:ln w="9525">
                      <a:noFill/>
                      <a:headEnd/>
                      <a:tailEnd/>
                    </a:ln>
                  </pic:spPr>
                </pic:pic>
              </a:graphicData>
            </a:graphic>
          </wp:inline>
        </w:drawing>
      </w:r>
    </w:p>
    <w:p>
      <w:pPr>
        <w:pStyle w:val="Caption"/>
        <w:keepLines/>
        <w:jc w:val="center"/>
      </w:pPr>
      <w:r>
        <w:rPr>
          <w:b/>
          <w:bCs/>
        </w:rPr>
        <w:t xml:space="preserve">Figure 10.</w:t>
      </w:r>
      <w:r>
        <w:t xml:space="preserve"> </w:t>
      </w:r>
      <w:r>
        <w:t xml:space="preserve">Full M4 predicted outlet CO conversion as inlet N</w:t>
      </w:r>
      <m:oMath>
        <m:sSub>
          <m:e>
            <m:r>
              <m:t>​</m:t>
            </m:r>
          </m:e>
          <m:sub>
            <m:r>
              <m:t>2</m:t>
            </m:r>
          </m:sub>
        </m:sSub>
      </m:oMath>
      <w:r>
        <w:t xml:space="preserve"> </w:t>
      </w:r>
      <w:r>
        <w:t xml:space="preserve">flow varies from 0.4 to 1.2 mol/h, with CO = 0.320 mol/h and H</w:t>
      </w:r>
      <m:oMath>
        <m:sSub>
          <m:e>
            <m:r>
              <m:t>​</m:t>
            </m:r>
          </m:e>
          <m:sub>
            <m:r>
              <m:t>2</m:t>
            </m:r>
          </m:sub>
        </m:sSub>
      </m:oMath>
      <w:r>
        <w:t xml:space="preserve"> </w:t>
      </w:r>
      <w:r>
        <w:t xml:space="preserve">= 0.959 mol/h fixed. The reference point at N</w:t>
      </w:r>
      <m:oMath>
        <m:sSub>
          <m:e>
            <m:r>
              <m:t>​</m:t>
            </m:r>
          </m:e>
          <m:sub>
            <m:r>
              <m:t>2</m:t>
            </m:r>
          </m:sub>
        </m:sSub>
      </m:oMath>
      <w:r>
        <w:t xml:space="preserve"> </w:t>
      </w:r>
      <w:r>
        <w:t xml:space="preserve">= 0.799 mol/h gives 78.72% conversion. Conditions are 350 </w:t>
      </w:r>
      <m:oMath>
        <m:sSup>
          <m:e>
            <m:r>
              <m:t>​</m:t>
            </m:r>
          </m:e>
          <m:sup>
            <m:r>
              <m:rPr>
                <m:sty m:val="p"/>
              </m:rPr>
              <m:t>∘</m:t>
            </m:r>
          </m:sup>
        </m:sSup>
      </m:oMath>
      <w:r>
        <w:t xml:space="preserve">C, 1 bar absolute, and 3.12 g catalyst, isothermal and constant-pressure.</w:t>
      </w:r>
    </w:p>
    <w:p>
      <w:pPr>
        <w:pStyle w:val="BlockText"/>
        <w:shd w:fill="F2F6F5"/>
        <w:pBdr>
          <w:left w:val="single" w:sz="14" w:space="5" w:color="237C78"/>
        </w:pBdr>
      </w:pPr>
      <w:r>
        <w:t xml:space="preserve">Conversion decreases from 88.14% to 70.34% over the plotted N</w:t>
      </w:r>
      <m:oMath>
        <m:sSub>
          <m:e>
            <m:r>
              <m:t>​</m:t>
            </m:r>
          </m:e>
          <m:sub>
            <m:r>
              <m:t>2</m:t>
            </m:r>
          </m:sub>
        </m:sSub>
      </m:oMath>
      <w:r>
        <w:t xml:space="preserve"> </w:t>
      </w:r>
      <w:r>
        <w:t xml:space="preserve">range. The 1-bar calculations are below the 5–15-bar kinetic-fit pressure range; interpret this as a conditional model sensitivity, not experimental validation.</w:t>
      </w:r>
    </w:p>
    <w:p>
      <w:pPr>
        <w:pStyle w:val="FirstParagraph"/>
        <w:pageBreakBefore/>
        <w:spacing w:before="1400" w:after="160"/>
        <w:jc w:val="center"/>
      </w:pPr>
      <w:r>
        <w:rPr>
          <w:rFonts w:ascii="Cambria" w:hAnsi="Cambria"/>
          <w:b/>
          <w:bCs/>
          <w:color w:val="B94B32"/>
          <w:sz w:val="24"/>
        </w:rPr>
        <w:t xml:space="preserve">PART III</w:t>
      </w:r>
    </w:p>
    <w:p>
      <w:pPr>
        <w:pStyle w:val="Title"/>
        <w:spacing w:before="0" w:after="200"/>
        <w:jc w:val="center"/>
      </w:pPr>
      <w:r>
        <w:rPr>
          <w:b/>
          <w:bCs/>
        </w:rPr>
        <w:t xml:space="preserve">Optimization</w:t>
      </w:r>
    </w:p>
    <w:p>
      <w:pPr>
        <w:pStyle w:val="BodyText"/>
      </w:pPr>
      <w:r>
        <w:t xml:space="preserve">A separate four-factor Full M4 grid search. The reported result is the best sampled point, not a continuous or experimentally validated optimum.</w:t>
      </w:r>
    </w:p>
    <w:bookmarkEnd w:id="46"/>
    <w:bookmarkStart w:id="51" w:name="optimization"/>
    <w:p>
      <w:pPr>
        <w:pStyle w:val="Heading1"/>
        <w:pageBreakBefore/>
      </w:pPr>
      <w:r>
        <w:t xml:space="preserve">Optimization</w:t>
      </w:r>
    </w:p>
    <w:p>
      <w:pPr>
        <w:pStyle w:val="FirstParagraph"/>
      </w:pPr>
      <w:r>
        <w:t xml:space="preserve">The discrete grid search identifies the best sampled operating point for the Full M4 reactor model. It maximizes completed-bed CO conversion over four inputs: inlet H</w:t>
      </w:r>
      <m:oMath>
        <m:sSub>
          <m:e>
            <m:r>
              <m:t>​</m:t>
            </m:r>
          </m:e>
          <m:sub>
            <m:r>
              <m:t>2</m:t>
            </m:r>
          </m:sub>
        </m:sSub>
      </m:oMath>
      <w:r>
        <w:t xml:space="preserve">/CO ratio, inlet temperature, inlet pressure, and catalyst space time on a CO-feed basis. The Experiment 1 catalyst mass (3.12 g), bed geometry and voidage, and N</w:t>
      </w:r>
      <m:oMath>
        <m:sSub>
          <m:e>
            <m:r>
              <m:t>​</m:t>
            </m:r>
          </m:e>
          <m:sub>
            <m:r>
              <m:t>2</m:t>
            </m:r>
          </m:sub>
        </m:sSub>
      </m:oMath>
      <w:r>
        <w:t xml:space="preserve">/CO inlet ratio are fixed. At each selected H</w:t>
      </w:r>
      <m:oMath>
        <m:sSub>
          <m:e>
            <m:r>
              <m:t>​</m:t>
            </m:r>
          </m:e>
          <m:sub>
            <m:r>
              <m:t>2</m:t>
            </m:r>
          </m:sub>
        </m:sSub>
      </m:oMath>
      <w:r>
        <w:t xml:space="preserve">/CO ratio and space time, the inlet flows are reconstructed as</w:t>
      </w:r>
    </w:p>
    <w:p>
      <w:pPr>
        <w:pStyle w:val="BodyText"/>
      </w:pPr>
      <m:oMathPara>
        <m:oMathParaPr>
          <m:jc m:val="center"/>
        </m:oMathParaPr>
        <m:oMath>
          <m:sSub>
            <m:e>
              <m:r>
                <m:t>F</m:t>
              </m:r>
            </m:e>
            <m:sub>
              <m:r>
                <m:rPr>
                  <m:sty m:val="p"/>
                </m:rPr>
                <m:t>C</m:t>
              </m:r>
              <m:r>
                <m:rPr>
                  <m:sty m:val="p"/>
                </m:rPr>
                <m:t>O</m:t>
              </m:r>
              <m:r>
                <m:rPr>
                  <m:sty m:val="p"/>
                </m:rPr>
                <m:t>,</m:t>
              </m:r>
              <m:r>
                <m:rPr>
                  <m:sty m:val="p"/>
                </m:rPr>
                <m:t>i</m:t>
              </m:r>
              <m:r>
                <m:rPr>
                  <m:sty m:val="p"/>
                </m:rPr>
                <m:t>n</m:t>
              </m:r>
            </m:sub>
          </m:sSub>
          <m:r>
            <m:rPr>
              <m:sty m:val="p"/>
            </m:rPr>
            <m:t>=</m:t>
          </m:r>
          <m:f>
            <m:fPr>
              <m:type m:val="bar"/>
            </m:fPr>
            <m:num>
              <m:sSub>
                <m:e>
                  <m:r>
                    <m:t>W</m:t>
                  </m:r>
                </m:e>
                <m:sub>
                  <m:r>
                    <m:rPr>
                      <m:sty m:val="p"/>
                    </m:rPr>
                    <m:t>c</m:t>
                  </m:r>
                  <m:r>
                    <m:rPr>
                      <m:sty m:val="p"/>
                    </m:rPr>
                    <m:t>a</m:t>
                  </m:r>
                  <m:r>
                    <m:rPr>
                      <m:sty m:val="p"/>
                    </m:rPr>
                    <m:t>t</m:t>
                  </m:r>
                </m:sub>
              </m:sSub>
            </m:num>
            <m:den>
              <m:sSub>
                <m:e>
                  <m:r>
                    <m:t>τ</m:t>
                  </m:r>
                </m:e>
                <m:sub>
                  <m:r>
                    <m:rPr>
                      <m:sty m:val="p"/>
                    </m:rPr>
                    <m:t>c</m:t>
                  </m:r>
                  <m:r>
                    <m:rPr>
                      <m:sty m:val="p"/>
                    </m:rPr>
                    <m:t>a</m:t>
                  </m:r>
                  <m:r>
                    <m:rPr>
                      <m:sty m:val="p"/>
                    </m:rPr>
                    <m:t>t</m:t>
                  </m:r>
                  <m:r>
                    <m:rPr>
                      <m:sty m:val="p"/>
                    </m:rPr>
                    <m:t>,</m:t>
                  </m:r>
                  <m:r>
                    <m:rPr>
                      <m:sty m:val="p"/>
                    </m:rPr>
                    <m:t>C</m:t>
                  </m:r>
                  <m:r>
                    <m:rPr>
                      <m:sty m:val="p"/>
                    </m:rPr>
                    <m:t>O</m:t>
                  </m:r>
                </m:sub>
              </m:sSub>
            </m:den>
          </m:f>
          <m:r>
            <m:rPr>
              <m:sty m:val="p"/>
            </m:rPr>
            <m:t>,</m:t>
          </m:r>
          <m:r>
            <m:t>  </m:t>
          </m:r>
          <m:sSub>
            <m:e>
              <m:r>
                <m:t>F</m:t>
              </m:r>
            </m:e>
            <m:sub>
              <m:sSub>
                <m:e>
                  <m:r>
                    <m:rPr>
                      <m:sty m:val="p"/>
                    </m:rPr>
                    <m:t>H</m:t>
                  </m:r>
                </m:e>
                <m:sub>
                  <m:r>
                    <m:rPr>
                      <m:sty m:val="p"/>
                    </m:rPr>
                    <m:t>2</m:t>
                  </m:r>
                </m:sub>
              </m:sSub>
              <m:r>
                <m:rPr>
                  <m:sty m:val="p"/>
                </m:rPr>
                <m:t>,</m:t>
              </m:r>
              <m:r>
                <m:rPr>
                  <m:sty m:val="p"/>
                </m:rPr>
                <m:t>i</m:t>
              </m:r>
              <m:r>
                <m:rPr>
                  <m:sty m:val="p"/>
                </m:rPr>
                <m:t>n</m:t>
              </m:r>
            </m:sub>
          </m:sSub>
          <m:r>
            <m:rPr>
              <m:sty m:val="p"/>
            </m:rPr>
            <m:t>=</m:t>
          </m:r>
          <m:sSub>
            <m:e>
              <m:r>
                <m:t>r</m:t>
              </m:r>
            </m:e>
            <m:sub>
              <m:sSub>
                <m:e>
                  <m:r>
                    <m:rPr>
                      <m:sty m:val="p"/>
                    </m:rPr>
                    <m:t>H</m:t>
                  </m:r>
                </m:e>
                <m:sub>
                  <m:r>
                    <m:rPr>
                      <m:sty m:val="p"/>
                    </m:rPr>
                    <m:t>2</m:t>
                  </m:r>
                </m:sub>
              </m:sSub>
              <m:r>
                <m:rPr>
                  <m:sty m:val="p"/>
                </m:rPr>
                <m:t>/</m:t>
              </m:r>
              <m:r>
                <m:rPr>
                  <m:sty m:val="p"/>
                </m:rPr>
                <m:t>C</m:t>
              </m:r>
              <m:r>
                <m:rPr>
                  <m:sty m:val="p"/>
                </m:rPr>
                <m:t>O</m:t>
              </m:r>
            </m:sub>
          </m:sSub>
          <m:sSub>
            <m:e>
              <m:r>
                <m:t>F</m:t>
              </m:r>
            </m:e>
            <m:sub>
              <m:r>
                <m:rPr>
                  <m:sty m:val="p"/>
                </m:rPr>
                <m:t>C</m:t>
              </m:r>
              <m:r>
                <m:rPr>
                  <m:sty m:val="p"/>
                </m:rPr>
                <m:t>O</m:t>
              </m:r>
              <m:r>
                <m:rPr>
                  <m:sty m:val="p"/>
                </m:rPr>
                <m:t>,</m:t>
              </m:r>
              <m:r>
                <m:rPr>
                  <m:sty m:val="p"/>
                </m:rPr>
                <m:t>i</m:t>
              </m:r>
              <m:r>
                <m:rPr>
                  <m:sty m:val="p"/>
                </m:rPr>
                <m:t>n</m:t>
              </m:r>
            </m:sub>
          </m:sSub>
          <m:r>
            <m:rPr>
              <m:sty m:val="p"/>
            </m:rPr>
            <m:t>,</m:t>
          </m:r>
          <m:r>
            <m:t>  </m:t>
          </m:r>
          <m:sSub>
            <m:e>
              <m:r>
                <m:t>F</m:t>
              </m:r>
            </m:e>
            <m:sub>
              <m:sSub>
                <m:e>
                  <m:r>
                    <m:rPr>
                      <m:sty m:val="p"/>
                    </m:rPr>
                    <m:t>N</m:t>
                  </m:r>
                </m:e>
                <m:sub>
                  <m:r>
                    <m:rPr>
                      <m:sty m:val="p"/>
                    </m:rPr>
                    <m:t>2</m:t>
                  </m:r>
                </m:sub>
              </m:sSub>
              <m:r>
                <m:rPr>
                  <m:sty m:val="p"/>
                </m:rPr>
                <m:t>,</m:t>
              </m:r>
              <m:r>
                <m:rPr>
                  <m:sty m:val="p"/>
                </m:rPr>
                <m:t>i</m:t>
              </m:r>
              <m:r>
                <m:rPr>
                  <m:sty m:val="p"/>
                </m:rPr>
                <m:t>n</m:t>
              </m:r>
            </m:sub>
          </m:sSub>
          <m:r>
            <m:rPr>
              <m:sty m:val="p"/>
            </m:rPr>
            <m:t>=</m:t>
          </m:r>
          <m:sSub>
            <m:e>
              <m:d>
                <m:dPr>
                  <m:begChr m:val="("/>
                  <m:sepChr m:val=""/>
                  <m:endChr m:val=")"/>
                  <m:grow/>
                </m:dPr>
                <m:e>
                  <m:f>
                    <m:fPr>
                      <m:type m:val="bar"/>
                    </m:fPr>
                    <m:num>
                      <m:sSub>
                        <m:e>
                          <m:r>
                            <m:t>F</m:t>
                          </m:r>
                        </m:e>
                        <m:sub>
                          <m:sSub>
                            <m:e>
                              <m:r>
                                <m:rPr>
                                  <m:sty m:val="p"/>
                                </m:rPr>
                                <m:t>N</m:t>
                              </m:r>
                            </m:e>
                            <m:sub>
                              <m:r>
                                <m:rPr>
                                  <m:sty m:val="p"/>
                                </m:rPr>
                                <m:t>2</m:t>
                              </m:r>
                            </m:sub>
                          </m:sSub>
                        </m:sub>
                      </m:sSub>
                    </m:num>
                    <m:den>
                      <m:sSub>
                        <m:e>
                          <m:r>
                            <m:t>F</m:t>
                          </m:r>
                        </m:e>
                        <m:sub>
                          <m:r>
                            <m:rPr>
                              <m:sty m:val="p"/>
                            </m:rPr>
                            <m:t>C</m:t>
                          </m:r>
                          <m:r>
                            <m:rPr>
                              <m:sty m:val="p"/>
                            </m:rPr>
                            <m:t>O</m:t>
                          </m:r>
                        </m:sub>
                      </m:sSub>
                    </m:den>
                  </m:f>
                </m:e>
              </m:d>
            </m:e>
            <m:sub>
              <m:r>
                <m:t>​</m:t>
              </m:r>
              <m:r>
                <m:rPr>
                  <m:sty m:val="p"/>
                </m:rPr>
                <m:t>E</m:t>
              </m:r>
              <m:r>
                <m:rPr>
                  <m:sty m:val="p"/>
                </m:rPr>
                <m:t>x</m:t>
              </m:r>
              <m:r>
                <m:rPr>
                  <m:sty m:val="p"/>
                </m:rPr>
                <m:t>p</m:t>
              </m:r>
              <m:r>
                <m:rPr>
                  <m:sty m:val="p"/>
                </m:rPr>
                <m:t>1</m:t>
              </m:r>
            </m:sub>
          </m:sSub>
          <m:sSub>
            <m:e>
              <m:r>
                <m:t>F</m:t>
              </m:r>
            </m:e>
            <m:sub>
              <m:r>
                <m:rPr>
                  <m:sty m:val="p"/>
                </m:rPr>
                <m:t>C</m:t>
              </m:r>
              <m:r>
                <m:rPr>
                  <m:sty m:val="p"/>
                </m:rPr>
                <m:t>O</m:t>
              </m:r>
              <m:r>
                <m:rPr>
                  <m:sty m:val="p"/>
                </m:rPr>
                <m:t>,</m:t>
              </m:r>
              <m:r>
                <m:rPr>
                  <m:sty m:val="p"/>
                </m:rPr>
                <m:t>i</m:t>
              </m:r>
              <m:r>
                <m:rPr>
                  <m:sty m:val="p"/>
                </m:rPr>
                <m:t>n</m:t>
              </m:r>
            </m:sub>
          </m:sSub>
          <m:r>
            <m:rPr>
              <m:sty m:val="p"/>
            </m:rPr>
            <m:t>.</m:t>
          </m:r>
        </m:oMath>
      </m:oMathPara>
    </w:p>
    <w:p>
      <w:pPr>
        <w:pStyle w:val="FirstParagraph"/>
      </w:pPr>
      <w:r>
        <w:t xml:space="preserve">Thus changing space time scales the inlet throughput while preserving N</w:t>
      </w:r>
      <m:oMath>
        <m:sSub>
          <m:e>
            <m:r>
              <m:t>​</m:t>
            </m:r>
          </m:e>
          <m:sub>
            <m:r>
              <m:t>2</m:t>
            </m:r>
          </m:sub>
        </m:sSub>
      </m:oMath>
      <w:r>
        <w:t xml:space="preserve">/CO; N</w:t>
      </w:r>
      <m:oMath>
        <m:sSub>
          <m:e>
            <m:r>
              <m:t>​</m:t>
            </m:r>
          </m:e>
          <m:sub>
            <m:r>
              <m:t>2</m:t>
            </m:r>
          </m:sub>
        </m:sSub>
      </m:oMath>
      <w:r>
        <w:t xml:space="preserve"> </w:t>
      </w:r>
      <w:r>
        <w:t xml:space="preserve">is not an independent optimization variable. Each point is an isothermal Full M4 simulation with Ergun pressure drop, solved using BDF. The grid contains 12 H</w:t>
      </w:r>
      <m:oMath>
        <m:sSub>
          <m:e>
            <m:r>
              <m:t>​</m:t>
            </m:r>
          </m:e>
          <m:sub>
            <m:r>
              <m:t>2</m:t>
            </m:r>
          </m:sub>
        </m:sSub>
      </m:oMath>
      <w:r>
        <w:t xml:space="preserve">/CO ratios, 9 inlet temperatures, 9 pressures, and 21 space-time values, for</w:t>
      </w:r>
      <w:r>
        <w:t xml:space="preserve"> </w:t>
      </w:r>
      <m:oMath>
        <m:r>
          <m:t>12</m:t>
        </m:r>
        <m:r>
          <m:rPr>
            <m:sty m:val="p"/>
          </m:rPr>
          <m:t>×</m:t>
        </m:r>
        <m:r>
          <m:t>9</m:t>
        </m:r>
        <m:r>
          <m:rPr>
            <m:sty m:val="p"/>
          </m:rPr>
          <m:t>×</m:t>
        </m:r>
        <m:r>
          <m:t>9</m:t>
        </m:r>
        <m:r>
          <m:rPr>
            <m:sty m:val="p"/>
          </m:rPr>
          <m:t>×</m:t>
        </m:r>
        <m:r>
          <m:t>21</m:t>
        </m:r>
        <m:r>
          <m:rPr>
            <m:sty m:val="p"/>
          </m:rPr>
          <m:t>=</m:t>
        </m:r>
        <m:r>
          <m:t>20</m:t>
        </m:r>
        <m:r>
          <m:rPr>
            <m:sty m:val="p"/>
          </m:rPr>
          <m:t>,</m:t>
        </m:r>
        <m:r>
          <m:t>412</m:t>
        </m:r>
      </m:oMath>
      <w:r>
        <w:t xml:space="preserve"> </w:t>
      </w:r>
      <w:r>
        <w:t xml:space="preserve">simulations; all completed. The objective is</w:t>
      </w:r>
    </w:p>
    <w:p>
      <w:pPr>
        <w:pStyle w:val="BodyText"/>
      </w:pPr>
      <m:oMathPara>
        <m:oMathParaPr>
          <m:jc m:val="center"/>
        </m:oMathParaPr>
        <m:oMath>
          <m:limLow>
            <m:e>
              <m:r>
                <m:rPr>
                  <m:sty m:val="p"/>
                </m:rPr>
                <m:t>max</m:t>
              </m:r>
            </m:e>
            <m:lim>
              <m:sSub>
                <m:e>
                  <m:r>
                    <m:t>r</m:t>
                  </m:r>
                </m:e>
                <m:sub>
                  <m:sSub>
                    <m:e>
                      <m:r>
                        <m:rPr>
                          <m:sty m:val="p"/>
                        </m:rPr>
                        <m:t>H</m:t>
                      </m:r>
                    </m:e>
                    <m:sub>
                      <m:r>
                        <m:rPr>
                          <m:sty m:val="p"/>
                        </m:rPr>
                        <m:t>2</m:t>
                      </m:r>
                    </m:sub>
                  </m:sSub>
                  <m:r>
                    <m:rPr>
                      <m:sty m:val="p"/>
                    </m:rPr>
                    <m:t>/</m:t>
                  </m:r>
                  <m:r>
                    <m:rPr>
                      <m:sty m:val="p"/>
                    </m:rPr>
                    <m:t>C</m:t>
                  </m:r>
                  <m:r>
                    <m:rPr>
                      <m:sty m:val="p"/>
                    </m:rPr>
                    <m:t>O</m:t>
                  </m:r>
                </m:sub>
              </m:sSub>
              <m:r>
                <m:rPr>
                  <m:sty m:val="p"/>
                </m:rPr>
                <m:t>,</m:t>
              </m:r>
              <m:r>
                <m:t> </m:t>
              </m:r>
              <m:sSub>
                <m:e>
                  <m:r>
                    <m:t>T</m:t>
                  </m:r>
                </m:e>
                <m:sub>
                  <m:r>
                    <m:t>i</m:t>
                  </m:r>
                  <m:r>
                    <m:t>n</m:t>
                  </m:r>
                </m:sub>
              </m:sSub>
              <m:r>
                <m:rPr>
                  <m:sty m:val="p"/>
                </m:rPr>
                <m:t>,</m:t>
              </m:r>
              <m:r>
                <m:t> </m:t>
              </m:r>
              <m:sSub>
                <m:e>
                  <m:r>
                    <m:t>P</m:t>
                  </m:r>
                </m:e>
                <m:sub>
                  <m:r>
                    <m:t>i</m:t>
                  </m:r>
                  <m:r>
                    <m:t>n</m:t>
                  </m:r>
                </m:sub>
              </m:sSub>
              <m:r>
                <m:rPr>
                  <m:sty m:val="p"/>
                </m:rPr>
                <m:t>,</m:t>
              </m:r>
              <m:r>
                <m:t> </m:t>
              </m:r>
              <m:sSub>
                <m:e>
                  <m:r>
                    <m:t>τ</m:t>
                  </m:r>
                </m:e>
                <m:sub>
                  <m:r>
                    <m:rPr>
                      <m:sty m:val="p"/>
                    </m:rPr>
                    <m:t>c</m:t>
                  </m:r>
                  <m:r>
                    <m:rPr>
                      <m:sty m:val="p"/>
                    </m:rPr>
                    <m:t>a</m:t>
                  </m:r>
                  <m:r>
                    <m:rPr>
                      <m:sty m:val="p"/>
                    </m:rPr>
                    <m:t>t</m:t>
                  </m:r>
                  <m:r>
                    <m:rPr>
                      <m:sty m:val="p"/>
                    </m:rPr>
                    <m:t>,</m:t>
                  </m:r>
                  <m:r>
                    <m:rPr>
                      <m:sty m:val="p"/>
                    </m:rPr>
                    <m:t>C</m:t>
                  </m:r>
                  <m:r>
                    <m:rPr>
                      <m:sty m:val="p"/>
                    </m:rPr>
                    <m:t>O</m:t>
                  </m:r>
                </m:sub>
              </m:sSub>
            </m:lim>
          </m:limLow>
          <m:sSub>
            <m:e>
              <m:r>
                <m:t>X</m:t>
              </m:r>
            </m:e>
            <m:sub>
              <m:r>
                <m:rPr>
                  <m:sty m:val="p"/>
                </m:rPr>
                <m:t>C</m:t>
              </m:r>
              <m:r>
                <m:rPr>
                  <m:sty m:val="p"/>
                </m:rPr>
                <m:t>O</m:t>
              </m:r>
              <m:r>
                <m:rPr>
                  <m:sty m:val="p"/>
                </m:rPr>
                <m:t>,</m:t>
              </m:r>
              <m:r>
                <m:rPr>
                  <m:sty m:val="p"/>
                </m:rPr>
                <m:t>o</m:t>
              </m:r>
              <m:r>
                <m:rPr>
                  <m:sty m:val="p"/>
                </m:rPr>
                <m:t>u</m:t>
              </m:r>
              <m:r>
                <m:rPr>
                  <m:sty m:val="p"/>
                </m:rPr>
                <m:t>t</m:t>
              </m:r>
            </m:sub>
          </m:sSub>
          <m:r>
            <m:rPr>
              <m:sty m:val="p"/>
            </m:rPr>
            <m:t>,</m:t>
          </m:r>
          <m:r>
            <m:t>  </m:t>
          </m:r>
          <m:sSub>
            <m:e>
              <m:r>
                <m:t>X</m:t>
              </m:r>
            </m:e>
            <m:sub>
              <m:r>
                <m:rPr>
                  <m:sty m:val="p"/>
                </m:rPr>
                <m:t>C</m:t>
              </m:r>
              <m:r>
                <m:rPr>
                  <m:sty m:val="p"/>
                </m:rPr>
                <m:t>O</m:t>
              </m:r>
              <m:r>
                <m:rPr>
                  <m:sty m:val="p"/>
                </m:rPr>
                <m:t>,</m:t>
              </m:r>
              <m:r>
                <m:rPr>
                  <m:sty m:val="p"/>
                </m:rPr>
                <m:t>o</m:t>
              </m:r>
              <m:r>
                <m:rPr>
                  <m:sty m:val="p"/>
                </m:rPr>
                <m:t>u</m:t>
              </m:r>
              <m:r>
                <m:rPr>
                  <m:sty m:val="p"/>
                </m:rPr>
                <m:t>t</m:t>
              </m:r>
            </m:sub>
          </m:sSub>
          <m:r>
            <m:rPr>
              <m:sty m:val="p"/>
            </m:rPr>
            <m:t>=</m:t>
          </m:r>
          <m:r>
            <m:t>100</m:t>
          </m:r>
          <m:d>
            <m:dPr>
              <m:begChr m:val="("/>
              <m:sepChr m:val=""/>
              <m:endChr m:val=")"/>
              <m:grow/>
            </m:dPr>
            <m:e>
              <m:r>
                <m:t>1</m:t>
              </m:r>
              <m:r>
                <m:rPr>
                  <m:sty m:val="p"/>
                </m:rPr>
                <m:t>−</m:t>
              </m:r>
              <m:f>
                <m:fPr>
                  <m:type m:val="bar"/>
                </m:fPr>
                <m:num>
                  <m:sSub>
                    <m:e>
                      <m:r>
                        <m:t>F</m:t>
                      </m:r>
                    </m:e>
                    <m:sub>
                      <m:r>
                        <m:rPr>
                          <m:sty m:val="p"/>
                        </m:rPr>
                        <m:t>C</m:t>
                      </m:r>
                      <m:r>
                        <m:rPr>
                          <m:sty m:val="p"/>
                        </m:rPr>
                        <m:t>O</m:t>
                      </m:r>
                      <m:r>
                        <m:rPr>
                          <m:sty m:val="p"/>
                        </m:rPr>
                        <m:t>,</m:t>
                      </m:r>
                      <m:r>
                        <m:rPr>
                          <m:sty m:val="p"/>
                        </m:rPr>
                        <m:t>o</m:t>
                      </m:r>
                      <m:r>
                        <m:rPr>
                          <m:sty m:val="p"/>
                        </m:rPr>
                        <m:t>u</m:t>
                      </m:r>
                      <m:r>
                        <m:rPr>
                          <m:sty m:val="p"/>
                        </m:rPr>
                        <m:t>t</m:t>
                      </m:r>
                    </m:sub>
                  </m:sSub>
                </m:num>
                <m:den>
                  <m:sSub>
                    <m:e>
                      <m:r>
                        <m:t>F</m:t>
                      </m:r>
                    </m:e>
                    <m:sub>
                      <m:r>
                        <m:rPr>
                          <m:sty m:val="p"/>
                        </m:rPr>
                        <m:t>C</m:t>
                      </m:r>
                      <m:r>
                        <m:rPr>
                          <m:sty m:val="p"/>
                        </m:rPr>
                        <m:t>O</m:t>
                      </m:r>
                      <m:r>
                        <m:rPr>
                          <m:sty m:val="p"/>
                        </m:rPr>
                        <m:t>,</m:t>
                      </m:r>
                      <m:r>
                        <m:rPr>
                          <m:sty m:val="p"/>
                        </m:rPr>
                        <m:t>i</m:t>
                      </m:r>
                      <m:r>
                        <m:rPr>
                          <m:sty m:val="p"/>
                        </m:rPr>
                        <m:t>n</m:t>
                      </m:r>
                    </m:sub>
                  </m:sSub>
                </m:den>
              </m:f>
            </m:e>
          </m:d>
          <m:r>
            <m:rPr>
              <m:sty m:val="p"/>
            </m:rPr>
            <m:t>%</m:t>
          </m:r>
          <m:r>
            <m:rPr>
              <m:sty m:val="p"/>
            </m:rPr>
            <m:t>.</m:t>
          </m:r>
        </m:oMath>
      </m:oMathPara>
    </w:p>
    <w:p>
      <w:pPr>
        <w:pStyle w:val="FirstParagraph"/>
      </w:pPr>
      <w:r>
        <w:rPr>
          <w:b/>
          <w:bCs/>
        </w:rPr>
        <w:t xml:space="preserve">Table 1.</w:t>
      </w:r>
      <w:r>
        <w:t xml:space="preserve"> </w:t>
      </w:r>
      <w:r>
        <w:t xml:space="preserve">Best sampled point in the four-factor grid search.</w:t>
      </w:r>
    </w:p>
    <w:tbl>
      <w:tblPr>
        <w:tblStyle w:val="Table"/>
        <w:tblW w:type="dxa" w:w="9751"/>
        <w:jc w:val="center"/>
        <w:tblLayout w:type="fixed"/>
        <w:tblLook w:firstRow="1" w:lastRow="0" w:firstColumn="0" w:lastColumn="0" w:noHBand="0" w:noVBand="0" w:val="0020"/>
      </w:tblPr>
      <w:tblGrid>
        <w:gridCol w:w="3118"/>
        <w:gridCol w:w="3118"/>
        <w:gridCol w:w="3515"/>
      </w:tblGrid>
      <w:tr>
        <w:trPr>
          <w:tblHeader w:val="on"/>
        </w:trPr>
        <w:tc>
          <w:tcPr>
            <w:tcW w:type="dxa" w:w="3118"/>
            <w:tcMar>
              <w:top w:w="100" w:type="dxa"/>
              <w:bottom w:w="100" w:type="dxa"/>
              <w:start w:w="120" w:type="dxa"/>
              <w:end w:w="120" w:type="dxa"/>
            </w:tcMar>
          </w:tcPr>
          <w:p>
            <w:pPr>
              <w:pStyle w:val="Compact"/>
              <w:jc w:val="left"/>
            </w:pPr>
            <w:r>
              <w:t xml:space="preserve">Quantity</w:t>
            </w:r>
          </w:p>
        </w:tc>
        <w:tc>
          <w:tcPr>
            <w:tcW w:type="dxa" w:w="3118"/>
            <w:tcMar>
              <w:top w:w="100" w:type="dxa"/>
              <w:bottom w:w="100" w:type="dxa"/>
              <w:start w:w="120" w:type="dxa"/>
              <w:end w:w="120" w:type="dxa"/>
            </w:tcMar>
          </w:tcPr>
          <w:p>
            <w:pPr>
              <w:pStyle w:val="Compact"/>
              <w:jc w:val="left"/>
            </w:pPr>
            <w:r>
              <w:t xml:space="preserve">Best sampled value</w:t>
            </w:r>
          </w:p>
        </w:tc>
        <w:tc>
          <w:tcPr>
            <w:tcW w:type="dxa" w:w="3515"/>
            <w:tcMar>
              <w:top w:w="100" w:type="dxa"/>
              <w:bottom w:w="100" w:type="dxa"/>
              <w:start w:w="120" w:type="dxa"/>
              <w:end w:w="120" w:type="dxa"/>
            </w:tcMar>
          </w:tcPr>
          <w:p>
            <w:pPr>
              <w:pStyle w:val="Compact"/>
              <w:jc w:val="left"/>
            </w:pPr>
            <w:r>
              <w:t xml:space="preserve">Position or role</w:t>
            </w:r>
          </w:p>
        </w:tc>
      </w:tr>
      <w:tr>
        <w:tc>
          <w:tcPr>
            <w:tcW w:type="dxa" w:w="3118"/>
            <w:tcMar>
              <w:top w:w="100" w:type="dxa"/>
              <w:bottom w:w="100" w:type="dxa"/>
              <w:start w:w="120" w:type="dxa"/>
              <w:end w:w="120" w:type="dxa"/>
            </w:tcMar>
          </w:tcPr>
          <w:p>
            <w:pPr>
              <w:pStyle w:val="Compact"/>
              <w:jc w:val="left"/>
            </w:pPr>
            <w:r>
              <w:t xml:space="preserve">Inlet H</w:t>
            </w:r>
            <m:oMath>
              <m:sSub>
                <m:e>
                  <m:r>
                    <m:t>​</m:t>
                  </m:r>
                </m:e>
                <m:sub>
                  <m:r>
                    <m:t>2</m:t>
                  </m:r>
                </m:sub>
              </m:sSub>
            </m:oMath>
            <w:r>
              <w:t xml:space="preserve">/CO ratio</w:t>
            </w:r>
          </w:p>
        </w:tc>
        <w:tc>
          <w:tcPr>
            <w:tcW w:type="dxa" w:w="3118"/>
            <w:tcMar>
              <w:top w:w="100" w:type="dxa"/>
              <w:bottom w:w="100" w:type="dxa"/>
              <w:start w:w="120" w:type="dxa"/>
              <w:end w:w="120" w:type="dxa"/>
            </w:tcMar>
          </w:tcPr>
          <w:p>
            <w:pPr>
              <w:keepLines/>
              <w:jc w:val="center"/>
            </w:pPr>
            <w:r/>
            <w:r>
              <w:rPr>
                <w:rFonts w:ascii="Cambria" w:hAnsi="Cambria"/>
                <w:color w:val="45545C"/>
                <w:sz w:val="18"/>
              </w:rPr>
              <w:t>5.00 mol/mol</w:t>
            </w:r>
          </w:p>
        </w:tc>
        <w:tc>
          <w:tcPr>
            <w:tcW w:type="dxa" w:w="3515"/>
            <w:tcMar>
              <w:top w:w="100" w:type="dxa"/>
              <w:bottom w:w="100" w:type="dxa"/>
              <w:start w:w="120" w:type="dxa"/>
              <w:end w:w="120" w:type="dxa"/>
            </w:tcMar>
          </w:tcPr>
          <w:p>
            <w:pPr>
              <w:pStyle w:val="Compact"/>
              <w:jc w:val="left"/>
            </w:pPr>
            <w:r>
              <w:t xml:space="preserve">Upper grid bound</w:t>
            </w:r>
          </w:p>
        </w:tc>
      </w:tr>
      <w:tr>
        <w:tc>
          <w:tcPr>
            <w:tcW w:type="dxa" w:w="3118"/>
            <w:tcMar>
              <w:top w:w="100" w:type="dxa"/>
              <w:bottom w:w="100" w:type="dxa"/>
              <w:start w:w="120" w:type="dxa"/>
              <w:end w:w="120" w:type="dxa"/>
            </w:tcMar>
          </w:tcPr>
          <w:p>
            <w:pPr>
              <w:pStyle w:val="Compact"/>
              <w:jc w:val="left"/>
            </w:pPr>
            <w:r>
              <w:t xml:space="preserve">Inlet temperature</w:t>
            </w:r>
          </w:p>
        </w:tc>
        <w:tc>
          <w:tcPr>
            <w:tcW w:type="dxa" w:w="3118"/>
            <w:tcMar>
              <w:top w:w="100" w:type="dxa"/>
              <w:bottom w:w="100" w:type="dxa"/>
              <w:start w:w="120" w:type="dxa"/>
              <w:end w:w="120" w:type="dxa"/>
            </w:tcMar>
          </w:tcPr>
          <w:p>
            <w:pPr>
              <w:keepLines/>
              <w:jc w:val="center"/>
            </w:pPr>
            <w:r/>
            <w:r>
              <w:rPr>
                <w:rFonts w:ascii="Cambria" w:hAnsi="Cambria"/>
                <w:color w:val="45545C"/>
                <w:sz w:val="18"/>
              </w:rPr>
              <w:t>370 °C</w:t>
            </w:r>
          </w:p>
        </w:tc>
        <w:tc>
          <w:tcPr>
            <w:tcW w:type="dxa" w:w="3515"/>
            <w:tcMar>
              <w:top w:w="100" w:type="dxa"/>
              <w:bottom w:w="100" w:type="dxa"/>
              <w:start w:w="120" w:type="dxa"/>
              <w:end w:w="120" w:type="dxa"/>
            </w:tcMar>
          </w:tcPr>
          <w:p>
            <w:pPr>
              <w:pStyle w:val="Compact"/>
              <w:jc w:val="left"/>
            </w:pPr>
            <w:r>
              <w:t xml:space="preserve">Interior grid value</w:t>
            </w:r>
          </w:p>
        </w:tc>
      </w:tr>
      <w:tr>
        <w:tc>
          <w:tcPr>
            <w:tcW w:type="dxa" w:w="3118"/>
            <w:tcMar>
              <w:top w:w="100" w:type="dxa"/>
              <w:bottom w:w="100" w:type="dxa"/>
              <w:start w:w="120" w:type="dxa"/>
              <w:end w:w="120" w:type="dxa"/>
            </w:tcMar>
          </w:tcPr>
          <w:p>
            <w:pPr>
              <w:pStyle w:val="Compact"/>
              <w:jc w:val="left"/>
            </w:pPr>
            <w:r>
              <w:t xml:space="preserve">Inlet pressure</w:t>
            </w:r>
          </w:p>
        </w:tc>
        <w:tc>
          <w:tcPr>
            <w:tcW w:type="dxa" w:w="3118"/>
            <w:tcMar>
              <w:top w:w="100" w:type="dxa"/>
              <w:bottom w:w="100" w:type="dxa"/>
              <w:start w:w="120" w:type="dxa"/>
              <w:end w:w="120" w:type="dxa"/>
            </w:tcMar>
          </w:tcPr>
          <w:p>
            <w:pPr>
              <w:keepLines/>
              <w:jc w:val="center"/>
            </w:pPr>
            <w:r/>
            <w:r>
              <w:rPr>
                <w:rFonts w:ascii="Cambria" w:hAnsi="Cambria"/>
                <w:color w:val="45545C"/>
                <w:sz w:val="18"/>
              </w:rPr>
              <w:t>15.0 bar abs</w:t>
            </w:r>
          </w:p>
        </w:tc>
        <w:tc>
          <w:tcPr>
            <w:tcW w:type="dxa" w:w="3515"/>
            <w:tcMar>
              <w:top w:w="100" w:type="dxa"/>
              <w:bottom w:w="100" w:type="dxa"/>
              <w:start w:w="120" w:type="dxa"/>
              <w:end w:w="120" w:type="dxa"/>
            </w:tcMar>
          </w:tcPr>
          <w:p>
            <w:pPr>
              <w:pStyle w:val="Compact"/>
              <w:jc w:val="left"/>
            </w:pPr>
            <w:r>
              <w:t xml:space="preserve">Upper grid bound</w:t>
            </w:r>
          </w:p>
        </w:tc>
      </w:tr>
      <w:tr>
        <w:tc>
          <w:tcPr>
            <w:tcW w:type="dxa" w:w="3118"/>
            <w:tcMar>
              <w:top w:w="100" w:type="dxa"/>
              <w:bottom w:w="100" w:type="dxa"/>
              <w:start w:w="120" w:type="dxa"/>
              <w:end w:w="120" w:type="dxa"/>
            </w:tcMar>
          </w:tcPr>
          <w:p>
            <w:pPr>
              <w:pStyle w:val="Compact"/>
              <w:jc w:val="left"/>
            </w:pPr>
            <w:r>
              <w:t xml:space="preserve">Catalyst space time,</w:t>
            </w:r>
            <w:r>
              <w:t xml:space="preserve"> </w:t>
            </w:r>
            <m:oMath>
              <m:sSub>
                <m:e>
                  <m:r>
                    <m:t>W</m:t>
                  </m:r>
                </m:e>
                <m:sub>
                  <m:r>
                    <m:t>c</m:t>
                  </m:r>
                  <m:r>
                    <m:t>a</m:t>
                  </m:r>
                  <m:r>
                    <m:t>t</m:t>
                  </m:r>
                </m:sub>
              </m:sSub>
              <m:r>
                <m:rPr>
                  <m:sty m:val="p"/>
                </m:rPr>
                <m:t>/</m:t>
              </m:r>
              <m:sSub>
                <m:e>
                  <m:r>
                    <m:t>F</m:t>
                  </m:r>
                </m:e>
                <m:sub>
                  <m:r>
                    <m:t>C</m:t>
                  </m:r>
                  <m:r>
                    <m:t>O</m:t>
                  </m:r>
                  <m:r>
                    <m:rPr>
                      <m:sty m:val="p"/>
                    </m:rPr>
                    <m:t>,</m:t>
                  </m:r>
                  <m:r>
                    <m:t>i</m:t>
                  </m:r>
                  <m:r>
                    <m:t>n</m:t>
                  </m:r>
                </m:sub>
              </m:sSub>
            </m:oMath>
          </w:p>
        </w:tc>
        <w:tc>
          <w:tcPr>
            <w:tcW w:type="dxa" w:w="3118"/>
            <w:tcMar>
              <w:top w:w="100" w:type="dxa"/>
              <w:bottom w:w="100" w:type="dxa"/>
              <w:start w:w="120" w:type="dxa"/>
              <w:end w:w="120" w:type="dxa"/>
            </w:tcMar>
          </w:tcPr>
          <w:p>
            <w:pPr>
              <w:keepLines/>
              <w:jc w:val="center"/>
            </w:pPr>
            <w:r/>
            <w:r>
              <w:rPr>
                <w:rFonts w:ascii="Cambria" w:hAnsi="Cambria"/>
                <w:color w:val="45545C"/>
                <w:sz w:val="18"/>
              </w:rPr>
              <w:t>140.4 kg</w:t>
            </w:r>
            <w:r>
              <w:rPr>
                <w:rFonts w:ascii="Cambria" w:hAnsi="Cambria"/>
                <w:color w:val="45545C"/>
                <w:sz w:val="18"/>
                <w:vertAlign w:val="subscript"/>
              </w:rPr>
              <w:t>cat</w:t>
            </w:r>
            <w:r>
              <w:rPr>
                <w:rFonts w:ascii="Cambria" w:hAnsi="Cambria"/>
                <w:color w:val="45545C"/>
                <w:sz w:val="18"/>
              </w:rPr>
              <w:t>·s·mol</w:t>
            </w:r>
            <w:r>
              <w:rPr>
                <w:rFonts w:ascii="Cambria" w:hAnsi="Cambria"/>
                <w:color w:val="45545C"/>
                <w:sz w:val="18"/>
                <w:vertAlign w:val="subscript"/>
              </w:rPr>
              <w:t>CO</w:t>
            </w:r>
            <w:r>
              <w:rPr>
                <w:rFonts w:ascii="Cambria" w:hAnsi="Cambria"/>
                <w:color w:val="45545C"/>
                <w:sz w:val="18"/>
                <w:vertAlign w:val="superscript"/>
              </w:rPr>
              <w:t>−1</w:t>
            </w:r>
          </w:p>
        </w:tc>
        <w:tc>
          <w:tcPr>
            <w:tcW w:type="dxa" w:w="3515"/>
            <w:tcMar>
              <w:top w:w="100" w:type="dxa"/>
              <w:bottom w:w="100" w:type="dxa"/>
              <w:start w:w="120" w:type="dxa"/>
              <w:end w:w="120" w:type="dxa"/>
            </w:tcMar>
          </w:tcPr>
          <w:p>
            <w:pPr>
              <w:pStyle w:val="Compact"/>
              <w:jc w:val="left"/>
            </w:pPr>
            <w:r>
              <w:t xml:space="preserve">Upper grid bound</w:t>
            </w:r>
          </w:p>
        </w:tc>
      </w:tr>
      <w:tr>
        <w:tc>
          <w:tcPr>
            <w:tcW w:type="dxa" w:w="3118"/>
            <w:tcMar>
              <w:top w:w="100" w:type="dxa"/>
              <w:bottom w:w="100" w:type="dxa"/>
              <w:start w:w="120" w:type="dxa"/>
              <w:end w:w="120" w:type="dxa"/>
            </w:tcMar>
          </w:tcPr>
          <w:p>
            <w:pPr>
              <w:pStyle w:val="Compact"/>
              <w:jc w:val="left"/>
            </w:pPr>
            <w:r>
              <w:t xml:space="preserve">CO / H</w:t>
            </w:r>
            <m:oMath>
              <m:sSub>
                <m:e>
                  <m:r>
                    <m:t>​</m:t>
                  </m:r>
                </m:e>
                <m:sub>
                  <m:r>
                    <m:t>2</m:t>
                  </m:r>
                </m:sub>
              </m:sSub>
            </m:oMath>
            <w:r>
              <w:t xml:space="preserve"> </w:t>
            </w:r>
            <w:r>
              <w:t xml:space="preserve">/ N</w:t>
            </w:r>
            <m:oMath>
              <m:sSub>
                <m:e>
                  <m:r>
                    <m:t>​</m:t>
                  </m:r>
                </m:e>
                <m:sub>
                  <m:r>
                    <m:t>2</m:t>
                  </m:r>
                </m:sub>
              </m:sSub>
            </m:oMath>
            <w:r>
              <w:t xml:space="preserve"> </w:t>
            </w:r>
            <w:r>
              <w:t xml:space="preserve">inlet flows</w:t>
            </w:r>
          </w:p>
        </w:tc>
        <w:tc>
          <w:tcPr>
            <w:tcW w:type="dxa" w:w="3118"/>
            <w:tcMar>
              <w:top w:w="100" w:type="dxa"/>
              <w:bottom w:w="100" w:type="dxa"/>
              <w:start w:w="120" w:type="dxa"/>
              <w:end w:w="120" w:type="dxa"/>
            </w:tcMar>
          </w:tcPr>
          <w:p>
            <w:pPr>
              <w:keepLines/>
              <w:jc w:val="center"/>
            </w:pPr>
            <w:r/>
            <w:r>
              <w:rPr>
                <w:rFonts w:ascii="Cambria" w:hAnsi="Cambria"/>
                <w:color w:val="45545C"/>
                <w:sz w:val="18"/>
              </w:rPr>
              <w:t>0.080 / 0.400 / 0.19975 mol/h</w:t>
            </w:r>
          </w:p>
        </w:tc>
        <w:tc>
          <w:tcPr>
            <w:tcW w:type="dxa" w:w="3515"/>
            <w:tcMar>
              <w:top w:w="100" w:type="dxa"/>
              <w:bottom w:w="100" w:type="dxa"/>
              <w:start w:w="120" w:type="dxa"/>
              <w:end w:w="120" w:type="dxa"/>
            </w:tcMar>
          </w:tcPr>
          <w:p>
            <w:pPr>
              <w:pStyle w:val="Compact"/>
              <w:jc w:val="left"/>
            </w:pPr>
            <w:r>
              <w:t xml:space="preserve">Derived values</w:t>
            </w:r>
          </w:p>
        </w:tc>
      </w:tr>
      <w:tr>
        <w:tc>
          <w:tcPr>
            <w:tcW w:type="dxa" w:w="3118"/>
            <w:tcMar>
              <w:top w:w="100" w:type="dxa"/>
              <w:bottom w:w="100" w:type="dxa"/>
              <w:start w:w="120" w:type="dxa"/>
              <w:end w:w="120" w:type="dxa"/>
            </w:tcMar>
          </w:tcPr>
          <w:p>
            <w:pPr>
              <w:pStyle w:val="Compact"/>
              <w:jc w:val="left"/>
            </w:pPr>
            <w:r>
              <w:t xml:space="preserve">Outlet CO conversion</w:t>
            </w:r>
          </w:p>
        </w:tc>
        <w:tc>
          <w:tcPr>
            <w:tcW w:type="dxa" w:w="3118"/>
            <w:tcMar>
              <w:top w:w="100" w:type="dxa"/>
              <w:bottom w:w="100" w:type="dxa"/>
              <w:start w:w="120" w:type="dxa"/>
              <w:end w:w="120" w:type="dxa"/>
            </w:tcMar>
          </w:tcPr>
          <w:p>
            <w:pPr>
              <w:keepLines/>
              <w:jc w:val="center"/>
            </w:pPr>
            <w:r/>
            <w:r>
              <w:rPr>
                <w:rFonts w:ascii="Cambria" w:hAnsi="Cambria"/>
                <w:color w:val="45545C"/>
                <w:sz w:val="18"/>
              </w:rPr>
              <w:t>99.9999928%</w:t>
            </w:r>
          </w:p>
        </w:tc>
        <w:tc>
          <w:tcPr>
            <w:tcW w:type="dxa" w:w="3515"/>
            <w:tcMar>
              <w:top w:w="100" w:type="dxa"/>
              <w:bottom w:w="100" w:type="dxa"/>
              <w:start w:w="120" w:type="dxa"/>
              <w:end w:w="120" w:type="dxa"/>
            </w:tcMar>
          </w:tcPr>
          <w:p>
            <w:pPr>
              <w:pStyle w:val="Compact"/>
              <w:jc w:val="left"/>
            </w:pPr>
            <w:r>
              <w:t xml:space="preserve">Maximized objective</w:t>
            </w:r>
          </w:p>
        </w:tc>
      </w:tr>
      <w:tr>
        <w:tc>
          <w:tcPr>
            <w:tcW w:type="dxa" w:w="3118"/>
            <w:tcMar>
              <w:top w:w="100" w:type="dxa"/>
              <w:bottom w:w="100" w:type="dxa"/>
              <w:start w:w="120" w:type="dxa"/>
              <w:end w:w="120" w:type="dxa"/>
            </w:tcMar>
          </w:tcPr>
          <w:p>
            <w:pPr>
              <w:pStyle w:val="Compact"/>
              <w:jc w:val="left"/>
            </w:pPr>
            <w:r>
              <w:t xml:space="preserve">Outlet CH</w:t>
            </w:r>
            <m:oMath>
              <m:sSub>
                <m:e>
                  <m:r>
                    <m:t>​</m:t>
                  </m:r>
                </m:e>
                <m:sub>
                  <m:r>
                    <m:t>4</m:t>
                  </m:r>
                </m:sub>
              </m:sSub>
            </m:oMath>
            <w:r>
              <w:t xml:space="preserve"> </w:t>
            </w:r>
            <w:r>
              <w:t xml:space="preserve">yield</w:t>
            </w:r>
          </w:p>
        </w:tc>
        <w:tc>
          <w:tcPr>
            <w:tcW w:type="dxa" w:w="3118"/>
            <w:tcMar>
              <w:top w:w="100" w:type="dxa"/>
              <w:bottom w:w="100" w:type="dxa"/>
              <w:start w:w="120" w:type="dxa"/>
              <w:end w:w="120" w:type="dxa"/>
            </w:tcMar>
          </w:tcPr>
          <w:p>
            <w:pPr>
              <w:keepLines/>
              <w:jc w:val="center"/>
            </w:pPr>
            <w:r/>
            <w:r>
              <w:rPr>
                <w:rFonts w:ascii="Cambria" w:hAnsi="Cambria"/>
                <w:color w:val="45545C"/>
                <w:sz w:val="18"/>
              </w:rPr>
              <w:t>99.9999318%</w:t>
            </w:r>
          </w:p>
        </w:tc>
        <w:tc>
          <w:tcPr>
            <w:tcW w:type="dxa" w:w="3515"/>
            <w:tcMar>
              <w:top w:w="100" w:type="dxa"/>
              <w:bottom w:w="100" w:type="dxa"/>
              <w:start w:w="120" w:type="dxa"/>
              <w:end w:w="120" w:type="dxa"/>
            </w:tcMar>
          </w:tcPr>
          <w:p>
            <w:pPr>
              <w:pStyle w:val="Compact"/>
              <w:jc w:val="left"/>
            </w:pPr>
            <w:r>
              <w:t xml:space="preserve">Predicted output</w:t>
            </w:r>
          </w:p>
        </w:tc>
      </w:tr>
    </w:tbl>
    <w:p>
      <w:pPr>
        <w:pStyle w:val="BodyText"/>
      </w:pPr>
      <w:r>
        <w:t xml:space="preserve">The maximum is the best sampled grid point, not a continuous or experimentally validated optimum. The selected point lies at the upper bounds for H</w:t>
      </w:r>
      <m:oMath>
        <m:sSub>
          <m:e>
            <m:r>
              <m:t>​</m:t>
            </m:r>
          </m:e>
          <m:sub>
            <m:r>
              <m:t>2</m:t>
            </m:r>
          </m:sub>
        </m:sSub>
      </m:oMath>
      <w:r>
        <w:t xml:space="preserve">/CO, pressure, and space time. The objective does not penalize hydrogen use, low throughput, or operating pressure, and the model is isothermal. Treat the result as exploratory; a practical operating recommendation would require those constraints and objectives to be defined.</w:t>
      </w:r>
    </w:p>
    <w:bookmarkStart w:id="50" w:name="four-factor-optimization-map"/>
    <w:p>
      <w:pPr>
        <w:pStyle w:val="Heading2"/>
        <w:pageBreakBefore/>
      </w:pPr>
      <w:r>
        <w:t xml:space="preserve">Four-factor optimization map</w:t>
      </w:r>
    </w:p>
    <w:p>
      <w:pPr>
        <w:pStyle w:val="FirstParagraph"/>
      </w:pPr>
      <w:r>
        <w:t xml:space="preserve">The pressure-slice figure shows the conversion landscape around the selected grid point. Each panel varies inlet H</w:t>
      </w:r>
      <m:oMath>
        <m:sSub>
          <m:e>
            <m:r>
              <m:t>​</m:t>
            </m:r>
          </m:e>
          <m:sub>
            <m:r>
              <m:t>2</m:t>
            </m:r>
          </m:sub>
        </m:sSub>
      </m:oMath>
      <w:r>
        <w:t xml:space="preserve">/CO ratio and temperature at fixed pressure, with catalyst space time held at its optimized grid value. The star marks the best sampled point at 15 bar and</w:t>
      </w:r>
      <w:r>
        <w:t xml:space="preserve"> </w:t>
      </w:r>
      <m:oMath>
        <m:r>
          <m:t>370</m:t>
        </m:r>
        <m:sSup>
          <m:e>
            <m:r>
              <m:t> </m:t>
            </m:r>
          </m:e>
          <m:sup>
            <m:r>
              <m:rPr>
                <m:sty m:val="p"/>
              </m:rPr>
              <m:t>∘</m:t>
            </m:r>
          </m:sup>
        </m:sSup>
        <m:r>
          <m:rPr>
            <m:sty m:val="p"/>
          </m:rPr>
          <m:t>C</m:t>
        </m:r>
      </m:oMath>
      <w:r>
        <w:t xml:space="preserve">.</w:t>
      </w:r>
    </w:p>
    <w:p>
      <w:pPr>
        <w:pStyle w:val="BodyText"/>
        <w:keepNext/>
        <w:keepLines/>
        <w:jc w:val="center"/>
      </w:pPr>
      <w:r>
        <w:drawing>
          <wp:inline>
            <wp:extent cx="5280660" cy="2016569"/>
            <wp:effectExtent b="0" l="0" r="0" t="0"/>
            <wp:docPr descr="image" title="" id="48" name="Picture"/>
            <a:graphic>
              <a:graphicData uri="http://schemas.openxmlformats.org/drawingml/2006/picture">
                <pic:pic>
                  <pic:nvPicPr>
                    <pic:cNvPr descr="../results/experiment1_four_factor_grid_optimization/four_factor_optimization_pressure_slices.png" id="49" name="Picture"/>
                    <pic:cNvPicPr>
                      <a:picLocks noChangeArrowheads="1" noChangeAspect="1"/>
                    </pic:cNvPicPr>
                  </pic:nvPicPr>
                  <pic:blipFill>
                    <a:blip r:embed="rId47"/>
                    <a:stretch>
                      <a:fillRect/>
                    </a:stretch>
                  </pic:blipFill>
                  <pic:spPr bwMode="auto">
                    <a:xfrm>
                      <a:off x="0" y="0"/>
                      <a:ext cx="5280660" cy="2016569"/>
                    </a:xfrm>
                    <a:prstGeom prst="rect">
                      <a:avLst/>
                    </a:prstGeom>
                    <a:noFill/>
                    <a:ln w="9525">
                      <a:noFill/>
                      <a:headEnd/>
                      <a:tailEnd/>
                    </a:ln>
                  </pic:spPr>
                </pic:pic>
              </a:graphicData>
            </a:graphic>
          </wp:inline>
        </w:drawing>
      </w:r>
    </w:p>
    <w:p>
      <w:pPr>
        <w:pStyle w:val="Caption"/>
        <w:keepLines/>
        <w:jc w:val="center"/>
      </w:pPr>
      <w:r>
        <w:rPr>
          <w:b/>
          <w:bCs/>
        </w:rPr>
        <w:t xml:space="preserve">Figure 11.</w:t>
      </w:r>
      <w:r>
        <w:t xml:space="preserve"> </w:t>
      </w:r>
      <w:r>
        <w:t xml:space="preserve">Pressure slices of predicted outlet CO conversion from the four-factor grid. Space time is fixed at</w:t>
      </w:r>
      <w:r>
        <w:t xml:space="preserve"> </w:t>
      </w:r>
      <m:oMath>
        <m:r>
          <m:t>140.4</m:t>
        </m:r>
        <m:r>
          <m:t> </m:t>
        </m:r>
        <m:r>
          <m:rPr>
            <m:sty m:val="p"/>
          </m:rPr>
          <m:t>k</m:t>
        </m:r>
        <m:sSub>
          <m:e>
            <m:r>
              <m:rPr>
                <m:sty m:val="p"/>
              </m:rPr>
              <m:t>g</m:t>
            </m:r>
          </m:e>
          <m:sub>
            <m:r>
              <m:rPr>
                <m:sty m:val="p"/>
              </m:rPr>
              <m:t>c</m:t>
            </m:r>
            <m:r>
              <m:rPr>
                <m:sty m:val="p"/>
              </m:rPr>
              <m:t>a</m:t>
            </m:r>
            <m:r>
              <m:rPr>
                <m:sty m:val="p"/>
              </m:rPr>
              <m:t>t</m:t>
            </m:r>
          </m:sub>
        </m:sSub>
        <m:r>
          <m:rPr>
            <m:sty m:val="p"/>
          </m:rPr>
          <m:t> </m:t>
        </m:r>
        <m:r>
          <m:rPr>
            <m:sty m:val="p"/>
          </m:rPr>
          <m:t>s</m:t>
        </m:r>
        <m:r>
          <m:rPr>
            <m:sty m:val="p"/>
          </m:rPr>
          <m:t> </m:t>
        </m:r>
        <m:r>
          <m:rPr>
            <m:sty m:val="p"/>
          </m:rPr>
          <m:t>m</m:t>
        </m:r>
        <m:r>
          <m:rPr>
            <m:sty m:val="p"/>
          </m:rPr>
          <m:t>o</m:t>
        </m:r>
        <m:sSubSup>
          <m:e>
            <m:r>
              <m:rPr>
                <m:sty m:val="p"/>
              </m:rPr>
              <m:t>l</m:t>
            </m:r>
          </m:e>
          <m:sub>
            <m:r>
              <m:rPr>
                <m:sty m:val="p"/>
              </m:rPr>
              <m:t>C</m:t>
            </m:r>
            <m:r>
              <m:rPr>
                <m:sty m:val="p"/>
              </m:rPr>
              <m:t>O</m:t>
            </m:r>
          </m:sub>
          <m:sup>
            <m:r>
              <m:rPr>
                <m:sty m:val="p"/>
              </m:rPr>
              <m:t>−</m:t>
            </m:r>
            <m:r>
              <m:rPr>
                <m:sty m:val="p"/>
              </m:rPr>
              <m:t>1</m:t>
            </m:r>
          </m:sup>
        </m:sSubSup>
      </m:oMath>
      <w:r>
        <w:t xml:space="preserve">; the star marks the best sampled point.</w:t>
      </w:r>
    </w:p>
    <w:p>
      <w:pPr>
        <w:pStyle w:val="BlockText"/>
        <w:shd w:fill="F2F6F5"/>
        <w:pBdr>
          <w:left w:val="single" w:sz="14" w:space="5" w:color="237C78"/>
        </w:pBdr>
      </w:pPr>
      <w:r>
        <w:t xml:space="preserve">Only 5, 9, and 15 bar are shown because 1–4 bar fall below the kinetic-fit pressure range. The shared color scale allows comparison across panels. The figure and table report model predictions, not experimental validation.</w:t>
      </w:r>
    </w:p>
    <w:bookmarkEnd w:id="50"/>
    <w:bookmarkEnd w:id="51"/>
    <w:sectPr>
      <w:headerReference w:type="default" r:id="rId9"/>
      <w:footerReference w:type="default" r:id="rId10"/>
      <w:footnotePr>
        <w:numRestart w:val="eachSect"/>
      </w:footnotePr>
      <w:pgSz w:w="11906" w:h="16838"/>
      <w:pgMar w:top="1077" w:bottom="1077" w:left="1077" w:right="1077"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2" w:val="right"/>
      </w:tabs>
    </w:pPr>
    <w:r>
      <w:rPr>
        <w:rFonts w:ascii="Cambria" w:hAnsi="Cambria"/>
        <w:color w:val="163247"/>
        <w:sz w:val="16"/>
      </w:rPr>
      <w:t>Coupled axial balances</w:t>
      <w:tab/>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52" w:val="right"/>
      </w:tabs>
      <w:pBdr>
        <w:bottom w:val="single" w:sz="4" w:space="4" w:color="D8E1E3"/>
      </w:pBdr>
    </w:pPr>
    <w:r>
      <w:rPr>
        <w:rFonts w:ascii="Cambria" w:hAnsi="Cambria"/>
        <w:b/>
        <w:color w:val="163247"/>
        <w:sz w:val="16"/>
      </w:rPr>
      <w:t>BARNO &amp; ASHIQ'S PART</w:t>
      <w:tab/>
      <w:t>Fixed-bed methanation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90" w:line="252" w:lineRule="auto"/>
    </w:pPr>
    <w:rPr>
      <w:rFonts w:ascii="Cambria" w:hAnsi="Cambria" w:cs="Cambria" w:eastAsia="Cambria"/>
      <w:color w:val="45545C"/>
      <w:sz w:val="20"/>
    </w:rPr>
  </w:style>
  <w:style w:styleId="BodyText" w:type="paragraph">
    <w:name w:val="Body Text"/>
    <w:basedOn w:val="Normal"/>
    <w:link w:val="BodyTextChar"/>
    <w:qFormat/>
    <w:pPr>
      <w:spacing w:after="90" w:before="180" w:line="252" w:lineRule="auto"/>
    </w:pPr>
    <w:rPr>
      <w:rFonts w:ascii="Cambria" w:hAnsi="Cambria" w:cs="Cambria" w:eastAsia="Cambria"/>
      <w:color w:val="45545C"/>
      <w:sz w:val="20"/>
    </w:rPr>
  </w:style>
  <w:style w:customStyle="1" w:styleId="FirstParagraph" w:type="paragraph">
    <w:name w:val="First Paragraph"/>
    <w:basedOn w:val="BodyText"/>
    <w:next w:val="BodyText"/>
    <w:qFormat/>
    <w:pPr>
      <w:spacing w:after="90" w:line="252" w:lineRule="auto"/>
    </w:pPr>
    <w:rPr>
      <w:rFonts w:ascii="Cambria" w:hAnsi="Cambria" w:cs="Cambria" w:eastAsia="Cambria"/>
      <w:color w:val="45545C"/>
      <w:sz w:val="2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80" w:line="240" w:lineRule="auto" w:before="0"/>
      <w:contextualSpacing/>
      <w:jc w:val="center"/>
    </w:pPr>
    <w:rPr>
      <w:rFonts w:asciiTheme="majorHAnsi" w:cstheme="majorBidi" w:eastAsiaTheme="majorEastAsia" w:hAnsiTheme="majorHAnsi" w:ascii="Cambria" w:hAnsi="Cambria" w:cs="Cambria" w:eastAsia="Cambria"/>
      <w:b/>
      <w:color w:val="163247"/>
      <w:sz w:val="5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200"/>
    </w:pPr>
    <w:rPr>
      <w:rFonts w:cstheme="majorBidi" w:eastAsiaTheme="majorEastAsia" w:ascii="Cambria" w:hAnsi="Cambria" w:cs="Cambria" w:eastAsia="Cambria"/>
      <w:b w:val="0"/>
      <w:color w:val="45545C"/>
      <w:spacing w:val="15"/>
      <w:sz w:val="21"/>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00" w:before="200"/>
      <w:outlineLvl w:val="0"/>
    </w:pPr>
    <w:rPr>
      <w:rFonts w:asciiTheme="majorHAnsi" w:cstheme="majorBidi" w:eastAsiaTheme="majorEastAsia" w:hAnsiTheme="majorHAnsi" w:ascii="Cambria" w:hAnsi="Cambria" w:cs="Cambria" w:eastAsia="Cambria"/>
      <w:b/>
      <w:color w:val="163247"/>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ambria" w:hAnsi="Cambria" w:cs="Cambria" w:eastAsia="Cambria"/>
      <w:b/>
      <w:color w:val="237C78"/>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80" w:line="240" w:lineRule="auto"/>
      <w:ind w:firstLine="0" w:left="170" w:right="113"/>
    </w:pPr>
    <w:rPr>
      <w:rFonts w:ascii="Cambria" w:hAnsi="Cambria" w:cs="Cambria" w:eastAsia="Cambria"/>
      <w:color w:val="45545C"/>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Lines/>
      <w:spacing w:after="120" w:before="60"/>
    </w:pPr>
    <w:rPr>
      <w:rFonts w:ascii="Cambria" w:hAnsi="Cambria" w:cs="Cambria" w:eastAsia="Cambria"/>
      <w:i/>
      <w:color w:val="45545C"/>
      <w:sz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22" Type="http://schemas.openxmlformats.org/officeDocument/2006/relationships/image" Target="media/rId22.png"/><Relationship Id="rId25" Type="http://schemas.openxmlformats.org/officeDocument/2006/relationships/image" Target="media/rId25.png"/><Relationship Id="rId37" Type="http://schemas.openxmlformats.org/officeDocument/2006/relationships/image" Target="media/rId37.png"/><Relationship Id="rId40" Type="http://schemas.openxmlformats.org/officeDocument/2006/relationships/image" Target="media/rId40.png"/><Relationship Id="rId47" Type="http://schemas.openxmlformats.org/officeDocument/2006/relationships/image" Target="media/rId47.png"/><Relationship Id="rId16" Type="http://schemas.openxmlformats.org/officeDocument/2006/relationships/image" Target="media/rId16.png"/><Relationship Id="rId43" Type="http://schemas.openxmlformats.org/officeDocument/2006/relationships/image" Target="media/rId43.png"/><Relationship Id="rId34" Type="http://schemas.openxmlformats.org/officeDocument/2006/relationships/image" Target="media/rId34.png"/><Relationship Id="rId28" Type="http://schemas.openxmlformats.org/officeDocument/2006/relationships/image" Target="media/rId28.png"/><Relationship Id="rId31" Type="http://schemas.openxmlformats.org/officeDocument/2006/relationships/image" Target="media/rId31.png"/><Relationship Id="rId13" Type="http://schemas.openxmlformats.org/officeDocument/2006/relationships/hyperlink" Target="https://doi.org/10.1016/j.cej.2025.162113" TargetMode="External"/><Relationship Id="rId14" Type="http://schemas.openxmlformats.org/officeDocument/2006/relationships/hyperlink" Target="https://doi.org/10.1016/j.jcat.2010.05.001" TargetMode="External"/><Relationship Id="rId15" Type="http://schemas.openxmlformats.org/officeDocument/2006/relationships/hyperlink" Target="https://doi.org/10.1016/j.jcou.2022.101888"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3" Type="http://schemas.openxmlformats.org/officeDocument/2006/relationships/hyperlink" Target="https://doi.org/10.1016/j.cej.2025.162113" TargetMode="External"/><Relationship Id="rId14" Type="http://schemas.openxmlformats.org/officeDocument/2006/relationships/hyperlink" Target="https://doi.org/10.1016/j.jcat.2010.05.001" TargetMode="External"/><Relationship Id="rId15" Type="http://schemas.openxmlformats.org/officeDocument/2006/relationships/hyperlink" Target="https://doi.org/10.1016/j.jcou.2022.1018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Barno and Ashiq's Part Fixed-bed CO Methanation Model and Sensitivity Analysis</dc:title>
  <dc:creator/>
  <cp:keywords/>
  <dcterms:created xsi:type="dcterms:W3CDTF">2026-09-24T22:09:08Z</dcterms:created>
  <dcterms:modified xsi:type="dcterms:W3CDTF">2026-09-24T22:09:08Z</dcterms:modified>
  <dc:subject>Governing balances, axial profiles, operating-condition sensitivity, and optimization</dc:subject>
</cp:coreProperties>
</file>

<file path=docProps/custom.xml><?xml version="1.0" encoding="utf-8"?>
<Properties xmlns="http://schemas.openxmlformats.org/officeDocument/2006/custom-properties" xmlns:vt="http://schemas.openxmlformats.org/officeDocument/2006/docPropsVTypes"/>
</file>