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Міністэрства сувязі і інфарматызацыі</w:t>
      </w:r>
    </w:p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Рэспублікі Беларусь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 w:right="62"/>
        <w:jc w:val="center"/>
        <w:rPr>
          <w:b/>
          <w:bCs/>
        </w:rPr>
      </w:pPr>
      <w:r w:rsidRPr="00472067">
        <w:rPr>
          <w:b/>
          <w:bCs/>
          <w:lang w:val="be-BY"/>
        </w:rPr>
        <w:t>Рэспублiканскае ўнiтарнае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прадпрыемства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</w:rPr>
      </w:pPr>
      <w:r w:rsidRPr="00472067">
        <w:rPr>
          <w:b/>
          <w:bCs/>
          <w:lang w:val="be-BY"/>
        </w:rPr>
        <w:t>па наглядзе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за электрасувяззю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«БелДIЭ»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(Дзяржаўнае прадпрыемства «БелДIЭ»)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вул.</w:t>
      </w:r>
      <w:r w:rsidRPr="00472067">
        <w:t xml:space="preserve"> </w:t>
      </w:r>
      <w:r w:rsidRPr="00472067">
        <w:rPr>
          <w:lang w:val="be-BY"/>
        </w:rPr>
        <w:t>Кірава, 33-2н, 220030, г.</w:t>
      </w:r>
      <w:r w:rsidRPr="00472067">
        <w:t xml:space="preserve"> </w:t>
      </w:r>
      <w:r w:rsidRPr="00472067">
        <w:rPr>
          <w:lang w:val="be-BY"/>
        </w:rPr>
        <w:t>Мінск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тэл.: (017) 208 99 99, факс: (017) 321 20 66</w:t>
      </w:r>
    </w:p>
    <w:p w:rsidR="007335E4" w:rsidRPr="00472067" w:rsidRDefault="00DF67EE">
      <w:pPr>
        <w:framePr w:w="4341" w:h="2213" w:hRule="exact" w:hSpace="142" w:wrap="around" w:vAnchor="text" w:hAnchor="page" w:x="1646" w:y="17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 xml:space="preserve">сайт: 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  <w:r w:rsidRPr="00472067">
        <w:rPr>
          <w:lang w:val="be-BY"/>
        </w:rPr>
        <w:t xml:space="preserve">, </w:t>
      </w:r>
      <w:r w:rsidRPr="00472067">
        <w:rPr>
          <w:lang w:val="en-US"/>
        </w:rPr>
        <w:t>email</w:t>
      </w:r>
      <w:r w:rsidRPr="00472067">
        <w:rPr>
          <w:lang w:val="be-BY"/>
        </w:rPr>
        <w:t xml:space="preserve">: </w:t>
      </w:r>
      <w:r w:rsidRPr="00472067">
        <w:rPr>
          <w:lang w:val="en-US"/>
        </w:rPr>
        <w:t>lab</w:t>
      </w:r>
      <w:r w:rsidRPr="00472067">
        <w:rPr>
          <w:lang w:val="be-BY"/>
        </w:rPr>
        <w:t>@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Министерство связи и информатизации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Республики Беларусь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</w:rPr>
      </w:pPr>
      <w:r w:rsidRPr="00472067">
        <w:rPr>
          <w:b/>
          <w:lang w:val="be-BY"/>
        </w:rPr>
        <w:t>Республиканское унитарное</w:t>
      </w:r>
      <w:r w:rsidRPr="00472067">
        <w:rPr>
          <w:b/>
        </w:rPr>
        <w:t xml:space="preserve"> </w:t>
      </w:r>
      <w:r w:rsidRPr="00472067">
        <w:rPr>
          <w:b/>
          <w:lang w:val="be-BY"/>
        </w:rPr>
        <w:t xml:space="preserve">предприятие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 w:right="285"/>
        <w:jc w:val="center"/>
        <w:rPr>
          <w:b/>
        </w:rPr>
      </w:pPr>
      <w:r w:rsidRPr="00472067">
        <w:rPr>
          <w:b/>
          <w:lang w:val="be-BY"/>
        </w:rPr>
        <w:t xml:space="preserve">по надзоруза электросвязью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«БелГИЭ»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(Государственное предприятие «БелГИЭ»)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ул. Кирова, 33-2н, 220030, г. Минск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тел.: (017) 208 99 99, факс: (017) 32</w:t>
      </w:r>
      <w:r w:rsidR="005421A1">
        <w:rPr>
          <w:lang w:val="be-BY"/>
        </w:rPr>
        <w:t>7</w:t>
      </w:r>
      <w:bookmarkStart w:id="0" w:name="_GoBack"/>
      <w:bookmarkEnd w:id="0"/>
      <w:r w:rsidRPr="00472067">
        <w:rPr>
          <w:lang w:val="be-BY"/>
        </w:rPr>
        <w:t xml:space="preserve"> 20 66</w:t>
      </w:r>
    </w:p>
    <w:p w:rsidR="007335E4" w:rsidRPr="00472067" w:rsidRDefault="00DF67EE">
      <w:pPr>
        <w:framePr w:w="4432" w:h="2079" w:hRule="exact" w:hSpace="141" w:wrap="auto" w:vAnchor="text" w:hAnchor="page" w:x="6560" w:y="16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>сайт: belgie.by, email: lab@belgie.by</w:t>
      </w:r>
    </w:p>
    <w:p w:rsidR="007335E4" w:rsidRPr="00472067" w:rsidRDefault="007335E4">
      <w:pPr>
        <w:widowControl/>
        <w:rPr>
          <w:b/>
          <w:bCs/>
          <w:sz w:val="24"/>
          <w:u w:val="single"/>
          <w:lang w:val="be-BY"/>
        </w:rPr>
      </w:pPr>
    </w:p>
    <w:p w:rsidR="007335E4" w:rsidRPr="00472067" w:rsidRDefault="007335E4">
      <w:pPr>
        <w:widowControl/>
        <w:pBdr>
          <w:bottom w:val="single" w:sz="18" w:space="0" w:color="000000"/>
        </w:pBdr>
        <w:rPr>
          <w:sz w:val="4"/>
          <w:szCs w:val="24"/>
          <w:u w:val="single"/>
          <w:lang w:val="be-BY"/>
        </w:rPr>
      </w:pPr>
    </w:p>
    <w:p w:rsidR="007335E4" w:rsidRPr="00472067" w:rsidRDefault="007335E4">
      <w:pPr>
        <w:ind w:firstLine="567"/>
        <w:jc w:val="center"/>
        <w:rPr>
          <w:b/>
          <w:color w:val="000000" w:themeColor="text1"/>
          <w:sz w:val="8"/>
          <w:szCs w:val="22"/>
          <w:lang w:val="be-BY"/>
        </w:rPr>
      </w:pP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387"/>
        <w:gridCol w:w="1291"/>
        <w:gridCol w:w="266"/>
        <w:gridCol w:w="2412"/>
      </w:tblGrid>
      <w:tr w:rsidR="007335E4" w:rsidRPr="00472067">
        <w:trPr>
          <w:trHeight w:val="651"/>
        </w:trPr>
        <w:tc>
          <w:tcPr>
            <w:tcW w:w="5387" w:type="dxa"/>
            <w:vMerge w:val="restart"/>
          </w:tcPr>
          <w:tbl>
            <w:tblPr>
              <w:tblpPr w:leftFromText="180" w:rightFromText="180" w:vertAnchor="text" w:horzAnchor="margin" w:tblpY="-127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1119"/>
            </w:tblGrid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auto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108" w:right="-108"/>
                    <w:jc w:val="center"/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БГЦА</w:t>
                  </w:r>
                </w:p>
              </w:tc>
              <w:tc>
                <w:tcPr>
                  <w:tcW w:w="1119" w:type="dxa"/>
                  <w:vMerge w:val="restart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00" w:lineRule="exact"/>
                    <w:ind w:left="-102" w:right="-113"/>
                    <w:jc w:val="center"/>
                    <w:rPr>
                      <w:rFonts w:ascii="Cambria" w:hAnsi="Cambria"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BY/112 1.0249</w:t>
                  </w: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br/>
                  </w:r>
                  <w:r w:rsidRPr="00472067">
                    <w:rPr>
                      <w:rFonts w:ascii="Cambria" w:hAnsi="Cambria"/>
                      <w:b/>
                      <w:bCs/>
                      <w:sz w:val="10"/>
                      <w:szCs w:val="10"/>
                      <w:lang w:val="en-US"/>
                    </w:rPr>
                    <w:t>ГОСТ ISO/IEC 17025</w:t>
                  </w:r>
                </w:p>
              </w:tc>
            </w:tr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auto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59" w:right="-51"/>
                    <w:jc w:val="center"/>
                    <w:rPr>
                      <w:sz w:val="10"/>
                      <w:szCs w:val="10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BSCA</w:t>
                  </w:r>
                </w:p>
              </w:tc>
              <w:tc>
                <w:tcPr>
                  <w:tcW w:w="1119" w:type="dxa"/>
                  <w:vMerge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40" w:lineRule="exact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7335E4" w:rsidRPr="00472067" w:rsidRDefault="007335E4">
            <w:pPr>
              <w:ind w:right="1311"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3969" w:type="dxa"/>
            <w:gridSpan w:val="3"/>
          </w:tcPr>
          <w:p w:rsidR="007335E4" w:rsidRPr="00472067" w:rsidRDefault="00DF67EE">
            <w:pPr>
              <w:ind w:left="-114"/>
              <w:rPr>
                <w:sz w:val="28"/>
                <w:szCs w:val="28"/>
              </w:rPr>
            </w:pPr>
            <w:r w:rsidRPr="00472067">
              <w:rPr>
                <w:color w:val="000000" w:themeColor="text1"/>
                <w:sz w:val="28"/>
                <w:szCs w:val="28"/>
              </w:rPr>
              <w:t>УТВЕРЖДАЮ</w:t>
            </w:r>
          </w:p>
          <w:p w:rsidR="007335E4" w:rsidRPr="00472067" w:rsidRDefault="0014263E" w:rsidP="0014263E">
            <w:pPr>
              <w:ind w:left="-10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Инженер средств радио и телевидения 2-ой категории </w:t>
            </w:r>
            <w:r>
              <w:rPr>
                <w:color w:val="000000" w:themeColor="text1"/>
                <w:sz w:val="28"/>
                <w:szCs w:val="28"/>
              </w:rPr>
              <w:t>испытательной лаборатории</w:t>
            </w:r>
            <w:r>
              <w:rPr>
                <w:sz w:val="28"/>
                <w:szCs w:val="28"/>
              </w:rPr>
              <w:t xml:space="preserve"> государственного предприятия «</w:t>
            </w:r>
            <w:proofErr w:type="spellStart"/>
            <w:r>
              <w:rPr>
                <w:sz w:val="28"/>
                <w:szCs w:val="28"/>
              </w:rPr>
              <w:t>БелГИЭ</w:t>
            </w:r>
            <w:proofErr w:type="spellEnd"/>
            <w:r>
              <w:rPr>
                <w:sz w:val="28"/>
                <w:szCs w:val="28"/>
              </w:rPr>
              <w:t xml:space="preserve">»  </w:t>
            </w:r>
            <w:r>
              <w:rPr>
                <w:sz w:val="28"/>
                <w:szCs w:val="28"/>
              </w:rPr>
              <w:tab/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3969" w:type="dxa"/>
            <w:gridSpan w:val="3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  <w:jc w:val="center"/>
            </w:pPr>
            <w:r w:rsidRPr="00472067">
              <w:t>(должность)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bottom w:val="single" w:sz="4" w:space="0" w:color="000000"/>
            </w:tcBorders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412" w:type="dxa"/>
            <w:tcBorders>
              <w:bottom w:val="single" w:sz="4" w:space="0" w:color="000000"/>
            </w:tcBorders>
            <w:vAlign w:val="bottom"/>
          </w:tcPr>
          <w:p w:rsidR="007335E4" w:rsidRPr="00472067" w:rsidRDefault="0014263E">
            <w:pPr>
              <w:ind w:left="-114" w:right="-10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Н.С. Денисенко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  <w:tcBorders>
              <w:top w:val="single" w:sz="4" w:space="0" w:color="000000"/>
            </w:tcBorders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</w:pPr>
            <w:r w:rsidRPr="00472067">
              <w:t xml:space="preserve">     (подпись)</w:t>
            </w: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</w:pPr>
          </w:p>
        </w:tc>
        <w:tc>
          <w:tcPr>
            <w:tcW w:w="2412" w:type="dxa"/>
            <w:tcBorders>
              <w:top w:val="single" w:sz="4" w:space="0" w:color="000000"/>
            </w:tcBorders>
          </w:tcPr>
          <w:p w:rsidR="007335E4" w:rsidRPr="00472067" w:rsidRDefault="00DF67EE" w:rsidP="0014263E">
            <w:pPr>
              <w:ind w:left="36" w:right="-244"/>
            </w:pPr>
            <w:r w:rsidRPr="00472067">
              <w:t>(расшифровка подписи)</w:t>
            </w:r>
          </w:p>
        </w:tc>
      </w:tr>
    </w:tbl>
    <w:p w:rsidR="007335E4" w:rsidRPr="00472067" w:rsidRDefault="00DF67EE">
      <w:pPr>
        <w:ind w:firstLine="5386"/>
      </w:pPr>
      <w:r w:rsidRPr="00472067">
        <w:rPr>
          <w:sz w:val="28"/>
          <w:szCs w:val="28"/>
        </w:rPr>
        <w:t>26.09.2026</w:t>
      </w:r>
    </w:p>
    <w:p w:rsidR="007335E4" w:rsidRPr="00472067" w:rsidRDefault="007335E4">
      <w:pPr>
        <w:rPr>
          <w:b/>
          <w:sz w:val="18"/>
          <w:szCs w:val="18"/>
        </w:rPr>
      </w:pPr>
    </w:p>
    <w:p w:rsidR="007335E4" w:rsidRPr="00472067" w:rsidRDefault="00DF67EE">
      <w:pPr>
        <w:jc w:val="center"/>
        <w:rPr>
          <w:spacing w:val="-2"/>
          <w:sz w:val="28"/>
          <w:szCs w:val="28"/>
        </w:rPr>
      </w:pPr>
      <w:r w:rsidRPr="00472067">
        <w:rPr>
          <w:spacing w:val="-2"/>
          <w:sz w:val="28"/>
          <w:szCs w:val="28"/>
        </w:rPr>
        <w:t>Протокол измерений электромагнитных излучений радиочастотного диапазона</w:t>
      </w:r>
    </w:p>
    <w:p w:rsidR="007335E4" w:rsidRPr="00472067" w:rsidRDefault="00DF67EE">
      <w:pPr>
        <w:jc w:val="center"/>
        <w:rPr>
          <w:sz w:val="28"/>
          <w:szCs w:val="28"/>
        </w:rPr>
      </w:pPr>
      <w:r w:rsidRPr="00472067">
        <w:rPr>
          <w:sz w:val="28"/>
          <w:szCs w:val="28"/>
        </w:rPr>
        <w:t>№ 05-1 от 26.09.2026</w:t>
      </w:r>
    </w:p>
    <w:p w:rsidR="007335E4" w:rsidRPr="00472067" w:rsidRDefault="007335E4">
      <w:pPr>
        <w:jc w:val="center"/>
        <w:rPr>
          <w:sz w:val="28"/>
          <w:szCs w:val="28"/>
        </w:rPr>
      </w:pPr>
    </w:p>
    <w:p w:rsidR="007335E4" w:rsidRPr="00472067" w:rsidRDefault="00DF67EE">
      <w:pPr>
        <w:ind w:firstLine="708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Наименование и адрес местонахождения объекта: базовая станция 719926 единой сети сотовой подвижной электросвязи по адресу: Минская обл., Дзержинский р-н., н.п. Гричино, Фанипольский с/с, Гричино, ул. Солнечная, 11Б, столб.</w:t>
      </w:r>
    </w:p>
    <w:p w:rsidR="007335E4" w:rsidRPr="00472067" w:rsidRDefault="00DF67EE">
      <w:pPr>
        <w:ind w:firstLine="708"/>
        <w:jc w:val="both"/>
        <w:rPr>
          <w:i/>
          <w:iCs/>
          <w:color w:val="000000" w:themeColor="text1"/>
          <w:sz w:val="28"/>
          <w:szCs w:val="28"/>
        </w:rPr>
      </w:pPr>
      <w:r w:rsidRPr="00472067">
        <w:rPr>
          <w:sz w:val="28"/>
          <w:szCs w:val="28"/>
        </w:rPr>
        <w:t>Заявитель: ООО «Белорусские облачные технологии», 220004, г. Минск, ул. Клары Цеткин, 24, пом. 602.</w:t>
      </w:r>
      <w:r w:rsidRPr="00472067">
        <w:rPr>
          <w:bCs/>
          <w:color w:val="000000" w:themeColor="text1"/>
          <w:sz w:val="28"/>
          <w:szCs w:val="28"/>
        </w:rPr>
        <w:t xml:space="preserve"> </w:t>
      </w:r>
    </w:p>
    <w:p w:rsidR="007335E4" w:rsidRPr="00472067" w:rsidRDefault="00DF67EE">
      <w:pPr>
        <w:ind w:right="141" w:firstLine="709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Заявителя представляет:</w:t>
      </w:r>
      <w:r w:rsidRPr="00472067">
        <w:rPr>
          <w:i/>
          <w:iCs/>
          <w:color w:val="000000" w:themeColor="text1"/>
          <w:sz w:val="28"/>
          <w:szCs w:val="28"/>
        </w:rPr>
        <w:t xml:space="preserve"> </w:t>
      </w:r>
      <w:r w:rsidRPr="00472067">
        <w:rPr>
          <w:bCs/>
          <w:color w:val="000000" w:themeColor="text1"/>
          <w:sz w:val="28"/>
          <w:szCs w:val="28"/>
        </w:rPr>
        <w:t xml:space="preserve">руководитель группы ТУ УИ и ПОСПЭ </w:t>
      </w:r>
      <w:proofErr w:type="spellStart"/>
      <w:r w:rsidRPr="00472067">
        <w:rPr>
          <w:bCs/>
          <w:color w:val="000000" w:themeColor="text1"/>
          <w:sz w:val="28"/>
          <w:szCs w:val="28"/>
        </w:rPr>
        <w:t>Малаховская</w:t>
      </w:r>
      <w:proofErr w:type="spellEnd"/>
      <w:r w:rsidRPr="00472067">
        <w:rPr>
          <w:bCs/>
          <w:color w:val="000000" w:themeColor="text1"/>
          <w:sz w:val="28"/>
          <w:szCs w:val="28"/>
        </w:rPr>
        <w:t xml:space="preserve"> М.А.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ТНПА, устанавливающие требования к объекту измерений: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«Специфические санитарно-эпидемиологические требования к содержанию и эксплуатации объектов, являющихся источниками неионизирующего излучения», утвержденные Постановлением Совета Министров Республики Беларусь от 04.06.2019 №360.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Документ, устанавливающий требования к методу измерений: </w:t>
      </w:r>
    </w:p>
    <w:p w:rsidR="007335E4" w:rsidRPr="00472067" w:rsidRDefault="00DF67EE">
      <w:pPr>
        <w:ind w:firstLine="708"/>
        <w:jc w:val="both"/>
        <w:rPr>
          <w:rFonts w:eastAsia="Calibri"/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 «Система обеспечения единства измерений Республики Беларусь. Интенсивность электромагнитных излучений (напряженность плотность потока энергии электромагнитных полей). Методика измерений».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Условия измерений: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Тем</w:t>
      </w:r>
      <w:r w:rsidR="00CE13B6">
        <w:rPr>
          <w:sz w:val="28"/>
          <w:szCs w:val="28"/>
        </w:rPr>
        <w:t>пература окружающего воздуха: +13</w:t>
      </w:r>
      <w:proofErr w:type="gramStart"/>
      <w:r w:rsidRPr="00472067">
        <w:rPr>
          <w:sz w:val="28"/>
          <w:szCs w:val="28"/>
        </w:rPr>
        <w:t xml:space="preserve"> ºС</w:t>
      </w:r>
      <w:proofErr w:type="gramEnd"/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Отн</w:t>
      </w:r>
      <w:r w:rsidR="00CE13B6">
        <w:rPr>
          <w:sz w:val="28"/>
          <w:szCs w:val="28"/>
        </w:rPr>
        <w:t>осительная влажность воздуха: 77</w:t>
      </w:r>
      <w:r w:rsidRPr="00472067">
        <w:rPr>
          <w:sz w:val="28"/>
          <w:szCs w:val="28"/>
        </w:rPr>
        <w:t xml:space="preserve"> %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Сведения о методике измерений уровней ЭМП: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0021-2021. Свидетельство об аттестации методики (метода) измерений от 07 декабря 2021 г. № 021/2021.</w:t>
      </w:r>
    </w:p>
    <w:p w:rsidR="007335E4" w:rsidRPr="00472067" w:rsidRDefault="00DF67EE">
      <w:pPr>
        <w:widowControl/>
        <w:spacing w:after="160" w:line="259" w:lineRule="auto"/>
        <w:rPr>
          <w:sz w:val="28"/>
          <w:szCs w:val="28"/>
        </w:rPr>
      </w:pPr>
      <w:r w:rsidRPr="00472067">
        <w:br w:type="page"/>
      </w: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lastRenderedPageBreak/>
        <w:t>Таблица А.1 - Средства измерений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Дата очередной калибровки (поверки)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5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ind w:firstLine="142"/>
              <w:rPr>
                <w:lang w:eastAsia="en-US"/>
              </w:rPr>
            </w:pPr>
            <w:r w:rsidRPr="00472067">
              <w:rPr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1122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BY 01 № 0003122-4325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 xml:space="preserve"> (№ 1-0042695-4325)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18.02.2026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rFonts w:eastAsia="Calibri"/>
                <w:lang w:eastAsia="en-US"/>
              </w:rPr>
              <w:t>(</w:t>
            </w:r>
            <w:r w:rsidRPr="00472067">
              <w:rPr>
                <w:lang w:eastAsia="en-US"/>
              </w:rPr>
              <w:t>18.02.2026</w:t>
            </w:r>
            <w:r w:rsidRPr="00472067">
              <w:rPr>
                <w:rFonts w:eastAsia="Calibri"/>
                <w:lang w:eastAsia="en-US"/>
              </w:rPr>
              <w:t>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Normal1"/>
              <w:spacing w:line="240" w:lineRule="auto"/>
              <w:ind w:left="0" w:right="-108" w:firstLine="142"/>
              <w:jc w:val="left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tabs>
                <w:tab w:val="left" w:pos="495"/>
              </w:tabs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BOSCH GLM</w:t>
            </w:r>
            <w:r w:rsidRPr="00472067">
              <w:rPr>
                <w:lang w:eastAsia="en-US"/>
              </w:rPr>
              <w:t xml:space="preserve"> 250 </w:t>
            </w:r>
            <w:r w:rsidRPr="00472067">
              <w:rPr>
                <w:lang w:val="en-US" w:eastAsia="en-US"/>
              </w:rPr>
              <w:t>VF</w:t>
            </w:r>
            <w:r w:rsidRPr="00472067">
              <w:rPr>
                <w:lang w:eastAsia="en-US"/>
              </w:rPr>
              <w:t xml:space="preserve"> </w:t>
            </w:r>
            <w:r w:rsidRPr="00472067">
              <w:rPr>
                <w:lang w:val="en-US" w:eastAsia="en-US"/>
              </w:rPr>
              <w:t>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a5"/>
              <w:spacing w:line="252" w:lineRule="auto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(21.12.2026)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jc w:val="center"/>
            </w:pPr>
            <w:r w:rsidRPr="00472067"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proofErr w:type="spellStart"/>
            <w:r w:rsidRPr="00472067">
              <w:rPr>
                <w:lang w:val="en-US" w:eastAsia="en-US"/>
              </w:rPr>
              <w:t>Testo</w:t>
            </w:r>
            <w:proofErr w:type="spellEnd"/>
            <w:r w:rsidRPr="00472067">
              <w:rPr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23-</w:t>
            </w:r>
            <w:r w:rsidRPr="00472067">
              <w:rPr>
                <w:lang w:val="en-US" w:eastAsia="en-US"/>
              </w:rPr>
              <w:t>0193238</w:t>
            </w:r>
            <w:r w:rsidRPr="00472067">
              <w:rPr>
                <w:lang w:eastAsia="en-US"/>
              </w:rPr>
              <w:t>-502</w:t>
            </w:r>
            <w:r w:rsidRPr="00472067">
              <w:rPr>
                <w:lang w:val="en-US" w:eastAsia="en-US"/>
              </w:rPr>
              <w:t>5</w:t>
            </w:r>
            <w:r w:rsidRPr="00472067">
              <w:rPr>
                <w:lang w:eastAsia="en-US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(04.</w:t>
            </w:r>
            <w:r w:rsidRPr="00472067">
              <w:rPr>
                <w:lang w:val="en-US" w:eastAsia="en-US"/>
              </w:rPr>
              <w:t>12</w:t>
            </w:r>
            <w:r w:rsidRPr="00472067">
              <w:rPr>
                <w:lang w:eastAsia="en-US"/>
              </w:rPr>
              <w:t>.2026)</w:t>
            </w:r>
          </w:p>
        </w:tc>
      </w:tr>
    </w:tbl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Основные технические характеристики источников ЭМП: Передатчики единой сети сотовой подвижной электросвязи в диапазонах 800 и 1800 МГц. Параметры - см. сведения об объекте из проекта расчета СЗЗ и ЗОЗ, см. ситуационный план.</w:t>
      </w:r>
      <w:r w:rsidRPr="00472067">
        <w:rPr>
          <w:color w:val="000000" w:themeColor="text1"/>
          <w:sz w:val="28"/>
          <w:szCs w:val="28"/>
        </w:rPr>
      </w:r>
      <w:r w:rsidRPr="00472067">
        <w:rPr>
          <w:sz w:val="28"/>
          <w:szCs w:val="28"/>
        </w:rPr>
      </w:r>
    </w:p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Таблица А.2 - Результаты измерений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Описание точек</w:t>
              <w:br/>
              <w:t>измерения уровней ЭМП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Ориентиро-</w:t>
              <w:br/>
              <w:t>вочное</w:t>
              <w:br/>
              <w:t>расстояние, м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Высота от</w:t>
              <w:br/>
              <w:t>опорной</w:t>
              <w:br/>
              <w:t>поверхности, 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</w:t>
              <w:br/>
              <w:t>(диапазон</w:t>
              <w:br/>
              <w:t>частот), МГц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ПДУ</w:t>
              <w:br/>
              <w:t>мкВт/</w:t>
              <w:br/>
              <w:t>см2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Измеряемая</w:t>
              <w:br/>
              <w:t>величина</w:t>
              <w:br/>
              <w:t>ППЭ,</w:t>
              <w:br/>
              <w:t>мкВт/см2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1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2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3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</w:tbl>
    <w:p w:rsidR="007335E4" w:rsidRPr="00472067" w:rsidRDefault="00DF67EE">
      <w:pPr>
        <w:ind w:firstLine="708"/>
        <w:jc w:val="both"/>
        <w:rPr>
          <w:iCs/>
          <w:sz w:val="24"/>
          <w:szCs w:val="24"/>
        </w:rPr>
      </w:pPr>
      <w:r/>
    </w:p>
    <w:p w:rsidR="007335E4" w:rsidRPr="00472067" w:rsidRDefault="00DF67EE">
      <w:pPr>
        <w:ind w:firstLine="708"/>
        <w:jc w:val="both"/>
        <w:rPr>
          <w:iCs/>
          <w:sz w:val="28"/>
          <w:szCs w:val="28"/>
        </w:rPr>
      </w:pPr>
      <w:r w:rsidRPr="00472067">
        <w:rPr>
          <w:iCs/>
          <w:sz w:val="28"/>
          <w:szCs w:val="28"/>
        </w:rPr>
        <w:t>Заключение: результаты измерений, указанные в таблице «Таблица А.2» протокола, соответствуют требованиям Постановления Совета Министров Республики Беларусь от 04.06.2019 №360 «О специфических санитарно-эпидемиологических требованиях к содержанию и эксплуатации объектов, являющихся источниками неионизирующего излучения».</w:t>
      </w:r>
    </w:p>
    <w:p w:rsidR="007335E4" w:rsidRPr="00472067" w:rsidRDefault="00DF67EE">
      <w:pPr>
        <w:pStyle w:val="a8"/>
        <w:ind w:firstLine="709"/>
        <w:jc w:val="both"/>
      </w:pPr>
      <w:r w:rsidRPr="00472067">
        <w:t>Правило принятия решения: в протоколе испытаний заключение о соответствии результатов испытаний требованиям ТНПА проводится в соответствии с правилом принятия решений с совместным риском. Результаты измерений содержат характеристики неопределенности. Расширенная неопределённость результата измерений получена путём умножения</w:t>
      </w:r>
      <w:r w:rsidRPr="00472067">
        <w:br/>
        <w:t xml:space="preserve">стандартной неопределённости на коэффициент охвата </w:t>
      </w:r>
      <w:r w:rsidRPr="00472067">
        <w:rPr>
          <w:lang w:val="en-US"/>
        </w:rPr>
        <w:t>k</w:t>
      </w:r>
      <w:r w:rsidRPr="00472067">
        <w:t>=2 при уровне доверия р=95%.</w:t>
      </w:r>
    </w:p>
    <w:p w:rsidR="007335E4" w:rsidRPr="00472067" w:rsidRDefault="007335E4">
      <w:pPr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Дата проведения измерений: 25.09.2026</w:t>
      </w:r>
    </w:p>
    <w:p w:rsidR="007335E4" w:rsidRPr="00472067" w:rsidRDefault="007335E4">
      <w:pPr>
        <w:tabs>
          <w:tab w:val="left" w:pos="6804"/>
        </w:tabs>
        <w:rPr>
          <w:sz w:val="16"/>
          <w:szCs w:val="16"/>
        </w:rPr>
      </w:pPr>
    </w:p>
    <w:p w:rsidR="007335E4" w:rsidRPr="00472067" w:rsidRDefault="00DF67EE">
      <w:pPr>
        <w:tabs>
          <w:tab w:val="left" w:pos="6804"/>
        </w:tabs>
        <w:rPr>
          <w:sz w:val="28"/>
          <w:szCs w:val="28"/>
        </w:rPr>
      </w:pPr>
      <w:r w:rsidRPr="00472067">
        <w:rPr>
          <w:sz w:val="28"/>
          <w:szCs w:val="28"/>
        </w:rPr>
        <w:t>Измерения провел:</w:t>
      </w:r>
      <w:r w:rsidRPr="00472067">
        <w:rPr>
          <w:sz w:val="22"/>
          <w:szCs w:val="22"/>
        </w:rPr>
        <w:t xml:space="preserve"> </w:t>
      </w:r>
      <w:r w:rsidRPr="00472067">
        <w:rPr>
          <w:sz w:val="28"/>
          <w:szCs w:val="28"/>
        </w:rPr>
        <w:t>и</w:t>
      </w:r>
      <w:r w:rsidRPr="00472067">
        <w:rPr>
          <w:color w:val="000000" w:themeColor="text1"/>
          <w:sz w:val="28"/>
        </w:rPr>
        <w:t xml:space="preserve">нженер </w:t>
      </w:r>
      <w:proofErr w:type="spellStart"/>
      <w:r w:rsidRPr="00472067">
        <w:rPr>
          <w:color w:val="000000" w:themeColor="text1"/>
          <w:sz w:val="28"/>
        </w:rPr>
        <w:t>СРиТВ</w:t>
      </w:r>
      <w:proofErr w:type="spellEnd"/>
      <w:r w:rsidRPr="00472067">
        <w:rPr>
          <w:color w:val="000000" w:themeColor="text1"/>
          <w:sz w:val="28"/>
        </w:rPr>
        <w:t xml:space="preserve">      __________</w:t>
      </w:r>
      <w:r w:rsidRPr="00472067">
        <w:rPr>
          <w:sz w:val="22"/>
          <w:szCs w:val="22"/>
        </w:rPr>
        <w:t xml:space="preserve">    </w:t>
      </w:r>
      <w:r w:rsidR="003B3A73">
        <w:rPr>
          <w:sz w:val="22"/>
          <w:szCs w:val="22"/>
        </w:rPr>
        <w:t xml:space="preserve">    </w:t>
      </w:r>
      <w:r w:rsidR="003B3A73">
        <w:rPr>
          <w:sz w:val="28"/>
          <w:szCs w:val="28"/>
        </w:rPr>
        <w:t xml:space="preserve">И.В. Барнюк </w:t>
      </w:r>
    </w:p>
    <w:p w:rsidR="007335E4" w:rsidRPr="00472067" w:rsidRDefault="00DF67EE">
      <w:pPr>
        <w:rPr>
          <w:sz w:val="22"/>
          <w:szCs w:val="22"/>
          <w:vertAlign w:val="superscript"/>
        </w:rPr>
      </w:pPr>
      <w:r w:rsidRPr="00472067">
        <w:rPr>
          <w:sz w:val="22"/>
          <w:szCs w:val="22"/>
          <w:vertAlign w:val="superscript"/>
        </w:rPr>
        <w:t xml:space="preserve">                                                                                      должность                                               подпись                     </w:t>
      </w:r>
      <w:r w:rsidR="007A60F6">
        <w:rPr>
          <w:sz w:val="22"/>
          <w:szCs w:val="22"/>
          <w:vertAlign w:val="superscript"/>
        </w:rPr>
        <w:t xml:space="preserve">       </w:t>
      </w:r>
      <w:r w:rsidRPr="00472067">
        <w:rPr>
          <w:sz w:val="22"/>
          <w:szCs w:val="22"/>
          <w:vertAlign w:val="superscript"/>
        </w:rPr>
        <w:t xml:space="preserve">инициалы, фамилия </w:t>
      </w:r>
    </w:p>
    <w:p w:rsidR="007335E4" w:rsidRPr="00472067" w:rsidRDefault="00DF67EE">
      <w:pPr>
        <w:tabs>
          <w:tab w:val="center" w:pos="4153"/>
          <w:tab w:val="right" w:pos="8306"/>
        </w:tabs>
        <w:rPr>
          <w:color w:val="000000" w:themeColor="text1"/>
        </w:rPr>
      </w:pPr>
      <w:r w:rsidRPr="00472067">
        <w:rPr>
          <w:color w:val="000000" w:themeColor="text1"/>
        </w:rPr>
        <w:t>Данный протокол оформлен в 3 (трех) экземплярах и направляется:</w:t>
      </w:r>
    </w:p>
    <w:p w:rsidR="007335E4" w:rsidRPr="00472067" w:rsidRDefault="00DF67EE">
      <w:pPr>
        <w:ind w:right="-1"/>
        <w:jc w:val="both"/>
        <w:rPr>
          <w:color w:val="000000" w:themeColor="text1"/>
        </w:rPr>
      </w:pPr>
      <w:r w:rsidRPr="00472067">
        <w:rPr>
          <w:color w:val="000000" w:themeColor="text1"/>
        </w:rPr>
        <w:t>1-2-ой экземпляр – 220004, г. Минск, ул. Клары Цеткин, 24, пом. 602, ООО «Белорусские облачные технологии».</w:t>
      </w:r>
    </w:p>
    <w:p w:rsidR="007335E4" w:rsidRPr="00472067" w:rsidRDefault="00DF67EE">
      <w:pPr>
        <w:rPr>
          <w:color w:val="000000" w:themeColor="text1"/>
        </w:rPr>
      </w:pPr>
      <w:r w:rsidRPr="00472067">
        <w:rPr>
          <w:color w:val="000000" w:themeColor="text1"/>
        </w:rPr>
        <w:t>3-й экземпляр - 220030, г. Минск, ул. Кирова, 33-2н, государственное предприятие «</w:t>
      </w:r>
      <w:proofErr w:type="spellStart"/>
      <w:r w:rsidRPr="00472067">
        <w:rPr>
          <w:color w:val="000000" w:themeColor="text1"/>
        </w:rPr>
        <w:t>БелГИЭ</w:t>
      </w:r>
      <w:proofErr w:type="spellEnd"/>
      <w:r w:rsidRPr="00472067">
        <w:rPr>
          <w:color w:val="000000" w:themeColor="text1"/>
        </w:rPr>
        <w:t>».</w:t>
      </w:r>
    </w:p>
    <w:p w:rsidR="007335E4" w:rsidRPr="00472067" w:rsidRDefault="00DF67EE">
      <w:pPr>
        <w:tabs>
          <w:tab w:val="center" w:pos="4153"/>
          <w:tab w:val="right" w:pos="8306"/>
        </w:tabs>
        <w:ind w:right="-426"/>
      </w:pPr>
      <w:r w:rsidRPr="00472067">
        <w:t>Воспроизведение протокола возможно только в полном объеме и с письменного разрешения Государственного предприятия «</w:t>
      </w:r>
      <w:proofErr w:type="spellStart"/>
      <w:r w:rsidRPr="00472067">
        <w:t>БелГИЭ</w:t>
      </w:r>
      <w:proofErr w:type="spellEnd"/>
      <w:r w:rsidRPr="00472067">
        <w:t>».</w:t>
      </w:r>
      <w:r w:rsidRPr="00472067">
        <w:br w:type="page"/>
      </w:r>
    </w:p>
    <w:p w:rsidR="007335E4" w:rsidRPr="00472067" w:rsidRDefault="00DF67EE">
      <w:pPr>
        <w:ind w:right="-1"/>
        <w:jc w:val="center"/>
        <w:rPr>
          <w:sz w:val="28"/>
          <w:szCs w:val="28"/>
          <w:lang w:eastAsia="en-US"/>
        </w:rPr>
      </w:pPr>
      <w:r w:rsidRPr="00472067">
        <w:rPr>
          <w:sz w:val="28"/>
          <w:szCs w:val="28"/>
          <w:lang w:eastAsia="en-US"/>
        </w:rPr>
        <w:lastRenderedPageBreak/>
        <w:t>Ситуационный план</w:t>
      </w:r>
    </w:p>
    <w:p w:rsidR="007335E4" w:rsidRDefault="00DF67EE">
      <w:pPr>
        <w:ind w:right="-1"/>
        <w:jc w:val="center"/>
        <w:rPr>
          <w:b/>
          <w:sz w:val="28"/>
          <w:szCs w:val="28"/>
        </w:rPr>
      </w:pPr>
      <w:r w:rsidRPr="00472067">
        <w:drawing>
          <wp:inline xmlns:a="http://schemas.openxmlformats.org/drawingml/2006/main" xmlns:pic="http://schemas.openxmlformats.org/drawingml/2006/picture">
            <wp:extent cx="5486400" cy="36271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1992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2718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7335E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567" w:left="1701" w:header="709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4109" w:rsidRDefault="006A4109">
      <w:r>
        <w:separator/>
      </w:r>
    </w:p>
  </w:endnote>
  <w:endnote w:type="continuationSeparator" w:id="0">
    <w:p w:rsidR="006A4109" w:rsidRDefault="006A41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aav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4109" w:rsidRDefault="006A4109">
      <w:r>
        <w:separator/>
      </w:r>
    </w:p>
  </w:footnote>
  <w:footnote w:type="continuationSeparator" w:id="0">
    <w:p w:rsidR="006A4109" w:rsidRDefault="006A41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41716463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05-1 стр. 2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  <w:p w:rsidR="007335E4" w:rsidRDefault="007335E4">
    <w:pPr>
      <w:pStyle w:val="a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12309145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jc w:val="right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05-1 стр. 3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35E4" w:rsidRDefault="007335E4">
    <w:pPr>
      <w:pStyle w:val="a8"/>
      <w:rPr>
        <w:rFonts w:cs="Times New Roman"/>
        <w:sz w:val="20"/>
        <w:szCs w:val="20"/>
        <w:highlight w:val="yellow"/>
        <w:lang w:val="ru-RU" w:eastAsia="ru-RU" w:bidi="ar-SA"/>
      </w:rPr>
    </w:pPr>
  </w:p>
  <w:p w:rsidR="007335E4" w:rsidRDefault="007335E4">
    <w:pPr>
      <w:pStyle w:val="a8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autoHyphenation/>
  <w:hyphenationZone w:val="0"/>
  <w:evenAndOddHeaders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</w:compat>
  <w:rsids>
    <w:rsidRoot w:val="007335E4"/>
    <w:rsid w:val="0014263E"/>
    <w:rsid w:val="00214AC4"/>
    <w:rsid w:val="003B3A73"/>
    <w:rsid w:val="00472067"/>
    <w:rsid w:val="004E2BD8"/>
    <w:rsid w:val="005421A1"/>
    <w:rsid w:val="00635D59"/>
    <w:rsid w:val="006A4109"/>
    <w:rsid w:val="006F7F49"/>
    <w:rsid w:val="007335E4"/>
    <w:rsid w:val="007A60F6"/>
    <w:rsid w:val="008A4D09"/>
    <w:rsid w:val="00AC7ACE"/>
    <w:rsid w:val="00CD7C7B"/>
    <w:rsid w:val="00CE13B6"/>
    <w:rsid w:val="00DF67EE"/>
    <w:rsid w:val="00EB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29A8"/>
    <w:pPr>
      <w:widowControl w:val="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qFormat/>
    <w:locked/>
    <w:rsid w:val="00146F62"/>
    <w:rPr>
      <w:rFonts w:ascii="Times New Roman" w:eastAsia="Calibri" w:hAnsi="Times New Roman" w:cs="Times New Roman"/>
      <w:lang w:val="en-US"/>
    </w:rPr>
  </w:style>
  <w:style w:type="character" w:customStyle="1" w:styleId="1">
    <w:name w:val="Название Знак1"/>
    <w:basedOn w:val="a0"/>
    <w:link w:val="a5"/>
    <w:qFormat/>
    <w:rsid w:val="007E198D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character" w:styleId="a6">
    <w:name w:val="page number"/>
    <w:basedOn w:val="a0"/>
    <w:rsid w:val="00C72025"/>
  </w:style>
  <w:style w:type="character" w:customStyle="1" w:styleId="a7">
    <w:name w:val="Верхний колонтитул Знак"/>
    <w:basedOn w:val="a0"/>
    <w:link w:val="a8"/>
    <w:uiPriority w:val="99"/>
    <w:qFormat/>
    <w:rsid w:val="00C72025"/>
    <w:rPr>
      <w:rFonts w:ascii="Times New Roman" w:eastAsia="Times New Roman" w:hAnsi="Times New Roman" w:cs="Raavi"/>
      <w:sz w:val="28"/>
      <w:szCs w:val="28"/>
      <w:lang w:val="x-none" w:eastAsia="x-none" w:bidi="sd-Deva-IN"/>
    </w:rPr>
  </w:style>
  <w:style w:type="character" w:customStyle="1" w:styleId="a9">
    <w:name w:val="Нижний колонтитул Знак"/>
    <w:basedOn w:val="a0"/>
    <w:link w:val="aa"/>
    <w:uiPriority w:val="99"/>
    <w:qFormat/>
    <w:rsid w:val="00C7202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b">
    <w:name w:val="Текст выноски Знак"/>
    <w:basedOn w:val="a0"/>
    <w:link w:val="ac"/>
    <w:semiHidden/>
    <w:qFormat/>
    <w:rsid w:val="00BD5EE2"/>
    <w:rPr>
      <w:rFonts w:ascii="Tahoma" w:eastAsia="Times New Roman" w:hAnsi="Tahoma" w:cs="Raavi"/>
      <w:sz w:val="16"/>
      <w:szCs w:val="16"/>
      <w:lang w:eastAsia="ru-RU" w:bidi="sd-Deva-IN"/>
    </w:rPr>
  </w:style>
  <w:style w:type="character" w:customStyle="1" w:styleId="ad">
    <w:name w:val="Название Знак"/>
    <w:link w:val="10"/>
    <w:qFormat/>
    <w:rsid w:val="00806DFF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paragraph" w:customStyle="1" w:styleId="ae">
    <w:name w:val="Заголовок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Noto Sans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f2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2">
    <w:name w:val="Обычный2"/>
    <w:qFormat/>
    <w:rsid w:val="00146F62"/>
    <w:pPr>
      <w:widowControl w:val="0"/>
      <w:snapToGrid w:val="0"/>
      <w:spacing w:line="300" w:lineRule="auto"/>
      <w:jc w:val="both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4">
    <w:name w:val="No Spacing"/>
    <w:link w:val="a3"/>
    <w:uiPriority w:val="1"/>
    <w:qFormat/>
    <w:rsid w:val="00146F62"/>
    <w:pPr>
      <w:overflowPunct w:val="0"/>
      <w:textAlignment w:val="baseline"/>
    </w:pPr>
    <w:rPr>
      <w:rFonts w:ascii="Times New Roman" w:hAnsi="Times New Roman" w:cs="Times New Roman"/>
      <w:lang w:val="en-US"/>
    </w:rPr>
  </w:style>
  <w:style w:type="paragraph" w:customStyle="1" w:styleId="Normal1">
    <w:name w:val="Normal1"/>
    <w:qFormat/>
    <w:rsid w:val="007E198D"/>
    <w:pPr>
      <w:spacing w:line="300" w:lineRule="auto"/>
      <w:ind w:left="640" w:right="800"/>
      <w:jc w:val="center"/>
    </w:pPr>
    <w:rPr>
      <w:rFonts w:ascii="Times New Roman" w:eastAsia="Times New Roman" w:hAnsi="Times New Roman" w:cs="Raavi"/>
      <w:b/>
      <w:bCs/>
      <w:lang w:eastAsia="ru-RU" w:bidi="sd-Deva-IN"/>
    </w:rPr>
  </w:style>
  <w:style w:type="paragraph" w:styleId="a5">
    <w:name w:val="Title"/>
    <w:basedOn w:val="a"/>
    <w:link w:val="1"/>
    <w:qFormat/>
    <w:rsid w:val="007E198D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20">
    <w:name w:val="Название2"/>
    <w:basedOn w:val="a"/>
    <w:qFormat/>
    <w:rsid w:val="007E198D"/>
    <w:pPr>
      <w:widowControl/>
      <w:jc w:val="center"/>
    </w:pPr>
    <w:rPr>
      <w:rFonts w:cs="Raavi"/>
      <w:b/>
      <w:bCs/>
      <w:sz w:val="28"/>
      <w:szCs w:val="28"/>
      <w:lang w:val="x-none" w:eastAsia="x-none" w:bidi="sd-Deva-IN"/>
    </w:rPr>
  </w:style>
  <w:style w:type="paragraph" w:customStyle="1" w:styleId="11">
    <w:name w:val="Обычный1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8">
    <w:name w:val="Обычный8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1">
    <w:name w:val="Колонтитулы (user)"/>
    <w:basedOn w:val="a"/>
    <w:qFormat/>
  </w:style>
  <w:style w:type="paragraph" w:customStyle="1" w:styleId="af3">
    <w:name w:val="Колонтитулы"/>
    <w:basedOn w:val="a"/>
    <w:qFormat/>
  </w:style>
  <w:style w:type="paragraph" w:styleId="a8">
    <w:name w:val="header"/>
    <w:basedOn w:val="a"/>
    <w:link w:val="a7"/>
    <w:uiPriority w:val="99"/>
    <w:rsid w:val="00C72025"/>
    <w:pPr>
      <w:widowControl/>
      <w:tabs>
        <w:tab w:val="center" w:pos="4153"/>
        <w:tab w:val="right" w:pos="8306"/>
      </w:tabs>
    </w:pPr>
    <w:rPr>
      <w:rFonts w:cs="Raavi"/>
      <w:sz w:val="28"/>
      <w:szCs w:val="28"/>
      <w:lang w:val="x-none" w:eastAsia="x-none" w:bidi="sd-Deva-IN"/>
    </w:rPr>
  </w:style>
  <w:style w:type="paragraph" w:styleId="aa">
    <w:name w:val="footer"/>
    <w:basedOn w:val="a"/>
    <w:link w:val="a9"/>
    <w:unhideWhenUsed/>
    <w:rsid w:val="00C72025"/>
    <w:pPr>
      <w:tabs>
        <w:tab w:val="center" w:pos="4677"/>
        <w:tab w:val="right" w:pos="9355"/>
      </w:tabs>
    </w:pPr>
  </w:style>
  <w:style w:type="paragraph" w:styleId="ac">
    <w:name w:val="Balloon Text"/>
    <w:basedOn w:val="a"/>
    <w:link w:val="ab"/>
    <w:semiHidden/>
    <w:qFormat/>
    <w:rsid w:val="00BD5EE2"/>
    <w:pPr>
      <w:widowControl/>
    </w:pPr>
    <w:rPr>
      <w:rFonts w:ascii="Tahoma" w:hAnsi="Tahoma" w:cs="Raavi"/>
      <w:sz w:val="16"/>
      <w:szCs w:val="16"/>
      <w:lang w:bidi="sd-Deva-IN"/>
    </w:rPr>
  </w:style>
  <w:style w:type="paragraph" w:customStyle="1" w:styleId="28">
    <w:name w:val="Обычный28"/>
    <w:qFormat/>
    <w:rsid w:val="005848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7">
    <w:name w:val="Обычный27"/>
    <w:qFormat/>
    <w:rsid w:val="00472E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8">
    <w:name w:val="Обычный18"/>
    <w:qFormat/>
    <w:rsid w:val="00C438D8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10">
    <w:name w:val="Обычный11"/>
    <w:qFormat/>
    <w:rsid w:val="00BC52E2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7">
    <w:name w:val="Обычный17"/>
    <w:qFormat/>
    <w:rsid w:val="00FD73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6">
    <w:name w:val="Обычный6"/>
    <w:qFormat/>
    <w:rsid w:val="00B858A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7">
    <w:name w:val="Обычный7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2">
    <w:name w:val="Цитата1"/>
    <w:basedOn w:val="a"/>
    <w:qFormat/>
    <w:rsid w:val="004C3505"/>
    <w:pPr>
      <w:widowControl/>
      <w:ind w:left="113" w:right="113"/>
    </w:pPr>
    <w:rPr>
      <w:rFonts w:ascii="Arial" w:hAnsi="Arial" w:cs="Arial"/>
      <w:b/>
      <w:bCs/>
      <w:sz w:val="16"/>
      <w:szCs w:val="16"/>
      <w:lang w:val="de-DE"/>
    </w:rPr>
  </w:style>
  <w:style w:type="paragraph" w:customStyle="1" w:styleId="FR2">
    <w:name w:val="FR2"/>
    <w:qFormat/>
    <w:rsid w:val="004C3505"/>
    <w:pPr>
      <w:jc w:val="both"/>
    </w:pPr>
    <w:rPr>
      <w:rFonts w:ascii="Arial" w:eastAsia="Times New Roman" w:hAnsi="Arial" w:cs="Raavi"/>
      <w:sz w:val="20"/>
      <w:szCs w:val="20"/>
      <w:lang w:eastAsia="ru-RU" w:bidi="sd-Deva-IN"/>
    </w:rPr>
  </w:style>
  <w:style w:type="paragraph" w:customStyle="1" w:styleId="5">
    <w:name w:val="Обычный5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">
    <w:name w:val="Обычный3"/>
    <w:qFormat/>
    <w:rsid w:val="001C2CA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2">
    <w:name w:val="Обычный32"/>
    <w:qFormat/>
    <w:rsid w:val="004A29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">
    <w:name w:val="Название1"/>
    <w:basedOn w:val="a"/>
    <w:link w:val="ad"/>
    <w:qFormat/>
    <w:rsid w:val="00806DFF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4">
    <w:name w:val="Обычный4"/>
    <w:qFormat/>
    <w:rsid w:val="005C369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9">
    <w:name w:val="Обычный9"/>
    <w:qFormat/>
    <w:rsid w:val="00580CF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4">
    <w:name w:val="Обычный34"/>
    <w:qFormat/>
    <w:rsid w:val="00AD50D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5">
    <w:name w:val="Обычный35"/>
    <w:qFormat/>
    <w:rsid w:val="00C90A4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3">
    <w:name w:val="Обычный33"/>
    <w:qFormat/>
    <w:rsid w:val="00454377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6">
    <w:name w:val="Обычный16"/>
    <w:qFormat/>
    <w:rsid w:val="009B209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0">
    <w:name w:val="Обычный10"/>
    <w:qFormat/>
    <w:rsid w:val="009456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8">
    <w:name w:val="Обычный38"/>
    <w:qFormat/>
    <w:rsid w:val="00FD5B2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9">
    <w:name w:val="Обычный39"/>
    <w:qFormat/>
    <w:rsid w:val="00EF2340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3">
    <w:name w:val="Обычный13"/>
    <w:qFormat/>
    <w:rsid w:val="001A3B5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0">
    <w:name w:val="Обычный40"/>
    <w:qFormat/>
    <w:rsid w:val="00F6173F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2">
    <w:name w:val="Обычный22"/>
    <w:qFormat/>
    <w:rsid w:val="004C170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styleId="af4">
    <w:name w:val="List Paragraph"/>
    <w:basedOn w:val="a"/>
    <w:uiPriority w:val="34"/>
    <w:qFormat/>
    <w:rsid w:val="00BB5139"/>
    <w:pPr>
      <w:widowControl/>
      <w:ind w:left="720"/>
      <w:contextualSpacing/>
    </w:pPr>
    <w:rPr>
      <w:rFonts w:cs="Raavi"/>
      <w:sz w:val="24"/>
      <w:szCs w:val="21"/>
      <w:lang w:bidi="sd-Deva-IN"/>
    </w:rPr>
  </w:style>
  <w:style w:type="paragraph" w:customStyle="1" w:styleId="46">
    <w:name w:val="Обычный46"/>
    <w:qFormat/>
    <w:rsid w:val="00445D1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6">
    <w:name w:val="Обычный36"/>
    <w:qFormat/>
    <w:rsid w:val="00760F64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7">
    <w:name w:val="Обычный37"/>
    <w:qFormat/>
    <w:rsid w:val="00B517E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9">
    <w:name w:val="Обычный49"/>
    <w:qFormat/>
    <w:rsid w:val="008F6C3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2">
    <w:name w:val="Содержимое врезки (user)"/>
    <w:basedOn w:val="a"/>
    <w:qFormat/>
  </w:style>
  <w:style w:type="paragraph" w:customStyle="1" w:styleId="af5">
    <w:name w:val="Содержимое врезки"/>
    <w:basedOn w:val="a"/>
    <w:qFormat/>
  </w:style>
  <w:style w:type="paragraph" w:customStyle="1" w:styleId="af6">
    <w:name w:val="Содержимое таблицы"/>
    <w:basedOn w:val="a"/>
    <w:qFormat/>
    <w:pPr>
      <w:suppressLineNumbers/>
    </w:pPr>
  </w:style>
  <w:style w:type="paragraph" w:customStyle="1" w:styleId="af7">
    <w:name w:val="Заголовок таблицы"/>
    <w:basedOn w:val="af6"/>
    <w:qFormat/>
    <w:pPr>
      <w:jc w:val="center"/>
    </w:pPr>
    <w:rPr>
      <w:b/>
      <w:bCs/>
    </w:rPr>
  </w:style>
  <w:style w:type="numbering" w:customStyle="1" w:styleId="user3">
    <w:name w:val="Без списка (user)"/>
    <w:uiPriority w:val="99"/>
    <w:semiHidden/>
    <w:unhideWhenUsed/>
    <w:qFormat/>
  </w:style>
  <w:style w:type="table" w:styleId="af8">
    <w:name w:val="Table Grid"/>
    <w:basedOn w:val="a1"/>
    <w:rsid w:val="00146F62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09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85A96B-DFA2-45DF-9EB1-5985556CC7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630</Words>
  <Characters>3597</Characters>
  <Application>Microsoft Office Word</Application>
  <DocSecurity>0</DocSecurity>
  <Lines>29</Lines>
  <Paragraphs>8</Paragraphs>
  <ScaleCrop>false</ScaleCrop>
  <Company>Microsoft</Company>
  <LinksUpToDate>false</LinksUpToDate>
  <CharactersWithSpaces>4219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Комар</dc:creator>
  <dc:description/>
  <cp:lastModifiedBy>Илья Барнюк</cp:lastModifiedBy>
  <cp:revision>29</cp:revision>
  <cp:lastPrinted>2025-12-11T05:39:00Z</cp:lastPrinted>
  <dcterms:created xsi:type="dcterms:W3CDTF">2026-02-02T11:30:00Z</dcterms:created>
  <dcterms:modified xsi:type="dcterms:W3CDTF">2026-09-22T11:43:00Z</dcterms:modified>
  <dc:language>ru-RU</dc:language>
</cp:coreProperties>
</file>