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05-3980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712158 единой сети сотовой подвижной электросвязи по адресу: Минская обл., Минский р-н., н.п. Волковщина, Башня А1.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3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1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9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