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700247, Минская обл., Минский р-н., н.п. Минск, ул. Кнорина, 50/4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10.0, 160.0, 270.0</w:t>
        <w:br/>
        <w:t>2600: 160.0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6013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3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992"/>
        <w:gridCol w:w="1417"/>
      </w:tblGrid>
      <w:tr w:rsidR="00A52085" w:rsidRPr="007E198D" w:rsidTr="0001292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A52085" w:rsidRPr="003444E0" w:rsidRDefault="00A52085" w:rsidP="00012924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>Описание точек</w:t>
            </w:r>
          </w:p>
          <w:p w:rsidR="00A52085" w:rsidRPr="003444E0" w:rsidRDefault="00A52085" w:rsidP="00012924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>измерения уровней ЭМП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A52085" w:rsidRPr="003444E0" w:rsidRDefault="00A52085" w:rsidP="00012924">
            <w:pPr>
              <w:jc w:val="center"/>
            </w:pPr>
            <w:proofErr w:type="spellStart"/>
            <w:r w:rsidRPr="003444E0">
              <w:t>Ориентиро-вочное</w:t>
            </w:r>
            <w:proofErr w:type="spellEnd"/>
            <w:r w:rsidRPr="003444E0">
              <w:t xml:space="preserve"> расстояние, м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2085" w:rsidRPr="003444E0" w:rsidRDefault="00A52085" w:rsidP="00012924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 xml:space="preserve">Высота от </w:t>
            </w: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br/>
              <w:t>опорной поверхности, м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>Частота (диапазон частот), МГц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>ПДУ,</w:t>
            </w:r>
          </w:p>
          <w:p w:rsidR="00A52085" w:rsidRPr="003444E0" w:rsidRDefault="00A52085" w:rsidP="00012924">
            <w:pPr>
              <w:pStyle w:val="1"/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3444E0">
              <w:rPr>
                <w:rFonts w:cs="Times New Roman"/>
                <w:sz w:val="20"/>
                <w:szCs w:val="20"/>
              </w:rPr>
              <w:t>мкВт/</w:t>
            </w:r>
          </w:p>
          <w:p w:rsidR="00A52085" w:rsidRPr="003444E0" w:rsidRDefault="00A52085" w:rsidP="00012924">
            <w:pPr>
              <w:ind w:left="-72" w:right="-46" w:firstLine="72"/>
              <w:jc w:val="center"/>
              <w:rPr>
                <w:vertAlign w:val="superscript"/>
              </w:rPr>
            </w:pPr>
            <w:r w:rsidRPr="003444E0">
              <w:t>см</w:t>
            </w:r>
            <w:r w:rsidRPr="003444E0">
              <w:rPr>
                <w:vertAlign w:val="superscript"/>
              </w:rPr>
              <w:t>2</w:t>
            </w:r>
          </w:p>
        </w:tc>
        <w:tc>
          <w:tcPr>
            <w:tcW w:w="1417" w:type="dxa"/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 xml:space="preserve">Измеряемая </w:t>
            </w:r>
          </w:p>
          <w:p w:rsidR="00A52085" w:rsidRPr="003444E0" w:rsidRDefault="00A52085" w:rsidP="00012924">
            <w:pPr>
              <w:jc w:val="center"/>
            </w:pPr>
            <w:r w:rsidRPr="003444E0">
              <w:t>величина ППЭ, мкВт/см</w:t>
            </w:r>
            <w:r w:rsidRPr="003444E0">
              <w:rPr>
                <w:vertAlign w:val="superscript"/>
              </w:rPr>
              <w:t>2</w:t>
            </w:r>
          </w:p>
        </w:tc>
      </w:tr>
      <w:tr w:rsidR="00A52085" w:rsidRPr="007E198D" w:rsidTr="0001292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>1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>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A52085" w:rsidRPr="003444E0" w:rsidRDefault="00A52085" w:rsidP="00012924">
            <w:pPr>
              <w:jc w:val="center"/>
            </w:pPr>
            <w:r w:rsidRPr="003444E0">
              <w:t>3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A52085" w:rsidRPr="003444E0" w:rsidRDefault="00A52085" w:rsidP="00012924">
            <w:pPr>
              <w:jc w:val="center"/>
            </w:pPr>
            <w:r w:rsidRPr="003444E0">
              <w:t>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>5</w:t>
            </w:r>
          </w:p>
        </w:tc>
        <w:tc>
          <w:tcPr>
            <w:tcW w:w="1417" w:type="dxa"/>
            <w:vAlign w:val="center"/>
          </w:tcPr>
          <w:p w:rsidR="00A52085" w:rsidRPr="003444E0" w:rsidRDefault="00A52085" w:rsidP="00012924">
            <w:pPr>
              <w:jc w:val="center"/>
            </w:pPr>
            <w:r w:rsidRPr="003444E0">
              <w:t>6</w:t>
            </w:r>
          </w:p>
        </w:tc>
      </w:tr>
      <w:tr w:rsidR="002B22A8" w:rsidRPr="007E198D" w:rsidTr="00CB794A">
        <w:trPr>
          <w:trHeight w:val="628"/>
        </w:trPr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B22A8" w:rsidRPr="003444E0" w:rsidRDefault="002B22A8" w:rsidP="000A02A1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 w:rsidRPr="003444E0"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Точка 1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B22A8" w:rsidRPr="00104FC3" w:rsidRDefault="002B22A8" w:rsidP="00F806BE">
            <w:pPr>
              <w:pStyle w:val="1"/>
              <w:jc w:val="center"/>
              <w:rPr>
                <w:rFonts w:cs="Times New Roman"/>
                <w:snapToGrid w:val="0"/>
                <w:color w:val="000000" w:themeColor="text1"/>
                <w:sz w:val="20"/>
                <w:lang w:val="en-US"/>
              </w:rPr>
            </w:pPr>
            <w:r w:rsidRPr="00104FC3">
              <w:rPr>
                <w:sz w:val="20"/>
              </w:rPr>
              <w:t>55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3444E0" w:rsidRDefault="002B22A8" w:rsidP="00F806BE">
            <w:pPr>
              <w:jc w:val="center"/>
              <w:rPr>
                <w:color w:val="000000" w:themeColor="text1"/>
              </w:rPr>
            </w:pPr>
            <w:r w:rsidRPr="003444E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3444E0" w:rsidRDefault="002B22A8" w:rsidP="00F806BE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</w:tcBorders>
            <w:vAlign w:val="center"/>
          </w:tcPr>
          <w:p w:rsidR="002B22A8" w:rsidRPr="003444E0" w:rsidRDefault="002B22A8" w:rsidP="00F806BE">
            <w:pPr>
              <w:jc w:val="center"/>
              <w:rPr>
                <w:snapToGrid w:val="0"/>
                <w:color w:val="000000" w:themeColor="text1"/>
              </w:rPr>
            </w:pPr>
            <w:r w:rsidRPr="003444E0">
              <w:rPr>
                <w:snapToGrid w:val="0"/>
                <w:color w:val="000000" w:themeColor="text1"/>
              </w:rPr>
              <w:t>10</w:t>
            </w:r>
          </w:p>
        </w:tc>
        <w:tc>
          <w:tcPr>
            <w:tcW w:w="1417" w:type="dxa"/>
            <w:vAlign w:val="center"/>
          </w:tcPr>
          <w:p w:rsidR="002B22A8" w:rsidRPr="002B22A8" w:rsidRDefault="002B22A8" w:rsidP="00F806BE">
            <w:pPr>
              <w:jc w:val="center"/>
              <w:rPr>
                <w:color w:val="000000" w:themeColor="text1"/>
                <w:lang w:val="en-GB"/>
              </w:rPr>
            </w:pPr>
            <w:r w:rsidRPr="003444E0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,</w:t>
            </w:r>
            <w:r w:rsidR="00DF07E7">
              <w:rPr>
                <w:color w:val="000000" w:themeColor="text1"/>
                <w:lang w:val="en-GB"/>
              </w:rPr>
              <w:t>64</w:t>
            </w:r>
            <w:r w:rsidRPr="003444E0">
              <w:rPr>
                <w:color w:val="000000" w:themeColor="text1"/>
              </w:rPr>
              <w:t>±0,</w:t>
            </w:r>
            <w:r w:rsidR="00DF07E7">
              <w:rPr>
                <w:color w:val="000000" w:themeColor="text1"/>
                <w:lang w:val="en-GB"/>
              </w:rPr>
              <w:t>27</w:t>
            </w:r>
            <w:bookmarkStart w:id="0" w:name="_GoBack"/>
            <w:bookmarkEnd w:id="0"/>
          </w:p>
        </w:tc>
      </w:tr>
      <w:tr w:rsidR="002B22A8" w:rsidRPr="007E198D" w:rsidTr="00220A4E">
        <w:trPr>
          <w:trHeight w:val="579"/>
        </w:trPr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B22A8" w:rsidRPr="00CE2AAA" w:rsidRDefault="002B22A8" w:rsidP="00012924">
            <w:pPr>
              <w:rPr>
                <w:color w:val="000000" w:themeColor="text1"/>
              </w:rPr>
            </w:pPr>
            <w:r w:rsidRPr="003444E0">
              <w:rPr>
                <w:snapToGrid w:val="0"/>
                <w:color w:val="000000" w:themeColor="text1"/>
              </w:rPr>
              <w:t>Точка 2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B22A8" w:rsidRPr="000400FF" w:rsidRDefault="002B22A8" w:rsidP="00012924">
            <w:pPr>
              <w:pStyle w:val="1"/>
              <w:jc w:val="center"/>
              <w:rPr>
                <w:rFonts w:cs="Times New Roman"/>
                <w:snapToGrid w:val="0"/>
                <w:sz w:val="20"/>
                <w:szCs w:val="20"/>
              </w:rPr>
            </w:pPr>
            <w:r w:rsidRPr="00104FC3">
              <w:rPr>
                <w:sz w:val="20"/>
              </w:rPr>
              <w:t>80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0400FF" w:rsidRDefault="002B22A8" w:rsidP="00012924">
            <w:pPr>
              <w:jc w:val="center"/>
            </w:pPr>
            <w:r w:rsidRPr="003444E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0400FF" w:rsidRDefault="002B22A8" w:rsidP="00F71BF7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2B22A8" w:rsidRPr="000400FF" w:rsidRDefault="002B22A8" w:rsidP="00012924">
            <w:pPr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2B22A8" w:rsidRPr="002B22A8" w:rsidRDefault="00DF07E7" w:rsidP="00F71BF7">
            <w:pPr>
              <w:jc w:val="center"/>
              <w:rPr>
                <w:color w:val="000000" w:themeColor="text1"/>
                <w:lang w:val="en-GB"/>
              </w:rPr>
            </w:pPr>
            <w:r w:rsidRPr="003444E0">
              <w:rPr>
                <w:color w:val="000000" w:themeColor="text1"/>
                <w:lang w:val="en-US"/>
              </w:rPr>
              <w:t>&lt;</w:t>
            </w:r>
            <w:r>
              <w:rPr>
                <w:color w:val="000000" w:themeColor="text1"/>
              </w:rPr>
              <w:t>0,26±0,09</w:t>
            </w:r>
          </w:p>
        </w:tc>
      </w:tr>
      <w:tr w:rsidR="002B22A8" w:rsidRPr="007E198D" w:rsidTr="00EE6365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B22A8" w:rsidRPr="00CE2AAA" w:rsidRDefault="002B22A8" w:rsidP="00012924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 w:rsidRPr="003444E0"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Точка 3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B22A8" w:rsidRPr="000400FF" w:rsidRDefault="002B22A8" w:rsidP="00EE6365">
            <w:pPr>
              <w:pStyle w:val="1"/>
              <w:jc w:val="center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 w:rsidRPr="00104FC3">
              <w:rPr>
                <w:sz w:val="20"/>
              </w:rPr>
              <w:t>65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0400FF" w:rsidRDefault="002B22A8" w:rsidP="00012924">
            <w:pPr>
              <w:jc w:val="center"/>
              <w:rPr>
                <w:color w:val="000000" w:themeColor="text1"/>
              </w:rPr>
            </w:pPr>
            <w:r w:rsidRPr="003444E0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Default="002B22A8" w:rsidP="00F806BE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1800/</w:t>
            </w:r>
          </w:p>
          <w:p w:rsidR="002B22A8" w:rsidRPr="000400FF" w:rsidRDefault="002B22A8" w:rsidP="00012924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2600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2B22A8" w:rsidRPr="000400FF" w:rsidRDefault="002B22A8" w:rsidP="00012924">
            <w:pPr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2B22A8" w:rsidRPr="003444E0" w:rsidRDefault="002B22A8" w:rsidP="00F806BE">
            <w:pPr>
              <w:jc w:val="center"/>
              <w:rPr>
                <w:color w:val="000000" w:themeColor="text1"/>
              </w:rPr>
            </w:pPr>
            <w:r w:rsidRPr="003444E0">
              <w:rPr>
                <w:color w:val="000000" w:themeColor="text1"/>
                <w:lang w:val="en-US"/>
              </w:rPr>
              <w:t>&lt;</w:t>
            </w:r>
            <w:r>
              <w:rPr>
                <w:color w:val="000000" w:themeColor="text1"/>
              </w:rPr>
              <w:t>0,26±0,09</w:t>
            </w:r>
            <w:r w:rsidRPr="003444E0">
              <w:rPr>
                <w:color w:val="000000" w:themeColor="text1"/>
              </w:rPr>
              <w:t>/</w:t>
            </w:r>
          </w:p>
          <w:p w:rsidR="002B22A8" w:rsidRPr="002B22A8" w:rsidRDefault="002B22A8" w:rsidP="00F71BF7">
            <w:pPr>
              <w:jc w:val="center"/>
              <w:rPr>
                <w:lang w:val="en-GB"/>
              </w:rPr>
            </w:pPr>
            <w:r w:rsidRPr="003444E0">
              <w:rPr>
                <w:color w:val="000000" w:themeColor="text1"/>
                <w:lang w:val="en-US"/>
              </w:rPr>
              <w:t>&lt;</w:t>
            </w:r>
            <w:r>
              <w:rPr>
                <w:color w:val="000000" w:themeColor="text1"/>
              </w:rPr>
              <w:t>0,26±0,09</w:t>
            </w:r>
          </w:p>
        </w:tc>
      </w:tr>
      <w:tr w:rsidR="002B22A8" w:rsidRPr="007E198D" w:rsidTr="00EE6365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2B22A8" w:rsidRPr="003444E0" w:rsidRDefault="002B22A8" w:rsidP="00012924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Точка 4</w:t>
            </w:r>
            <w:r w:rsidRPr="003444E0"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 xml:space="preserve"> территория, прилегающая к антеннам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B22A8" w:rsidRPr="008123F5" w:rsidRDefault="002B22A8" w:rsidP="00236479">
            <w:pPr>
              <w:pStyle w:val="1"/>
              <w:jc w:val="center"/>
              <w:rPr>
                <w:rFonts w:cs="Times New Roman"/>
                <w:snapToGrid w:val="0"/>
                <w:sz w:val="20"/>
                <w:szCs w:val="20"/>
              </w:rPr>
            </w:pPr>
            <w:r w:rsidRPr="00104FC3">
              <w:rPr>
                <w:sz w:val="20"/>
              </w:rPr>
              <w:t>130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AF0B10" w:rsidRDefault="002B22A8" w:rsidP="002364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22A8" w:rsidRPr="00AF0B10" w:rsidRDefault="002B22A8" w:rsidP="00236479">
            <w:pPr>
              <w:jc w:val="center"/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1800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2B22A8" w:rsidRPr="00AF0B10" w:rsidRDefault="002B22A8" w:rsidP="00236479">
            <w:pPr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2B22A8" w:rsidRPr="002B22A8" w:rsidRDefault="002B22A8" w:rsidP="00236479">
            <w:pPr>
              <w:jc w:val="center"/>
              <w:rPr>
                <w:color w:val="000000" w:themeColor="text1"/>
                <w:lang w:val="en-GB"/>
              </w:rPr>
            </w:pPr>
            <w:r w:rsidRPr="003444E0">
              <w:rPr>
                <w:color w:val="000000" w:themeColor="text1"/>
                <w:lang w:val="en-US"/>
              </w:rPr>
              <w:t>&lt;</w:t>
            </w:r>
            <w:r>
              <w:rPr>
                <w:color w:val="000000" w:themeColor="text1"/>
              </w:rPr>
              <w:t>0,26±0,09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