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BF1AE9">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3EBB904B"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9"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0"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BF1AE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Active Healthy Kids Global Alliance</w:t>
        </w:r>
      </w:hyperlink>
    </w:p>
    <w:p w14:paraId="6577CA5A" w14:textId="675AC227" w:rsidR="00ED4560" w:rsidRDefault="00BF1AE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BF1AE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BF1AE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Outdoor Play Canada</w:t>
        </w:r>
      </w:hyperlink>
    </w:p>
    <w:p w14:paraId="0B061664" w14:textId="1975169A" w:rsidR="00ED4560" w:rsidRDefault="00BF1AE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lastRenderedPageBreak/>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lastRenderedPageBreak/>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lastRenderedPageBreak/>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6"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7"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892738" w14:textId="1F682E53"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18"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19"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0"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1"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2"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lastRenderedPageBreak/>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3"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4"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5"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26"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27"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28"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29"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0"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1"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2"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3"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4"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5"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36"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Abdeta C, Nader PA, Adeniyi AF, Aguilar-Farias N, Tenesaca DSA, Bhawra J, Brazo-Sayavera J, Cardon G, Chang CK, Delisle Nyström C, Demetriou Y, Draper CE, Edwards L, Emeljanovas A, Gába A, Galaviz KI, González SA, Herrera-Cuenca M, </w:t>
      </w:r>
      <w:r w:rsidRPr="00324237">
        <w:rPr>
          <w:rFonts w:ascii="Arial" w:eastAsia="Times New Roman" w:hAnsi="Arial" w:cs="Arial"/>
          <w:sz w:val="21"/>
          <w:szCs w:val="21"/>
        </w:rPr>
        <w:lastRenderedPageBreak/>
        <w:t>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37"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38"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39"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0"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1"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2"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3"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4"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5"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6"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7"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48"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49"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0"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1"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2"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3"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4"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5"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56"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57"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58"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9"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0"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1"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2"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3"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4"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5"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66"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67"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68"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69"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0" w:tgtFrame="_blank" w:history="1">
        <w:r w:rsidRPr="00324237">
          <w:rPr>
            <w:rFonts w:ascii="Arial" w:eastAsia="Times New Roman" w:hAnsi="Arial" w:cs="Arial"/>
            <w:color w:val="0000FF"/>
            <w:sz w:val="21"/>
            <w:szCs w:val="21"/>
            <w:u w:val="single"/>
            <w:bdr w:val="none" w:sz="0" w:space="0" w:color="auto" w:frame="1"/>
          </w:rPr>
          <w:t xml:space="preserve">Global Matrix 2.0: Report Card </w:t>
        </w:r>
        <w:r w:rsidRPr="00324237">
          <w:rPr>
            <w:rFonts w:ascii="Arial" w:eastAsia="Times New Roman" w:hAnsi="Arial" w:cs="Arial"/>
            <w:color w:val="0000FF"/>
            <w:sz w:val="21"/>
            <w:szCs w:val="21"/>
            <w:u w:val="single"/>
            <w:bdr w:val="none" w:sz="0" w:space="0" w:color="auto" w:frame="1"/>
          </w:rPr>
          <w:lastRenderedPageBreak/>
          <w:t>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1"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2"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3"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4"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5"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76"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77"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78"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79"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0"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1"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2"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3"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4"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94AFEED" w14:textId="77777777" w:rsidR="003D5F9A" w:rsidRDefault="003D5F9A">
      <w:pPr>
        <w:rPr>
          <w:rFonts w:ascii="Arial" w:hAnsi="Arial" w:cs="Arial"/>
          <w:b/>
          <w:bCs/>
          <w:sz w:val="24"/>
          <w:szCs w:val="24"/>
        </w:rPr>
      </w:pPr>
      <w:r>
        <w:rPr>
          <w:rFonts w:ascii="Arial" w:hAnsi="Arial" w:cs="Arial"/>
          <w:b/>
          <w:bCs/>
          <w:sz w:val="24"/>
          <w:szCs w:val="24"/>
        </w:rPr>
        <w:br w:type="page"/>
      </w: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5"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8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87"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88"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8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7CBB7491" w:rsidR="00FB1CDF" w:rsidRP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2"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BF1AE9" w:rsidP="00F65EFC">
      <w:pPr>
        <w:shd w:val="clear" w:color="auto" w:fill="FFFFFF"/>
        <w:spacing w:after="0" w:line="276" w:lineRule="auto"/>
        <w:textAlignment w:val="baseline"/>
        <w:rPr>
          <w:rFonts w:ascii="Arial" w:eastAsia="Times New Roman" w:hAnsi="Arial" w:cs="Arial"/>
          <w:sz w:val="21"/>
          <w:szCs w:val="21"/>
        </w:rPr>
      </w:pPr>
      <w:hyperlink r:id="rId93"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BF1AE9" w:rsidP="00F65EFC">
      <w:pPr>
        <w:shd w:val="clear" w:color="auto" w:fill="FFFFFF"/>
        <w:spacing w:after="0" w:line="276" w:lineRule="auto"/>
        <w:textAlignment w:val="baseline"/>
        <w:rPr>
          <w:rFonts w:ascii="Arial" w:eastAsia="Times New Roman" w:hAnsi="Arial" w:cs="Arial"/>
          <w:sz w:val="21"/>
          <w:szCs w:val="21"/>
        </w:rPr>
      </w:pPr>
      <w:hyperlink r:id="rId94"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BF1AE9" w:rsidP="00DA0E89">
      <w:pPr>
        <w:shd w:val="clear" w:color="auto" w:fill="FFFFFF"/>
        <w:spacing w:after="0" w:line="276" w:lineRule="auto"/>
        <w:textAlignment w:val="baseline"/>
        <w:rPr>
          <w:rFonts w:ascii="Arial" w:hAnsi="Arial" w:cs="Arial"/>
          <w:sz w:val="21"/>
          <w:szCs w:val="21"/>
        </w:rPr>
      </w:pPr>
      <w:hyperlink r:id="rId95"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B65DB"/>
    <w:rsid w:val="000D0C8A"/>
    <w:rsid w:val="00127338"/>
    <w:rsid w:val="00145818"/>
    <w:rsid w:val="001565AD"/>
    <w:rsid w:val="00194CCA"/>
    <w:rsid w:val="001B0697"/>
    <w:rsid w:val="001E285F"/>
    <w:rsid w:val="00205D58"/>
    <w:rsid w:val="00214B31"/>
    <w:rsid w:val="002A22A1"/>
    <w:rsid w:val="002D5BA9"/>
    <w:rsid w:val="002E06C7"/>
    <w:rsid w:val="002E0D34"/>
    <w:rsid w:val="002E44AD"/>
    <w:rsid w:val="002F1863"/>
    <w:rsid w:val="00324237"/>
    <w:rsid w:val="003350E1"/>
    <w:rsid w:val="00336DD6"/>
    <w:rsid w:val="003467D7"/>
    <w:rsid w:val="0038229C"/>
    <w:rsid w:val="003B4A2A"/>
    <w:rsid w:val="003C5275"/>
    <w:rsid w:val="003D5F9A"/>
    <w:rsid w:val="003E410B"/>
    <w:rsid w:val="003E687E"/>
    <w:rsid w:val="00430F96"/>
    <w:rsid w:val="004360D3"/>
    <w:rsid w:val="00452E5F"/>
    <w:rsid w:val="00454F3E"/>
    <w:rsid w:val="0049000B"/>
    <w:rsid w:val="00502AC4"/>
    <w:rsid w:val="00504157"/>
    <w:rsid w:val="0051272D"/>
    <w:rsid w:val="00523DE3"/>
    <w:rsid w:val="00572974"/>
    <w:rsid w:val="00580D96"/>
    <w:rsid w:val="005B2450"/>
    <w:rsid w:val="005B2F8E"/>
    <w:rsid w:val="00641764"/>
    <w:rsid w:val="0067109E"/>
    <w:rsid w:val="00681771"/>
    <w:rsid w:val="00694290"/>
    <w:rsid w:val="00696646"/>
    <w:rsid w:val="006C4117"/>
    <w:rsid w:val="006D37B5"/>
    <w:rsid w:val="006F71F8"/>
    <w:rsid w:val="0075066A"/>
    <w:rsid w:val="00754AA6"/>
    <w:rsid w:val="007924CE"/>
    <w:rsid w:val="007A24BD"/>
    <w:rsid w:val="007C4872"/>
    <w:rsid w:val="007E47BC"/>
    <w:rsid w:val="007E5CD5"/>
    <w:rsid w:val="007F5DF2"/>
    <w:rsid w:val="008406C0"/>
    <w:rsid w:val="00856F25"/>
    <w:rsid w:val="008914BE"/>
    <w:rsid w:val="008C6B4A"/>
    <w:rsid w:val="008E0C9C"/>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4B1D"/>
    <w:rsid w:val="00C94777"/>
    <w:rsid w:val="00CC4A16"/>
    <w:rsid w:val="00CF302E"/>
    <w:rsid w:val="00CF6712"/>
    <w:rsid w:val="00D0305A"/>
    <w:rsid w:val="00D34153"/>
    <w:rsid w:val="00D36BBB"/>
    <w:rsid w:val="00D56D0C"/>
    <w:rsid w:val="00D67EA8"/>
    <w:rsid w:val="00DA0E89"/>
    <w:rsid w:val="00DB361F"/>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2477417/" TargetMode="External"/><Relationship Id="rId21" Type="http://schemas.openxmlformats.org/officeDocument/2006/relationships/hyperlink" Target="https://pubmed.ncbi.nlm.nih.gov/32570211/" TargetMode="External"/><Relationship Id="rId42" Type="http://schemas.openxmlformats.org/officeDocument/2006/relationships/hyperlink" Target="https://bmcpublichealth.biomedcentral.com/track/pdf/10.1186/s12889-018-5897-4" TargetMode="External"/><Relationship Id="rId47" Type="http://schemas.openxmlformats.org/officeDocument/2006/relationships/hyperlink" Target="https://bmcpublichealth.biomedcentral.com/track/pdf/10.1186/s12889-018-5900-0" TargetMode="External"/><Relationship Id="rId63" Type="http://schemas.openxmlformats.org/officeDocument/2006/relationships/hyperlink" Target="http://journals.lww.com/acsm-tj/Fulltext/2017/09010/The_Ubiquity_of_the_Screen___An_Overview_of_the.1.aspx" TargetMode="External"/><Relationship Id="rId68" Type="http://schemas.openxmlformats.org/officeDocument/2006/relationships/hyperlink" Target="http://www.ncbi.nlm.nih.gov/pubmed/27238202" TargetMode="External"/><Relationship Id="rId84" Type="http://schemas.openxmlformats.org/officeDocument/2006/relationships/hyperlink" Target="http://www.ncbi.nlm.nih.gov/pubmed/16015137" TargetMode="External"/><Relationship Id="rId89" Type="http://schemas.openxmlformats.org/officeDocument/2006/relationships/hyperlink" Target="https://participaction.cdn.prismic.io/participaction%2F61cf55e8-c1c0-42c7-ba6b-1480fd2c29b9_participaction-2015-report-card-full.pdf" TargetMode="External"/><Relationship Id="rId16" Type="http://schemas.openxmlformats.org/officeDocument/2006/relationships/hyperlink" Target="https://harvest.usask.ca/handle/10388/etd-01082004-074053" TargetMode="External"/><Relationship Id="rId11" Type="http://schemas.openxmlformats.org/officeDocument/2006/relationships/hyperlink" Target="https://www.activehealthykids.org" TargetMode="External"/><Relationship Id="rId32" Type="http://schemas.openxmlformats.org/officeDocument/2006/relationships/hyperlink" Target="https://www.ncbi.nlm.nih.gov/pubmed/31648413" TargetMode="External"/><Relationship Id="rId37" Type="http://schemas.openxmlformats.org/officeDocument/2006/relationships/hyperlink" Target="https://www.ncbi.nlm.nih.gov/pubmed/30475137" TargetMode="External"/><Relationship Id="rId53" Type="http://schemas.openxmlformats.org/officeDocument/2006/relationships/hyperlink" Target="https://bmcpublichealth.biomedcentral.com/track/pdf/10.1186/s12889-018-5903-x" TargetMode="External"/><Relationship Id="rId58" Type="http://schemas.openxmlformats.org/officeDocument/2006/relationships/hyperlink" Target="https://www.ncbi.nlm.nih.gov/pubmed/29772291" TargetMode="External"/><Relationship Id="rId74" Type="http://schemas.openxmlformats.org/officeDocument/2006/relationships/hyperlink" Target="http://journals.humankinetics.com/AfcStyle/DocumentDownload.cfm?DType=DocumentItem&amp;Document=02%20Tremplay%20Impact%20S3%2DS20ej%2Epdf" TargetMode="External"/><Relationship Id="rId79" Type="http://schemas.openxmlformats.org/officeDocument/2006/relationships/hyperlink" Target="https://www.ncbi.nlm.nih.gov/pubmed/22540258/"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89ba550e-5e70-4b17-96a0-113936d679e1_participaction-2016-report-card-are-kids-too-tired-to-move-highlight.pdf" TargetMode="External"/><Relationship Id="rId95" Type="http://schemas.openxmlformats.org/officeDocument/2006/relationships/hyperlink" Target="mailto:nbarrowman@cheo.on.ca" TargetMode="External"/><Relationship Id="rId22"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7" Type="http://schemas.openxmlformats.org/officeDocument/2006/relationships/hyperlink" Target="https://www.sciencedirect.com/science/article/pii/S0747563220300662" TargetMode="External"/><Relationship Id="rId43" Type="http://schemas.openxmlformats.org/officeDocument/2006/relationships/hyperlink" Target="https://bmcpublichealth.biomedcentral.com/track/pdf/10.1186/s12889-018-5901-z" TargetMode="External"/><Relationship Id="rId48" Type="http://schemas.openxmlformats.org/officeDocument/2006/relationships/hyperlink" Target="https://bmcpublichealth.biomedcentral.com/track/pdf/10.1186/s12889-018-5896-5" TargetMode="External"/><Relationship Id="rId64" Type="http://schemas.openxmlformats.org/officeDocument/2006/relationships/hyperlink" Target="https://www.ncbi.nlm.nih.gov/pubmed/28599680" TargetMode="External"/><Relationship Id="rId69" Type="http://schemas.openxmlformats.org/officeDocument/2006/relationships/hyperlink" Target="http://www.ncbi.nlm.nih.gov/pubmed/26106940" TargetMode="External"/><Relationship Id="rId80" Type="http://schemas.openxmlformats.org/officeDocument/2006/relationships/hyperlink" Target="http://www.ncbi.nlm.nih.gov/pubmed/19927029" TargetMode="External"/><Relationship Id="rId85" Type="http://schemas.openxmlformats.org/officeDocument/2006/relationships/hyperlink" Target="https://participaction.cdn.prismic.io/participaction%2F41b12c76-5708-43e7-8af6-2dc407cc65c6_participaction-2011-report-card-afterschoolactivity-full.pdf" TargetMode="External"/><Relationship Id="rId3" Type="http://schemas.openxmlformats.org/officeDocument/2006/relationships/settings" Target="settings.xml"/><Relationship Id="rId12" Type="http://schemas.openxmlformats.org/officeDocument/2006/relationships/hyperlink" Target="https://www.capl-eclp.ca" TargetMode="External"/><Relationship Id="rId17" Type="http://schemas.openxmlformats.org/officeDocument/2006/relationships/hyperlink" Target="https://www.haloresearch.ca/dr-mark-tremblay" TargetMode="External"/><Relationship Id="rId25" Type="http://schemas.openxmlformats.org/officeDocument/2006/relationships/hyperlink" Target="https://pubmed.ncbi.nlm.nih.gov/32636889/" TargetMode="External"/><Relationship Id="rId33" Type="http://schemas.openxmlformats.org/officeDocument/2006/relationships/hyperlink" Target="https://www.ncbi.nlm.nih.gov/pubmed/31557272" TargetMode="External"/><Relationship Id="rId38" Type="http://schemas.openxmlformats.org/officeDocument/2006/relationships/hyperlink" Target="https://www.ncbi.nlm.nih.gov/pubmed/30475144" TargetMode="External"/><Relationship Id="rId46" Type="http://schemas.openxmlformats.org/officeDocument/2006/relationships/hyperlink" Target="https://bmcpublichealth.biomedcentral.com/track/pdf/10.1186/s12889-018-5899-2" TargetMode="External"/><Relationship Id="rId59" Type="http://schemas.openxmlformats.org/officeDocument/2006/relationships/hyperlink" Target="https://onlinelibrary.wiley.com/doi/10.1002/osp4.271" TargetMode="External"/><Relationship Id="rId67" Type="http://schemas.openxmlformats.org/officeDocument/2006/relationships/hyperlink" Target="https://www.ncbi.nlm.nih.gov/pubmed/28252380" TargetMode="External"/><Relationship Id="rId20" Type="http://schemas.openxmlformats.org/officeDocument/2006/relationships/hyperlink" Target="https://www.mdpi.com/1660-4601/18/2/699/htm" TargetMode="External"/><Relationship Id="rId41" Type="http://schemas.openxmlformats.org/officeDocument/2006/relationships/hyperlink" Target="https://www.ncbi.nlm.nih.gov/pubmed/30452869" TargetMode="External"/><Relationship Id="rId54" Type="http://schemas.openxmlformats.org/officeDocument/2006/relationships/hyperlink" Target="https://bmcpublichealth.biomedcentral.com/track/pdf/10.1186/s12889-018-5891-x" TargetMode="External"/><Relationship Id="rId62" Type="http://schemas.openxmlformats.org/officeDocument/2006/relationships/hyperlink" Target="https://bmcpublichealth.biomedcentral.com/articles/10.1186/s12889-017-4859-6" TargetMode="External"/><Relationship Id="rId70" Type="http://schemas.openxmlformats.org/officeDocument/2006/relationships/hyperlink" Target="http://journals.humankinetics.com/doi/pdf/10.1123/jpah.2016-0594" TargetMode="External"/><Relationship Id="rId75" Type="http://schemas.openxmlformats.org/officeDocument/2006/relationships/hyperlink" Target="http://www.ncbi.nlm.nih.gov/pubmed/24495826" TargetMode="External"/><Relationship Id="rId83" Type="http://schemas.openxmlformats.org/officeDocument/2006/relationships/hyperlink" Target="http://journals.humankinetics.com/doi/abs/10.1123/jpah.2.3.366?journalCode=jpah" TargetMode="External"/><Relationship Id="rId88" Type="http://schemas.openxmlformats.org/officeDocument/2006/relationships/hyperlink" Target="https://participaction.cdn.prismic.io/participaction%2Fee5ca65b-fb34-4b24-9a24-170a319f681c_participaction-2014-report-card-canada-in-the-running-full.pdf" TargetMode="External"/><Relationship Id="rId91" Type="http://schemas.openxmlformats.org/officeDocument/2006/relationships/hyperlink" Target="https://participaction.cdn.prismic.io/participaction%2F38570bed-b325-4fc8-8855-f15c9aebac12_2018_participaction_report_card_-_full_report_0.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sedentarybehaviour.org" TargetMode="External"/><Relationship Id="rId23" Type="http://schemas.openxmlformats.org/officeDocument/2006/relationships/hyperlink" Target="https://pubmed.ncbi.nlm.nih.gov/33069581/" TargetMode="External"/><Relationship Id="rId28" Type="http://schemas.openxmlformats.org/officeDocument/2006/relationships/hyperlink" Target="https://journals.plos.org/plosone/article?id=10.1371/journal.pone.0228592" TargetMode="External"/><Relationship Id="rId36" Type="http://schemas.openxmlformats.org/officeDocument/2006/relationships/hyperlink" Target="https://www.ncbi.nlm.nih.gov/pubmed/31399049" TargetMode="External"/><Relationship Id="rId49" Type="http://schemas.openxmlformats.org/officeDocument/2006/relationships/hyperlink" Target="https://bmcpublichealth.biomedcentral.com/track/pdf/10.1186/s12889-018-5894-7" TargetMode="External"/><Relationship Id="rId57" Type="http://schemas.openxmlformats.org/officeDocument/2006/relationships/hyperlink" Target="https://www.ncbi.nlm.nih.gov/pubmed/29913228" TargetMode="External"/><Relationship Id="rId10" Type="http://schemas.openxmlformats.org/officeDocument/2006/relationships/hyperlink" Target="https://www.participaction.com/en-ca/resources/report-card" TargetMode="External"/><Relationship Id="rId31" Type="http://schemas.openxmlformats.org/officeDocument/2006/relationships/hyperlink" Target="https://www.ncbi.nlm.nih.gov/pubmed/31661004" TargetMode="External"/><Relationship Id="rId44" Type="http://schemas.openxmlformats.org/officeDocument/2006/relationships/hyperlink" Target="https://bmcpublichealth.biomedcentral.com/track/pdf/10.1186/s12889-018-5898-3" TargetMode="External"/><Relationship Id="rId52" Type="http://schemas.openxmlformats.org/officeDocument/2006/relationships/hyperlink" Target="https://bmcpublichealth.biomedcentral.com/track/pdf/10.1186/s12889-018-5892-9" TargetMode="External"/><Relationship Id="rId60" Type="http://schemas.openxmlformats.org/officeDocument/2006/relationships/hyperlink" Target="https://www.ncbi.nlm.nih.gov/pubmed/29573239" TargetMode="External"/><Relationship Id="rId65" Type="http://schemas.openxmlformats.org/officeDocument/2006/relationships/hyperlink" Target="https://academic.oup.com/pch/article-abstract/22/1/17/3096112/Increasing-Canadian-paediatricians-awareness-and?redirectedFrom=fulltext" TargetMode="External"/><Relationship Id="rId73" Type="http://schemas.openxmlformats.org/officeDocument/2006/relationships/hyperlink" Target="http://journals.humankinetics.com/AfcStyle/DocumentDownload.cfm?DType=DocumentItem&amp;Document=04%20Gray%20S26%2DS32ej%2Epdf" TargetMode="External"/><Relationship Id="rId78" Type="http://schemas.openxmlformats.org/officeDocument/2006/relationships/hyperlink" Target="http://www.ncbi.nlm.nih.gov/pubmed/22554118" TargetMode="External"/><Relationship Id="rId81" Type="http://schemas.openxmlformats.org/officeDocument/2006/relationships/hyperlink" Target="http://www.ncbi.nlm.nih.gov/pubmed/18641732" TargetMode="External"/><Relationship Id="rId86" Type="http://schemas.openxmlformats.org/officeDocument/2006/relationships/hyperlink" Target="https://participaction.cdn.prismic.io/participaction%2F27bd4411-1b35-49b2-b79f-2e83c47a954a_participaction-2012-report-card-activeplayextinct-full.pdf" TargetMode="External"/><Relationship Id="rId94" Type="http://schemas.openxmlformats.org/officeDocument/2006/relationships/hyperlink" Target="mailto:jpchaput@cheo.on.ca" TargetMode="External"/><Relationship Id="rId4" Type="http://schemas.openxmlformats.org/officeDocument/2006/relationships/webSettings" Target="webSettings.xml"/><Relationship Id="rId9" Type="http://schemas.openxmlformats.org/officeDocument/2006/relationships/hyperlink" Target="https://www.haloresearch.ca" TargetMode="External"/><Relationship Id="rId13" Type="http://schemas.openxmlformats.org/officeDocument/2006/relationships/hyperlink" Target="https://www.haloresearch.ca" TargetMode="External"/><Relationship Id="rId18" Type="http://schemas.openxmlformats.org/officeDocument/2006/relationships/hyperlink" Target="https://journals.plos.org/plosone/article?id=10.1371/journal.pone.0243841" TargetMode="External"/><Relationship Id="rId39" Type="http://schemas.openxmlformats.org/officeDocument/2006/relationships/hyperlink" Target="https://www.ncbi.nlm.nih.gov/pubmed/30475104" TargetMode="External"/><Relationship Id="rId34" Type="http://schemas.openxmlformats.org/officeDocument/2006/relationships/hyperlink" Target="https://www.ncbi.nlm.nih.gov/pubmed/31412317" TargetMode="External"/><Relationship Id="rId50" Type="http://schemas.openxmlformats.org/officeDocument/2006/relationships/hyperlink" Target="https://bmcpublichealth.biomedcentral.com/track/pdf/10.1186/s12889-018-5902-y" TargetMode="External"/><Relationship Id="rId55" Type="http://schemas.openxmlformats.org/officeDocument/2006/relationships/hyperlink" Target="https://www.ncbi.nlm.nih.gov/pubmed/30268792" TargetMode="External"/><Relationship Id="rId76" Type="http://schemas.openxmlformats.org/officeDocument/2006/relationships/hyperlink" Target="https://www.ncbi.nlm.nih.gov/pmc/articles/PMC3680251/" TargetMode="External"/><Relationship Id="rId97" Type="http://schemas.openxmlformats.org/officeDocument/2006/relationships/theme" Target="theme/theme1.xml"/><Relationship Id="rId7" Type="http://schemas.openxmlformats.org/officeDocument/2006/relationships/hyperlink" Target="https://microsim.shinyapps.io/covid19/" TargetMode="External"/><Relationship Id="rId71" Type="http://schemas.openxmlformats.org/officeDocument/2006/relationships/hyperlink" Target="http://www.mdpi.com/1660-4601/12/6/6475" TargetMode="External"/><Relationship Id="rId92" Type="http://schemas.openxmlformats.org/officeDocument/2006/relationships/hyperlink" Target="https://participaction.cdn.prismic.io/participaction/f6854240-ef7c-448c-ae5c-5634c41a0170_2020_Report_Card_Children_and_Youth_Full_Report.pdf" TargetMode="External"/><Relationship Id="rId2" Type="http://schemas.openxmlformats.org/officeDocument/2006/relationships/styles" Target="styles.xml"/><Relationship Id="rId29" Type="http://schemas.openxmlformats.org/officeDocument/2006/relationships/hyperlink" Target="https://www.ncbi.nlm.nih.gov/pubmed/31827368" TargetMode="External"/><Relationship Id="rId24" Type="http://schemas.openxmlformats.org/officeDocument/2006/relationships/hyperlink" Target="https://www.mdpi.com/1660-4601/17/16/5997/htm" TargetMode="External"/><Relationship Id="rId40" Type="http://schemas.openxmlformats.org/officeDocument/2006/relationships/hyperlink" Target="https://www.ncbi.nlm.nih.gov/pubmed/30475136" TargetMode="External"/><Relationship Id="rId45" Type="http://schemas.openxmlformats.org/officeDocument/2006/relationships/hyperlink" Target="https://bmcpublichealth.biomedcentral.com/track/pdf/10.1186/s12889-018-5895-6" TargetMode="External"/><Relationship Id="rId66" Type="http://schemas.openxmlformats.org/officeDocument/2006/relationships/hyperlink" Target="http://journals.humankinetics.com/doi/pdf/10.1123/jpah.2016-0300" TargetMode="External"/><Relationship Id="rId87" Type="http://schemas.openxmlformats.org/officeDocument/2006/relationships/hyperlink" Target="https://participaction.cdn.prismic.io/participaction%2F5f01dc16-de46-4fb3-ba1d-c340a8ef9e32_participaction-2013-report-card-unhealthy-habits-full.pdf" TargetMode="External"/><Relationship Id="rId61" Type="http://schemas.openxmlformats.org/officeDocument/2006/relationships/hyperlink" Target="http://www.sciencedirect.com/science/article/pii/S2352721817302218" TargetMode="External"/><Relationship Id="rId82" Type="http://schemas.openxmlformats.org/officeDocument/2006/relationships/hyperlink" Target="http://www.ncbi.nlm.nih.gov/pubmed/17473766" TargetMode="External"/><Relationship Id="rId19" Type="http://schemas.openxmlformats.org/officeDocument/2006/relationships/hyperlink" Target="https://pubmed.ncbi.nlm.nih.gov/33086910/" TargetMode="External"/><Relationship Id="rId14" Type="http://schemas.openxmlformats.org/officeDocument/2006/relationships/hyperlink" Target="https://www.outdoorplaycanada.ca" TargetMode="External"/><Relationship Id="rId30" Type="http://schemas.openxmlformats.org/officeDocument/2006/relationships/hyperlink" Target="https://ijbnpa.biomedcentral.com/track/pdf/10.1186/s12966-019-0862-x" TargetMode="External"/><Relationship Id="rId35" Type="http://schemas.openxmlformats.org/officeDocument/2006/relationships/hyperlink" Target="https://www.ncbi.nlm.nih.gov/pubmed/31413180" TargetMode="External"/><Relationship Id="rId56" Type="http://schemas.openxmlformats.org/officeDocument/2006/relationships/hyperlink" Target="https://www.ncbi.nlm.nih.gov/pubmed/30067796" TargetMode="External"/><Relationship Id="rId77" Type="http://schemas.openxmlformats.org/officeDocument/2006/relationships/hyperlink" Target="http://www.ncbi.nlm.nih.gov/pubmed/23668759"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893-8" TargetMode="External"/><Relationship Id="rId72" Type="http://schemas.openxmlformats.org/officeDocument/2006/relationships/hyperlink" Target="http://www.mdpi.com/1660-4601/11/6/6009" TargetMode="External"/><Relationship Id="rId93" Type="http://schemas.openxmlformats.org/officeDocument/2006/relationships/hyperlink" Target="mailto:mtremblay@cheo.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3563</Words>
  <Characters>27799</Characters>
  <Application>Microsoft Office Word</Application>
  <DocSecurity>0</DocSecurity>
  <Lines>231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44</cp:revision>
  <cp:lastPrinted>2021-01-15T13:12:00Z</cp:lastPrinted>
  <dcterms:created xsi:type="dcterms:W3CDTF">2020-04-29T18:15:00Z</dcterms:created>
  <dcterms:modified xsi:type="dcterms:W3CDTF">2021-09-01T13:59:00Z</dcterms:modified>
</cp:coreProperties>
</file>