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바로보기+만복이 특허 후보 개념서 모음</w:t>
      </w:r>
    </w:p>
    <w:p>
      <w:pPr>
        <w:jc w:val="center"/>
      </w:pPr>
      <w:r>
        <w:rPr>
          <w:i/>
        </w:rPr>
        <w:t>작성일: 2026-06-29  |  작성자: 이한복 (barobogi)  |  버전: v0.1</w:t>
      </w:r>
    </w:p>
    <w:p/>
    <w:p>
      <w:pPr>
        <w:pStyle w:val="Heading1"/>
      </w:pPr>
      <w:r>
        <w:t>① AI 세션 간 자동 컨텍스트 동기화 시스템</w:t>
      </w:r>
    </w:p>
    <w:p>
      <w:r>
        <w:rPr>
          <w:b/>
        </w:rPr>
        <w:t>선행 기술 동향</w:t>
      </w:r>
    </w:p>
    <w:p>
      <w:r>
        <w:t>LangChain Memory, Claude Projects 등 단일 플랫폼 내 메모리. 이기종 AI 간 파일 기반 자동 전달은 없음.</w:t>
      </w:r>
    </w:p>
    <w:p>
      <w:r>
        <w:rPr>
          <w:b/>
        </w:rPr>
        <w:t>차별점</w:t>
      </w:r>
    </w:p>
    <w:p>
      <w:r>
        <w:t>파일 감시(watchdog) 기반 자동 트리거 + 복수 이기종 AI 에이전트 간 표준화 컨텍스트 전달 + 플랫폼 독립</w:t>
      </w:r>
    </w:p>
    <w:p>
      <w:r>
        <w:rPr>
          <w:b/>
        </w:rPr>
        <w:t>특허 가능성</w:t>
      </w:r>
    </w:p>
    <w:p>
      <w:r>
        <w:t>중간 — 순수 SW라 어려우나 시스템+방법 결합 청구항으로 가능성 있음</w:t>
      </w:r>
    </w:p>
    <w:p>
      <w:r>
        <w:rPr>
          <w:b/>
        </w:rPr>
        <w:t>핵심 청구항 후보</w:t>
      </w:r>
    </w:p>
    <w:p>
      <w:r>
        <w:t>"파일 시스템 감시 모듈이 AI 세션 종료를 감지하여 다음 AI 에이전트 세션이 판독 가능한 구조화된 컨텍스트 파일을 자동 생성하는 방법 및 시스템"</w:t>
      </w:r>
    </w:p>
    <w:p/>
    <w:p>
      <w:pPr>
        <w:pStyle w:val="Heading1"/>
      </w:pPr>
      <w:r>
        <w:t>② 외부 AI 위임 실행 패턴 (Multi-tier AI Delegation)</w:t>
      </w:r>
    </w:p>
    <w:p>
      <w:r>
        <w:rPr>
          <w:b/>
        </w:rPr>
        <w:t>선행 기술 동향</w:t>
      </w:r>
    </w:p>
    <w:p>
      <w:r>
        <w:t>AutoGPT, LangChain Agents 등 단일 모델 내 툴 사용. 비용 등급별 AI 역할 분리 개념 없음.</w:t>
      </w:r>
    </w:p>
    <w:p>
      <w:r>
        <w:rPr>
          <w:b/>
        </w:rPr>
        <w:t>차별점</w:t>
      </w:r>
    </w:p>
    <w:p>
      <w:r>
        <w:t>비용 등급별 AI 역할 명시적 분리(고비용=판단, 저비용=반복) + 파일 인터페이스로 플랫폼 독립 + 2단계 품질 보증</w:t>
      </w:r>
    </w:p>
    <w:p>
      <w:r>
        <w:rPr>
          <w:b/>
        </w:rPr>
        <w:t>특허 가능성</w:t>
      </w:r>
    </w:p>
    <w:p>
      <w:r>
        <w:t>중간 — 비용 기반 AI 역할 분리+파일 인터페이스 조합은 신규성 주장 가능</w:t>
      </w:r>
    </w:p>
    <w:p>
      <w:r>
        <w:rPr>
          <w:b/>
        </w:rPr>
        <w:t>핵심 청구항 후보</w:t>
      </w:r>
    </w:p>
    <w:p>
      <w:r>
        <w:t>"제1 AI 모델이 작업 명세를 생성하고, 비용이 낮은 제2 AI 모델이 반복 실행 후 결과 파일을 저장하며, 제1 AI 모델이 결과를 검증하는 다단계 AI 실행 위임 방법"</w:t>
      </w:r>
    </w:p>
    <w:p/>
    <w:p>
      <w:pPr>
        <w:pStyle w:val="Heading1"/>
      </w:pPr>
      <w:r>
        <w:t>③ 시장 결과 기반 투자 신호 자동 학습 시스템</w:t>
      </w:r>
    </w:p>
    <w:p>
      <w:r>
        <w:rPr>
          <w:b/>
        </w:rPr>
        <w:t>선행 기술 동향</w:t>
      </w:r>
    </w:p>
    <w:p>
      <w:r>
        <w:t>RL 기반 트레이딩(대규모 인프라 필요), 알고리즘 백테스팅(사후 검증), Bayesian 최적화(전문가 지식 필요)</w:t>
      </w:r>
    </w:p>
    <w:p>
      <w:r>
        <w:rPr>
          <w:b/>
        </w:rPr>
        <w:t>차별점</w:t>
      </w:r>
    </w:p>
    <w:p>
      <w:r>
        <w:t>인간 판단 완전 배제 + 시장 가격만이 유일한 학습 신호 + 개인 투자자 수준 경량 파이프라인 + 단순 명확한 피드백 기준(5일 수익률)</w:t>
      </w:r>
    </w:p>
    <w:p>
      <w:r>
        <w:rPr>
          <w:b/>
        </w:rPr>
        <w:t>특허 가능성</w:t>
      </w:r>
    </w:p>
    <w:p>
      <w:r>
        <w:t>중간~높음 — 금융+SW 결합 BM특허 가능. 인간 편향 배제라는 기술 효과가 신규성에 유리</w:t>
      </w:r>
    </w:p>
    <w:p>
      <w:r>
        <w:rPr>
          <w:b/>
        </w:rPr>
        <w:t>핵심 청구항 후보</w:t>
      </w:r>
    </w:p>
    <w:p>
      <w:r>
        <w:t>"투자 신호 생성 후 일정 기간 경과 시 시장 가격 데이터를 자동 수집하여 인간 판단 개입 없이 신호 패턴별 가중치를 갱신하는 자동화된 투자 신호 최적화 방법"</w:t>
      </w:r>
    </w:p>
    <w:p/>
    <w:p>
      <w:pPr>
        <w:pStyle w:val="Heading1"/>
      </w:pPr>
      <w:r>
        <w:t>④ 인간-AI 협업을 위한 4계층 지속성 컨텍스트 아키텍처</w:t>
      </w:r>
    </w:p>
    <w:p>
      <w:r>
        <w:rPr>
          <w:b/>
        </w:rPr>
        <w:t>선행 기술 동향</w:t>
      </w:r>
    </w:p>
    <w:p>
      <w:r>
        <w:t>CLAUDE.md, .cursorrules 등 단일 레이어 규칙 파일. RAG는 외부 지식 검색이며 협업 구조 아님.</w:t>
      </w:r>
    </w:p>
    <w:p>
      <w:r>
        <w:rPr>
          <w:b/>
        </w:rPr>
        <w:t>차별점</w:t>
      </w:r>
    </w:p>
    <w:p>
      <w:r>
        <w:t>4계층 명시적 역할 분리(전역규칙/기술이력/재사용코드/프로젝트현황) + 계층 간 승격 메커니즘 + AI 세션 단절 문제의 시스템적 해결</w:t>
      </w:r>
    </w:p>
    <w:p>
      <w:r>
        <w:rPr>
          <w:b/>
        </w:rPr>
        <w:t>특허 가능성</w:t>
      </w:r>
    </w:p>
    <w:p>
      <w:r>
        <w:t>낮음~중간 — 추상적 아키텍처에 가까워 방어적 공개(defensive publication) 적합</w:t>
      </w:r>
    </w:p>
    <w:p>
      <w:r>
        <w:rPr>
          <w:b/>
        </w:rPr>
        <w:t>핵심 청구항 후보</w:t>
      </w:r>
    </w:p>
    <w:p>
      <w:r>
        <w:t>"전역 규칙, 기술 이력, 재사용 코드, 프로젝트 현황의 4계층으로 구성된 파일 시스템 기반 인간-AI 협업 컨텍스트 관리 방법 및 시스템"</w:t>
      </w:r>
    </w:p>
    <w:p/>
    <w:p>
      <w:pPr>
        <w:pStyle w:val="Heading1"/>
      </w:pPr>
      <w:r>
        <w:t>종합 우선순위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순위</w:t>
            </w:r>
          </w:p>
        </w:tc>
        <w:tc>
          <w:tcPr>
            <w:tcW w:type="dxa" w:w="2880"/>
          </w:tcPr>
          <w:p>
            <w:r>
              <w:t>아이템</w:t>
            </w:r>
          </w:p>
        </w:tc>
        <w:tc>
          <w:tcPr>
            <w:tcW w:type="dxa" w:w="2880"/>
          </w:tcPr>
          <w:p>
            <w:r>
              <w:t>추천 액션</w:t>
            </w:r>
          </w:p>
        </w:tc>
      </w:tr>
      <w:tr>
        <w:tc>
          <w:tcPr>
            <w:tcW w:type="dxa" w:w="2880"/>
          </w:tcPr>
          <w:p>
            <w:r>
              <w:t>1위</w:t>
            </w:r>
          </w:p>
        </w:tc>
        <w:tc>
          <w:tcPr>
            <w:tcW w:type="dxa" w:w="2880"/>
          </w:tcPr>
          <w:p>
            <w:r>
              <w:t>73 호두 AI (HW+SW 결합)</w:t>
            </w:r>
          </w:p>
        </w:tc>
        <w:tc>
          <w:tcPr>
            <w:tcW w:type="dxa" w:w="2880"/>
          </w:tcPr>
          <w:p>
            <w:r>
              <w:t>변리사 상담 → KR 출원 최우선</w:t>
            </w:r>
          </w:p>
        </w:tc>
      </w:tr>
      <w:tr>
        <w:tc>
          <w:tcPr>
            <w:tcW w:type="dxa" w:w="2880"/>
          </w:tcPr>
          <w:p>
            <w:r>
              <w:t>2위</w:t>
            </w:r>
          </w:p>
        </w:tc>
        <w:tc>
          <w:tcPr>
            <w:tcW w:type="dxa" w:w="2880"/>
          </w:tcPr>
          <w:p>
            <w:r>
              <w:t>③ 시장 기반 자동학습</w:t>
            </w:r>
          </w:p>
        </w:tc>
        <w:tc>
          <w:tcPr>
            <w:tcW w:type="dxa" w:w="2880"/>
          </w:tcPr>
          <w:p>
            <w:r>
              <w:t>KIPRIS 검색 후 검토</w:t>
            </w:r>
          </w:p>
        </w:tc>
      </w:tr>
      <w:tr>
        <w:tc>
          <w:tcPr>
            <w:tcW w:type="dxa" w:w="2880"/>
          </w:tcPr>
          <w:p>
            <w:r>
              <w:t>3위</w:t>
            </w:r>
          </w:p>
        </w:tc>
        <w:tc>
          <w:tcPr>
            <w:tcW w:type="dxa" w:w="2880"/>
          </w:tcPr>
          <w:p>
            <w:r>
              <w:t>② 외부 AI 위임 패턴</w:t>
            </w:r>
          </w:p>
        </w:tc>
        <w:tc>
          <w:tcPr>
            <w:tcW w:type="dxa" w:w="2880"/>
          </w:tcPr>
          <w:p>
            <w:r>
              <w:t>KIPRIS 검색 후 검토</w:t>
            </w:r>
          </w:p>
        </w:tc>
      </w:tr>
      <w:tr>
        <w:tc>
          <w:tcPr>
            <w:tcW w:type="dxa" w:w="2880"/>
          </w:tcPr>
          <w:p>
            <w:r>
              <w:t>4위</w:t>
            </w:r>
          </w:p>
        </w:tc>
        <w:tc>
          <w:tcPr>
            <w:tcW w:type="dxa" w:w="2880"/>
          </w:tcPr>
          <w:p>
            <w:r>
              <w:t>① AI 세션 동기화</w:t>
            </w:r>
          </w:p>
        </w:tc>
        <w:tc>
          <w:tcPr>
            <w:tcW w:type="dxa" w:w="2880"/>
          </w:tcPr>
          <w:p>
            <w:r>
              <w:t>KIPRIS 검색 후 검토</w:t>
            </w:r>
          </w:p>
        </w:tc>
      </w:tr>
      <w:tr>
        <w:tc>
          <w:tcPr>
            <w:tcW w:type="dxa" w:w="2880"/>
          </w:tcPr>
          <w:p>
            <w:r>
              <w:t>5위</w:t>
            </w:r>
          </w:p>
        </w:tc>
        <w:tc>
          <w:tcPr>
            <w:tcW w:type="dxa" w:w="2880"/>
          </w:tcPr>
          <w:p>
            <w:r>
              <w:t>④ 4계층 아키텍처</w:t>
            </w:r>
          </w:p>
        </w:tc>
        <w:tc>
          <w:tcPr>
            <w:tcW w:type="dxa" w:w="2880"/>
          </w:tcPr>
          <w:p>
            <w:r>
              <w:t>방어적 공개 검토</w:t>
            </w:r>
          </w:p>
        </w:tc>
      </w:tr>
    </w:tbl>
    <w:p/>
    <w:p>
      <w:r>
        <w:t>* 본 문서는 특허 출원을 위한 기초 개념 정리용이며, 법적 효력은 없습니다.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