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호두 AI — 발명 기본 개념서</w:t>
      </w:r>
    </w:p>
    <w:p>
      <w:pPr>
        <w:jc w:val="center"/>
      </w:pPr>
      <w:r>
        <w:rPr>
          <w:i/>
        </w:rPr>
        <w:t>작성일: 2026-06-29  |  작성자: 이한복 (barobogi)  |  버전: v0.1 초안</w:t>
      </w:r>
    </w:p>
    <w:p/>
    <w:p>
      <w:pPr>
        <w:pStyle w:val="Heading1"/>
      </w:pPr>
      <w:r>
        <w:t>1. 발명의 명칭</w:t>
      </w:r>
    </w:p>
    <w:p>
      <w:r>
        <w:rPr>
          <w:b/>
        </w:rPr>
        <w:t>가족 대화 누적 학습 기반 캐릭터 페르소나 AI 인형 시스템</w:t>
      </w:r>
    </w:p>
    <w:p>
      <w:r>
        <w:t>(영문: AI Character Doll System Based on Family Conversation Accumulative Learning)</w:t>
      </w:r>
    </w:p>
    <w:p>
      <w:pPr>
        <w:pStyle w:val="Heading1"/>
      </w:pPr>
      <w:r>
        <w:t>2. 기술 분야</w:t>
      </w:r>
    </w:p>
    <w:p>
      <w:r>
        <w:t>WiFi 통신 기능을 갖춘 무선 스피커 및 마이크 모듈을 캐릭터 인형 외형에 통합하고, 가족 구성원 다수의 대화 데이터를 클라우드 AI가 장기 누적 학습하여 특정 캐릭터 페르소나로 응답하는 AI 인형 시스템에 관한 것이다.</w:t>
      </w:r>
    </w:p>
    <w:p>
      <w:pPr>
        <w:pStyle w:val="Heading1"/>
      </w:pPr>
      <w:r>
        <w:t>3. 발명의 배경</w:t>
      </w:r>
    </w:p>
    <w:p>
      <w:r>
        <w:t>기존 AI 스피커(Amazon Alexa, 카카오미니 등)는 불특정 다수를 대상으로 하는 범용 응답 시스템으로, 특정 가족의 언어 패턴, 호칭, 내부 문화를 학습하지 못한다. 또한 기존 AI 완구는 단일 사용자(주로 아동 1인) 대상 개인화에 그치며, 가족 전체의 상호작용 데이터를 통합 학습하는 기술은 상용화된 사례가 없다.</w:t>
      </w:r>
    </w:p>
    <w:p>
      <w:r>
        <w:t>가정 내에서 캐릭터 인형을 인격화하여 대화하는 문화(인형에게 말 걸기, 인형 목소리 흉내 등)가 존재하나, 이를 AI로 실제 구현한 제품은 없다.</w:t>
      </w:r>
    </w:p>
    <w:p>
      <w:pPr>
        <w:pStyle w:val="Heading1"/>
      </w:pPr>
      <w:r>
        <w:t>4. 발명의 목적</w:t>
      </w:r>
    </w:p>
    <w:p>
      <w:r>
        <w:t>1. 가족 구성원 복수 화자의 대화 데이터를 장기 누적 학습</w:t>
      </w:r>
    </w:p>
    <w:p>
      <w:r>
        <w:t>2. 특정 캐릭터의 페르소나를 일관되게 유지하며 응답</w:t>
      </w:r>
    </w:p>
    <w:p>
      <w:r>
        <w:t>3. 대화가 쌓일수록 해당 가족에 특화된 응답을 생성하여 관계 발전을 표현</w:t>
      </w:r>
    </w:p>
    <w:p>
      <w:r>
        <w:t>4. WiFi 내장 스피커/마이크 모듈을 인형 외형에 통합한 독립 기기 구현</w:t>
      </w:r>
    </w:p>
    <w:p>
      <w:pPr>
        <w:pStyle w:val="Heading1"/>
      </w:pPr>
      <w:r>
        <w:t>5. 핵심 구성요소</w:t>
      </w:r>
    </w:p>
    <w:p>
      <w:r>
        <w:t>[캐릭터 인형 외형]</w:t>
        <w:br/>
        <w:t xml:space="preserve">       ↕</w:t>
        <w:br/>
        <w:t>[WiFi 내장 스피커 + 마이크 모듈]</w:t>
        <w:br/>
        <w:t xml:space="preserve">       ↕  (WiFi 통신)</w:t>
        <w:br/>
        <w:t>[클라우드 AI 서버]</w:t>
        <w:br/>
        <w:t xml:space="preserve">  - STT (음성 → 텍스트)</w:t>
        <w:br/>
        <w:t xml:space="preserve">  - 가족 대화 데이터 누적 저장</w:t>
        <w:br/>
        <w:t xml:space="preserve">  - 캐릭터 페르소나 관리 모듈</w:t>
        <w:br/>
        <w:t xml:space="preserve">  - 가족 특화 응답 생성 (LLM)</w:t>
        <w:br/>
        <w:t xml:space="preserve">  - TTS (텍스트 → 음성)</w:t>
        <w:br/>
        <w:t xml:space="preserve">       ↕</w:t>
        <w:br/>
        <w:t>[응답 음성 출력 → 스피커]</w:t>
      </w:r>
    </w:p>
    <w:p>
      <w:pPr>
        <w:pStyle w:val="Heading1"/>
      </w:pPr>
      <w:r>
        <w:t>6. 신규성 및 차별점</w:t>
      </w:r>
    </w:p>
    <w:tbl>
      <w:tblPr>
        <w:tblStyle w:val="TableGrid"/>
        <w:tblW w:type="auto" w:w="0"/>
        <w:tblLook w:firstColumn="1" w:firstRow="1" w:lastColumn="0" w:lastRow="0" w:noHBand="0" w:noVBand="1" w:val="04A0"/>
      </w:tblPr>
      <w:tblGrid>
        <w:gridCol w:w="2880"/>
        <w:gridCol w:w="2880"/>
        <w:gridCol w:w="2880"/>
      </w:tblGrid>
      <w:tr>
        <w:tc>
          <w:tcPr>
            <w:tcW w:type="dxa" w:w="2880"/>
          </w:tcPr>
          <w:p>
            <w:r>
              <w:t>구분</w:t>
            </w:r>
          </w:p>
        </w:tc>
        <w:tc>
          <w:tcPr>
            <w:tcW w:type="dxa" w:w="2880"/>
          </w:tcPr>
          <w:p>
            <w:r>
              <w:t>기존 기술</w:t>
            </w:r>
          </w:p>
        </w:tc>
        <w:tc>
          <w:tcPr>
            <w:tcW w:type="dxa" w:w="2880"/>
          </w:tcPr>
          <w:p>
            <w:r>
              <w:t>본 발명</w:t>
            </w:r>
          </w:p>
        </w:tc>
      </w:tr>
      <w:tr>
        <w:tc>
          <w:tcPr>
            <w:tcW w:type="dxa" w:w="2880"/>
          </w:tcPr>
          <w:p>
            <w:r>
              <w:t>학습 대상</w:t>
            </w:r>
          </w:p>
        </w:tc>
        <w:tc>
          <w:tcPr>
            <w:tcW w:type="dxa" w:w="2880"/>
          </w:tcPr>
          <w:p>
            <w:r>
              <w:t>단일 사용자 또는 아동 1인</w:t>
            </w:r>
          </w:p>
        </w:tc>
        <w:tc>
          <w:tcPr>
            <w:tcW w:type="dxa" w:w="2880"/>
          </w:tcPr>
          <w:p>
            <w:r>
              <w:t>가족 구성원 다수 (복수 화자)</w:t>
            </w:r>
          </w:p>
        </w:tc>
      </w:tr>
      <w:tr>
        <w:tc>
          <w:tcPr>
            <w:tcW w:type="dxa" w:w="2880"/>
          </w:tcPr>
          <w:p>
            <w:r>
              <w:t>학습 기간</w:t>
            </w:r>
          </w:p>
        </w:tc>
        <w:tc>
          <w:tcPr>
            <w:tcW w:type="dxa" w:w="2880"/>
          </w:tcPr>
          <w:p>
            <w:r>
              <w:t>세션 기반 단기</w:t>
            </w:r>
          </w:p>
        </w:tc>
        <w:tc>
          <w:tcPr>
            <w:tcW w:type="dxa" w:w="2880"/>
          </w:tcPr>
          <w:p>
            <w:r>
              <w:t>장기 누적 (관계 발전 표현)</w:t>
            </w:r>
          </w:p>
        </w:tc>
      </w:tr>
      <w:tr>
        <w:tc>
          <w:tcPr>
            <w:tcW w:type="dxa" w:w="2880"/>
          </w:tcPr>
          <w:p>
            <w:r>
              <w:t>캐릭터성</w:t>
            </w:r>
          </w:p>
        </w:tc>
        <w:tc>
          <w:tcPr>
            <w:tcW w:type="dxa" w:w="2880"/>
          </w:tcPr>
          <w:p>
            <w:r>
              <w:t>범용 AI 어시스턴트</w:t>
            </w:r>
          </w:p>
        </w:tc>
        <w:tc>
          <w:tcPr>
            <w:tcW w:type="dxa" w:w="2880"/>
          </w:tcPr>
          <w:p>
            <w:r>
              <w:t>특정 캐릭터 페르소나 고정 유지</w:t>
            </w:r>
          </w:p>
        </w:tc>
      </w:tr>
      <w:tr>
        <w:tc>
          <w:tcPr>
            <w:tcW w:type="dxa" w:w="2880"/>
          </w:tcPr>
          <w:p>
            <w:r>
              <w:t>개인화 단위</w:t>
            </w:r>
          </w:p>
        </w:tc>
        <w:tc>
          <w:tcPr>
            <w:tcW w:type="dxa" w:w="2880"/>
          </w:tcPr>
          <w:p>
            <w:r>
              <w:t>개인 프로필</w:t>
            </w:r>
          </w:p>
        </w:tc>
        <w:tc>
          <w:tcPr>
            <w:tcW w:type="dxa" w:w="2880"/>
          </w:tcPr>
          <w:p>
            <w:r>
              <w:t>가족 단위 언어·문화 특화</w:t>
            </w:r>
          </w:p>
        </w:tc>
      </w:tr>
      <w:tr>
        <w:tc>
          <w:tcPr>
            <w:tcW w:type="dxa" w:w="2880"/>
          </w:tcPr>
          <w:p>
            <w:r>
              <w:t>형태</w:t>
            </w:r>
          </w:p>
        </w:tc>
        <w:tc>
          <w:tcPr>
            <w:tcW w:type="dxa" w:w="2880"/>
          </w:tcPr>
          <w:p>
            <w:r>
              <w:t>스피커 또는 로봇</w:t>
            </w:r>
          </w:p>
        </w:tc>
        <w:tc>
          <w:tcPr>
            <w:tcW w:type="dxa" w:w="2880"/>
          </w:tcPr>
          <w:p>
            <w:r>
              <w:t>캐릭터 인형 외형 통합</w:t>
            </w:r>
          </w:p>
        </w:tc>
      </w:tr>
    </w:tbl>
    <w:p/>
    <w:p>
      <w:r>
        <w:rPr>
          <w:b/>
        </w:rPr>
        <w:t xml:space="preserve">핵심 청구항 후보: </w:t>
      </w:r>
      <w:r>
        <w:t>복수의 가족 구성원 음성 데이터를 장기 누적 학습하여 해당 가족에 특화된 캐릭터 페르소나 응답을 생성하는 AI 인형 시스템 및 그 방법</w:t>
      </w:r>
    </w:p>
    <w:p>
      <w:pPr>
        <w:pStyle w:val="Heading1"/>
      </w:pPr>
      <w:r>
        <w:t>7. 활용 방안 및 시장성</w:t>
      </w:r>
    </w:p>
    <w:p>
      <w:r>
        <w:t>• 타겟: 어린 자녀가 있는 가정, 인형을 키우는 1~2인 가구</w:t>
      </w:r>
    </w:p>
    <w:p>
      <w:r>
        <w:t>• 캐릭터 IP 연계: 카카오프렌즈, 라인프렌즈 등 기존 IP와 라이선스 결합 가능</w:t>
      </w:r>
    </w:p>
    <w:p>
      <w:r>
        <w:t>• 구독 모델: 클라우드 AI 학습 서비스 월정액</w:t>
      </w:r>
    </w:p>
    <w:p>
      <w:r>
        <w:t>• 확장: 반려동물 AI 인형, 조부모-손자녀 연결 AI 인형 등</w:t>
      </w:r>
    </w:p>
    <w:p>
      <w:pPr>
        <w:pStyle w:val="Heading1"/>
      </w:pPr>
      <w:r>
        <w:t>8. 다음 단계</w:t>
      </w:r>
    </w:p>
    <w:p>
      <w:r>
        <w:t>☐  변리사 상담 (청구항 범위 확정)</w:t>
      </w:r>
    </w:p>
    <w:p>
      <w:r>
        <w:t>☐  KIPRIS 추가 선행 검색 (한국어 키워드 정밀 검색)</w:t>
      </w:r>
    </w:p>
    <w:p>
      <w:r>
        <w:t>☐  프로토타입 구현 (라즈베리파이 + Claude API)</w:t>
      </w:r>
    </w:p>
    <w:p>
      <w:r>
        <w:t>☐  국내 특허 출원 (KR)</w:t>
      </w:r>
    </w:p>
    <w:p/>
    <w:p>
      <w:r>
        <w:t>* 본 문서는 특허 출원을 위한 기초 개념 정리용이며, 법적 효력은 없습니다.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