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D34" w:rsidRPr="00BF6D34" w:rsidRDefault="00BF6D34" w:rsidP="00BF6D34">
      <w:pPr>
        <w:rPr>
          <w:sz w:val="24"/>
        </w:rPr>
      </w:pPr>
      <w:r w:rsidRPr="00BF6D34">
        <w:rPr>
          <w:sz w:val="24"/>
          <w:highlight w:val="yellow"/>
        </w:rPr>
        <w:t xml:space="preserve"># </w:t>
      </w:r>
      <w:r w:rsidRPr="00BF6D34">
        <w:rPr>
          <w:rFonts w:ascii="Segoe UI Symbol" w:hAnsi="Segoe UI Symbol" w:cs="Segoe UI Symbol"/>
          <w:sz w:val="24"/>
          <w:highlight w:val="yellow"/>
        </w:rPr>
        <w:t>📘</w:t>
      </w:r>
      <w:r w:rsidRPr="00BF6D34">
        <w:rPr>
          <w:sz w:val="24"/>
          <w:highlight w:val="yellow"/>
        </w:rPr>
        <w:t xml:space="preserve"> Client Guide: </w:t>
      </w:r>
      <w:proofErr w:type="spellStart"/>
      <w:r w:rsidRPr="00BF6D34">
        <w:rPr>
          <w:sz w:val="24"/>
          <w:highlight w:val="yellow"/>
        </w:rPr>
        <w:t>PlayGroundX</w:t>
      </w:r>
      <w:proofErr w:type="spellEnd"/>
      <w:r w:rsidRPr="00BF6D34">
        <w:rPr>
          <w:sz w:val="24"/>
          <w:highlight w:val="yellow"/>
        </w:rPr>
        <w:t xml:space="preserve"> CRM – Role-Based UI Architecture &amp; Operational Flow</w:t>
      </w:r>
    </w:p>
    <w:p w:rsidR="00BF6D34" w:rsidRDefault="00BF6D34" w:rsidP="00BF6D34"/>
    <w:p w:rsidR="00BF6D34" w:rsidRDefault="00BF6D34" w:rsidP="00BF6D34">
      <w:r w:rsidRPr="00BF6D34">
        <w:rPr>
          <w:highlight w:val="yellow"/>
        </w:rPr>
        <w:t>Welcome to the **</w:t>
      </w:r>
      <w:proofErr w:type="spellStart"/>
      <w:r w:rsidRPr="00BF6D34">
        <w:rPr>
          <w:highlight w:val="yellow"/>
        </w:rPr>
        <w:t>PlayGroundX</w:t>
      </w:r>
      <w:proofErr w:type="spellEnd"/>
      <w:r w:rsidRPr="00BF6D34">
        <w:rPr>
          <w:highlight w:val="yellow"/>
        </w:rPr>
        <w:t xml:space="preserve"> Enterprise CRM**.</w:t>
      </w:r>
      <w:r>
        <w:t xml:space="preserve"> </w:t>
      </w:r>
    </w:p>
    <w:p w:rsidR="00BF6D34" w:rsidRDefault="00BF6D34" w:rsidP="00BF6D34"/>
    <w:p w:rsidR="00BF6D34" w:rsidRDefault="00BF6D34" w:rsidP="00BF6D34">
      <w:r>
        <w:t xml:space="preserve">Unlike standard dashboards where every user sees the same cluttered navigation, </w:t>
      </w:r>
      <w:proofErr w:type="spellStart"/>
      <w:r>
        <w:t>PlayGroundX</w:t>
      </w:r>
      <w:proofErr w:type="spellEnd"/>
      <w:r>
        <w:t xml:space="preserve"> is built on a **Role-Based Access Control (RBAC)** UI architecture. This means the system dynamically morphs its interface, navigation, key performance indicators (KPIs), and tools to match the **exact operational scope** of the person logging in.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>
      <w:bookmarkStart w:id="0" w:name="_GoBack"/>
      <w:bookmarkEnd w:id="0"/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1. What is this UI &amp; What Problem Does </w:t>
      </w:r>
      <w:proofErr w:type="gramStart"/>
      <w:r>
        <w:t>it</w:t>
      </w:r>
      <w:proofErr w:type="gramEnd"/>
      <w:r>
        <w:t xml:space="preserve"> Solve?</w:t>
      </w:r>
    </w:p>
    <w:p w:rsidR="00BF6D34" w:rsidRDefault="00BF6D34" w:rsidP="00BF6D34">
      <w:r>
        <w:t>In a multi-level SaaS organization, different stakeholders need entirely different data:</w:t>
      </w:r>
    </w:p>
    <w:p w:rsidR="00BF6D34" w:rsidRDefault="00BF6D34" w:rsidP="00BF6D34">
      <w:r>
        <w:t>* A **CEO** cares about company growth, MRR, conversion funnels, and high-level ROI.</w:t>
      </w:r>
    </w:p>
    <w:p w:rsidR="00BF6D34" w:rsidRDefault="00BF6D34" w:rsidP="00BF6D34">
      <w:r>
        <w:t>* An **Agent** needs a distraction-free workspace focused on calling leads, closing tickets, and hitting daily quotas.</w:t>
      </w:r>
    </w:p>
    <w:p w:rsidR="00BF6D34" w:rsidRDefault="00BF6D34" w:rsidP="00BF6D34">
      <w:r>
        <w:t>* A **Supervisor** needs real-time monitoring of live calls and queue bottlenecks.</w:t>
      </w:r>
    </w:p>
    <w:p w:rsidR="00BF6D34" w:rsidRDefault="00BF6D34" w:rsidP="00BF6D34"/>
    <w:p w:rsidR="00BF6D34" w:rsidRDefault="00BF6D34" w:rsidP="00BF6D34">
      <w:r>
        <w:t xml:space="preserve">**The </w:t>
      </w:r>
      <w:proofErr w:type="spellStart"/>
      <w:r>
        <w:t>PlayGroundX</w:t>
      </w:r>
      <w:proofErr w:type="spellEnd"/>
      <w:r>
        <w:t xml:space="preserve"> </w:t>
      </w:r>
      <w:proofErr w:type="gramStart"/>
      <w:r>
        <w:t>Solution:*</w:t>
      </w:r>
      <w:proofErr w:type="gramEnd"/>
      <w:r>
        <w:t>*</w:t>
      </w:r>
    </w:p>
    <w:p w:rsidR="00BF6D34" w:rsidRDefault="00BF6D34" w:rsidP="00BF6D34">
      <w:r>
        <w:t>Instead of overloading staff with irrelevant features, our UI automatically strips away "noise" and presents a **tailored, high-velocity command center** for 7 distinct organizational roles. This ensures zero data leaks, faster onboarding, and maximum daily productivity.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/>
    <w:p w:rsidR="00BF6D34" w:rsidRDefault="00BF6D34" w:rsidP="00BF6D34">
      <w:r>
        <w:t xml:space="preserve">## </w:t>
      </w:r>
      <w:r>
        <w:rPr>
          <w:rFonts w:ascii="Segoe UI Symbol" w:hAnsi="Segoe UI Symbol" w:cs="Segoe UI Symbol"/>
        </w:rPr>
        <w:t>🔐</w:t>
      </w:r>
      <w:r>
        <w:t xml:space="preserve"> 2. Overview of the 7 Role-Based Dashboards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🌐</w:t>
      </w:r>
      <w:r>
        <w:t xml:space="preserve"> 1</w:t>
      </w:r>
      <w:r w:rsidRPr="00BF6D34">
        <w:rPr>
          <w:highlight w:val="yellow"/>
        </w:rPr>
        <w:t>. Platform Admin (Super Admin)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System creators, infrastructure engineers, and multi-tenant platform maintainers.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Managing the entire SaaS platform across multiple company instances (Tenants).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**Global </w:t>
      </w:r>
      <w:proofErr w:type="gramStart"/>
      <w:r>
        <w:t>Navigation:*</w:t>
      </w:r>
      <w:proofErr w:type="gramEnd"/>
      <w:r>
        <w:t>* Platform Tenants, System Health, Server API Logs, Global Billing &amp; Subscriptions, and Trial Account Management.</w:t>
      </w:r>
    </w:p>
    <w:p w:rsidR="00BF6D34" w:rsidRDefault="00BF6D34" w:rsidP="00BF6D34">
      <w:r>
        <w:lastRenderedPageBreak/>
        <w:t xml:space="preserve">  * **Key </w:t>
      </w:r>
      <w:proofErr w:type="gramStart"/>
      <w:r>
        <w:t>Tools:*</w:t>
      </w:r>
      <w:proofErr w:type="gramEnd"/>
      <w:r>
        <w:t>* Tenant onboarding/</w:t>
      </w:r>
      <w:proofErr w:type="spellStart"/>
      <w:r>
        <w:t>offboarding</w:t>
      </w:r>
      <w:proofErr w:type="spellEnd"/>
      <w:r>
        <w:t xml:space="preserve">, global </w:t>
      </w:r>
      <w:proofErr w:type="spellStart"/>
      <w:r>
        <w:t>webhook</w:t>
      </w:r>
      <w:proofErr w:type="spellEnd"/>
      <w:r>
        <w:t xml:space="preserve"> monitors, database performance alerts, and platform-wide security audit logs.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Monitoring system uptime, verifying subscription recurring payments across all tenants, and resolving platform-level technical escalations.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👑</w:t>
      </w:r>
      <w:r>
        <w:t xml:space="preserve"> 2</w:t>
      </w:r>
      <w:r w:rsidRPr="00BF6D34">
        <w:rPr>
          <w:highlight w:val="yellow"/>
        </w:rPr>
        <w:t>. Tenant Owner / CEO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Business owners, CEOs, and executive leaders of a specific agency or tenant.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High-level strategic decision making, financial oversight, and company growth tracking.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**Executive </w:t>
      </w:r>
      <w:proofErr w:type="gramStart"/>
      <w:r>
        <w:t>Dashboard:*</w:t>
      </w:r>
      <w:proofErr w:type="gramEnd"/>
      <w:r>
        <w:t>* Macro KPIs (Total Revenue, Customer Acquisition Cost, Monthly Recurring Revenue, Active Pipelines).</w:t>
      </w:r>
    </w:p>
    <w:p w:rsidR="00BF6D34" w:rsidRDefault="00BF6D34" w:rsidP="00BF6D34">
      <w:r>
        <w:t xml:space="preserve">  * **Strategic </w:t>
      </w:r>
      <w:proofErr w:type="gramStart"/>
      <w:r>
        <w:t>Modules:*</w:t>
      </w:r>
      <w:proofErr w:type="gramEnd"/>
      <w:r>
        <w:t>* Financials, Revenue Analytics, Executive Reports, Creator Success Matrix, and AI Business Insights.</w:t>
      </w:r>
    </w:p>
    <w:p w:rsidR="00BF6D34" w:rsidRDefault="00BF6D34" w:rsidP="00BF6D34">
      <w:r>
        <w:t xml:space="preserve">  * **Exclusive </w:t>
      </w:r>
      <w:proofErr w:type="gramStart"/>
      <w:r>
        <w:t>Tools:*</w:t>
      </w:r>
      <w:proofErr w:type="gramEnd"/>
      <w:r>
        <w:t>* **Team Broadcast Modal** (to send instant company-wide alerts, bulk emails, or announcements to all teams/departments).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Reviewing top-performing departments, analyzing conversion bottlenecks via AI insights, and tracking revenue targets without getting bogged down in individual lead tickets.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👔</w:t>
      </w:r>
      <w:r>
        <w:t xml:space="preserve"> 3. </w:t>
      </w:r>
      <w:r w:rsidRPr="00BF6D34">
        <w:rPr>
          <w:highlight w:val="yellow"/>
        </w:rPr>
        <w:t>Department Manager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Head of Sales, Operations Directors, or Customer Success Lead.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Team performance management, workflow automation, and resource allocation.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**Manager </w:t>
      </w:r>
      <w:proofErr w:type="gramStart"/>
      <w:r>
        <w:t>Dashboard:*</w:t>
      </w:r>
      <w:proofErr w:type="gramEnd"/>
      <w:r>
        <w:t>* Department-specific KPIs, team target vs. actual achievement, conversion rates, and pipeline health.</w:t>
      </w:r>
    </w:p>
    <w:p w:rsidR="00BF6D34" w:rsidRDefault="00BF6D34" w:rsidP="00BF6D34">
      <w:r>
        <w:t xml:space="preserve">  * **Operational </w:t>
      </w:r>
      <w:proofErr w:type="gramStart"/>
      <w:r>
        <w:t>Modules:*</w:t>
      </w:r>
      <w:proofErr w:type="gramEnd"/>
      <w:r>
        <w:t>* Campaign Analytics, Routing Rules, Automations, Department Performance, and Escalation Management.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Setting up lead routing rules (e.g., assigning VIP leads to senior agents), reviewing weekly campaign conversions, and managing unresolved customer escalations.</w:t>
      </w:r>
    </w:p>
    <w:p w:rsidR="00BF6D34" w:rsidRDefault="00BF6D34" w:rsidP="00BF6D34"/>
    <w:p w:rsidR="00BF6D34" w:rsidRDefault="00BF6D34" w:rsidP="00BF6D34">
      <w:r>
        <w:lastRenderedPageBreak/>
        <w:t>---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🛡</w:t>
      </w:r>
      <w:r>
        <w:t xml:space="preserve">️ 4. </w:t>
      </w:r>
      <w:r w:rsidRPr="00BF6D34">
        <w:rPr>
          <w:highlight w:val="yellow"/>
        </w:rPr>
        <w:t>Floor Supervisor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Team leaders and QA monitors who manage day-to-day floor operations.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Real-time quality assurance, agent coaching, and live queue monitoring.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**Supervisor </w:t>
      </w:r>
      <w:proofErr w:type="gramStart"/>
      <w:r>
        <w:t>Dashboard:*</w:t>
      </w:r>
      <w:proofErr w:type="gramEnd"/>
      <w:r>
        <w:t>* Live floor activity, active call widgets, shift status cards, and agent alert feeds.</w:t>
      </w:r>
    </w:p>
    <w:p w:rsidR="00BF6D34" w:rsidRDefault="00BF6D34" w:rsidP="00BF6D34">
      <w:r>
        <w:t xml:space="preserve">  * **Coaching </w:t>
      </w:r>
      <w:proofErr w:type="gramStart"/>
      <w:r>
        <w:t>Modules:*</w:t>
      </w:r>
      <w:proofErr w:type="gramEnd"/>
      <w:r>
        <w:t>* Supervisor Monitoring (Live Call Barge/Listen/Whisper), Quality Assurance (QA) Scoring, and Queue Monitor.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Watching live call queues; listening in on active calls to whisper advice to agents; scoring completed interactions, and stepping in to resolve live customer friction.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🎧</w:t>
      </w:r>
      <w:r>
        <w:t xml:space="preserve"> 5. </w:t>
      </w:r>
      <w:r w:rsidRPr="00BF6D34">
        <w:rPr>
          <w:highlight w:val="yellow"/>
        </w:rPr>
        <w:t>Sales &amp; Support Agent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The frontline workforce interacting directly with leads, creators, and fans.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High-speed execution—calling leads, sending messages, and closing deals.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**Agent </w:t>
      </w:r>
      <w:proofErr w:type="gramStart"/>
      <w:r>
        <w:t>Workspace:*</w:t>
      </w:r>
      <w:proofErr w:type="gramEnd"/>
      <w:r>
        <w:t>* A focused, action-first interface showing *only* assigned leads, active tasks, and follow-up schedules.</w:t>
      </w:r>
    </w:p>
    <w:p w:rsidR="00BF6D34" w:rsidRDefault="00BF6D34" w:rsidP="00BF6D34">
      <w:r>
        <w:t xml:space="preserve">  * **Execution </w:t>
      </w:r>
      <w:proofErr w:type="gramStart"/>
      <w:r>
        <w:t>Modules:*</w:t>
      </w:r>
      <w:proofErr w:type="gramEnd"/>
      <w:r>
        <w:t xml:space="preserve">* Leads Directory, Lead Details (Customer 360 view), </w:t>
      </w:r>
      <w:proofErr w:type="spellStart"/>
      <w:r>
        <w:t>Omnichannel</w:t>
      </w:r>
      <w:proofErr w:type="spellEnd"/>
      <w:r>
        <w:t xml:space="preserve"> Communication Center (Chat/Email/SMS), and Personal Tasks.</w:t>
      </w:r>
    </w:p>
    <w:p w:rsidR="00BF6D34" w:rsidRDefault="00BF6D34" w:rsidP="00BF6D34">
      <w:r>
        <w:t xml:space="preserve">  * **Restricted </w:t>
      </w:r>
      <w:proofErr w:type="gramStart"/>
      <w:r>
        <w:t>Access:*</w:t>
      </w:r>
      <w:proofErr w:type="gramEnd"/>
      <w:r>
        <w:t>* Agents cannot see company financials, billing, system settings, or other agents' private leads.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 xml:space="preserve">* Opening the workspace, calling scheduled leads via the integrated dialer, logging call notes, updating lead statuses (e.g., "New Lead" </w:t>
      </w:r>
      <w:r>
        <w:rPr>
          <w:rFonts w:ascii="Segoe UI Symbol" w:hAnsi="Segoe UI Symbol" w:cs="Segoe UI Symbol"/>
        </w:rPr>
        <w:t>➔</w:t>
      </w:r>
      <w:r>
        <w:t xml:space="preserve"> "KYC Submitted"), and hitting daily conversion targets.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📞</w:t>
      </w:r>
      <w:r>
        <w:t xml:space="preserve"> 6. </w:t>
      </w:r>
      <w:r w:rsidRPr="00BF6D34">
        <w:rPr>
          <w:highlight w:val="yellow"/>
        </w:rPr>
        <w:t>Receptionist / Front Desk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Front-office coordinators and general inquiry handlers.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Initial lead capture, call routing, and appointment scheduling.</w:t>
      </w:r>
    </w:p>
    <w:p w:rsidR="00BF6D34" w:rsidRDefault="00BF6D34" w:rsidP="00BF6D34">
      <w:r>
        <w:lastRenderedPageBreak/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**Receptionist </w:t>
      </w:r>
      <w:proofErr w:type="gramStart"/>
      <w:r>
        <w:t>Dashboard:*</w:t>
      </w:r>
      <w:proofErr w:type="gramEnd"/>
      <w:r>
        <w:t>* Simplified interface centered around incoming traffic.</w:t>
      </w:r>
    </w:p>
    <w:p w:rsidR="00BF6D34" w:rsidRDefault="00BF6D34" w:rsidP="00BF6D34">
      <w:r>
        <w:t xml:space="preserve">  * **Front Desk </w:t>
      </w:r>
      <w:proofErr w:type="gramStart"/>
      <w:r>
        <w:t>Modules:*</w:t>
      </w:r>
      <w:proofErr w:type="gramEnd"/>
      <w:r>
        <w:t>* Walk-in Customers registration, Reception Calls log, Visitor Directory, and Appointment Calendar.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Logging walk-in visitors, answering general reception calls, creating initial lead profiles, and assigning appointments to the appropriate sales agents.</w:t>
      </w:r>
    </w:p>
    <w:p w:rsidR="00BF6D34" w:rsidRDefault="00BF6D34" w:rsidP="00BF6D34"/>
    <w:p w:rsidR="00BF6D34" w:rsidRDefault="00BF6D34" w:rsidP="00BF6D34">
      <w:r>
        <w:t>---</w:t>
      </w:r>
    </w:p>
    <w:p w:rsidR="00BF6D34" w:rsidRPr="00BF6D34" w:rsidRDefault="00BF6D34" w:rsidP="00BF6D34">
      <w:r>
        <w:t xml:space="preserve">### </w:t>
      </w:r>
      <w:r>
        <w:rPr>
          <w:rFonts w:ascii="Segoe UI Symbol" w:hAnsi="Segoe UI Symbol" w:cs="Segoe UI Symbol"/>
        </w:rPr>
        <w:t>🔍</w:t>
      </w:r>
      <w:r>
        <w:t xml:space="preserve"> 7. </w:t>
      </w:r>
      <w:r w:rsidRPr="00BF6D34">
        <w:rPr>
          <w:highlight w:val="yellow"/>
        </w:rPr>
        <w:t>Viewer / Auditor (</w:t>
      </w:r>
      <w:proofErr w:type="spellStart"/>
      <w:r w:rsidRPr="00BF6D34">
        <w:rPr>
          <w:highlight w:val="yellow"/>
        </w:rPr>
        <w:t>ReadOnly</w:t>
      </w:r>
      <w:proofErr w:type="spellEnd"/>
      <w:r w:rsidRPr="00BF6D34">
        <w:rPr>
          <w:highlight w:val="yellow"/>
        </w:rPr>
        <w:t>)</w:t>
      </w:r>
    </w:p>
    <w:p w:rsidR="00BF6D34" w:rsidRDefault="00BF6D34" w:rsidP="00BF6D34">
      <w:r>
        <w:t xml:space="preserve">* **Who it is </w:t>
      </w:r>
      <w:proofErr w:type="gramStart"/>
      <w:r>
        <w:t>for:*</w:t>
      </w:r>
      <w:proofErr w:type="gramEnd"/>
      <w:r>
        <w:t>* External investors, compliance auditors, or accounting stakeholders.</w:t>
      </w:r>
    </w:p>
    <w:p w:rsidR="00BF6D34" w:rsidRDefault="00BF6D34" w:rsidP="00BF6D34">
      <w:r>
        <w:t xml:space="preserve">* **Core </w:t>
      </w:r>
      <w:proofErr w:type="gramStart"/>
      <w:r>
        <w:t>Purpose:*</w:t>
      </w:r>
      <w:proofErr w:type="gramEnd"/>
      <w:r>
        <w:t>* Transparent reporting and auditing without modification risks.</w:t>
      </w:r>
    </w:p>
    <w:p w:rsidR="00BF6D34" w:rsidRDefault="00BF6D34" w:rsidP="00BF6D34">
      <w:r>
        <w:t xml:space="preserve">* **What they </w:t>
      </w:r>
      <w:proofErr w:type="gramStart"/>
      <w:r>
        <w:t>see:*</w:t>
      </w:r>
      <w:proofErr w:type="gramEnd"/>
      <w:r>
        <w:t>*</w:t>
      </w:r>
    </w:p>
    <w:p w:rsidR="00BF6D34" w:rsidRDefault="00BF6D34" w:rsidP="00BF6D34">
      <w:r>
        <w:t xml:space="preserve">  * **Viewer </w:t>
      </w:r>
      <w:proofErr w:type="gramStart"/>
      <w:r>
        <w:t>Dashboard:*</w:t>
      </w:r>
      <w:proofErr w:type="gramEnd"/>
      <w:r>
        <w:t>* Read-only analytical charts, exported reports, and general summaries.</w:t>
      </w:r>
    </w:p>
    <w:p w:rsidR="00BF6D34" w:rsidRDefault="00BF6D34" w:rsidP="00BF6D34">
      <w:r>
        <w:t xml:space="preserve">  * **Strict </w:t>
      </w:r>
      <w:proofErr w:type="gramStart"/>
      <w:r>
        <w:t>Constraints:*</w:t>
      </w:r>
      <w:proofErr w:type="gramEnd"/>
      <w:r>
        <w:t>* All action buttons ("Create Lead", "Delete Task", "Edit Profile", "Chat", "Broadcast") are completely hidden or disabled.</w:t>
      </w:r>
    </w:p>
    <w:p w:rsidR="00BF6D34" w:rsidRDefault="00BF6D34" w:rsidP="00BF6D34">
      <w:r>
        <w:t xml:space="preserve">* **Daily </w:t>
      </w:r>
      <w:proofErr w:type="gramStart"/>
      <w:r>
        <w:t>Flow:*</w:t>
      </w:r>
      <w:proofErr w:type="gramEnd"/>
      <w:r>
        <w:t>* Reviewing compliance logs, generating PDF/Excel financial and operational reports, and verifying data integrity without the ability to accidentally alter records.</w:t>
      </w:r>
    </w:p>
    <w:p w:rsidR="00BF6D34" w:rsidRDefault="00BF6D34" w:rsidP="00BF6D34"/>
    <w:p w:rsidR="00BF6D34" w:rsidRDefault="00BF6D34" w:rsidP="00BF6D34">
      <w:r>
        <w:t xml:space="preserve">## </w:t>
      </w:r>
      <w:r>
        <w:rPr>
          <w:rFonts w:ascii="Segoe UI Symbol" w:hAnsi="Segoe UI Symbol" w:cs="Segoe UI Symbol"/>
        </w:rPr>
        <w:t>🔄</w:t>
      </w:r>
      <w:r>
        <w:t xml:space="preserve"> 3. How the Data Flows (The End-to-End Operational </w:t>
      </w:r>
      <w:proofErr w:type="gramStart"/>
      <w:r>
        <w:t>Loop)</w:t>
      </w:r>
      <w:proofErr w:type="gramEnd"/>
    </w:p>
    <w:p w:rsidR="00BF6D34" w:rsidRDefault="00BF6D34" w:rsidP="00BF6D34"/>
    <w:p w:rsidR="00BF6D34" w:rsidRDefault="00BF6D34" w:rsidP="00BF6D34">
      <w:r>
        <w:t xml:space="preserve">To understand how the UI connects together, here is a standard operational lifecycle in </w:t>
      </w:r>
      <w:proofErr w:type="spellStart"/>
      <w:r>
        <w:t>PlayGroundX</w:t>
      </w:r>
      <w:proofErr w:type="spellEnd"/>
      <w:r>
        <w:t>:</w:t>
      </w:r>
    </w:p>
    <w:p w:rsidR="00BF6D34" w:rsidRDefault="00BF6D34" w:rsidP="00BF6D34"/>
    <w:p w:rsidR="00BF6D34" w:rsidRDefault="00BF6D34" w:rsidP="00BF6D34">
      <w:r>
        <w:t>```</w:t>
      </w:r>
    </w:p>
    <w:p w:rsidR="00BF6D34" w:rsidRDefault="00BF6D34" w:rsidP="00BF6D34">
      <w:r>
        <w:t xml:space="preserve">[Receptionist / Campaign] </w:t>
      </w:r>
      <w:r>
        <w:rPr>
          <w:rFonts w:ascii="Segoe UI Symbol" w:hAnsi="Segoe UI Symbol" w:cs="Segoe UI Symbol"/>
        </w:rPr>
        <w:t>➔</w:t>
      </w:r>
      <w:r>
        <w:t xml:space="preserve"> Captures Lead / Walk-in Customer</w:t>
      </w:r>
    </w:p>
    <w:p w:rsidR="00BF6D34" w:rsidRDefault="00BF6D34" w:rsidP="00BF6D34">
      <w:r>
        <w:t xml:space="preserve">         │</w:t>
      </w:r>
    </w:p>
    <w:p w:rsidR="00BF6D34" w:rsidRDefault="00BF6D34" w:rsidP="00BF6D34">
      <w:r>
        <w:t xml:space="preserve">         </w:t>
      </w:r>
      <w:r>
        <w:rPr>
          <w:rFonts w:ascii="Arial" w:hAnsi="Arial" w:cs="Arial"/>
        </w:rPr>
        <w:t>▼</w:t>
      </w:r>
    </w:p>
    <w:p w:rsidR="00BF6D34" w:rsidRDefault="00BF6D34" w:rsidP="00BF6D34">
      <w:r>
        <w:t xml:space="preserve">[Routing Rule </w:t>
      </w:r>
      <w:proofErr w:type="gramStart"/>
      <w:r>
        <w:t xml:space="preserve">Engine]   </w:t>
      </w:r>
      <w:proofErr w:type="gramEnd"/>
      <w:r>
        <w:t xml:space="preserve">   </w:t>
      </w:r>
      <w:r>
        <w:rPr>
          <w:rFonts w:ascii="Segoe UI Symbol" w:hAnsi="Segoe UI Symbol" w:cs="Segoe UI Symbol"/>
        </w:rPr>
        <w:t>➔</w:t>
      </w:r>
      <w:r>
        <w:t xml:space="preserve"> System auto-assigns Lead to the best available Agent</w:t>
      </w:r>
    </w:p>
    <w:p w:rsidR="00BF6D34" w:rsidRDefault="00BF6D34" w:rsidP="00BF6D34">
      <w:r>
        <w:t xml:space="preserve">         │</w:t>
      </w:r>
    </w:p>
    <w:p w:rsidR="00BF6D34" w:rsidRDefault="00BF6D34" w:rsidP="00BF6D34">
      <w:r>
        <w:t xml:space="preserve">         </w:t>
      </w:r>
      <w:r>
        <w:rPr>
          <w:rFonts w:ascii="Arial" w:hAnsi="Arial" w:cs="Arial"/>
        </w:rPr>
        <w:t>▼</w:t>
      </w:r>
    </w:p>
    <w:p w:rsidR="00BF6D34" w:rsidRDefault="00BF6D34" w:rsidP="00BF6D34">
      <w:r>
        <w:t xml:space="preserve">[Agent </w:t>
      </w:r>
      <w:proofErr w:type="gramStart"/>
      <w:r>
        <w:t xml:space="preserve">Workspace]   </w:t>
      </w:r>
      <w:proofErr w:type="gramEnd"/>
      <w:r>
        <w:t xml:space="preserve">      </w:t>
      </w:r>
      <w:r>
        <w:rPr>
          <w:rFonts w:ascii="Segoe UI Symbol" w:hAnsi="Segoe UI Symbol" w:cs="Segoe UI Symbol"/>
        </w:rPr>
        <w:t>➔</w:t>
      </w:r>
      <w:r>
        <w:t xml:space="preserve"> Agent calls lead, sends WhatsApp/Email, updates Status to "Converted"</w:t>
      </w:r>
    </w:p>
    <w:p w:rsidR="00BF6D34" w:rsidRDefault="00BF6D34" w:rsidP="00BF6D34">
      <w:r>
        <w:lastRenderedPageBreak/>
        <w:t xml:space="preserve">         │</w:t>
      </w:r>
    </w:p>
    <w:p w:rsidR="00BF6D34" w:rsidRDefault="00BF6D34" w:rsidP="00BF6D34">
      <w:r>
        <w:t xml:space="preserve">         </w:t>
      </w:r>
      <w:r>
        <w:rPr>
          <w:rFonts w:ascii="Arial" w:hAnsi="Arial" w:cs="Arial"/>
        </w:rPr>
        <w:t>▼</w:t>
      </w:r>
    </w:p>
    <w:p w:rsidR="00BF6D34" w:rsidRDefault="00BF6D34" w:rsidP="00BF6D34">
      <w:r>
        <w:t xml:space="preserve">[Supervisor </w:t>
      </w:r>
      <w:proofErr w:type="gramStart"/>
      <w:r>
        <w:t xml:space="preserve">Floor]   </w:t>
      </w:r>
      <w:proofErr w:type="gramEnd"/>
      <w:r>
        <w:t xml:space="preserve">     </w:t>
      </w:r>
      <w:r>
        <w:rPr>
          <w:rFonts w:ascii="Segoe UI Symbol" w:hAnsi="Segoe UI Symbol" w:cs="Segoe UI Symbol"/>
        </w:rPr>
        <w:t>➔</w:t>
      </w:r>
      <w:r>
        <w:t xml:space="preserve"> Supervisor monitors live interaction &amp; performs QA review score</w:t>
      </w:r>
    </w:p>
    <w:p w:rsidR="00BF6D34" w:rsidRDefault="00BF6D34" w:rsidP="00BF6D34">
      <w:r>
        <w:t xml:space="preserve">         │</w:t>
      </w:r>
    </w:p>
    <w:p w:rsidR="00BF6D34" w:rsidRDefault="00BF6D34" w:rsidP="00BF6D34">
      <w:r>
        <w:t xml:space="preserve">         </w:t>
      </w:r>
      <w:r>
        <w:rPr>
          <w:rFonts w:ascii="Arial" w:hAnsi="Arial" w:cs="Arial"/>
        </w:rPr>
        <w:t>▼</w:t>
      </w:r>
    </w:p>
    <w:p w:rsidR="00BF6D34" w:rsidRDefault="00BF6D34" w:rsidP="00BF6D34">
      <w:r>
        <w:t xml:space="preserve">[Manager </w:t>
      </w:r>
      <w:proofErr w:type="gramStart"/>
      <w:r>
        <w:t xml:space="preserve">Dashboard]   </w:t>
      </w:r>
      <w:proofErr w:type="gramEnd"/>
      <w:r>
        <w:t xml:space="preserve">    </w:t>
      </w:r>
      <w:r>
        <w:rPr>
          <w:rFonts w:ascii="Segoe UI Symbol" w:hAnsi="Segoe UI Symbol" w:cs="Segoe UI Symbol"/>
        </w:rPr>
        <w:t>➔</w:t>
      </w:r>
      <w:r>
        <w:t xml:space="preserve"> Aggregates agent conversions into Department Performance metrics</w:t>
      </w:r>
    </w:p>
    <w:p w:rsidR="00BF6D34" w:rsidRDefault="00BF6D34" w:rsidP="00BF6D34">
      <w:r>
        <w:t xml:space="preserve">         │</w:t>
      </w:r>
    </w:p>
    <w:p w:rsidR="00BF6D34" w:rsidRDefault="00BF6D34" w:rsidP="00BF6D34">
      <w:r>
        <w:t xml:space="preserve">         </w:t>
      </w:r>
      <w:r>
        <w:rPr>
          <w:rFonts w:ascii="Arial" w:hAnsi="Arial" w:cs="Arial"/>
        </w:rPr>
        <w:t>▼</w:t>
      </w:r>
    </w:p>
    <w:p w:rsidR="00BF6D34" w:rsidRDefault="00BF6D34" w:rsidP="00BF6D34">
      <w:r>
        <w:t xml:space="preserve">[CEO Executive </w:t>
      </w:r>
      <w:proofErr w:type="gramStart"/>
      <w:r>
        <w:t xml:space="preserve">Hub]   </w:t>
      </w:r>
      <w:proofErr w:type="gramEnd"/>
      <w:r>
        <w:t xml:space="preserve">    </w:t>
      </w:r>
      <w:r>
        <w:rPr>
          <w:rFonts w:ascii="Segoe UI Symbol" w:hAnsi="Segoe UI Symbol" w:cs="Segoe UI Symbol"/>
        </w:rPr>
        <w:t>➔</w:t>
      </w:r>
      <w:r>
        <w:t xml:space="preserve"> Views financial impact, MRR growth, and ROI on the high-level chart</w:t>
      </w:r>
    </w:p>
    <w:p w:rsidR="00BF6D34" w:rsidRDefault="00BF6D34" w:rsidP="00BF6D34">
      <w:r>
        <w:t>```</w:t>
      </w:r>
    </w:p>
    <w:p w:rsidR="00BF6D34" w:rsidRDefault="00BF6D34" w:rsidP="00BF6D34"/>
    <w:p w:rsidR="00BF6D34" w:rsidRDefault="00BF6D34" w:rsidP="00BF6D34">
      <w:r>
        <w:t>---</w:t>
      </w:r>
    </w:p>
    <w:p w:rsidR="00BF6D34" w:rsidRDefault="00BF6D34" w:rsidP="00BF6D34"/>
    <w:p w:rsidR="00BF6D34" w:rsidRDefault="00BF6D34" w:rsidP="00BF6D34">
      <w:r>
        <w:t xml:space="preserve">## </w:t>
      </w:r>
      <w:r>
        <w:rPr>
          <w:rFonts w:ascii="Segoe UI Symbol" w:hAnsi="Segoe UI Symbol" w:cs="Segoe UI Symbol"/>
        </w:rPr>
        <w:t>⭐</w:t>
      </w:r>
      <w:r>
        <w:t xml:space="preserve"> 4. Why This UI Structure is Built for Enterprise Success</w:t>
      </w:r>
    </w:p>
    <w:p w:rsidR="00BF6D34" w:rsidRDefault="00BF6D34" w:rsidP="00BF6D34"/>
    <w:p w:rsidR="00BF6D34" w:rsidRDefault="00BF6D34" w:rsidP="00BF6D34">
      <w:r>
        <w:t>1. **Zero Distraction (High Velocity</w:t>
      </w:r>
      <w:proofErr w:type="gramStart"/>
      <w:r>
        <w:t>):*</w:t>
      </w:r>
      <w:proofErr w:type="gramEnd"/>
      <w:r>
        <w:t>* By removing irrelevant buttons and charts for lower-tier roles, staff navigate faster and make fewer mistakes.</w:t>
      </w:r>
    </w:p>
    <w:p w:rsidR="00BF6D34" w:rsidRDefault="00BF6D34" w:rsidP="00BF6D34">
      <w:r>
        <w:t xml:space="preserve">2. **Enterprise Security &amp; </w:t>
      </w:r>
      <w:proofErr w:type="gramStart"/>
      <w:r>
        <w:t>Compliance:*</w:t>
      </w:r>
      <w:proofErr w:type="gramEnd"/>
      <w:r>
        <w:t>* Strict data partitioning ensures sensitive financial data and platform settings remain restricted to C-level and Admin personnel.</w:t>
      </w:r>
    </w:p>
    <w:p w:rsidR="00BF6D34" w:rsidRDefault="00BF6D34" w:rsidP="00BF6D34">
      <w:r>
        <w:t xml:space="preserve">3. **Responsive Across All </w:t>
      </w:r>
      <w:proofErr w:type="gramStart"/>
      <w:r>
        <w:t>Devices:*</w:t>
      </w:r>
      <w:proofErr w:type="gramEnd"/>
      <w:r>
        <w:t>* Whether a CEO is checking daily revenue on an iPhone, a Supervisor is monitoring queues on a tablet, or an Agent is working on a 1080p desktop monitor, the UI automatically adapts between data-dense grids and touch-friendly mobile card layouts.</w:t>
      </w:r>
    </w:p>
    <w:p w:rsidR="00BF6D34" w:rsidRDefault="00BF6D34" w:rsidP="00BF6D34">
      <w:r>
        <w:t xml:space="preserve">4. **Instant </w:t>
      </w:r>
      <w:proofErr w:type="gramStart"/>
      <w:r>
        <w:t>Scalability:*</w:t>
      </w:r>
      <w:proofErr w:type="gramEnd"/>
      <w:r>
        <w:t>* Adding a new department or onboarding 50 new agents requires zero UI reorganization—assigning their role instantly provisions the exact tailored workspace they need.</w:t>
      </w:r>
    </w:p>
    <w:p w:rsidR="00AD701E" w:rsidRDefault="00AD701E" w:rsidP="00BF6D34"/>
    <w:sectPr w:rsidR="00AD70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D34"/>
    <w:rsid w:val="00AD701E"/>
    <w:rsid w:val="00BF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F2106"/>
  <w15:chartTrackingRefBased/>
  <w15:docId w15:val="{3DDA308C-42B8-4953-9F7C-2456CBB6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D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D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1189</Words>
  <Characters>6780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Ritik Chouhan</dc:creator>
  <cp:keywords/>
  <dc:description/>
  <cp:lastModifiedBy>Ritik Chouhan</cp:lastModifiedBy>
  <cp:revision>1</cp:revision>
  <cp:lastPrinted>2026-07-02T12:50:00Z</cp:lastPrinted>
  <dcterms:created xsi:type="dcterms:W3CDTF">2026-07-02T12:48:00Z</dcterms:created>
  <dcterms:modified xsi:type="dcterms:W3CDTF">2026-07-02T12:51:00Z</dcterms:modified>
</cp:coreProperties>
</file>