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4934" w14:textId="77777777" w:rsidR="007B5048" w:rsidRPr="007B5048" w:rsidRDefault="007B5048" w:rsidP="007B50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Arial Bold" w:eastAsia="Arial Bold" w:hAnsi="Arial Bold" w:cs="Arial Bold"/>
          <w:b/>
          <w:color w:val="4472C4" w:themeColor="accent1"/>
          <w:sz w:val="32"/>
          <w:szCs w:val="32"/>
        </w:rPr>
      </w:pPr>
      <w:r w:rsidRPr="007B5048">
        <w:rPr>
          <w:rFonts w:ascii="Arial Bold" w:eastAsia="Arial Bold" w:hAnsi="Arial Bold" w:cs="Arial Bold"/>
          <w:b/>
          <w:color w:val="4472C4" w:themeColor="accent1"/>
          <w:sz w:val="32"/>
          <w:szCs w:val="32"/>
        </w:rPr>
        <w:t>Requirements</w:t>
      </w:r>
    </w:p>
    <w:p w14:paraId="0CEC2E61" w14:textId="77777777" w:rsidR="007B5048" w:rsidRDefault="007B5048" w:rsidP="007B5048"/>
    <w:p w14:paraId="5BBBF496" w14:textId="3A04A52C" w:rsidR="007B5048" w:rsidRPr="007B5048" w:rsidRDefault="007B5048" w:rsidP="007B50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 w:cs="Arial"/>
          <w:color w:val="000000"/>
          <w:szCs w:val="22"/>
        </w:rPr>
        <w:t xml:space="preserve">PowerShell version 3+ </w:t>
      </w:r>
    </w:p>
    <w:p w14:paraId="5F414E11" w14:textId="67DD7D3C" w:rsidR="007B5048" w:rsidRPr="007B5048" w:rsidRDefault="007B5048" w:rsidP="007B50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 w:cs="Arial"/>
          <w:color w:val="000000"/>
          <w:szCs w:val="22"/>
        </w:rPr>
        <w:t>Configuration manager console needs to be installed on the system</w:t>
      </w:r>
    </w:p>
    <w:p w14:paraId="3DF5A024" w14:textId="4746D9EC" w:rsidR="007B5048" w:rsidRDefault="007B5048" w:rsidP="007B50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 w:cs="Arial"/>
          <w:color w:val="000000"/>
          <w:szCs w:val="22"/>
        </w:rPr>
        <w:t>Configuration manager console needs to have been launched and connected to the back end at least once with the current profile (can have been on a previous login session)</w:t>
      </w:r>
    </w:p>
    <w:p w14:paraId="54A304EB" w14:textId="77777777" w:rsidR="007B5048" w:rsidRPr="007B5048" w:rsidRDefault="007B5048" w:rsidP="007B50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Arial Bold" w:eastAsia="Arial Bold" w:hAnsi="Arial Bold" w:cs="Arial Bold"/>
          <w:b/>
          <w:color w:val="4472C4" w:themeColor="accent1"/>
          <w:sz w:val="32"/>
          <w:szCs w:val="32"/>
        </w:rPr>
      </w:pPr>
      <w:bookmarkStart w:id="0" w:name="_heading=h.1fob9te" w:colFirst="0" w:colLast="0"/>
      <w:bookmarkEnd w:id="0"/>
      <w:proofErr w:type="spellStart"/>
      <w:r w:rsidRPr="007B5048">
        <w:rPr>
          <w:rFonts w:ascii="Arial Bold" w:eastAsia="Arial Bold" w:hAnsi="Arial Bold" w:cs="Arial Bold"/>
          <w:b/>
          <w:color w:val="4472C4" w:themeColor="accent1"/>
          <w:sz w:val="32"/>
          <w:szCs w:val="32"/>
        </w:rPr>
        <w:t>RCM_Import_GUI</w:t>
      </w:r>
      <w:proofErr w:type="spellEnd"/>
      <w:r w:rsidRPr="007B5048">
        <w:rPr>
          <w:rFonts w:ascii="Arial Bold" w:eastAsia="Arial Bold" w:hAnsi="Arial Bold" w:cs="Arial Bold"/>
          <w:b/>
          <w:color w:val="4472C4" w:themeColor="accent1"/>
          <w:sz w:val="32"/>
          <w:szCs w:val="32"/>
        </w:rPr>
        <w:t xml:space="preserve"> Description</w:t>
      </w:r>
    </w:p>
    <w:p w14:paraId="0D0090D4" w14:textId="77777777" w:rsidR="007B5048" w:rsidRDefault="007B5048" w:rsidP="007B5048"/>
    <w:p w14:paraId="69C0C63E" w14:textId="2470C552" w:rsidR="007B5048" w:rsidRDefault="007B5048" w:rsidP="007B5048">
      <w:r>
        <w:t xml:space="preserve">The tool consists of the </w:t>
      </w:r>
      <w:r>
        <w:rPr>
          <w:b/>
        </w:rPr>
        <w:t>RCM</w:t>
      </w:r>
      <w:r>
        <w:rPr>
          <w:b/>
        </w:rPr>
        <w:t xml:space="preserve"> </w:t>
      </w:r>
      <w:r>
        <w:rPr>
          <w:b/>
        </w:rPr>
        <w:t>Import</w:t>
      </w:r>
      <w:r>
        <w:rPr>
          <w:b/>
        </w:rPr>
        <w:t xml:space="preserve"> </w:t>
      </w:r>
      <w:r>
        <w:rPr>
          <w:b/>
        </w:rPr>
        <w:t>GUI</w:t>
      </w:r>
      <w:r>
        <w:rPr>
          <w:b/>
        </w:rPr>
        <w:t xml:space="preserve"> 1.0.1.01</w:t>
      </w:r>
      <w:r>
        <w:rPr>
          <w:b/>
        </w:rPr>
        <w:t xml:space="preserve">.ps1 </w:t>
      </w:r>
      <w:r>
        <w:t xml:space="preserve">file, and the </w:t>
      </w:r>
      <w:r>
        <w:rPr>
          <w:b/>
        </w:rPr>
        <w:t>RCM Import GUI 1.0.1.01.bat</w:t>
      </w:r>
      <w:r>
        <w:t xml:space="preserve"> file. </w:t>
      </w:r>
    </w:p>
    <w:p w14:paraId="23821F54" w14:textId="77777777" w:rsidR="007B5048" w:rsidRDefault="007B5048" w:rsidP="007B5048">
      <w:r>
        <w:t>The bat file just launches the ps1 file</w:t>
      </w:r>
    </w:p>
    <w:p w14:paraId="51F89515" w14:textId="77777777" w:rsidR="007B5048" w:rsidRDefault="007B5048" w:rsidP="007B5048"/>
    <w:p w14:paraId="487C2FFA" w14:textId="77777777" w:rsidR="007B5048" w:rsidRDefault="007B5048" w:rsidP="007B5048">
      <w:r>
        <w:t xml:space="preserve">This script can import applications into SCCM </w:t>
      </w:r>
    </w:p>
    <w:p w14:paraId="5F49727E" w14:textId="77777777" w:rsidR="007B5048" w:rsidRPr="007B5048" w:rsidRDefault="007B5048" w:rsidP="007B50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Arial Bold" w:eastAsia="Arial Bold" w:hAnsi="Arial Bold" w:cs="Arial Bold"/>
          <w:b/>
          <w:color w:val="4472C4" w:themeColor="accent1"/>
          <w:sz w:val="32"/>
          <w:szCs w:val="32"/>
        </w:rPr>
      </w:pPr>
      <w:bookmarkStart w:id="1" w:name="_heading=h.3znysh7" w:colFirst="0" w:colLast="0"/>
      <w:bookmarkEnd w:id="1"/>
      <w:r w:rsidRPr="007B5048">
        <w:rPr>
          <w:rFonts w:ascii="Arial Bold" w:eastAsia="Arial Bold" w:hAnsi="Arial Bold" w:cs="Arial Bold"/>
          <w:b/>
          <w:color w:val="4472C4" w:themeColor="accent1"/>
          <w:sz w:val="32"/>
          <w:szCs w:val="32"/>
        </w:rPr>
        <w:t>Usage instructions</w:t>
      </w:r>
    </w:p>
    <w:p w14:paraId="1FBA4276" w14:textId="77777777" w:rsidR="007B5048" w:rsidRDefault="007B5048" w:rsidP="007B5048">
      <w:r>
        <w:t>The Tool looks something like this</w:t>
      </w:r>
    </w:p>
    <w:p w14:paraId="479477EB" w14:textId="77777777" w:rsidR="007B5048" w:rsidRDefault="007B5048" w:rsidP="007B5048">
      <w:r>
        <w:rPr>
          <w:noProof/>
        </w:rPr>
        <w:drawing>
          <wp:inline distT="0" distB="0" distL="0" distR="0" wp14:anchorId="194740C8" wp14:editId="5D8CF319">
            <wp:extent cx="2808685" cy="2663366"/>
            <wp:effectExtent l="0" t="0" r="0" b="0"/>
            <wp:docPr id="54" name="image6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6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8685" cy="2663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93E0D" w14:textId="77777777" w:rsidR="007B5048" w:rsidRDefault="007B5048" w:rsidP="007B50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 w:cs="Arial"/>
          <w:color w:val="000000"/>
          <w:szCs w:val="22"/>
        </w:rPr>
        <w:t xml:space="preserve">First copy settings from an existing application by selecting the application from the dropdown at the top and clicking “Create template from SCCM”. Ideally this will be a template application created for this </w:t>
      </w:r>
      <w:proofErr w:type="gramStart"/>
      <w:r>
        <w:rPr>
          <w:rFonts w:eastAsia="Arial" w:cs="Arial"/>
          <w:color w:val="000000"/>
          <w:szCs w:val="22"/>
        </w:rPr>
        <w:t>purpose</w:t>
      </w:r>
      <w:proofErr w:type="gramEnd"/>
      <w:r>
        <w:rPr>
          <w:rFonts w:eastAsia="Arial" w:cs="Arial"/>
          <w:color w:val="000000"/>
          <w:szCs w:val="22"/>
        </w:rPr>
        <w:t xml:space="preserve"> but it can be any application.</w:t>
      </w:r>
      <w:r>
        <w:rPr>
          <w:rFonts w:eastAsia="Arial" w:cs="Arial"/>
          <w:noProof/>
          <w:color w:val="000000"/>
          <w:szCs w:val="22"/>
        </w:rPr>
        <w:drawing>
          <wp:inline distT="0" distB="0" distL="0" distR="0" wp14:anchorId="0356FA00" wp14:editId="3AC18567">
            <wp:extent cx="5731510" cy="938530"/>
            <wp:effectExtent l="0" t="0" r="0" b="0"/>
            <wp:docPr id="53" name="image3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.png" descr="Graphical user interface, text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E3DBC" w14:textId="77777777" w:rsidR="007B5048" w:rsidRDefault="007B5048" w:rsidP="007B5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 w:cs="Arial"/>
          <w:color w:val="000000"/>
          <w:szCs w:val="22"/>
        </w:rPr>
        <w:t>You can also import one from a file if you have created a file beforehand.</w:t>
      </w:r>
    </w:p>
    <w:p w14:paraId="1E7313F0" w14:textId="03C86074" w:rsidR="007B5048" w:rsidRDefault="007B5048" w:rsidP="007B50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 w:cs="Arial"/>
          <w:color w:val="000000"/>
          <w:szCs w:val="22"/>
        </w:rPr>
        <w:t xml:space="preserve">Click “Fill In other information from Source </w:t>
      </w:r>
      <w:r>
        <w:rPr>
          <w:rFonts w:eastAsia="Arial" w:cs="Arial"/>
          <w:color w:val="000000"/>
          <w:szCs w:val="22"/>
        </w:rPr>
        <w:t>Files</w:t>
      </w:r>
      <w:r>
        <w:rPr>
          <w:rFonts w:eastAsia="Arial" w:cs="Arial"/>
          <w:color w:val="000000"/>
          <w:szCs w:val="22"/>
        </w:rPr>
        <w:t xml:space="preserve">” and select the Main install file (the script, </w:t>
      </w:r>
      <w:proofErr w:type="spellStart"/>
      <w:r>
        <w:rPr>
          <w:rFonts w:eastAsia="Arial" w:cs="Arial"/>
          <w:color w:val="000000"/>
          <w:szCs w:val="22"/>
        </w:rPr>
        <w:t>msi</w:t>
      </w:r>
      <w:proofErr w:type="spellEnd"/>
      <w:r>
        <w:rPr>
          <w:rFonts w:eastAsia="Arial" w:cs="Arial"/>
          <w:color w:val="000000"/>
          <w:szCs w:val="22"/>
        </w:rPr>
        <w:t xml:space="preserve"> or app-v) </w:t>
      </w:r>
      <w:r>
        <w:rPr>
          <w:rFonts w:eastAsia="Arial" w:cs="Arial"/>
          <w:noProof/>
          <w:color w:val="000000"/>
          <w:szCs w:val="22"/>
        </w:rPr>
        <w:lastRenderedPageBreak/>
        <w:drawing>
          <wp:inline distT="0" distB="0" distL="0" distR="0" wp14:anchorId="2D278B1F" wp14:editId="611101C5">
            <wp:extent cx="5687219" cy="1438476"/>
            <wp:effectExtent l="0" t="0" r="0" b="0"/>
            <wp:docPr id="56" name="image1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 descr="Graphical user interface, text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3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0B255" w14:textId="77777777" w:rsidR="007B5048" w:rsidRDefault="007B5048" w:rsidP="007B5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 w:cs="Arial"/>
          <w:color w:val="000000"/>
          <w:szCs w:val="22"/>
        </w:rPr>
        <w:t xml:space="preserve">This will fill in most of the required </w:t>
      </w:r>
      <w:proofErr w:type="gramStart"/>
      <w:r>
        <w:rPr>
          <w:rFonts w:eastAsia="Arial" w:cs="Arial"/>
          <w:color w:val="000000"/>
          <w:szCs w:val="22"/>
        </w:rPr>
        <w:t>information</w:t>
      </w:r>
      <w:proofErr w:type="gramEnd"/>
      <w:r>
        <w:rPr>
          <w:rFonts w:eastAsia="Arial" w:cs="Arial"/>
          <w:color w:val="000000"/>
          <w:szCs w:val="22"/>
        </w:rPr>
        <w:t xml:space="preserve"> but you will want to check that the settings are correct</w:t>
      </w:r>
    </w:p>
    <w:p w14:paraId="4456400B" w14:textId="740D1870" w:rsidR="007B5048" w:rsidRDefault="007B5048" w:rsidP="007B5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Arial" w:cs="Arial"/>
          <w:color w:val="000000"/>
          <w:szCs w:val="22"/>
        </w:rPr>
        <w:t>Msis</w:t>
      </w:r>
      <w:proofErr w:type="spellEnd"/>
      <w:r>
        <w:rPr>
          <w:rFonts w:eastAsia="Arial" w:cs="Arial"/>
          <w:color w:val="000000"/>
          <w:szCs w:val="22"/>
        </w:rPr>
        <w:t xml:space="preserve"> and app-vs will have almost all </w:t>
      </w:r>
      <w:r>
        <w:rPr>
          <w:rFonts w:eastAsia="Arial" w:cs="Arial"/>
          <w:color w:val="000000"/>
          <w:szCs w:val="22"/>
        </w:rPr>
        <w:t>necessary</w:t>
      </w:r>
      <w:r>
        <w:rPr>
          <w:rFonts w:eastAsia="Arial" w:cs="Arial"/>
          <w:color w:val="000000"/>
          <w:szCs w:val="22"/>
        </w:rPr>
        <w:t xml:space="preserve"> information filled </w:t>
      </w:r>
      <w:proofErr w:type="gramStart"/>
      <w:r>
        <w:rPr>
          <w:rFonts w:eastAsia="Arial" w:cs="Arial"/>
          <w:color w:val="000000"/>
          <w:szCs w:val="22"/>
        </w:rPr>
        <w:t>in</w:t>
      </w:r>
      <w:proofErr w:type="gramEnd"/>
      <w:r>
        <w:rPr>
          <w:rFonts w:eastAsia="Arial" w:cs="Arial"/>
          <w:color w:val="000000"/>
          <w:szCs w:val="22"/>
        </w:rPr>
        <w:t xml:space="preserve"> but scripts will need more information added</w:t>
      </w:r>
    </w:p>
    <w:p w14:paraId="3BE3C5AE" w14:textId="77777777" w:rsidR="007B5048" w:rsidRDefault="007B5048" w:rsidP="007B50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 w:cs="Arial"/>
          <w:color w:val="000000"/>
          <w:szCs w:val="22"/>
        </w:rPr>
        <w:t>Go through the following pages and check the settings</w:t>
      </w:r>
    </w:p>
    <w:p w14:paraId="2C237C54" w14:textId="77777777" w:rsidR="007B5048" w:rsidRDefault="007B5048" w:rsidP="007B5048">
      <w:pPr>
        <w:pStyle w:val="Heading2"/>
      </w:pPr>
    </w:p>
    <w:p w14:paraId="68656D5E" w14:textId="77777777" w:rsidR="007B5048" w:rsidRDefault="007B5048" w:rsidP="007B5048">
      <w:pPr>
        <w:pStyle w:val="Heading2"/>
      </w:pPr>
      <w:r>
        <w:t>Application</w:t>
      </w:r>
    </w:p>
    <w:p w14:paraId="16219A99" w14:textId="77777777" w:rsidR="007B5048" w:rsidRDefault="007B5048" w:rsidP="007B5048"/>
    <w:p w14:paraId="2234A531" w14:textId="77777777" w:rsidR="007B5048" w:rsidRDefault="007B5048" w:rsidP="007B5048">
      <w:r>
        <w:rPr>
          <w:noProof/>
        </w:rPr>
        <w:drawing>
          <wp:inline distT="0" distB="0" distL="0" distR="0" wp14:anchorId="647DD6C7" wp14:editId="4AA585EE">
            <wp:extent cx="5731510" cy="4002405"/>
            <wp:effectExtent l="0" t="0" r="0" b="0"/>
            <wp:docPr id="55" name="image5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.png" descr="Graphical user interface, text, application, email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218D3" w14:textId="77777777" w:rsidR="007B5048" w:rsidRDefault="007B5048" w:rsidP="007B5048">
      <w:r>
        <w:t>Everything here should be understandable to anyone familiar with SCCM</w:t>
      </w:r>
    </w:p>
    <w:p w14:paraId="436F3031" w14:textId="77777777" w:rsidR="007B5048" w:rsidRDefault="007B5048" w:rsidP="007B5048"/>
    <w:p w14:paraId="1B98A3F7" w14:textId="77777777" w:rsidR="007B5048" w:rsidRDefault="007B5048" w:rsidP="007B5048">
      <w:pPr>
        <w:pStyle w:val="Heading2"/>
      </w:pPr>
      <w:r>
        <w:lastRenderedPageBreak/>
        <w:t>Deployment Type</w:t>
      </w:r>
    </w:p>
    <w:p w14:paraId="49D6FE3E" w14:textId="77777777" w:rsidR="007B5048" w:rsidRDefault="007B5048" w:rsidP="007B5048">
      <w:r>
        <w:rPr>
          <w:noProof/>
        </w:rPr>
        <w:drawing>
          <wp:inline distT="0" distB="0" distL="0" distR="0" wp14:anchorId="4B0FDC0B" wp14:editId="3A797101">
            <wp:extent cx="5731510" cy="4822825"/>
            <wp:effectExtent l="0" t="0" r="0" b="0"/>
            <wp:docPr id="58" name="image8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8.png" descr="Graphical user interface, text, application, email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45D40" w14:textId="77777777" w:rsidR="007B5048" w:rsidRDefault="007B5048" w:rsidP="007B5048"/>
    <w:p w14:paraId="6EDA3A16" w14:textId="77777777" w:rsidR="007B5048" w:rsidRDefault="007B5048" w:rsidP="007B5048"/>
    <w:p w14:paraId="44F35607" w14:textId="77777777" w:rsidR="007B5048" w:rsidRDefault="007B5048" w:rsidP="007B5048">
      <w:r>
        <w:rPr>
          <w:noProof/>
        </w:rPr>
        <w:drawing>
          <wp:inline distT="0" distB="0" distL="0" distR="0" wp14:anchorId="5FF1197D" wp14:editId="3F6BC05A">
            <wp:extent cx="5731510" cy="1772285"/>
            <wp:effectExtent l="0" t="0" r="0" b="0"/>
            <wp:docPr id="57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82415" w14:textId="77777777" w:rsidR="007B5048" w:rsidRDefault="007B5048" w:rsidP="007B5048"/>
    <w:p w14:paraId="72CD15CA" w14:textId="77777777" w:rsidR="007B5048" w:rsidRDefault="007B5048" w:rsidP="007B5048">
      <w:r>
        <w:rPr>
          <w:noProof/>
        </w:rPr>
        <w:drawing>
          <wp:inline distT="0" distB="0" distL="0" distR="0" wp14:anchorId="23BF24C6" wp14:editId="76F27EDE">
            <wp:extent cx="5731510" cy="1411605"/>
            <wp:effectExtent l="0" t="0" r="0" b="0"/>
            <wp:docPr id="60" name="image7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7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9D042" w14:textId="2FFFD063" w:rsidR="007B5048" w:rsidRDefault="007B5048" w:rsidP="007B5048"/>
    <w:p w14:paraId="03EA2715" w14:textId="48E9FE2F" w:rsidR="007B5048" w:rsidRDefault="007B5048" w:rsidP="007B5048">
      <w:r>
        <w:rPr>
          <w:noProof/>
        </w:rPr>
        <w:lastRenderedPageBreak/>
        <w:drawing>
          <wp:inline distT="0" distB="0" distL="0" distR="0" wp14:anchorId="53C93BB2" wp14:editId="18A312AF">
            <wp:extent cx="5731510" cy="3853815"/>
            <wp:effectExtent l="0" t="0" r="2540" b="0"/>
            <wp:docPr id="59" name="image4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4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B5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3D"/>
    <w:multiLevelType w:val="multilevel"/>
    <w:tmpl w:val="6AC8E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A482A"/>
    <w:multiLevelType w:val="multilevel"/>
    <w:tmpl w:val="593A5A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48"/>
    <w:rsid w:val="007B5048"/>
    <w:rsid w:val="00C77EF3"/>
    <w:rsid w:val="00E5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E96A"/>
  <w15:chartTrackingRefBased/>
  <w15:docId w15:val="{4498CA3D-9668-4E7F-8390-609C8EED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48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0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50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Pollock</dc:creator>
  <cp:keywords/>
  <dc:description/>
  <cp:lastModifiedBy>Rory Pollock</cp:lastModifiedBy>
  <cp:revision>1</cp:revision>
  <dcterms:created xsi:type="dcterms:W3CDTF">2021-08-25T07:30:00Z</dcterms:created>
  <dcterms:modified xsi:type="dcterms:W3CDTF">2021-08-25T07:35:00Z</dcterms:modified>
</cp:coreProperties>
</file>