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image/jpeg" Extension="jpeg"/>
  <Default ContentType="image/gif" Extension="gif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 standalone='yes'?>
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word/document.xml" Type="http://schemas.openxmlformats.org/officeDocument/2006/relationships/officeDocument"/></Relationships>
</file>

<file path=word/document.xml><?xml version="1.0" encoding="utf-8"?>
<w:document xmlns:a="http://schemas.openxmlformats.org/drawingml/2006/main" xmlns:c="http://schemas.openxmlformats.org/drawingml/2006/chart" xmlns:v="urn:schemas-microsoft-com:vml" xmlns:lc="http://schemas.openxmlformats.org/drawingml/2006/lockedCanvas" xmlns:mc="http://schemas.openxmlformats.org/markup-compatibility/2006" xmlns:wne="http://schemas.microsoft.com/office/word/2006/wordml" xmlns:pic="http://schemas.openxmlformats.org/drawingml/2006/picture" xmlns:m="http://schemas.openxmlformats.org/officeDocument/2006/math" xmlns:o="urn:schemas-microsoft-com:office:office" xmlns:dgm="http://schemas.openxmlformats.org/drawingml/2006/diagram" xmlns:r="http://schemas.openxmlformats.org/officeDocument/2006/relationships" xmlns:w="http://schemas.openxmlformats.org/wordprocessingml/2006/main" xmlns:sl="http://schemas.openxmlformats.org/schemaLibrary/2006/main" xmlns:w10="urn:schemas-microsoft-com:office:word" xmlns:wp="http://schemas.openxmlformats.org/drawingml/2006/wordprocessingDrawing">
  <w:body>
    <w:p>
      <w:pPr>
        <w:pStyle w:val="0"/>
        <w:rPr>
          <w:rFonts w:hAnsi="Arial" w:ascii="Arial"/>
          <w:sz w:val="32"/>
        </w:rPr>
      </w:pPr>
      <w:r>
        <w:rPr>
          <w:rFonts w:hAnsi="Arial" w:ascii="Arial"/>
          <w:sz w:val="32"/>
        </w:rPr>
        <w:t xml:space="preserve"> </w:t>
      </w:r>
    </w:p>
    <w:p>
      <w:pPr>
        <w:pStyle w:val="0"/>
        <w:rPr>
          <w:rFonts w:hAnsi="Arial" w:ascii="Arial"/>
          <w:sz w:val="32"/>
        </w:rPr>
      </w:pPr>
      <w:r>
        <w:rPr>
          <w:rFonts w:hAnsi="Arial" w:ascii="Arial"/>
          <w:sz w:val="32"/>
        </w:rPr>
        <w:drawing>
          <wp:anchor allowOverlap="1" locked="0" layoutInCell="0" simplePos="0" hidden="0" behindDoc="0" relativeHeight="0">
            <wp:simplePos y="0" x="0"/>
            <wp:positionH relativeFrom="margin">
              <wp:posOffset>0</wp:posOffset>
            </wp:positionH>
            <wp:positionV relativeFrom="paragraph">
              <wp:posOffset>0</wp:posOffset>
            </wp:positionV>
            <wp:extent cy="629205" cx="771525"/>
            <wp:wrapNone/>
            <wp:docPr id="1" name="pic1"/>
            <a:graphic>
              <a:graphicData uri="http://schemas.openxmlformats.org/drawingml/2006/picture">
                <pic:pic>
                  <pic:nvPicPr>
                    <pic:cNvPr id="1" name="pic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y="0" x="0"/>
                      <a:ext cy="629205" cx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Arial" w:ascii="Arial"/>
          <w:sz w:val="32"/>
        </w:rPr>
        <w:t xml:space="preserve">            </w:t>
      </w:r>
    </w:p>
    <w:p>
      <w:pPr>
        <w:pStyle w:val="0"/>
        <w:rPr>
          <w:rFonts w:hAnsi="cambria" w:ascii="cambria"/>
          <w:sz w:val="32"/>
        </w:rPr>
      </w:pPr>
      <w:r>
        <w:rPr>
          <w:rFonts w:hAnsi="Arial" w:ascii="Arial"/>
          <w:sz w:val="32"/>
        </w:rPr>
        <w:t xml:space="preserve">             </w:t>
      </w:r>
      <w:r>
        <w:rPr>
          <w:rFonts w:hAnsi="Arial" w:ascii="Arial"/>
          <w:sz w:val="32"/>
        </w:rPr>
        <w:t xml:space="preserve">   GoldTeam Studio</w:t>
      </w:r>
    </w:p>
    <w:p>
      <w:pPr>
        <w:jc w:val="center"/>
        <w:pStyle w:val="0"/>
      </w:pPr>
    </w:p>
    <w:p>
      <w:pPr>
        <w:jc w:val="center"/>
        <w:pStyle w:val="0"/>
        <w:rPr>
          <w:rFonts w:hAnsi="Arial" w:ascii="Arial"/>
          <w:sz w:val="32"/>
          <w:b w:val="0"/>
        </w:rPr>
      </w:pPr>
    </w:p>
    <w:p>
      <w:pPr>
        <w:jc w:val="center"/>
        <w:pStyle w:val="0"/>
        <w:rPr>
          <w:rFonts w:hAnsi="Arial" w:ascii="Arial"/>
          <w:sz w:val="32"/>
          <w:b w:val="0"/>
        </w:rPr>
      </w:pPr>
    </w:p>
    <w:p>
      <w:pPr>
        <w:jc w:val="center"/>
        <w:pStyle w:val="0"/>
        <w:rPr>
          <w:rFonts w:hAnsi="Arial" w:ascii="Arial"/>
          <w:sz w:val="32"/>
        </w:rPr>
      </w:pPr>
      <w:r>
        <w:rPr>
          <w:rFonts w:hAnsi="Arial" w:ascii="Arial"/>
          <w:sz w:val="32"/>
          <w:b w:val="0"/>
        </w:rPr>
        <w:t>БРИФ</w:t>
      </w:r>
      <w:r>
        <w:rPr>
          <w:rFonts w:hAnsi="Arial" w:ascii="Arial"/>
          <w:sz w:val="32"/>
        </w:rPr>
        <w:t xml:space="preserve"> НА СОЗДАНИЕ САЙТА</w:t>
      </w: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16"/>
        </w:rPr>
      </w:pPr>
      <w:r>
        <w:rPr>
          <w:rFonts w:hAnsi="Arial" w:ascii="Arial"/>
          <w:sz w:val="16"/>
        </w:rPr>
        <w:t xml:space="preserve">Выявление полного спектра требований и пожеланий клиента к разрабатываемому сайту – достаточно длительный процесс. К счастью, его можно заметно ускорить, сводя к минимуму разговоры и существенно экономя Ваше время. С этой целью мы предлагаем Вам заполнить бриф на создание сайта. </w:t>
      </w:r>
    </w:p>
    <w:p>
      <w:pPr>
        <w:pStyle w:val="0"/>
        <w:rPr>
          <w:rFonts w:hAnsi="Arial" w:ascii="Arial"/>
          <w:sz w:val="16"/>
        </w:rPr>
      </w:pPr>
    </w:p>
    <w:p>
      <w:pPr>
        <w:pStyle w:val="0"/>
        <w:rPr>
          <w:rFonts w:hAnsi="Arial" w:ascii="Arial"/>
          <w:sz w:val="16"/>
        </w:rPr>
      </w:pPr>
      <w:r>
        <w:rPr>
          <w:rFonts w:hAnsi="Arial" w:ascii="Arial"/>
          <w:sz w:val="16"/>
          <w:b w:val="1"/>
        </w:rPr>
        <w:t>Бриф</w:t>
      </w:r>
      <w:r>
        <w:rPr>
          <w:rFonts w:hAnsi="Arial" w:ascii="Arial"/>
          <w:sz w:val="16"/>
        </w:rPr>
        <w:t xml:space="preserve"> - это своего рода анкета, с помощью которой Вы сможете отобразить свои требования и пожелания к сайту, который Вы хотите заказать. Заполнив бриф, Вы не только лишний раз проанализируете будущий проект, но и будете четко представлять себе его окончательный вид. Качественно заполненный бриф – экономит массу времени, расходуемое, как правило, на  согласовании деталей.</w:t>
      </w:r>
    </w:p>
    <w:p>
      <w:pPr>
        <w:pStyle w:val="0"/>
        <w:rPr>
          <w:rFonts w:hAnsi="Arial" w:ascii="Arial"/>
          <w:sz w:val="16"/>
        </w:rPr>
      </w:pPr>
    </w:p>
    <w:p>
      <w:pPr>
        <w:pStyle w:val="0"/>
        <w:rPr>
          <w:rFonts w:hAnsi="Arial" w:ascii="Arial"/>
          <w:sz w:val="16"/>
          <w:i w:val="1"/>
        </w:rPr>
      </w:pPr>
      <w:r>
        <w:rPr>
          <w:rFonts w:hAnsi="Arial" w:ascii="Arial"/>
          <w:sz w:val="16"/>
          <w:i w:val="1"/>
        </w:rPr>
        <w:t xml:space="preserve">Пожалуйста, отвечайте на вопросы развернуто, в свободной форме, внимательно вчитываясь в каждый вопрос. На основе этого брифа будет составлено техническое задание, являющееся приложением договора, по которому будет вестись работа над Вашим проектом.</w:t>
      </w:r>
    </w:p>
    <w:p>
      <w:pPr>
        <w:pStyle w:val="0"/>
        <w:rPr>
          <w:rFonts w:hAnsi="Arial" w:ascii="Arial"/>
          <w:sz w:val="16"/>
          <w:i w:val="1"/>
        </w:rPr>
      </w:pPr>
    </w:p>
    <w:p>
      <w:pPr>
        <w:pStyle w:val="0"/>
        <w:rPr>
          <w:rFonts w:hAnsi="Arial" w:ascii="Arial"/>
          <w:sz w:val="16"/>
          <w:i w:val="1"/>
        </w:rPr>
      </w:pPr>
      <w:r>
        <w:rPr>
          <w:rFonts w:hAnsi="Arial" w:ascii="Arial"/>
          <w:sz w:val="16"/>
          <w:i w:val="1"/>
        </w:rPr>
        <w:t xml:space="preserve">Помните! Сделать действительно точную оценку стоимости услуг можно только после получения подробного описания задачи на создание сайта с перечнем всех самых важных моментов и требований, которые разработчику следует учитывать. От того, насколько детально будет поставлена задача исполнителю, напрямую зависит как качество результата, так и душевное спокойствие сторон в процессе работы.</w:t>
      </w: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725"/>
      </w:tblPr>
      <w:tblGrid>
        <w:gridCol w:w="606"/>
        <w:gridCol w:w="10024"/>
      </w:tblGrid>
      <w:tr>
        <w:trPr>
          <w:tblCellMar/>
          <w:trHeight w:val="269" w:hRule="atLeast"/>
        </w:trPr>
        <w:tblPrEx>
          <w:tblCellMar/>
        </w:tblPrEx>
        <w:tc>
          <w:tcPr>
            <w:tcBorders>
              <w:top w:sz="4" w:val="single" w:color="ffffff"/>
              <w:bottom w:sz="4" w:val="single" w:color="ffffff"/>
              <w:left w:sz="4" w:val="single" w:color="ffffff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ffffff"/>
              <w:right w:sz="4" w:val="single" w:color="ffffff"/>
              <w:bottom w:sz="4" w:val="single" w:color="ffffff"/>
              <w:left w:sz="4" w:val="single" w:color="ffffff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</w:pPr>
    </w:p>
    <w:p>
      <w:pPr>
        <w:pStyle w:val="0"/>
        <w:rPr>
          <w:rFonts w:hAnsi="Arial" w:ascii="Arial"/>
          <w:b w:val="1"/>
        </w:rPr>
      </w:pPr>
      <w:r>
        <w:rPr>
          <w:rFonts w:hAnsi="Arial" w:ascii="Arial"/>
          <w:b w:val="1"/>
        </w:rPr>
        <w:t xml:space="preserve">1. Информация о компании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4918"/>
        <w:gridCol w:w="5548"/>
      </w:tblGrid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Название компании (или название проекта, для которого делается сайт)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Представитель компании (заказчик)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Контактные данные (Телефон, E-mail)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54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Существующий сайт (если есть)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37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Планируемый адрес сайта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34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Желаемая дата сдачи проекта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b w:val="1"/>
        </w:rPr>
      </w:pPr>
      <w:r>
        <w:rPr>
          <w:rFonts w:hAnsi="Arial" w:ascii="Arial"/>
          <w:b w:val="1"/>
        </w:rPr>
        <w:t xml:space="preserve">2. Информация об услугах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4927"/>
        <w:gridCol w:w="5539"/>
      </w:tblGrid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Целевая группа воздействия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владельцы бизнеса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директоры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менеджеры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технические работники, рабочие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научные работники, профессоры, студенты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домохозяйки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дети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другое (описать)</w:t>
            </w:r>
          </w:p>
          <w:p>
            <w:pPr>
              <w:pStyle w:val="0"/>
              <w:numPr>
                <w:ilvl w:val="0"/>
                <w:numId w:val="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всё категории общества</w:t>
            </w:r>
          </w:p>
        </w:tc>
      </w:tr>
      <w:tr>
        <w:trPr>
          <w:tblCellMar/>
          <w:trHeight w:val="41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Информация о продуктах, услугах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Конкуренты в сфере деятельности (ссылки)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Компаньоны в сфере деятельности (ссылки)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542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Цели создания сайта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b w:val="1"/>
        </w:rPr>
      </w:pPr>
      <w:r>
        <w:rPr>
          <w:rFonts w:hAnsi="Arial" w:ascii="Arial"/>
          <w:b w:val="1"/>
        </w:rPr>
        <w:t xml:space="preserve">3. Информация о существующем фирменном стиле (да/нет)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4644"/>
        <w:gridCol w:w="2268"/>
        <w:gridCol w:w="3554"/>
      </w:tblGrid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Наличие (да/нет)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Есть ли исходник в кривых (да/нет)?</w:t>
            </w: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Логотип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Фирменные цвета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  <w:b w:val="1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Фирменный стиль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309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Фирменные персонажи, образы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b w:val="1"/>
        </w:rPr>
      </w:pPr>
      <w:r>
        <w:rPr>
          <w:rFonts w:hAnsi="Arial" w:ascii="Arial"/>
          <w:b w:val="1"/>
        </w:rPr>
        <w:t xml:space="preserve">4. Какие задачи должен выполнять сайт </w:t>
      </w:r>
      <w:r>
        <w:rPr>
          <w:rFonts w:hAnsi="Arial" w:ascii="Arial"/>
        </w:rPr>
        <w:t>(да/нет)?</w:t>
      </w:r>
      <w:r>
        <w:rPr>
          <w:rFonts w:hAnsi="Arial" w:ascii="Arial"/>
          <w:b w:val="1"/>
        </w:rPr>
        <w:t xml:space="preserve"> 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4677"/>
        <w:gridCol w:w="5789"/>
      </w:tblGrid>
      <w:tr>
        <w:trPr>
          <w:tblCellMar/>
          <w:trHeight w:val="29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Привлечение новых клиентов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(Опишите кратко продукцию. Например, бытовая техника, лекарственные препараты и т. д. ):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29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Привлечение новых читателей (для сайта СМИ)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(Опишите материалы для читателей, например — статьи о кулинарии, новости и т. д.)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29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Стимулирование повторных визитов.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(За счет чего? Например - за счет постоянного обновления новостей, информации, которая была бы интересна пользователям и т. д.)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29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Другие задачи (Опишите)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</w:rPr>
      </w:pPr>
      <w:r>
        <w:rPr>
          <w:rFonts w:hAnsi="Arial" w:ascii="Arial"/>
          <w:b w:val="1"/>
        </w:rPr>
        <w:t xml:space="preserve">5. Какого типа должен быть Ваш сайт </w:t>
      </w:r>
      <w:r>
        <w:rPr>
          <w:rFonts w:hAnsi="Arial" w:ascii="Arial"/>
        </w:rPr>
        <w:t xml:space="preserve">(выберите вариант)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08"/>
      </w:tblPr>
      <w:tblGrid>
        <w:gridCol w:w="9828"/>
      </w:tblGrid>
      <w:tr>
        <w:trPr>
          <w:tblCellMar/>
        </w:trPr>
        <w:tblPrEx>
          <w:tblCellMar/>
        </w:tblPrEx>
        <w:tc>
          <w:tcPr>
            <w:tcW w:type="nil" w:w="0"/>
          </w:tcPr>
          <w:p>
            <w:pPr>
              <w:pStyle w:val="0"/>
              <w:numPr>
                <w:ilvl w:val="0"/>
                <w:numId w:val="10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Промо-сайт (Продвижение товаров и услуг)</w:t>
            </w:r>
          </w:p>
        </w:tc>
      </w:tr>
      <w:tr>
        <w:trPr>
          <w:tblCellMar/>
        </w:trPr>
        <w:tblPrEx>
          <w:tblCellMar/>
        </w:tblPrEx>
        <w:tc>
          <w:tcPr>
            <w:tcW w:type="nil" w:w="0"/>
          </w:tcPr>
          <w:p>
            <w:pPr>
              <w:pStyle w:val="0"/>
              <w:numPr>
                <w:ilvl w:val="0"/>
                <w:numId w:val="10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Сайт-визитка (Общая информация о компании и ее координаты)</w:t>
            </w:r>
          </w:p>
        </w:tc>
      </w:tr>
      <w:tr>
        <w:trPr>
          <w:tblCellMar/>
          <w:trHeight w:val="390" w:hRule="atLeast"/>
        </w:trPr>
        <w:tblPrEx>
          <w:tblCellMar/>
        </w:tblPrEx>
        <w:tc>
          <w:tcPr>
            <w:tcW w:type="nil" w:w="0"/>
          </w:tcPr>
          <w:p>
            <w:pPr>
              <w:pStyle w:val="0"/>
              <w:numPr>
                <w:ilvl w:val="0"/>
                <w:numId w:val="10"/>
              </w:numPr>
              <w:rPr>
                <w:rFonts w:hAnsi="Arial" w:ascii="Arial"/>
                <w:sz w:val="20"/>
                <w:b w:val="1"/>
                <w:u w:val="single"/>
              </w:rPr>
            </w:pPr>
            <w:r>
              <w:rPr>
                <w:rFonts w:hAnsi="Arial" w:ascii="Arial"/>
                <w:sz w:val="20"/>
                <w:b w:val="1"/>
                <w:u w:val="single"/>
              </w:rPr>
              <w:t xml:space="preserve">Корпоративный сайт (Подробная информация о компании. Каталог товаров и/или услуг, Без возможности оформления заказов на сайте.)</w:t>
            </w:r>
          </w:p>
        </w:tc>
      </w:tr>
      <w:tr>
        <w:trPr>
          <w:tblCellMar/>
        </w:trPr>
        <w:tblPrEx>
          <w:tblCellMar/>
        </w:tblPrEx>
        <w:tc>
          <w:tcPr>
            <w:tcW w:type="nil" w:w="0"/>
          </w:tcPr>
          <w:p>
            <w:pPr>
              <w:pStyle w:val="0"/>
              <w:numPr>
                <w:ilvl w:val="0"/>
                <w:numId w:val="10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Интернет-магазин (Продажа товаров и/или услуги с заказом и оплатой товаров)</w:t>
            </w:r>
          </w:p>
        </w:tc>
      </w:tr>
      <w:tr>
        <w:trPr>
          <w:tblCellMar/>
        </w:trPr>
        <w:tblPrEx>
          <w:tblCellMar/>
        </w:tblPrEx>
        <w:tc>
          <w:tcPr>
            <w:tcW w:type="nil" w:w="0"/>
          </w:tcPr>
          <w:p>
            <w:pPr>
              <w:pStyle w:val="0"/>
              <w:numPr>
                <w:ilvl w:val="0"/>
                <w:numId w:val="10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Информационный портал (Предоставление посетителям большого объема различной информации)</w:t>
            </w:r>
          </w:p>
        </w:tc>
      </w:tr>
      <w:tr>
        <w:trPr>
          <w:tblCellMar/>
        </w:trPr>
        <w:tblPrEx>
          <w:tblCellMar/>
        </w:tblPrEx>
        <w:tc>
          <w:tcPr>
            <w:tcW w:type="nil" w:w="0"/>
          </w:tcPr>
          <w:p>
            <w:pPr>
              <w:pStyle w:val="0"/>
              <w:numPr>
                <w:ilvl w:val="0"/>
                <w:numId w:val="10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Ваш вариант (опишите)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numPr>
          <w:ilvl w:val="0"/>
          <w:numId w:val="7"/>
        </w:numPr>
        <w:rPr>
          <w:rFonts w:hAnsi="Arial" w:ascii="Arial"/>
          <w:b w:val="1"/>
        </w:rPr>
      </w:pPr>
      <w:r>
        <w:rPr>
          <w:rFonts w:hAnsi="Arial" w:ascii="Arial"/>
          <w:b w:val="1"/>
        </w:rPr>
        <w:t xml:space="preserve">Дополнительные языковые версии сайта</w:t>
      </w:r>
    </w:p>
    <w:p>
      <w:pPr>
        <w:ind w:left="405" w:right="0" w:firstLine="0"/>
        <w:pStyle w:val="0"/>
      </w:pPr>
    </w:p>
    <w:p>
      <w:pPr>
        <w:pStyle w:val="0"/>
        <w:numPr>
          <w:ilvl w:val="0"/>
          <w:numId w:val="6"/>
        </w:numPr>
        <w:rPr>
          <w:rFonts w:hAnsi="Arial" w:ascii="Arial"/>
          <w:sz w:val="20"/>
        </w:rPr>
      </w:pPr>
      <w:r>
        <w:rPr>
          <w:rFonts w:hAnsi="Arial" w:ascii="Arial"/>
          <w:sz w:val="20"/>
        </w:rPr>
        <w:t xml:space="preserve">Английская версия</w:t>
      </w:r>
    </w:p>
    <w:p>
      <w:pPr>
        <w:pStyle w:val="0"/>
        <w:numPr>
          <w:ilvl w:val="0"/>
          <w:numId w:val="6"/>
        </w:numPr>
        <w:rPr>
          <w:rFonts w:hAnsi="Arial" w:ascii="Arial"/>
          <w:sz w:val="20"/>
        </w:rPr>
      </w:pPr>
      <w:r>
        <w:rPr>
          <w:rFonts w:hAnsi="Arial" w:ascii="Arial"/>
          <w:sz w:val="20"/>
        </w:rPr>
        <w:t xml:space="preserve">Немецкая версия</w:t>
      </w:r>
    </w:p>
    <w:p>
      <w:pPr>
        <w:pStyle w:val="0"/>
        <w:numPr>
          <w:ilvl w:val="0"/>
          <w:numId w:val="6"/>
        </w:numPr>
        <w:rPr>
          <w:rFonts w:hAnsi="Arial" w:ascii="Arial"/>
          <w:sz w:val="20"/>
        </w:rPr>
      </w:pPr>
      <w:r>
        <w:rPr>
          <w:rFonts w:hAnsi="Arial" w:ascii="Arial"/>
          <w:sz w:val="20"/>
        </w:rPr>
        <w:t xml:space="preserve">Другая версия</w:t>
      </w: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b w:val="1"/>
        </w:rPr>
      </w:pPr>
    </w:p>
    <w:p>
      <w:pPr>
        <w:pStyle w:val="0"/>
        <w:rPr>
          <w:rFonts w:hAnsi="Arial" w:ascii="Arial"/>
          <w:b w:val="1"/>
        </w:rPr>
      </w:pPr>
    </w:p>
    <w:p>
      <w:pPr>
        <w:pStyle w:val="0"/>
        <w:rPr>
          <w:rFonts w:hAnsi="Arial" w:ascii="Arial"/>
        </w:rPr>
      </w:pPr>
      <w:r>
        <w:rPr>
          <w:rFonts w:hAnsi="Arial" w:ascii="Arial"/>
          <w:b w:val="1"/>
        </w:rPr>
        <w:t xml:space="preserve">7. На какой информации должен акцентировать дизайн внимание посетителя сайта? </w:t>
      </w:r>
      <w:r>
        <w:rPr>
          <w:rFonts w:hAnsi="Arial" w:ascii="Arial"/>
        </w:rPr>
        <w:t xml:space="preserve">(да/нет в правой колонке)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8568"/>
        <w:gridCol w:w="1898"/>
      </w:tblGrid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слогане, лозунге компании (предоставьте слоган)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информации о компании 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5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услугах компании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координатах местоположения офиса компании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визуальных образах, отражающих деятельность и подачу компании на рынке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новинках продукции и услуг компании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уникальности услуг и продукции компании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выгодной ценовой политике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Дополнительно (опишите)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b w:val="1"/>
        </w:rPr>
      </w:pPr>
    </w:p>
    <w:p>
      <w:pPr>
        <w:pStyle w:val="0"/>
        <w:rPr>
          <w:rFonts w:hAnsi="Arial" w:ascii="Arial"/>
          <w:b w:val="1"/>
        </w:rPr>
      </w:pPr>
    </w:p>
    <w:p>
      <w:pPr>
        <w:pStyle w:val="0"/>
        <w:rPr>
          <w:rFonts w:hAnsi="Arial" w:ascii="Arial"/>
          <w:b w:val="1"/>
        </w:rPr>
      </w:pPr>
    </w:p>
    <w:p>
      <w:pPr>
        <w:pStyle w:val="0"/>
        <w:rPr>
          <w:rFonts w:hAnsi="Arial" w:ascii="Arial"/>
        </w:rPr>
      </w:pPr>
      <w:r>
        <w:rPr>
          <w:rFonts w:hAnsi="Arial" w:ascii="Arial"/>
          <w:b w:val="1"/>
        </w:rPr>
        <w:t xml:space="preserve">8. Технические требования к сайту </w:t>
      </w:r>
      <w:r>
        <w:rPr>
          <w:rFonts w:hAnsi="Arial" w:ascii="Arial"/>
        </w:rPr>
        <w:t xml:space="preserve">(выделить подходящие варианты, где необходимо — дать развернутый ответ)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5070"/>
        <w:gridCol w:w="5396"/>
      </w:tblGrid>
      <w:tr>
        <w:trPr>
          <w:tblCellMar/>
          <w:trHeight w:val="1952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Ориентирование на размер экрана (в дюймах)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КПК</w:t>
            </w:r>
          </w:p>
          <w:p>
            <w:pPr>
              <w:pStyle w:val="0"/>
              <w:numPr>
                <w:ilvl w:val="0"/>
                <w:numId w:val="1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14”</w:t>
            </w:r>
          </w:p>
          <w:p>
            <w:pPr>
              <w:pStyle w:val="0"/>
              <w:numPr>
                <w:ilvl w:val="0"/>
                <w:numId w:val="19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>15”</w:t>
            </w:r>
          </w:p>
          <w:p>
            <w:pPr>
              <w:pStyle w:val="0"/>
              <w:numPr>
                <w:ilvl w:val="0"/>
                <w:numId w:val="1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17”</w:t>
            </w:r>
          </w:p>
          <w:p>
            <w:pPr>
              <w:pStyle w:val="0"/>
              <w:numPr>
                <w:ilvl w:val="0"/>
                <w:numId w:val="1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19”</w:t>
            </w:r>
          </w:p>
          <w:p>
            <w:pPr>
              <w:pStyle w:val="0"/>
              <w:numPr>
                <w:ilvl w:val="0"/>
                <w:numId w:val="1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21”</w:t>
            </w:r>
          </w:p>
          <w:p>
            <w:pPr>
              <w:pStyle w:val="0"/>
              <w:numPr>
                <w:ilvl w:val="0"/>
                <w:numId w:val="1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 более</w:t>
            </w:r>
          </w:p>
        </w:tc>
      </w:tr>
      <w:tr>
        <w:trPr>
          <w:tblCellMar/>
          <w:trHeight w:val="1071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Разрешение экрана (в пикселях)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800х600</w:t>
            </w:r>
          </w:p>
          <w:p>
            <w:pPr>
              <w:pStyle w:val="0"/>
              <w:numPr>
                <w:ilvl w:val="0"/>
                <w:numId w:val="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1024х768</w:t>
            </w:r>
          </w:p>
          <w:p>
            <w:pPr>
              <w:pStyle w:val="0"/>
              <w:numPr>
                <w:ilvl w:val="0"/>
                <w:numId w:val="9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1152х864</w:t>
            </w:r>
          </w:p>
          <w:p>
            <w:pPr>
              <w:pStyle w:val="0"/>
              <w:numPr>
                <w:ilvl w:val="0"/>
                <w:numId w:val="9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>1280х1024</w:t>
            </w:r>
          </w:p>
          <w:p>
            <w:pPr>
              <w:ind w:left="720" w:right="0" w:firstLine="0"/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2832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Развертка страницы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br/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жесткая левосторонняя/правосторонняя</w:t>
            </w:r>
          </w:p>
          <w:p>
            <w:pPr>
              <w:pStyle w:val="0"/>
              <w:numPr>
                <w:ilvl w:val="1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Жесткая только по ширине</w:t>
            </w:r>
          </w:p>
          <w:p>
            <w:pPr>
              <w:pStyle w:val="0"/>
              <w:numPr>
                <w:ilvl w:val="1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Жесткая только по высоте</w:t>
            </w:r>
          </w:p>
          <w:p>
            <w:pPr>
              <w:pStyle w:val="0"/>
              <w:numPr>
                <w:ilvl w:val="1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Жесткая и по ширине и по высоте</w:t>
            </w:r>
          </w:p>
          <w:p>
            <w:pPr>
              <w:pStyle w:val="0"/>
              <w:numPr>
                <w:ilvl w:val="0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жесткая по центру</w:t>
            </w:r>
          </w:p>
          <w:p>
            <w:pPr>
              <w:pStyle w:val="0"/>
              <w:numPr>
                <w:ilvl w:val="1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Жесткая только по ширине</w:t>
            </w:r>
          </w:p>
          <w:p>
            <w:pPr>
              <w:pStyle w:val="0"/>
              <w:numPr>
                <w:ilvl w:val="1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Жесткая только по высоте</w:t>
            </w:r>
          </w:p>
          <w:p>
            <w:pPr>
              <w:pStyle w:val="0"/>
              <w:numPr>
                <w:ilvl w:val="1"/>
                <w:numId w:val="16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Жесткая и по ширине и по высоте</w:t>
            </w:r>
          </w:p>
          <w:p>
            <w:pPr>
              <w:pStyle w:val="0"/>
              <w:numPr>
                <w:ilvl w:val="0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резиновая (растягивающаяся по размеру экрана монитора)</w:t>
            </w:r>
          </w:p>
          <w:p>
            <w:pPr>
              <w:pStyle w:val="0"/>
              <w:numPr>
                <w:ilvl w:val="0"/>
                <w:numId w:val="16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не важно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616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Типовая структура страницы (модульная сетка), размещение блоков на ней</w:t>
              <w:br/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numPr>
                <w:ilvl w:val="0"/>
                <w:numId w:val="17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drawing>
                <wp:inline>
                  <wp:extent cy="1047750" cx="1047750"/>
                  <wp:docPr id="2" name="pic2"/>
                  <a:graphic>
                    <a:graphicData uri="http://schemas.openxmlformats.org/drawingml/2006/picture">
                      <pic:pic>
                        <pic:nvPicPr>
                          <pic:cNvPr id="2" name="pic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1047750" cx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Ansi="Arial" w:ascii="Arial"/>
                <w:sz w:val="20"/>
              </w:rPr>
              <w:t xml:space="preserve">  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numPr>
                <w:ilvl w:val="0"/>
                <w:numId w:val="17"/>
              </w:numPr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numPr>
                <w:ilvl w:val="0"/>
                <w:numId w:val="17"/>
              </w:numPr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01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Технические параметры хостинга, на котором предполагается размещение сайта или интернет-адрес хостера (описать)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415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Система управления сайтом (Движок сайта)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необходим статичный ресурс без системы управления сайтом</w:t>
            </w:r>
          </w:p>
          <w:p>
            <w:pPr>
              <w:pStyle w:val="0"/>
              <w:numPr>
                <w:ilvl w:val="0"/>
                <w:numId w:val="1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необходим ресурс с системой управления;</w:t>
            </w:r>
            <w:r>
              <w:rPr>
                <w:rFonts w:hAnsi="Arial" w:ascii="Arial"/>
                <w:sz w:val="20"/>
              </w:rPr>
              <w:t xml:space="preserve"> лицензия на необходимую CMS уже куплена</w:t>
            </w:r>
          </w:p>
          <w:p>
            <w:pPr>
              <w:pStyle w:val="0"/>
              <w:numPr>
                <w:ilvl w:val="0"/>
                <w:numId w:val="1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необходим ресурс с системой управления; заказчик предоставляет выбор системы на усмотрение разработчика, при необходимости готов оплатить ее лицензию</w:t>
            </w:r>
          </w:p>
        </w:tc>
      </w:tr>
      <w:tr>
        <w:trPr>
          <w:tblCellMar/>
          <w:trHeight w:val="15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Наполнение готового сайта информацией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1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Не требуется</w:t>
            </w:r>
          </w:p>
          <w:p>
            <w:pPr>
              <w:pStyle w:val="0"/>
              <w:numPr>
                <w:ilvl w:val="0"/>
                <w:numId w:val="11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Требуется. Материалы подготовлены и будут предоставлены заказчиком</w:t>
            </w: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</w:rPr>
      </w:pPr>
      <w:r>
        <w:rPr>
          <w:rFonts w:hAnsi="Arial" w:ascii="Arial"/>
          <w:b w:val="1"/>
        </w:rPr>
        <w:t xml:space="preserve">9. Описание дизайна сайта </w:t>
      </w:r>
      <w:r>
        <w:rPr>
          <w:rFonts w:hAnsi="Arial" w:ascii="Arial"/>
        </w:rPr>
        <w:t xml:space="preserve">(выделить подходящие варианты, где необходимо — дать развернутый ответ)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4428"/>
        <w:gridCol w:w="6038"/>
      </w:tblGrid>
      <w:tr>
        <w:trPr>
          <w:tblCellMar/>
          <w:trHeight w:val="974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Укажите адреса сайтов, которые Вам нравятся по дизайну либо по другим параметрам.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Прокомментируйте каждый из них. (комментировать можно кратко)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</w:pPr>
          </w:p>
          <w:p>
            <w:pPr>
              <w:pStyle w:val="0"/>
            </w:pPr>
          </w:p>
          <w:p>
            <w:pPr>
              <w:pStyle w:val="0"/>
            </w:pPr>
          </w:p>
          <w:p>
            <w:pPr>
              <w:pStyle w:val="0"/>
            </w:pPr>
          </w:p>
          <w:p>
            <w:pPr>
              <w:pStyle w:val="0"/>
            </w:pPr>
          </w:p>
          <w:p>
            <w:pPr>
              <w:pStyle w:val="0"/>
            </w:pPr>
          </w:p>
          <w:p>
            <w:pPr>
              <w:pStyle w:val="0"/>
            </w:pPr>
          </w:p>
        </w:tc>
      </w:tr>
      <w:tr>
        <w:trPr>
          <w:tblCellMar/>
          <w:trHeight w:val="129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Укажите адреса сайтов, которые Вам не нравятся по дизайну либо по другим параметрам.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Прокомментируйте каждый из них. (комментировать можно кратко)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540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spacing w:before="0" w:after="200" w:lineRule="auto" w:line="276.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Выберите стилистику сайта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ind w:left="993" w:right="0" w:firstLine="0"/>
              <w:pStyle w:val="0"/>
              <w:rPr>
                <w:rFonts w:hAnsi="Arial" w:ascii="Arial"/>
                <w:sz w:val="20"/>
              </w:rPr>
            </w:pPr>
          </w:p>
          <w:p>
            <w:pPr>
              <w:ind w:left="993" w:right="0" w:firstLine="0"/>
              <w:pStyle w:val="0"/>
              <w:numPr>
                <w:ilvl w:val="0"/>
                <w:numId w:val="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Консервативный</w:t>
            </w:r>
          </w:p>
          <w:p>
            <w:pPr>
              <w:ind w:left="993" w:right="0" w:firstLine="0"/>
              <w:pStyle w:val="0"/>
              <w:numPr>
                <w:ilvl w:val="0"/>
                <w:numId w:val="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Строгий</w:t>
            </w:r>
          </w:p>
          <w:p>
            <w:pPr>
              <w:ind w:left="993" w:right="0" w:firstLine="0"/>
              <w:pStyle w:val="0"/>
              <w:numPr>
                <w:ilvl w:val="0"/>
                <w:numId w:val="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Современный</w:t>
            </w:r>
          </w:p>
          <w:p>
            <w:pPr>
              <w:ind w:left="993" w:right="0" w:firstLine="0"/>
              <w:pStyle w:val="0"/>
              <w:numPr>
                <w:ilvl w:val="0"/>
                <w:numId w:val="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Абстрактный</w:t>
            </w:r>
          </w:p>
          <w:p>
            <w:pPr>
              <w:ind w:left="993" w:right="0" w:firstLine="0"/>
              <w:pStyle w:val="0"/>
              <w:numPr>
                <w:ilvl w:val="0"/>
                <w:numId w:val="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Статичный</w:t>
            </w:r>
          </w:p>
          <w:p>
            <w:pPr>
              <w:ind w:left="993" w:right="0" w:firstLine="0"/>
              <w:pStyle w:val="0"/>
              <w:numPr>
                <w:ilvl w:val="0"/>
                <w:numId w:val="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Динамичный</w:t>
            </w:r>
          </w:p>
          <w:p>
            <w:pPr>
              <w:ind w:left="993" w:right="0" w:firstLine="0"/>
              <w:pStyle w:val="0"/>
              <w:numPr>
                <w:ilvl w:val="0"/>
                <w:numId w:val="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усмотрение дизайнера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2673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Цветовая гамма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только цвета фирменного стиля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цвета фирменного стиля и любые сочетания с ними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только кричащие, динамичные локальные цвета (красный, синий, желтый, зеленый)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только мягкие пастельные цвета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монохром (черный, белый, оттенки серого)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другие приемлемые сочетания (перечислить)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кислотные флюорисцентные цвета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  <w:b w:val="0"/>
                <w:u w:val="none"/>
                <w:shd w:fill="ffffff"/>
              </w:rPr>
            </w:pPr>
            <w:r>
              <w:rPr>
                <w:rFonts w:hAnsi="Arial" w:ascii="Arial"/>
                <w:sz w:val="20"/>
                <w:b w:val="0"/>
                <w:u w:val="none"/>
                <w:shd w:fill="ffffff"/>
              </w:rPr>
              <w:t>контрастные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  <w:b w:val="0"/>
                <w:u w:val="none"/>
                <w:shd w:fill="ffffff"/>
              </w:rPr>
            </w:pPr>
            <w:r>
              <w:rPr>
                <w:rFonts w:hAnsi="Arial" w:ascii="Arial"/>
                <w:sz w:val="20"/>
                <w:b w:val="0"/>
                <w:u w:val="none"/>
                <w:shd w:fill="ffffff"/>
              </w:rPr>
              <w:t>яркие</w:t>
            </w:r>
          </w:p>
          <w:p>
            <w:pPr>
              <w:pStyle w:val="0"/>
              <w:numPr>
                <w:ilvl w:val="0"/>
                <w:numId w:val="12"/>
              </w:numPr>
              <w:rPr>
                <w:rFonts w:hAnsi="Arial" w:ascii="Arial"/>
                <w:sz w:val="20"/>
                <w:b w:val="0"/>
                <w:u w:val="none"/>
                <w:shd w:fill="ffffff"/>
              </w:rPr>
            </w:pPr>
            <w:r>
              <w:rPr>
                <w:rFonts w:hAnsi="Arial" w:ascii="Arial"/>
                <w:sz w:val="20"/>
                <w:b w:val="0"/>
                <w:u w:val="none"/>
                <w:shd w:fill="ffffff"/>
              </w:rPr>
              <w:t xml:space="preserve">на усмотрение дизайнера</w:t>
            </w:r>
          </w:p>
          <w:p>
            <w:pPr>
              <w:pStyle w:val="0"/>
              <w:rPr>
                <w:rFonts w:hAnsi="Arial" w:ascii="Arial"/>
                <w:sz w:val="20"/>
                <w:b w:val="0"/>
                <w:u w:val="none"/>
              </w:rPr>
            </w:pPr>
          </w:p>
          <w:p>
            <w:pPr>
              <w:pStyle w:val="0"/>
              <w:rPr>
                <w:rFonts w:hAnsi="Arial" w:ascii="Arial"/>
                <w:sz w:val="20"/>
                <w:b w:val="0"/>
                <w:u w:val="none"/>
              </w:rPr>
            </w:pPr>
          </w:p>
          <w:p>
            <w:pPr>
              <w:pStyle w:val="0"/>
              <w:rPr>
                <w:rFonts w:hAnsi="Arial" w:ascii="Arial"/>
                <w:sz w:val="20"/>
                <w:b w:val="0"/>
                <w:u w:val="none"/>
              </w:rPr>
            </w:pPr>
          </w:p>
        </w:tc>
      </w:tr>
      <w:tr>
        <w:trPr>
          <w:tblCellMar/>
          <w:trHeight w:val="3391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Использование графики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графика не нужна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абстракции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люди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животные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растения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техника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бытовые предметы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неживая природа (указать примеры)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орнаменты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специфическая графика (предоставление материала обязательно)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 усмотрение дизайнера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другое (перечислить)</w:t>
            </w:r>
          </w:p>
        </w:tc>
      </w:tr>
      <w:tr>
        <w:trPr>
          <w:tblCellMar/>
          <w:trHeight w:val="1038" w:hRule="atLeast"/>
        </w:trPr>
        <w:tblPrEx>
          <w:tblCellMar/>
        </w:tblPrEx>
        <w:tc>
          <w:tcPr>
            <w:tcBorders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Tahoma" w:ascii="Tahoma"/>
                <w:sz w:val="20"/>
                <w:shd w:fill="ffffff"/>
              </w:rPr>
            </w:pPr>
            <w:r>
              <w:rPr>
                <w:rFonts w:hAnsi="Tahoma" w:ascii="Tahoma"/>
                <w:sz w:val="20"/>
                <w:shd w:fill="ffffff"/>
              </w:rPr>
              <w:t xml:space="preserve">Насыщенность графикой:</w:t>
            </w:r>
          </w:p>
        </w:tc>
        <w:tc>
          <w:tcPr>
            <w:tcBorders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  <w:shd w:fill="ffffff"/>
              </w:rPr>
            </w:pPr>
            <w:r>
              <w:rPr>
                <w:rFonts w:hAnsi="Arial" w:ascii="Arial"/>
                <w:sz w:val="20"/>
                <w:shd w:fill="ffffff"/>
              </w:rPr>
              <w:t xml:space="preserve">много графики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  <w:shd w:fill="ffffff"/>
              </w:rPr>
            </w:pPr>
            <w:r>
              <w:rPr>
                <w:rFonts w:hAnsi="Arial" w:ascii="Arial"/>
                <w:sz w:val="20"/>
                <w:shd w:fill="ffffff"/>
              </w:rPr>
              <w:t>средняя</w:t>
            </w:r>
          </w:p>
          <w:p>
            <w:pPr>
              <w:pStyle w:val="0"/>
              <w:numPr>
                <w:ilvl w:val="0"/>
                <w:numId w:val="4"/>
              </w:numPr>
              <w:rPr>
                <w:rFonts w:hAnsi="Arial" w:ascii="Arial"/>
                <w:sz w:val="20"/>
                <w:shd w:fill="ffffff"/>
              </w:rPr>
            </w:pPr>
            <w:r>
              <w:rPr>
                <w:rFonts w:hAnsi="Arial" w:ascii="Arial"/>
                <w:sz w:val="20"/>
                <w:shd w:fill="ffffff"/>
              </w:rPr>
              <w:t>минимальная.</w:t>
            </w:r>
          </w:p>
        </w:tc>
      </w:tr>
      <w:tr>
        <w:trPr>
          <w:tblCellMar/>
          <w:trHeight w:val="848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Количество вариантов дизайна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5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>1</w:t>
            </w:r>
          </w:p>
          <w:p>
            <w:pPr>
              <w:pStyle w:val="0"/>
              <w:numPr>
                <w:ilvl w:val="0"/>
                <w:numId w:val="15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>2</w:t>
            </w:r>
          </w:p>
          <w:p>
            <w:pPr>
              <w:pStyle w:val="0"/>
              <w:numPr>
                <w:ilvl w:val="0"/>
                <w:numId w:val="15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Другое (указать)</w:t>
            </w:r>
          </w:p>
        </w:tc>
      </w:tr>
      <w:tr>
        <w:trPr>
          <w:tblCellMar/>
          <w:trHeight w:val="1266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Различны ли главная и внутренняя страницы сайта?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5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Да, различны, поэтому необходимо изготовление дизайн-макета как главной, так и внутренней страниц сайта</w:t>
            </w:r>
          </w:p>
          <w:p>
            <w:pPr>
              <w:pStyle w:val="0"/>
              <w:numPr>
                <w:ilvl w:val="0"/>
                <w:numId w:val="5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Нет, одинаковы, предполагается «сквозной» дизайн всех страниц, поэтому необходимо создание дизайна только для главной страницы</w:t>
            </w:r>
          </w:p>
        </w:tc>
      </w:tr>
      <w:tr>
        <w:trPr>
          <w:tblCellMar/>
          <w:trHeight w:val="824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Необходима ли флеш-анимация?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8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>Нет</w:t>
            </w:r>
          </w:p>
          <w:p>
            <w:pPr>
              <w:pStyle w:val="0"/>
              <w:numPr>
                <w:ilvl w:val="0"/>
                <w:numId w:val="18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Да (описать требования к анимации)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588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Наличие счетчиков для сбора статистики 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>Нет</w:t>
            </w:r>
          </w:p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Да </w:t>
            </w:r>
          </w:p>
        </w:tc>
      </w:tr>
      <w:tr>
        <w:trPr>
          <w:tblCellMar/>
          <w:trHeight w:val="3514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Иллюстрации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Не требуются. На сайте предполагается использование готовых клипартов из стоков, а также простая графика.</w:t>
            </w:r>
          </w:p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Требуются. Все иллюстрации будут предоставлены заказчиком.</w:t>
            </w:r>
          </w:p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Требуются. У заказчика есть конкретные требования к качеству и количеству иллюстраций (список требований приложить к брифу). Заказчик готов оплатить данный вид работ.</w:t>
            </w:r>
          </w:p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Требуются. Заказчик хочет уникальную графику на проект, однако не имеет конкретного представления о ней. Заказчик готов доверить этот вопрос дизайнеру и оплатить данный вид работ.</w:t>
            </w:r>
          </w:p>
        </w:tc>
      </w:tr>
      <w:tr>
        <w:trPr>
          <w:tblCellMar/>
          <w:trHeight w:val="1774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Пиктограммы (иконки)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Иконки не нужны</w:t>
            </w:r>
          </w:p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  <w:b w:val="0"/>
                <w:u w:val="none"/>
              </w:rPr>
            </w:pPr>
            <w:r>
              <w:rPr>
                <w:rFonts w:hAnsi="Arial" w:ascii="Arial"/>
                <w:sz w:val="20"/>
                <w:b w:val="0"/>
                <w:u w:val="none"/>
              </w:rPr>
              <w:t xml:space="preserve">Иконки нужны и будут предоставлены заказчиком</w:t>
            </w:r>
          </w:p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Иконки нужны, и их необходимо создать (указать место их применения в дизайне сайта, желаемый размер, тематику, стиль, если есть представление о них)</w:t>
            </w: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392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Создание карты проезда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Требуется</w:t>
            </w:r>
          </w:p>
          <w:p>
            <w:pPr>
              <w:pStyle w:val="0"/>
              <w:numPr>
                <w:ilvl w:val="0"/>
                <w:numId w:val="3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Не требуется</w:t>
            </w:r>
          </w:p>
        </w:tc>
      </w:tr>
      <w:tr>
        <w:trPr>
          <w:tblCellMar/>
          <w:trHeight w:val="876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Особые пожелания по дизайну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b w:val="1"/>
        </w:rPr>
      </w:pPr>
      <w:r>
        <w:rPr>
          <w:rFonts w:hAnsi="Arial" w:ascii="Arial"/>
          <w:b w:val="1"/>
        </w:rPr>
        <w:t xml:space="preserve">10. Структура страниц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4661"/>
        <w:gridCol w:w="5853"/>
      </w:tblGrid>
      <w:tr>
        <w:trPr>
          <w:tblCellMar/>
          <w:trHeight w:val="849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Структура сайта (меню, подменю и т.д.)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023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Блоки и элементы, обязательно присутствующие на главной странице (перечисление, формат вывода)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88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Баннеры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numPr>
                <w:ilvl w:val="0"/>
                <w:numId w:val="13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Баннеры на страницах не планируются</w:t>
            </w:r>
          </w:p>
          <w:p>
            <w:pPr>
              <w:pStyle w:val="0"/>
              <w:numPr>
                <w:ilvl w:val="0"/>
                <w:numId w:val="13"/>
              </w:numPr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Планируются баннеры (указать количество, требования к расположению и размеры)</w:t>
            </w:r>
          </w:p>
          <w:p>
            <w:pPr>
              <w:pStyle w:val="0"/>
            </w:pPr>
          </w:p>
          <w:p>
            <w:pPr>
              <w:pStyle w:val="0"/>
            </w:pPr>
          </w:p>
          <w:p>
            <w:pPr>
              <w:pStyle w:val="0"/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b w:val="1"/>
        </w:rPr>
      </w:pPr>
    </w:p>
    <w:p>
      <w:pPr>
        <w:pStyle w:val="0"/>
        <w:rPr>
          <w:rFonts w:hAnsi="Arial" w:ascii="Arial"/>
          <w:b w:val="1"/>
        </w:rPr>
      </w:pPr>
    </w:p>
    <w:p>
      <w:pPr>
        <w:pStyle w:val="0"/>
        <w:rPr>
          <w:rFonts w:hAnsi="Arial" w:ascii="Arial"/>
        </w:rPr>
      </w:pPr>
      <w:r>
        <w:rPr>
          <w:rFonts w:hAnsi="Arial" w:ascii="Arial"/>
          <w:b w:val="1"/>
        </w:rPr>
        <w:t xml:space="preserve">11. Модули сайта </w:t>
      </w:r>
      <w:r>
        <w:rPr>
          <w:rFonts w:hAnsi="Arial" w:ascii="Arial"/>
        </w:rPr>
        <w:t xml:space="preserve">(выбор необходимых функций сайта)</w:t>
      </w:r>
    </w:p>
    <w:p>
      <w:pPr>
        <w:pStyle w:val="0"/>
        <w:rPr>
          <w:rFonts w:hAnsi="Arial" w:ascii="Arial"/>
          <w:sz w:val="20"/>
        </w:rPr>
      </w:pPr>
    </w:p>
    <w:tbl>
      <w:tblPr>
        <w:tblCellMar>
          <w:left w:type="dxa" w:w="108"/>
          <w:right w:type="dxa" w:w="108"/>
          <w:top w:type="dxa" w:w="0"/>
          <w:bottom w:type="dxa" w:w="0"/>
        </w:tblCellMar>
        <w:tblInd w:type="dxa" w:w="-113"/>
      </w:tblPr>
      <w:tblGrid>
        <w:gridCol w:w="6829"/>
        <w:gridCol w:w="1005"/>
        <w:gridCol w:w="2650"/>
      </w:tblGrid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Да/нет</w:t>
            </w: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Примеры выполнения (если есть; адреса сайтов)</w:t>
            </w: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Поиск по сайту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Поиск по каталогу товаров и услуг с заданием параметров (расширенный поиск)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Информационные блоки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Веб-формы 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Форумы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Подписка, рассылка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Голосование (Опросы)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>Блоги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Фотогалерея / портфолио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Защита форм картинкой (captcha) 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Реклама (управление баннерами)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Техподдержка (онлайн консультации)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Каталог товаров 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3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Интернет-магазин 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219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Облако тегов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09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Управление ссылками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  <w:tr>
        <w:trPr>
          <w:tblCellMar/>
          <w:trHeight w:val="177" w:hRule="atLeast"/>
        </w:trPr>
        <w:tblPrEx>
          <w:tblCellMar/>
        </w:tblPrEx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  <w:r>
              <w:rPr>
                <w:rFonts w:hAnsi="Arial" w:ascii="Arial"/>
                <w:sz w:val="20"/>
              </w:rPr>
              <w:t xml:space="preserve">Другие (указать)</w:t>
            </w:r>
          </w:p>
        </w:tc>
        <w:tc>
          <w:tcPr>
            <w:tcBorders>
              <w:top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  <w:tc>
          <w:tcPr>
            <w:tcBorders>
              <w:top w:sz="4" w:val="single" w:color="000000"/>
              <w:right w:sz="4" w:val="single" w:color="000000"/>
              <w:bottom w:sz="4" w:val="single" w:color="000000"/>
              <w:left w:sz="4" w:val="single" w:color="000000"/>
            </w:tcBorders>
            <w:tcW w:type="nil" w:w="0"/>
          </w:tcPr>
          <w:p>
            <w:pPr>
              <w:pStyle w:val="0"/>
              <w:rPr>
                <w:rFonts w:hAnsi="Arial" w:ascii="Arial"/>
                <w:sz w:val="20"/>
              </w:rPr>
            </w:pPr>
          </w:p>
        </w:tc>
      </w:tr>
    </w:tbl>
    <w:p>
      <w:pPr>
        <w:pStyle w:val="0"/>
        <w:rPr>
          <w:rFonts w:hAnsi="Arial" w:ascii="Arial"/>
          <w:sz w:val="20"/>
        </w:rPr>
      </w:pPr>
    </w:p>
    <w:p>
      <w:pPr>
        <w:pStyle w:val="0"/>
        <w:rPr>
          <w:rFonts w:hAnsi="Arial" w:ascii="Arial"/>
          <w:sz w:val="20"/>
        </w:rPr>
      </w:pPr>
    </w:p>
    <w:p>
      <w:pPr>
        <w:jc w:val="left"/>
        <w:ind w:left="6161" w:right="0" w:firstLine="0"/>
        <w:pStyle w:val="0"/>
        <w:rPr>
          <w:rFonts w:hAnsi="Arial" w:ascii="Arial"/>
          <w:sz w:val="24"/>
        </w:rPr>
      </w:pPr>
      <w:r>
        <w:rPr>
          <w:rFonts w:hAnsi="Arial" w:ascii="Arial"/>
          <w:sz w:val="24"/>
        </w:rPr>
        <w:t>Заказчик:______________________</w:t>
      </w:r>
    </w:p>
    <w:p>
      <w:pPr>
        <w:jc w:val="left"/>
        <w:ind w:left="6161" w:right="0" w:firstLine="0"/>
        <w:pStyle w:val="0"/>
        <w:rPr>
          <w:sz w:val="24"/>
        </w:rPr>
      </w:pPr>
    </w:p>
    <w:p>
      <w:pPr>
        <w:jc w:val="left"/>
        <w:ind w:left="6161" w:right="0" w:firstLine="0"/>
        <w:pStyle w:val="0"/>
        <w:rPr>
          <w:rFonts w:hAnsi="Arial" w:ascii="Arial"/>
          <w:sz w:val="24"/>
        </w:rPr>
      </w:pPr>
      <w:r>
        <w:rPr>
          <w:rFonts w:hAnsi="Arial" w:ascii="Arial"/>
          <w:sz w:val="24"/>
        </w:rPr>
        <w:t>ФИО:_________________________</w:t>
      </w:r>
    </w:p>
    <w:p>
      <w:pPr>
        <w:jc w:val="left"/>
        <w:ind w:left="6161" w:right="0" w:firstLine="0"/>
        <w:pStyle w:val="0"/>
        <w:rPr>
          <w:sz w:val="24"/>
        </w:rPr>
      </w:pPr>
    </w:p>
    <w:p>
      <w:pPr>
        <w:jc w:val="left"/>
        <w:ind w:left="6161" w:right="0" w:firstLine="0"/>
        <w:pStyle w:val="0"/>
        <w:rPr>
          <w:rFonts w:hAnsi="Arial" w:ascii="Arial"/>
          <w:sz w:val="24"/>
        </w:rPr>
      </w:pPr>
      <w:r>
        <w:rPr>
          <w:rFonts w:hAnsi="Arial" w:ascii="Arial"/>
          <w:sz w:val="24"/>
        </w:rPr>
        <w:t>Подпись:______________________</w:t>
      </w:r>
    </w:p>
    <w:p>
      <w:pPr>
        <w:jc w:val="right"/>
        <w:pStyle w:val="0"/>
        <w:rPr>
          <w:sz w:val="24"/>
        </w:rPr>
      </w:pPr>
    </w:p>
    <w:p>
      <w:pPr>
        <w:jc w:val="right"/>
        <w:pStyle w:val="0"/>
        <w:rPr>
          <w:sz w:val="24"/>
        </w:rPr>
      </w:pPr>
    </w:p>
    <w:p>
      <w:pPr>
        <w:jc w:val="right"/>
        <w:pStyle w:val="0"/>
        <w:rPr>
          <w:sz w:val="24"/>
        </w:rPr>
      </w:pPr>
    </w:p>
    <w:p>
      <w:pPr>
        <w:jc w:val="right"/>
        <w:pStyle w:val="0"/>
        <w:rPr>
          <w:rFonts w:hAnsi="Arial" w:ascii="Arial"/>
          <w:sz w:val="24"/>
        </w:rPr>
      </w:pPr>
      <w:r>
        <w:rPr>
          <w:rFonts w:hAnsi="Arial" w:ascii="Arial"/>
          <w:sz w:val="24"/>
        </w:rPr>
        <w:t xml:space="preserve">Спасибо за заполнение брифа</w:t>
      </w:r>
    </w:p>
    <w:p>
      <w:pPr>
        <w:jc w:val="right"/>
        <w:pStyle w:val="0"/>
        <w:rPr>
          <w:rFonts w:hAnsi="Arial" w:ascii="Arial"/>
          <w:sz w:val="24"/>
          <w:b w:val="1"/>
        </w:rPr>
      </w:pPr>
      <w:r>
        <w:rPr>
          <w:rFonts w:hAnsi="Arial" w:ascii="Arial"/>
          <w:sz w:val="24"/>
          <w:b w:val="1"/>
        </w:rPr>
        <w:t xml:space="preserve">Ждем его по адресу </w:t>
      </w:r>
      <w:r>
        <w:rPr>
          <w:rFonts w:hAnsi="Arial" w:ascii="Arial"/>
          <w:b w:val="1"/>
        </w:rPr>
        <w:t>home</w:t>
      </w:r>
      <w:r>
        <w:rPr>
          <w:rFonts w:hAnsi="Arial" w:ascii="Arial"/>
          <w:sz w:val="24"/>
          <w:b w:val="1"/>
        </w:rPr>
        <w:t>@</w:t>
      </w:r>
      <w:r>
        <w:rPr>
          <w:rFonts w:hAnsi="Arial" w:ascii="Arial"/>
          <w:b w:val="1"/>
        </w:rPr>
        <w:t>goldteam.us</w:t>
      </w:r>
    </w:p>
    <w:sectPr>
      <w:pgSz w:w="11906" w:h="16838"/>
      <w:pgMar w:top="720" w:bottom="720" w:left="720" w:right="720"/>
      <w:docGrid w:linePitch="360"/>
    </w:sectPr>
  </w:body>
</w:document>
</file>

<file path=word/numbering.xml><?xml version="1.0" encoding="utf-8"?>
<w:numbering xmlns:r="http://schemas.openxmlformats.org/officeDocument/2006/relationships" xmlns:mc="http://schemas.openxmlformats.org/markup-compatibility/2006" xmlns:w="http://schemas.openxmlformats.org/wordprocessingml/2006/main">
  <w:abstractNum w:abstractNumId="1">
    <w:lvl w:ilvl="0">
      <w:numFmt w:val="bullet"/>
      <w:lvlText w:val="o"/>
      <w:start w:val="1"/>
      <w:pPr>
        <w:ind w:left="720" w:hanging="360"/>
      </w:pPr>
      <w:rPr>
        <w:rFonts w:hAnsi="Courier New" w:ascii="Courier New"/>
      </w:rPr>
    </w:lvl>
  </w:abstractNum>
  <w:abstractNum w:abstractNumId="2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3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4">
    <w:lvl w:ilvl="0">
      <w:numFmt w:val="bullet"/>
      <w:lvlText w:val=""/>
      <w:start w:val="1"/>
      <w:pPr>
        <w:ind w:left="720" w:hanging="360"/>
      </w:pPr>
    </w:lvl>
  </w:abstractNum>
  <w:abstractNum w:abstractNumId="5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6">
    <w:lvl w:ilvl="0">
      <w:numFmt w:val="bullet"/>
      <w:lvlText w:val=""/>
      <w:start w:val="1"/>
      <w:pPr>
        <w:ind w:left="720" w:hanging="360"/>
      </w:pPr>
      <w:rPr>
        <w:rFonts w:hAnsi="Wingdings" w:ascii="Wingdings"/>
        <w:sz w:val="24"/>
      </w:rPr>
    </w:lvl>
  </w:abstractNum>
  <w:abstractNum w:abstractNumId="7">
    <w:lvl w:ilvl="0">
      <w:numFmt w:val="decimal"/>
      <w:lvlText w:val="%1."/>
      <w:start w:val="6"/>
      <w:pPr>
        <w:ind w:left="405" w:hanging="360"/>
      </w:pPr>
    </w:lvl>
  </w:abstractNum>
  <w:abstractNum w:abstractNumId="8">
    <w:lvl w:ilvl="0">
      <w:numFmt w:val="bullet"/>
      <w:lvlText w:val=""/>
      <w:start w:val="1"/>
      <w:pPr>
        <w:ind w:left="405" w:hanging="360"/>
      </w:pPr>
      <w:rPr>
        <w:rFonts w:hAnsi="Wingdings" w:ascii="Wingdings"/>
        <w:sz w:val="24"/>
        <w:b w:val="1"/>
      </w:rPr>
    </w:lvl>
  </w:abstractNum>
  <w:abstractNum w:abstractNumId="9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0">
    <w:lvl w:ilvl="0">
      <w:numFmt w:val="bullet"/>
      <w:lvlText w:val=""/>
      <w:start w:val="1"/>
      <w:pPr>
        <w:ind w:left="720" w:hanging="360"/>
      </w:pPr>
      <w:rPr>
        <w:rFonts w:hAnsi="Wingdings" w:ascii="Wingdings"/>
      </w:rPr>
    </w:lvl>
  </w:abstractNum>
  <w:abstractNum w:abstractNumId="11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2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3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4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5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6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  <w:lvl w:ilvl="1">
      <w:numFmt w:val="bullet"/>
      <w:lvlText w:val="o"/>
      <w:start w:val="1"/>
      <w:pPr>
        <w:ind w:left="1440" w:hanging="360"/>
      </w:pPr>
      <w:rPr>
        <w:rFonts w:hAnsi="Courier New" w:ascii="Courier New"/>
      </w:rPr>
    </w:lvl>
    <w:lvl w:ilvl="2">
      <w:numFmt w:val="bullet"/>
      <w:lvlText w:val=""/>
      <w:start w:val="1"/>
      <w:pPr>
        <w:ind w:left="2160" w:hanging="360"/>
      </w:pPr>
      <w:rPr>
        <w:rFonts w:hAnsi="Wingdings" w:ascii="Wingdings"/>
      </w:rPr>
    </w:lvl>
    <w:lvl w:ilvl="3">
      <w:numFmt w:val="bullet"/>
      <w:lvlText w:val=""/>
      <w:start w:val="1"/>
      <w:pPr>
        <w:ind w:left="2880" w:hanging="360"/>
      </w:pPr>
      <w:rPr>
        <w:rFonts w:hAnsi="Symbol" w:ascii="Symbol"/>
      </w:rPr>
    </w:lvl>
    <w:lvl w:ilvl="4">
      <w:numFmt w:val="bullet"/>
      <w:lvlText w:val="o"/>
      <w:start w:val="1"/>
      <w:pPr>
        <w:ind w:left="3600" w:hanging="360"/>
      </w:pPr>
      <w:rPr>
        <w:rFonts w:hAnsi="Courier New" w:ascii="Courier New"/>
      </w:rPr>
    </w:lvl>
    <w:lvl w:ilvl="5">
      <w:numFmt w:val="bullet"/>
      <w:lvlText w:val=""/>
      <w:start w:val="1"/>
      <w:pPr>
        <w:ind w:left="4320" w:hanging="360"/>
      </w:pPr>
      <w:rPr>
        <w:rFonts w:hAnsi="Wingdings" w:ascii="Wingdings"/>
      </w:rPr>
    </w:lvl>
    <w:lvl w:ilvl="6">
      <w:numFmt w:val="bullet"/>
      <w:lvlText w:val=""/>
      <w:start w:val="1"/>
      <w:pPr>
        <w:ind w:left="5040" w:hanging="360"/>
      </w:pPr>
      <w:rPr>
        <w:rFonts w:hAnsi="Symbol" w:ascii="Symbol"/>
      </w:rPr>
    </w:lvl>
    <w:lvl w:ilvl="7">
      <w:numFmt w:val="bullet"/>
      <w:lvlText w:val="o"/>
      <w:start w:val="1"/>
      <w:pPr>
        <w:ind w:left="5760" w:hanging="360"/>
      </w:pPr>
      <w:rPr>
        <w:rFonts w:hAnsi="Courier New" w:ascii="Courier New"/>
      </w:rPr>
    </w:lvl>
    <w:lvl w:ilvl="8">
      <w:numFmt w:val="bullet"/>
      <w:lvlText w:val=""/>
      <w:start w:val="1"/>
      <w:pPr>
        <w:ind w:left="6480" w:hanging="360"/>
      </w:pPr>
      <w:rPr>
        <w:rFonts w:hAnsi="Wingdings" w:ascii="Wingdings"/>
      </w:rPr>
    </w:lvl>
  </w:abstractNum>
  <w:abstractNum w:abstractNumId="17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8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19">
    <w:lvl w:ilvl="0">
      <w:numFmt w:val="bullet"/>
      <w:lvlText w:val=""/>
      <w:start w:val="1"/>
      <w:pPr>
        <w:ind w:left="720" w:hanging="360"/>
      </w:pPr>
      <w:rPr>
        <w:rFonts w:hAnsi="Symbol" w:ascii="Symbol"/>
      </w:rPr>
    </w:lvl>
  </w:abstractNum>
  <w:abstractNum w:abstractNumId="20">
    <w:lvl w:ilvl="0">
      <w:numFmt w:val="decimal"/>
      <w:lvlText w:val="%1."/>
      <w:start w:val="1"/>
      <w:pPr>
        <w:ind w:left="720" w:hanging="400"/>
      </w:pPr>
    </w:lvl>
    <w:lvl w:ilvl="1">
      <w:numFmt w:val="decimal"/>
      <w:lvlText w:val="%2."/>
      <w:start w:val="1"/>
      <w:pPr>
        <w:ind w:left="1440" w:hanging="400"/>
      </w:pPr>
    </w:lvl>
    <w:lvl w:ilvl="2">
      <w:numFmt w:val="decimal"/>
      <w:lvlText w:val="%3."/>
      <w:start w:val="1"/>
      <w:pPr>
        <w:ind w:left="2160" w:hanging="400"/>
      </w:pPr>
    </w:lvl>
    <w:lvl w:ilvl="3">
      <w:numFmt w:val="decimal"/>
      <w:lvlText w:val="%4."/>
      <w:start w:val="1"/>
      <w:pPr>
        <w:ind w:left="2880" w:hanging="400"/>
      </w:pPr>
    </w:lvl>
    <w:lvl w:ilvl="4">
      <w:numFmt w:val="decimal"/>
      <w:lvlText w:val="%5."/>
      <w:start w:val="1"/>
      <w:pPr>
        <w:ind w:left="3600" w:hanging="400"/>
      </w:pPr>
    </w:lvl>
    <w:lvl w:ilvl="5">
      <w:numFmt w:val="decimal"/>
      <w:lvlText w:val="%6."/>
      <w:start w:val="1"/>
      <w:pPr>
        <w:ind w:left="4320" w:hanging="400"/>
      </w:pPr>
    </w:lvl>
    <w:lvl w:ilvl="6">
      <w:numFmt w:val="decimal"/>
      <w:lvlText w:val="%7."/>
      <w:start w:val="1"/>
      <w:pPr>
        <w:ind w:left="5040" w:hanging="400"/>
      </w:pPr>
    </w:lvl>
    <w:lvl w:ilvl="7">
      <w:numFmt w:val="decimal"/>
      <w:lvlText w:val="%8."/>
      <w:start w:val="1"/>
      <w:pPr>
        <w:ind w:left="5760" w:hanging="400"/>
      </w:pPr>
    </w:lvl>
    <w:lvl w:ilvl="8">
      <w:numFmt w:val="decimal"/>
      <w:lvlText w:val="%9."/>
      <w:start w:val="1"/>
      <w:pPr>
        <w:ind w:left="6480" w:hanging="400"/>
      </w:pPr>
    </w:lvl>
  </w:abstractNum>
  <w:num w:numId="12">
    <w:abstractNumId w:val="12"/>
  </w:num>
  <w:num w:numId="15">
    <w:abstractNumId w:val="15"/>
  </w:num>
  <w:num w:numId="19">
    <w:abstractNumId w:val="19"/>
  </w:num>
  <w:num w:numId="18">
    <w:abstractNumId w:val="18"/>
  </w: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7">
    <w:abstractNumId w:val="17"/>
  </w:num>
  <w:num w:numId="16">
    <w:abstractNumId w:val="16"/>
  </w:num>
  <w:num w:numId="20">
    <w:abstractNumId w:val="20"/>
  </w:num>
  <w:num w:numId="14">
    <w:abstractNumId w:val="14"/>
  </w:num>
  <w:num w:numId="13">
    <w:abstractNumId w:val="13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defaultTabStop w:val="720"/>
  <w:compat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mc="http://schemas.openxmlformats.org/markup-compatibility/2006" xmlns:w="http://schemas.openxmlformats.org/wordprocessingml/2006/main">
  <w:docDefaults>
    <w:rPrDefault>
      <w:rPr>
        <w:rFonts w:hAnsi="Times New Roman" w:ascii="Times New Roman"/>
        <w:sz w:val="20"/>
      </w:rPr>
    </w:rPrDefault>
    <w:pPrDefault>
      <w:pPr>
        <w:spacing w:lineRule="auto" w:line="240.0"/>
      </w:pPr>
    </w:pPrDefault>
  </w:docDefaults>
  <w:style w:styleId="1" w:type="paragraph">
    <w:name w:val="Заголовок 1"/>
    <w:pPr>
      <w:jc w:val="left"/>
      <w:spacing w:before="240" w:after="60"/>
      <w:numPr>
        <w:ilvl w:val="0"/>
        <w:numId w:val="1"/>
      </w:numPr>
    </w:pPr>
    <w:rPr>
      <w:rFonts w:hAnsi="Arial" w:ascii="Arial"/>
      <w:sz w:val="32"/>
      <w:b w:val="1"/>
      <w:color w:val="000000"/>
    </w:rPr>
  </w:style>
  <w:style w:styleId="135" w:type="paragraph">
    <w:name w:val="Заголовок таблицы"/>
    <w:pPr>
      <w:jc w:val="center"/>
    </w:pPr>
    <w:rPr>
      <w:rFonts w:hAnsi="Times New Roman" w:ascii="Times New Roman"/>
      <w:sz w:val="24"/>
      <w:b w:val="1"/>
      <w:color w:val="000000"/>
    </w:rPr>
  </w:style>
  <w:style w:styleId="0" w:type="paragraph">
    <w:name w:val="Базовый"/>
    <w:pPr>
      <w:jc w:val="left"/>
    </w:pPr>
    <w:rPr>
      <w:rFonts w:hAnsi="Times New Roman" w:ascii="Times New Roman"/>
      <w:sz w:val="24"/>
      <w:color w:val="000000"/>
    </w:rPr>
  </w:style>
  <w:style w:styleId="134" w:type="paragraph">
    <w:name w:val="ccg_mainrubric"/>
    <w:pPr>
      <w:jc w:val="left"/>
      <w:spacing w:before="280" w:after="280"/>
    </w:pPr>
    <w:rPr>
      <w:rFonts w:hAnsi="Verdana" w:ascii="Verdana"/>
      <w:sz w:val="18"/>
      <w:b w:val="1"/>
      <w:color w:val="006633"/>
    </w:rPr>
  </w:style>
  <w:style w:styleId="133" w:type="paragraph">
    <w:name w:val="Нижний колонтитул"/>
    <w:pPr>
      <w:jc w:val="left"/>
    </w:pPr>
    <w:rPr>
      <w:rFonts w:hAnsi="Times New Roman" w:ascii="Times New Roman"/>
      <w:sz w:val="24"/>
      <w:color w:val="000000"/>
    </w:rPr>
  </w:style>
  <w:style w:styleId="132" w:type="paragraph">
    <w:name w:val="Содержимое таблицы"/>
    <w:pPr>
      <w:jc w:val="left"/>
    </w:pPr>
    <w:rPr>
      <w:rFonts w:hAnsi="Times New Roman" w:ascii="Times New Roman"/>
      <w:sz w:val="24"/>
      <w:color w:val="000000"/>
    </w:rPr>
  </w:style>
  <w:style w:styleId="131" w:type="paragraph">
    <w:name w:val="Текст выноски"/>
    <w:pPr>
      <w:jc w:val="left"/>
    </w:pPr>
    <w:rPr>
      <w:rFonts w:hAnsi="Tahoma" w:ascii="Tahoma"/>
      <w:sz w:val="16"/>
      <w:color w:val="000000"/>
    </w:rPr>
  </w:style>
  <w:style w:styleId="130" w:type="paragraph">
    <w:name w:val="Сноска"/>
    <w:pPr>
      <w:jc w:val="left"/>
    </w:pPr>
    <w:rPr>
      <w:rFonts w:hAnsi="Times New Roman" w:ascii="Times New Roman"/>
      <w:sz w:val="20"/>
      <w:color w:val="000000"/>
    </w:rPr>
  </w:style>
  <w:style w:styleId="124" w:type="paragraph">
    <w:name w:val="Заголовок"/>
    <w:pPr>
      <w:jc w:val="left"/>
      <w:spacing w:before="240" w:after="120"/>
    </w:pPr>
    <w:rPr>
      <w:rFonts w:hAnsi="Arial" w:ascii="Arial"/>
      <w:sz w:val="28"/>
      <w:color w:val="000000"/>
    </w:rPr>
  </w:style>
  <w:style w:styleId="125" w:type="paragraph">
    <w:name w:val="Основной текст"/>
    <w:pPr>
      <w:jc w:val="left"/>
      <w:spacing w:before="0" w:after="120"/>
    </w:pPr>
    <w:rPr>
      <w:rFonts w:hAnsi="Times New Roman" w:ascii="Times New Roman"/>
      <w:sz w:val="24"/>
      <w:color w:val="000000"/>
    </w:rPr>
  </w:style>
  <w:style w:styleId="126" w:type="paragraph">
    <w:name w:val="Список"/>
    <w:pPr>
      <w:jc w:val="left"/>
      <w:spacing w:before="0" w:after="120"/>
    </w:pPr>
    <w:rPr>
      <w:rFonts w:hAnsi="Times New Roman" w:ascii="Times New Roman"/>
      <w:sz w:val="24"/>
      <w:color w:val="000000"/>
    </w:rPr>
  </w:style>
  <w:style w:styleId="127" w:type="paragraph">
    <w:name w:val="Название"/>
    <w:pPr>
      <w:jc w:val="left"/>
      <w:spacing w:before="120" w:after="120"/>
    </w:pPr>
    <w:rPr>
      <w:rFonts w:hAnsi="Times New Roman" w:ascii="Times New Roman"/>
      <w:sz w:val="24"/>
      <w:i w:val="1"/>
      <w:color w:val="000000"/>
    </w:rPr>
  </w:style>
  <w:style w:styleId="128" w:type="paragraph">
    <w:name w:val="Указатель"/>
    <w:pPr>
      <w:jc w:val="left"/>
    </w:pPr>
    <w:rPr>
      <w:rFonts w:hAnsi="Times New Roman" w:ascii="Times New Roman"/>
      <w:sz w:val="24"/>
      <w:color w:val="000000"/>
    </w:rPr>
  </w:style>
  <w:style w:styleId="129" w:type="paragraph">
    <w:name w:val="Верхний колонтитул"/>
    <w:pPr>
      <w:jc w:val="left"/>
    </w:pPr>
    <w:rPr>
      <w:rFonts w:hAnsi="Times New Roman" w:ascii="Times New Roman"/>
      <w:sz w:val="24"/>
      <w:color w:val="000000"/>
    </w:rPr>
  </w:style>
</w:styles>
</file>

<file path=word/_rels/document.xml.rels><?xml version='1.0' encoding='utf-8' standalone='yes'?>
<Relationships xmlns="http://schemas.openxmlformats.org/package/2006/relationships"><Relationship Id="rId1" Target="media/image0.png" Type="http://schemas.openxmlformats.org/officeDocument/2006/relationships/image"/><Relationship Id="rId2" Target="media/image1.png" Type="http://schemas.openxmlformats.org/officeDocument/2006/relationships/image"/><Relationship Id="rId3" Target="numbering.xml" Type="http://schemas.openxmlformats.org/officeDocument/2006/relationships/numbering"/><Relationship Id="rId4" Target="settings.xml" Type="http://schemas.openxmlformats.org/officeDocument/2006/relationships/settings"/><Relationship Id="rId5" Target="styles.xml" Type="http://schemas.openxmlformats.org/officeDocument/2006/relationships/styles"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MailRU docs</Application>
</Properties>
</file>

<file path=docProps/core.xml><?xml version="1.0" encoding="utf-8"?>
<cp:coreProperties xmlns:dcterms="http://purl.org/dc/terms/" xmlns:dcmitype="http://purl.org/dc/dcmitype/" xmlns:cp="http://schemas.openxmlformats.org/package/2006/metadata/core-properties" xmlns:dc="http://purl.org/dc/elements/1.1/" xmlns:xsi="http://www.w3.org/2001/XMLSchema-instance">
  <dc:title>brif-site (копия 1).docx</dc:title>
</cp:coreProperties>
</file>