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Detailed patient answers with scientific references</w:t>
      </w:r>
    </w:p>
    <w:p>
      <w:pPr>
        <w:jc w:val="center"/>
      </w:pPr>
      <w:r>
        <w:rPr>
          <w:i/>
        </w:rPr>
        <w:t>Based on the supplied Kry Facts and Advice English topic list</w:t>
      </w:r>
    </w:p>
    <w:p>
      <w:r>
        <w:rPr>
          <w:b/>
        </w:rPr>
        <w:t xml:space="preserve">Important note: </w:t>
      </w:r>
      <w:r>
        <w:t>This document contains newly written, patient-friendly English answers. It follows a Kry-style structure, but it does not copy Kry article text word-for-word. It is educational and cannot replace individual clinical assessment.</w:t>
      </w:r>
    </w:p>
    <w:p>
      <w:r>
        <w:rPr>
          <w:b/>
        </w:rPr>
        <w:t xml:space="preserve">Emergency warning: </w:t>
      </w:r>
      <w:r>
        <w:t>For severe chest pain, severe breathing difficulty, stroke symptoms, fainting, sudden severe headache, severe abdominal pain, heavy bleeding, anaphylaxis, or rapidly worsening illness, seek urgent/emergency care.</w:t>
      </w:r>
    </w:p>
    <w:p>
      <w:r>
        <w:rPr>
          <w:b/>
        </w:rPr>
        <w:t>Total topics covered: 146</w:t>
      </w:r>
    </w:p>
    <w:p>
      <w:pPr>
        <w:pStyle w:val="Heading2"/>
        <w:spacing w:before="120" w:after="40"/>
      </w:pPr>
      <w:r>
        <w:t>1. Always tired</w:t>
      </w:r>
    </w:p>
    <w:p>
      <w:pPr>
        <w:spacing w:after="40" w:line="247" w:lineRule="auto"/>
      </w:pPr>
      <w:r>
        <w:rPr>
          <w:b/>
        </w:rPr>
        <w:t xml:space="preserve">What it may mean: </w:t>
      </w:r>
      <w:r>
        <w:t>Persistent tiredness is common and often relates to sleep, stress, low mood, infection, anaemia, thyroid disease, diabetes or medication.</w:t>
      </w:r>
    </w:p>
    <w:p>
      <w:pPr>
        <w:spacing w:after="40" w:line="247" w:lineRule="auto"/>
      </w:pPr>
      <w:r>
        <w:rPr>
          <w:b/>
        </w:rPr>
        <w:t xml:space="preserve">What you can do: </w:t>
      </w:r>
      <w:r>
        <w:t>Review sleep, workload, mood, diet, exercise, alcohol, medication and recent infection. If tiredness persists, a clinician may check blood count, iron, thyroid function, inflammation, glucose and other tests based on symptoms.</w:t>
      </w:r>
    </w:p>
    <w:p>
      <w:pPr>
        <w:spacing w:after="40" w:line="247" w:lineRule="auto"/>
      </w:pPr>
      <w:r>
        <w:rPr>
          <w:b/>
        </w:rPr>
        <w:t xml:space="preserve">When to seek care: </w:t>
      </w:r>
      <w:r>
        <w:t>Seek care if it lasts more than a few weeks, is worsening, or comes with weight loss, fever, chest pain, breathlessness or blood loss.</w:t>
      </w:r>
    </w:p>
    <w:p>
      <w:pPr>
        <w:pStyle w:val="ReferenceText"/>
      </w:pPr>
      <w:r>
        <w:rPr>
          <w:b/>
        </w:rPr>
        <w:t xml:space="preserve">Scientific reference(s): </w:t>
      </w:r>
      <w:r>
        <w:t>Finsterer J, Mahjoub SZ. Fatigue in healthy and diseased individuals. American Journal of Hospice and Palliative Medicine. 2014;31(5):562-575.; Malhi GS, Mann JJ. Depression. The Lancet. 2018;392(10161):2299-2312.</w:t>
      </w:r>
    </w:p>
    <w:p>
      <w:pPr>
        <w:pStyle w:val="Heading2"/>
        <w:spacing w:before="120" w:after="40"/>
      </w:pPr>
      <w:r>
        <w:t>2. Blood in the stool</w:t>
      </w:r>
    </w:p>
    <w:p>
      <w:pPr>
        <w:spacing w:after="40" w:line="247" w:lineRule="auto"/>
      </w:pPr>
      <w:r>
        <w:rPr>
          <w:b/>
        </w:rPr>
        <w:t xml:space="preserve">What it may mean: </w:t>
      </w:r>
      <w:r>
        <w:t>Blood in the stool may come from haemorrhoids or fissures, but it can also signal inflammatory bowel disease, infection, diverticular bleeding or bowel cancer.</w:t>
      </w:r>
    </w:p>
    <w:p>
      <w:pPr>
        <w:spacing w:after="40" w:line="247" w:lineRule="auto"/>
      </w:pPr>
      <w:r>
        <w:rPr>
          <w:b/>
        </w:rPr>
        <w:t xml:space="preserve">What you can do: </w:t>
      </w:r>
      <w:r>
        <w:t>Keep a note of stool colour, amount of blood or mucus, pain, fever, weight loss, medicines such as NSAIDs or blood thinners, and recent travel or infection. Drink fluids and treat constipation gently with fibre and movement if relevant, but do not ignore recurrent bleeding or black stools.</w:t>
      </w:r>
    </w:p>
    <w:p>
      <w:pPr>
        <w:spacing w:after="40" w:line="247" w:lineRule="auto"/>
      </w:pPr>
      <w:r>
        <w:rPr>
          <w:b/>
        </w:rPr>
        <w:t xml:space="preserve">When to seek care: </w:t>
      </w:r>
      <w:r>
        <w:t>Seek urgent care for heavy bleeding, black stools, dizziness, fainting, severe abdominal pain or ongoing bleeding.</w:t>
      </w:r>
    </w:p>
    <w:p>
      <w:pPr>
        <w:pStyle w:val="ReferenceText"/>
      </w:pPr>
      <w:r>
        <w:rPr>
          <w:b/>
        </w:rPr>
        <w:t xml:space="preserve">Scientific reference(s): </w:t>
      </w:r>
      <w:r>
        <w:t>Gralnek IM, Neeman Z, Strate LL. Acute lower gastrointestinal bleeding. New England Journal of Medicine. 2017;376:1054-1063.; Mott T, Latimer K, Edwards C. Hemorrhoids: diagnosis and treatment options. American Family Physician. 2018;97(3):172-179.</w:t>
      </w:r>
    </w:p>
    <w:p>
      <w:pPr>
        <w:pStyle w:val="Heading2"/>
        <w:spacing w:before="120" w:after="40"/>
      </w:pPr>
      <w:r>
        <w:t>3. Diaper rash</w:t>
      </w:r>
    </w:p>
    <w:p>
      <w:pPr>
        <w:spacing w:after="40" w:line="247" w:lineRule="auto"/>
      </w:pPr>
      <w:r>
        <w:rPr>
          <w:b/>
        </w:rPr>
        <w:t xml:space="preserve">What it may mean: </w:t>
      </w:r>
      <w:r>
        <w:t>Diaper rash is usually irritant dermatitis from moisture and friction. Change nappies often, clean gently, air the skin and use barrier cream;.</w:t>
      </w:r>
    </w:p>
    <w:p>
      <w:pPr>
        <w:spacing w:after="40" w:line="247" w:lineRule="auto"/>
      </w:pPr>
      <w:r>
        <w:rPr>
          <w:b/>
        </w:rPr>
        <w:t xml:space="preserve">What you can do: </w:t>
      </w:r>
      <w:r>
        <w:t>Change nappies often, cleanse gently with water or mild fragrance-free products, dry the area carefully and use a thick barrier ointment such as zinc-based cream. Let the skin air-dry when possible. Avoid perfumed wipes and tight nappies until the skin has healed.</w:t>
      </w:r>
    </w:p>
    <w:p>
      <w:pPr>
        <w:spacing w:after="40" w:line="247" w:lineRule="auto"/>
      </w:pPr>
      <w:r>
        <w:rPr>
          <w:b/>
        </w:rPr>
        <w:t xml:space="preserve">When to seek care: </w:t>
      </w:r>
      <w:r>
        <w:t>seek care if there are blisters, pus, fever, spreading redness or no improvement within a few days.</w:t>
      </w:r>
    </w:p>
    <w:p>
      <w:pPr>
        <w:pStyle w:val="ReferenceText"/>
      </w:pPr>
      <w:r>
        <w:rPr>
          <w:b/>
        </w:rPr>
        <w:t xml:space="preserve">Scientific reference(s): </w:t>
      </w:r>
      <w:r>
        <w:t>Scheinfeld N. Diaper dermatitis: a review and brief survey of eruptions of the diaper area. American Journal of Clinical Dermatology. 2005;6(5):273-281.</w:t>
      </w:r>
    </w:p>
    <w:p>
      <w:pPr>
        <w:pStyle w:val="Heading2"/>
        <w:spacing w:before="120" w:after="40"/>
      </w:pPr>
      <w:r>
        <w:t>4. Lyme disease or TBE</w:t>
      </w:r>
    </w:p>
    <w:p>
      <w:pPr>
        <w:spacing w:after="40" w:line="247" w:lineRule="auto"/>
      </w:pPr>
      <w:r>
        <w:rPr>
          <w:b/>
        </w:rPr>
        <w:t xml:space="preserve">What it may mean: </w:t>
      </w:r>
      <w:r>
        <w:t>After a tick bite, a slowly expanding red rash can suggest Lyme disease, while TBE more often causes flu-like illness and sometimes neurological symptoms.</w:t>
      </w:r>
    </w:p>
    <w:p>
      <w:pPr>
        <w:spacing w:after="40" w:line="247" w:lineRule="auto"/>
      </w:pPr>
      <w:r>
        <w:rPr>
          <w:b/>
        </w:rPr>
        <w:t xml:space="preserve">What you can do: </w:t>
      </w:r>
      <w:r>
        <w:t>Check exposure history, travel, tick bites, pets and close contacts. Do not start leftover antibiotics or antiparasitic treatment without advice. Early assessment is important when infection is suspected or neurological symptoms occur.</w:t>
      </w:r>
    </w:p>
    <w:p>
      <w:pPr>
        <w:spacing w:after="40" w:line="247" w:lineRule="auto"/>
      </w:pPr>
      <w:r>
        <w:rPr>
          <w:b/>
        </w:rPr>
        <w:t xml:space="preserve">When to seek care: </w:t>
      </w:r>
      <w:r>
        <w:t>Seek care if you develop a spreading rash, fever, headache, neck stiffness, facial weakness or neurological symptoms after a tick bite.</w:t>
      </w:r>
    </w:p>
    <w:p>
      <w:pPr>
        <w:pStyle w:val="ReferenceText"/>
      </w:pPr>
      <w:r>
        <w:rPr>
          <w:b/>
        </w:rPr>
        <w:t xml:space="preserve">Scientific reference(s): </w:t>
      </w:r>
      <w:r>
        <w:t>Stanek G, Wormser GP, Gray J, Strle F. Lyme borreliosis. The Lancet. 2012;379(9814):461-473.</w:t>
      </w:r>
    </w:p>
    <w:p>
      <w:pPr>
        <w:pStyle w:val="Heading2"/>
        <w:spacing w:before="120" w:after="40"/>
      </w:pPr>
      <w:r>
        <w:t>5. COVID rash</w:t>
      </w:r>
    </w:p>
    <w:p>
      <w:pPr>
        <w:spacing w:after="40" w:line="247" w:lineRule="auto"/>
      </w:pPr>
      <w:r>
        <w:rPr>
          <w:b/>
        </w:rPr>
        <w:t xml:space="preserve">What it may mean: </w:t>
      </w:r>
      <w:r>
        <w:t>COVID-19 can sometimes cause rashes such as urticaria, chilblain-like changes or widespread red spots, but a rash alone is not diagnostic. Test if you have respiratory symptoms or fever, and.</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urgently if the rash is painful, rapidly spreading, purple, blistering or linked with breathing problems.</w:t>
      </w:r>
    </w:p>
    <w:p>
      <w:pPr>
        <w:pStyle w:val="ReferenceText"/>
      </w:pPr>
      <w:r>
        <w:rPr>
          <w:b/>
        </w:rPr>
        <w:t xml:space="preserve">Scientific reference(s): </w:t>
      </w:r>
      <w:r>
        <w:t>Galvan Casas C, et al. Classification of the cutaneous manifestations of COVID-19. British Journal of Dermatology. 2020;183(1):71-77.; Daneshgaran G, Dubin DP, Gould DJ. Cutaneous manifestations of COVID-19: an evidence-based review. American Journal of Clinical Dermatology. 2020;21(5):627-639.</w:t>
      </w:r>
    </w:p>
    <w:p>
      <w:pPr>
        <w:pStyle w:val="Heading2"/>
        <w:spacing w:before="120" w:after="40"/>
      </w:pPr>
      <w:r>
        <w:t>6. Bruise easily</w:t>
      </w:r>
    </w:p>
    <w:p>
      <w:pPr>
        <w:spacing w:after="40" w:line="247" w:lineRule="auto"/>
      </w:pPr>
      <w:r>
        <w:rPr>
          <w:b/>
        </w:rPr>
        <w:t xml:space="preserve">What it may mean: </w:t>
      </w:r>
      <w:r>
        <w:t>Easy bruising is often harmless after minor trauma, but new or unexplained bruising can be caused by medicines, platelet problems, liver disease or blood disorders.</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if bruises are large, frequent, spontaneous, associated with nose/gum bleeding, fatigue, fever or weight loss.</w:t>
      </w:r>
    </w:p>
    <w:p>
      <w:pPr>
        <w:pStyle w:val="ReferenceText"/>
      </w:pPr>
      <w:r>
        <w:rPr>
          <w:b/>
        </w:rPr>
        <w:t xml:space="preserve">Scientific reference(s): </w:t>
      </w:r>
      <w:r>
        <w:t>Neutze D, Roque J. Clinical evaluation of bleeding and bruising in primary care. American Family Physician. 2016;93(4):279-286.</w:t>
      </w:r>
    </w:p>
    <w:p>
      <w:pPr>
        <w:pStyle w:val="Heading2"/>
        <w:spacing w:before="120" w:after="40"/>
      </w:pPr>
      <w:r>
        <w:t>7. Birthmarks and moles in children</w:t>
      </w:r>
    </w:p>
    <w:p>
      <w:pPr>
        <w:spacing w:after="40" w:line="247" w:lineRule="auto"/>
      </w:pPr>
      <w:r>
        <w:rPr>
          <w:b/>
        </w:rPr>
        <w:t xml:space="preserve">What it may mean: </w:t>
      </w:r>
      <w:r>
        <w:t>Most moles and birthmarks in children are harmless, but they should be checked if they grow rapidly, bleed, itch, become very uneven in colour or shape, or look very different from the child’s other moles.</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for rapidly spreading redness, fever, pus, severe pain, blistering, swelling of lips or face, breathing symptoms, or skin changes that grow, bleed or do not heal.</w:t>
      </w:r>
    </w:p>
    <w:p>
      <w:pPr>
        <w:pStyle w:val="ReferenceText"/>
      </w:pPr>
      <w:r>
        <w:rPr>
          <w:b/>
        </w:rPr>
        <w:t xml:space="preserve">Scientific reference(s): </w:t>
      </w:r>
      <w:r>
        <w:t>Krengel S, Scope A, Dusza SW, Vonthein R, Marghoob AA. New recommendations for categorization of congenital melanocytic nevi. Journal of the American Academy of Dermatology. 2013;68(3):441-451.</w:t>
      </w:r>
    </w:p>
    <w:p>
      <w:pPr>
        <w:pStyle w:val="Heading2"/>
        <w:spacing w:before="120" w:after="40"/>
      </w:pPr>
      <w:r>
        <w:t>8. Intermittent claudication</w:t>
      </w:r>
    </w:p>
    <w:p>
      <w:pPr>
        <w:spacing w:after="40" w:line="247" w:lineRule="auto"/>
      </w:pPr>
      <w:r>
        <w:rPr>
          <w:b/>
        </w:rPr>
        <w:t xml:space="preserve">What it may mean: </w:t>
      </w:r>
      <w:r>
        <w:t>Pain or cramping in the calf, thigh or buttock during walking that eases with rest can be intermittent claudication from peripheral artery disease. Medical assessment is important because it is linked with increased cardiovascular risk;.</w:t>
      </w:r>
    </w:p>
    <w:p>
      <w:pPr>
        <w:spacing w:after="40" w:line="247" w:lineRule="auto"/>
      </w:pPr>
      <w:r>
        <w:rPr>
          <w:b/>
        </w:rPr>
        <w:t xml:space="preserve">What you can do: </w:t>
      </w:r>
      <w:r>
        <w:t>Keep warm, avoid smoking and note whether symptoms occur during walking, at rest, or with colour changes. Gradual walking exercise can help circulation-related leg pain, but one-sided swelling, sudden severe pain or a cold pale limb needs urgent assessment.</w:t>
      </w:r>
    </w:p>
    <w:p>
      <w:pPr>
        <w:spacing w:after="40" w:line="247" w:lineRule="auto"/>
      </w:pPr>
      <w:r>
        <w:rPr>
          <w:b/>
        </w:rPr>
        <w:t xml:space="preserve">When to seek care: </w:t>
      </w:r>
      <w:r>
        <w:t>seek urgent care for sudden cold, pale, painful or numb limb.</w:t>
      </w:r>
    </w:p>
    <w:p>
      <w:pPr>
        <w:pStyle w:val="ReferenceText"/>
      </w:pPr>
      <w:r>
        <w:rPr>
          <w:b/>
        </w:rPr>
        <w:t xml:space="preserve">Scientific reference(s): </w:t>
      </w:r>
      <w:r>
        <w:t>Gerhard-Herman MD, et al. 2016 AHA/ACC guideline on the management of patients with lower extremity peripheral artery disease. Circulation. 2017;135:e726-e779.</w:t>
      </w:r>
    </w:p>
    <w:p>
      <w:pPr>
        <w:pStyle w:val="Heading2"/>
        <w:spacing w:before="120" w:after="40"/>
      </w:pPr>
      <w:r>
        <w:t>9. Gas in the stomach / bloating</w:t>
      </w:r>
    </w:p>
    <w:p>
      <w:pPr>
        <w:spacing w:after="40" w:line="247" w:lineRule="auto"/>
      </w:pPr>
      <w:r>
        <w:rPr>
          <w:b/>
        </w:rPr>
        <w:t xml:space="preserve">What it may mean: </w:t>
      </w:r>
      <w:r>
        <w:t>Bloating is commonly related to diet, constipation, IBS or swallowing air.</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care if bloating is persistent or progressive, or comes with weight loss, vomiting, blood in stool, fever, new symptoms after age 50 or severe pain.</w:t>
      </w:r>
    </w:p>
    <w:p>
      <w:pPr>
        <w:pStyle w:val="ReferenceText"/>
      </w:pPr>
      <w:r>
        <w:rPr>
          <w:b/>
        </w:rPr>
        <w:t xml:space="preserve">Scientific reference(s): </w:t>
      </w:r>
      <w:r>
        <w:t>Lacy BE, Mearin F, Chang L, et al. Bowel disorders. Gastroenterology. 2016;150(6):1393-1407.e5.; Lacy BE, Pimentel M, Brenner DM, et al. ACG clinical guideline: management of irritable bowel syndrome. American Journal of Gastroenterology. 2021;116(1):17-44.</w:t>
      </w:r>
    </w:p>
    <w:p>
      <w:pPr>
        <w:pStyle w:val="Heading2"/>
        <w:spacing w:before="120" w:after="40"/>
      </w:pPr>
      <w:r>
        <w:t>10. Golfer's elbow</w:t>
      </w:r>
    </w:p>
    <w:p>
      <w:pPr>
        <w:spacing w:after="40" w:line="247" w:lineRule="auto"/>
      </w:pPr>
      <w:r>
        <w:rPr>
          <w:b/>
        </w:rPr>
        <w:t xml:space="preserve">What it may mean: </w:t>
      </w:r>
      <w:r>
        <w:t>Golfer’s elbow is pain on the inner side of the elbow from tendon overload. Rest from provoking activity, gradual strengthening and load adjustment often help;.</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there is major swelling, weakness, numbness or trauma.</w:t>
      </w:r>
    </w:p>
    <w:p>
      <w:pPr>
        <w:pStyle w:val="ReferenceText"/>
      </w:pPr>
      <w:r>
        <w:rPr>
          <w:b/>
        </w:rPr>
        <w:t xml:space="preserve">Scientific reference(s): </w:t>
      </w:r>
      <w:r>
        <w:t>Coombes BK, Bisset L, Vicenzino B. Management of lateral elbow tendinopathy: one size does not fit all. Journal of Orthopaedic &amp; Sports Physical Therapy. 2015;45(11):938-949.</w:t>
      </w:r>
    </w:p>
    <w:p>
      <w:pPr>
        <w:pStyle w:val="Heading2"/>
        <w:spacing w:before="120" w:after="40"/>
      </w:pPr>
      <w:r>
        <w:t>11. Transient synovitis of the hip</w:t>
      </w:r>
    </w:p>
    <w:p>
      <w:pPr>
        <w:spacing w:after="40" w:line="247" w:lineRule="auto"/>
      </w:pPr>
      <w:r>
        <w:rPr>
          <w:b/>
        </w:rPr>
        <w:t xml:space="preserve">What it may mean: </w:t>
      </w:r>
      <w:r>
        <w:t>Transient synovitis is a temporary hip inflammation in children, often after a viral illness, causing limping or hip/groin pain. Because septic arthritis can look similar,.</w:t>
      </w:r>
    </w:p>
    <w:p>
      <w:pPr>
        <w:spacing w:after="40" w:line="247" w:lineRule="auto"/>
      </w:pPr>
      <w:r>
        <w:rPr>
          <w:b/>
        </w:rPr>
        <w:t xml:space="preserve">What you can do: </w:t>
      </w:r>
      <w:r>
        <w:t>Observe the symptom pattern, triggers, duration and associated signs such as fever, weight loss, bleeding, swelling, breathing difficulty or neurological symptoms. Start with simple measures such as rest, fluids and avoiding irritants, but seek assessment if symptoms persist or worsen.</w:t>
      </w:r>
    </w:p>
    <w:p>
      <w:pPr>
        <w:spacing w:after="40" w:line="247" w:lineRule="auto"/>
      </w:pPr>
      <w:r>
        <w:rPr>
          <w:b/>
        </w:rPr>
        <w:t xml:space="preserve">When to seek care: </w:t>
      </w:r>
      <w:r>
        <w:t>seek urgent care if the child has fever, severe pain, cannot bear weight or looks unwell.</w:t>
      </w:r>
    </w:p>
    <w:p>
      <w:pPr>
        <w:pStyle w:val="ReferenceText"/>
      </w:pPr>
      <w:r>
        <w:rPr>
          <w:b/>
        </w:rPr>
        <w:t xml:space="preserve">Scientific reference(s): </w:t>
      </w:r>
      <w:r>
        <w:t>Caird MS, Flynn JM, Leung YL, et al. Factors distinguishing septic arthritis from transient synovitis of the hip in children. Journal of Bone and Joint Surgery American. 2006;88(6):1251-1257.</w:t>
      </w:r>
    </w:p>
    <w:p>
      <w:pPr>
        <w:pStyle w:val="Heading2"/>
        <w:spacing w:before="120" w:after="40"/>
      </w:pPr>
      <w:r>
        <w:t>12. Ear canal inflammation / otitis externa</w:t>
      </w:r>
    </w:p>
    <w:p>
      <w:pPr>
        <w:spacing w:after="40" w:line="247" w:lineRule="auto"/>
      </w:pPr>
      <w:r>
        <w:rPr>
          <w:b/>
        </w:rPr>
        <w:t xml:space="preserve">What it may mean: </w:t>
      </w:r>
      <w:r>
        <w:t>Otitis externa causes ear pain, itching, discharge or pain when pulling the ear. Keep the ear dry and avoid cotton buds; medical treatment may be needed, especially if pain is severe, hearing worsens or there is spreading redness.</w:t>
      </w:r>
    </w:p>
    <w:p>
      <w:pPr>
        <w:spacing w:after="40" w:line="247" w:lineRule="auto"/>
      </w:pPr>
      <w:r>
        <w:rPr>
          <w:b/>
        </w:rPr>
        <w:t xml:space="preserve">What you can do: </w:t>
      </w:r>
      <w:r>
        <w:t>Avoid cotton buds or inserting objects into the ear. Keep the ear dry if the ear canal is irritated. Earwax can sometimes be softened with pharmacy drops if the eardrum is intact, but pain, discharge, dizziness or hearing loss should be assessed.</w:t>
      </w:r>
    </w:p>
    <w:p>
      <w:pPr>
        <w:spacing w:after="40" w:line="247" w:lineRule="auto"/>
      </w:pPr>
      <w:r>
        <w:rPr>
          <w:b/>
        </w:rPr>
        <w:t xml:space="preserve">When to seek care: </w:t>
      </w:r>
      <w:r>
        <w:t>Seek care if the symptom is new, persistent, worsening, affects daily life, or is associated with fever, chest pain, breathing difficulty, fainting, bleeding, neurological symptoms or significant weight loss.</w:t>
      </w:r>
    </w:p>
    <w:p>
      <w:pPr>
        <w:pStyle w:val="ReferenceText"/>
      </w:pPr>
      <w:r>
        <w:rPr>
          <w:b/>
        </w:rPr>
        <w:t xml:space="preserve">Scientific reference(s): </w:t>
      </w:r>
      <w:r>
        <w:t>Rosenfeld RM, Schwartz SR, Cannon CR, et al. Clinical practice guideline: acute otitis externa. Otolaryngology-Head and Neck Surgery. 2014;150(1 Suppl):S1-S24.</w:t>
      </w:r>
    </w:p>
    <w:p>
      <w:pPr>
        <w:pStyle w:val="Heading2"/>
        <w:spacing w:before="120" w:after="40"/>
      </w:pPr>
      <w:r>
        <w:t>13. Nausea during pregnancy</w:t>
      </w:r>
    </w:p>
    <w:p>
      <w:pPr>
        <w:spacing w:after="40" w:line="247" w:lineRule="auto"/>
      </w:pPr>
      <w:r>
        <w:rPr>
          <w:b/>
        </w:rPr>
        <w:t xml:space="preserve">What it may mean: </w:t>
      </w:r>
      <w:r>
        <w:t>Nausea and vomiting are common in early pregnancy and often improve after the first trimester.</w:t>
      </w:r>
    </w:p>
    <w:p>
      <w:pPr>
        <w:spacing w:after="40" w:line="247" w:lineRule="auto"/>
      </w:pPr>
      <w:r>
        <w:rPr>
          <w:b/>
        </w:rPr>
        <w:t xml:space="preserve">What you can do: </w:t>
      </w:r>
      <w:r>
        <w:t>Try small frequent meals, dry snacks before getting up, ginger if tolerated, and regular fluids in small sips. Avoid strong smells and fatty meals. Contact maternity care if you cannot keep fluids down, lose weight, pass very little urine or feel faint.</w:t>
      </w:r>
    </w:p>
    <w:p>
      <w:pPr>
        <w:spacing w:after="40" w:line="247" w:lineRule="auto"/>
      </w:pPr>
      <w:r>
        <w:rPr>
          <w:b/>
        </w:rPr>
        <w:t xml:space="preserve">When to seek care: </w:t>
      </w:r>
      <w:r>
        <w:t>Seek care if you cannot keep fluids down, lose weight, pass very little urine, feel dizzy or have abdominal pain or fever.</w:t>
      </w:r>
    </w:p>
    <w:p>
      <w:pPr>
        <w:pStyle w:val="ReferenceText"/>
      </w:pPr>
      <w:r>
        <w:rPr>
          <w:b/>
        </w:rPr>
        <w:t xml:space="preserve">Scientific reference(s): </w:t>
      </w:r>
      <w:r>
        <w:t>American College of Obstetricians and Gynecologists. Nausea and vomiting of pregnancy. ACOG Practice Bulletin No. 189. Obstetrics &amp; Gynecology. 2018;131:e15-e30.</w:t>
      </w:r>
    </w:p>
    <w:p>
      <w:pPr>
        <w:pStyle w:val="Heading2"/>
        <w:spacing w:before="120" w:after="40"/>
      </w:pPr>
      <w:r>
        <w:t>14. No motivation</w:t>
      </w:r>
    </w:p>
    <w:p>
      <w:pPr>
        <w:spacing w:after="40" w:line="247" w:lineRule="auto"/>
      </w:pPr>
      <w:r>
        <w:rPr>
          <w:b/>
        </w:rPr>
        <w:t xml:space="preserve">What it may mean: </w:t>
      </w:r>
      <w:r>
        <w:t>Loss of motivation can occur with stress, burnout, sleep problems, depression, anxiety or physical illness. Seek help if it lasts more than two weeks, affects daily function, or is linked with hopelessness or thoughts of self-harm.</w:t>
      </w:r>
    </w:p>
    <w:p>
      <w:pPr>
        <w:spacing w:after="40" w:line="247" w:lineRule="auto"/>
      </w:pPr>
      <w:r>
        <w:rPr>
          <w:b/>
        </w:rPr>
        <w:t xml:space="preserve">What you can do: </w:t>
      </w:r>
      <w:r>
        <w:t>Use a structured approach: regular sleep and meals, light physical activity, reduced alcohol and stimulants, and a written plan for triggers and coping strategies. Involve a trusted person if symptoms affect safety or daily function. Psychological treatment or medication can help depending on severity and diagnosis.</w:t>
      </w:r>
    </w:p>
    <w:p>
      <w:pPr>
        <w:spacing w:after="40" w:line="247" w:lineRule="auto"/>
      </w:pPr>
      <w:r>
        <w:rPr>
          <w:b/>
        </w:rPr>
        <w:t xml:space="preserve">When to seek care: </w:t>
      </w:r>
      <w:r>
        <w:t>Seek urgent help if there are thoughts of self-harm, confusion, severe withdrawal symptoms, inability to eat or drink, or symptoms that make daily functioning unsafe.</w:t>
      </w:r>
    </w:p>
    <w:p>
      <w:pPr>
        <w:pStyle w:val="ReferenceText"/>
      </w:pPr>
      <w:r>
        <w:rPr>
          <w:b/>
        </w:rPr>
        <w:t xml:space="preserve">Scientific reference(s): </w:t>
      </w:r>
      <w:r>
        <w:t>Malhi GS, Mann JJ. Depression. The Lancet. 2018;392(10161):2299-2312.; Riemann D, Baglioni C, Bassetti C, et al. European guideline for the diagnosis and treatment of insomnia. Journal of Sleep Research. 2017;26(6):675-700.</w:t>
      </w:r>
    </w:p>
    <w:p>
      <w:pPr>
        <w:pStyle w:val="Heading2"/>
        <w:spacing w:before="120" w:after="40"/>
      </w:pPr>
      <w:r>
        <w:t>15. Cold hands and feet</w:t>
      </w:r>
    </w:p>
    <w:p>
      <w:pPr>
        <w:spacing w:after="40" w:line="247" w:lineRule="auto"/>
      </w:pPr>
      <w:r>
        <w:rPr>
          <w:b/>
        </w:rPr>
        <w:t xml:space="preserve">What it may mean: </w:t>
      </w:r>
      <w:r>
        <w:t>Cold hands and feet are often due to cold exposure or circulation changes; colour changes to white/blue/red with numbness may suggest Raynaud’s phenomenon.</w:t>
      </w:r>
    </w:p>
    <w:p>
      <w:pPr>
        <w:spacing w:after="40" w:line="247" w:lineRule="auto"/>
      </w:pPr>
      <w:r>
        <w:rPr>
          <w:b/>
        </w:rPr>
        <w:t xml:space="preserve">What you can do: </w:t>
      </w:r>
      <w:r>
        <w:t>Keep warm, avoid smoking and note whether symptoms occur during walking, at rest, or with colour changes. Gradual walking exercise can help circulation-related leg pain, but one-sided swelling, sudden severe pain or a cold pale limb needs urgent assessment.</w:t>
      </w:r>
    </w:p>
    <w:p>
      <w:pPr>
        <w:spacing w:after="40" w:line="247" w:lineRule="auto"/>
      </w:pPr>
      <w:r>
        <w:rPr>
          <w:b/>
        </w:rPr>
        <w:t xml:space="preserve">When to seek care: </w:t>
      </w:r>
      <w:r>
        <w:t>Seek care if symptoms are one-sided, painful, cause ulcers, or are associated with chest pain or shortness of breath.</w:t>
      </w:r>
    </w:p>
    <w:p>
      <w:pPr>
        <w:pStyle w:val="ReferenceText"/>
      </w:pPr>
      <w:r>
        <w:rPr>
          <w:b/>
        </w:rPr>
        <w:t xml:space="preserve">Scientific reference(s): </w:t>
      </w:r>
      <w:r>
        <w:t>Maverakis E, Patel F, Kronenberg DG, et al. International consensus criteria for the diagnosis of Raynaud's phenomenon. Journal of Autoimmunity. 2014;48-49:60-65.</w:t>
      </w:r>
    </w:p>
    <w:p>
      <w:pPr>
        <w:pStyle w:val="Heading2"/>
        <w:spacing w:before="120" w:after="40"/>
      </w:pPr>
      <w:r>
        <w:t>16. Itchy face</w:t>
      </w:r>
    </w:p>
    <w:p>
      <w:pPr>
        <w:spacing w:after="40" w:line="247" w:lineRule="auto"/>
      </w:pPr>
      <w:r>
        <w:rPr>
          <w:b/>
        </w:rPr>
        <w:t xml:space="preserve">What it may mean: </w:t>
      </w:r>
      <w:r>
        <w:t>Itchy face is often caused by dry skin, eczema, contact allergy, urticaria or irritation from products. Stop new irritants and moisturise;.</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if swelling of lips/eyes, breathing problems, spreading rash, infection signs or severe persistent itch occurs.</w:t>
      </w:r>
    </w:p>
    <w:p>
      <w:pPr>
        <w:pStyle w:val="ReferenceText"/>
      </w:pPr>
      <w:r>
        <w:rPr>
          <w:b/>
        </w:rPr>
        <w:t xml:space="preserve">Scientific reference(s): </w:t>
      </w:r>
      <w:r>
        <w:t>Weisshaar E, Szepietowski JC, Dalgard FJ, et al. European S2k guideline on chronic pruritus. Acta Dermato-Venereologica. 2019;99(5):469-506.</w:t>
      </w:r>
    </w:p>
    <w:p>
      <w:pPr>
        <w:pStyle w:val="Heading2"/>
        <w:spacing w:before="120" w:after="40"/>
      </w:pPr>
      <w:r>
        <w:t>17. Itchy skin</w:t>
      </w:r>
    </w:p>
    <w:p>
      <w:pPr>
        <w:spacing w:after="40" w:line="247" w:lineRule="auto"/>
      </w:pPr>
      <w:r>
        <w:rPr>
          <w:b/>
        </w:rPr>
        <w:t xml:space="preserve">What it may mean: </w:t>
      </w:r>
      <w:r>
        <w:t>Itchy skin commonly comes from dry skin, eczema, urticaria, medication or allergy, but persistent generalized itch can sometimes reflect liver, kidney, blood or thyroid disease.</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if itch is widespread, unexplained, severe, night-waking or associated with jaundice, weight loss or fever.</w:t>
      </w:r>
    </w:p>
    <w:p>
      <w:pPr>
        <w:pStyle w:val="ReferenceText"/>
      </w:pPr>
      <w:r>
        <w:rPr>
          <w:b/>
        </w:rPr>
        <w:t xml:space="preserve">Scientific reference(s): </w:t>
      </w:r>
      <w:r>
        <w:t>Weisshaar E, Szepietowski JC, Dalgard FJ, et al. European S2k guideline on chronic pruritus. Acta Dermato-Venereologica. 2019;99(5):469-506.</w:t>
      </w:r>
    </w:p>
    <w:p>
      <w:pPr>
        <w:pStyle w:val="Heading2"/>
        <w:spacing w:before="120" w:after="40"/>
      </w:pPr>
      <w:r>
        <w:t>18. Itching in the genital area</w:t>
      </w:r>
    </w:p>
    <w:p>
      <w:pPr>
        <w:spacing w:after="40" w:line="247" w:lineRule="auto"/>
      </w:pPr>
      <w:r>
        <w:rPr>
          <w:b/>
        </w:rPr>
        <w:t xml:space="preserve">What it may mean: </w:t>
      </w:r>
      <w:r>
        <w:t>Genital itching is commonly caused by yeast, eczema, irritation, bacterial vaginosis, parasites or sexually transmitted infections.</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if there is pain, ulcers, discharge, bleeding, pregnancy, recurrent symptoms or possible STI exposure.</w:t>
      </w:r>
    </w:p>
    <w:p>
      <w:pPr>
        <w:pStyle w:val="ReferenceText"/>
      </w:pPr>
      <w:r>
        <w:rPr>
          <w:b/>
        </w:rPr>
        <w:t xml:space="preserve">Scientific reference(s): </w:t>
      </w:r>
      <w:r>
        <w:t>Workowski KA, Bachmann LH, Chan PA, et al. Sexually transmitted infections treatment guidelines, 2021. MMWR Recommendations and Reports. 2021;70(4):1-187.; Weisshaar E, Szepietowski JC, Dalgard FJ, et al. European S2k guideline on chronic pruritus. Acta Dermato-Venereologica. 2019;99(5):469-506.</w:t>
      </w:r>
    </w:p>
    <w:p>
      <w:pPr>
        <w:pStyle w:val="Heading2"/>
        <w:spacing w:before="120" w:after="40"/>
      </w:pPr>
      <w:r>
        <w:t>19. Itchy eye</w:t>
      </w:r>
    </w:p>
    <w:p>
      <w:pPr>
        <w:spacing w:after="40" w:line="247" w:lineRule="auto"/>
      </w:pPr>
      <w:r>
        <w:rPr>
          <w:b/>
        </w:rPr>
        <w:t xml:space="preserve">What it may mean: </w:t>
      </w:r>
      <w:r>
        <w:t>Itchy eyes often suggest allergic conjunctivitis, especially with watering, sneezing or pollen exposure. Seek urgent eye care for eye pain, light sensitivity, reduced vision, injury or a very red eye.</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same-day eye care for reduced vision, severe pain, light sensitivity, eye injury, contact-lens related pain or a very red eye.</w:t>
      </w:r>
    </w:p>
    <w:p>
      <w:pPr>
        <w:pStyle w:val="ReferenceText"/>
      </w:pPr>
      <w:r>
        <w:rPr>
          <w:b/>
        </w:rPr>
        <w:t xml:space="preserve">Scientific reference(s): </w:t>
      </w:r>
      <w:r>
        <w:t>Leonardi A, et al. Management of ocular allergy. Allergy. 2019;74(9):1611-1630.; Cronau H, Kankanala RR, Mauger T. Diagnosis and management of red eye in primary care. American Family Physician. 2010;81(2):137-144.</w:t>
      </w:r>
    </w:p>
    <w:p>
      <w:pPr>
        <w:pStyle w:val="Heading2"/>
        <w:spacing w:before="120" w:after="40"/>
      </w:pPr>
      <w:r>
        <w:t>20. Itchy eyes</w:t>
      </w:r>
    </w:p>
    <w:p>
      <w:pPr>
        <w:spacing w:after="40" w:line="247" w:lineRule="auto"/>
      </w:pPr>
      <w:r>
        <w:rPr>
          <w:b/>
        </w:rPr>
        <w:t xml:space="preserve">What it may mean: </w:t>
      </w:r>
      <w:r>
        <w:t>Itchy eyes often suggest allergic conjunctivitis, especially with watering, sneezing or pollen exposure. Seek urgent eye care for eye pain, light sensitivity, reduced vision, injury or a very red eye.</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same-day eye care for reduced vision, severe pain, light sensitivity, eye injury, contact-lens related pain or a very red eye.</w:t>
      </w:r>
    </w:p>
    <w:p>
      <w:pPr>
        <w:pStyle w:val="ReferenceText"/>
      </w:pPr>
      <w:r>
        <w:rPr>
          <w:b/>
        </w:rPr>
        <w:t xml:space="preserve">Scientific reference(s): </w:t>
      </w:r>
      <w:r>
        <w:t>Leonardi A, et al. Management of ocular allergy. Allergy. 2019;74(9):1611-1630.; Cronau H, Kankanala RR, Mauger T. Diagnosis and management of red eye in primary care. American Family Physician. 2010;81(2):137-144.</w:t>
      </w:r>
    </w:p>
    <w:p>
      <w:pPr>
        <w:pStyle w:val="Heading2"/>
        <w:spacing w:before="120" w:after="40"/>
      </w:pPr>
      <w:r>
        <w:t>21. Lump in the hand</w:t>
      </w:r>
    </w:p>
    <w:p>
      <w:pPr>
        <w:spacing w:after="40" w:line="247" w:lineRule="auto"/>
      </w:pPr>
      <w:r>
        <w:rPr>
          <w:b/>
        </w:rPr>
        <w:t xml:space="preserve">What it may mean: </w:t>
      </w:r>
      <w:r>
        <w:t>A lump in the hand is often a ganglion cyst or tendon-related swelling, but any growing, painful, hard, fixed or function-limiting mass should be assessed.</w:t>
      </w:r>
    </w:p>
    <w:p>
      <w:pPr>
        <w:spacing w:after="40" w:line="247" w:lineRule="auto"/>
      </w:pPr>
      <w:r>
        <w:rPr>
          <w:b/>
        </w:rPr>
        <w:t xml:space="preserve">What you can do: </w:t>
      </w:r>
      <w:r>
        <w:t>Do not squeeze or cut a lump yourself. Note size, speed of growth, pain, redness, fever, mobility and whether it is fixed to deeper tissue. A growing, hard, fixed or painful lump should be examined.</w:t>
      </w:r>
    </w:p>
    <w:p>
      <w:pPr>
        <w:spacing w:after="40" w:line="247" w:lineRule="auto"/>
      </w:pPr>
      <w:r>
        <w:rPr>
          <w:b/>
        </w:rPr>
        <w:t xml:space="preserve">When to seek care: </w:t>
      </w:r>
      <w:r>
        <w:t>Seek care sooner after trauma, infection signs or numbness.</w:t>
      </w:r>
    </w:p>
    <w:p>
      <w:pPr>
        <w:pStyle w:val="ReferenceText"/>
      </w:pPr>
      <w:r>
        <w:rPr>
          <w:b/>
        </w:rPr>
        <w:t xml:space="preserve">Scientific reference(s): </w:t>
      </w:r>
      <w:r>
        <w:t>Bickels J, et al. Biopsy of musculoskeletal tumors. Journal of the American Academy of Orthopaedic Surgeons. 2009;17(11):681-689.; Doyle JR, Botte MJ. Surgical anatomy of the hand and upper extremity. Lippincott Williams &amp; Wilkins. 2003; used for common hand mass principles; see also Bickels et al. 2009 for mass evaluation.</w:t>
      </w:r>
    </w:p>
    <w:p>
      <w:pPr>
        <w:pStyle w:val="Heading2"/>
        <w:spacing w:before="120" w:after="40"/>
      </w:pPr>
      <w:r>
        <w:t>22. Lump in the skin</w:t>
      </w:r>
    </w:p>
    <w:p>
      <w:pPr>
        <w:spacing w:after="40" w:line="247" w:lineRule="auto"/>
      </w:pPr>
      <w:r>
        <w:rPr>
          <w:b/>
        </w:rPr>
        <w:t xml:space="preserve">What it may mean: </w:t>
      </w:r>
      <w:r>
        <w:t>Skin lumps are often cysts, lipomas or inflamed hair follicles, but should be checked if they grow, bleed, become hard or fixed, change colour, ulcerate or are painful with redness and fever.</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for rapidly spreading redness, fever, pus, severe pain, blistering, swelling of lips or face, breathing symptoms, or skin changes that grow, bleed or do not heal.</w:t>
      </w:r>
    </w:p>
    <w:p>
      <w:pPr>
        <w:pStyle w:val="ReferenceText"/>
      </w:pPr>
      <w:r>
        <w:rPr>
          <w:b/>
        </w:rPr>
        <w:t xml:space="preserve">Scientific reference(s): </w:t>
      </w:r>
      <w:r>
        <w:t>Bickels J, et al. Biopsy of musculoskeletal tumors. Journal of the American Academy of Orthopaedic Surgeons. 2009;17(11):681-689.</w:t>
      </w:r>
    </w:p>
    <w:p>
      <w:pPr>
        <w:pStyle w:val="Heading2"/>
        <w:spacing w:before="120" w:after="40"/>
      </w:pPr>
      <w:r>
        <w:t>23. Lump in the navel</w:t>
      </w:r>
    </w:p>
    <w:p>
      <w:pPr>
        <w:spacing w:after="40" w:line="247" w:lineRule="auto"/>
      </w:pPr>
      <w:r>
        <w:rPr>
          <w:b/>
        </w:rPr>
        <w:t xml:space="preserve">What it may mean: </w:t>
      </w:r>
      <w:r>
        <w:t>A lump at the navel may be an umbilical hernia, cyst or skin infection.</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urgent care if it becomes very painful, cannot be pushed back, turns red/purple, or is associated with vomiting or abdominal swelling.</w:t>
      </w:r>
    </w:p>
    <w:p>
      <w:pPr>
        <w:pStyle w:val="ReferenceText"/>
      </w:pPr>
      <w:r>
        <w:rPr>
          <w:b/>
        </w:rPr>
        <w:t xml:space="preserve">Scientific reference(s): </w:t>
      </w:r>
      <w:r>
        <w:t>Jensen KK, Henriksen NA, Jorgensen LN. Abdominal wall hernias: epidemiology, prevention and treatment. Expert Review of Gastroenterology &amp; Hepatology. 2015;9(4):475-487.</w:t>
      </w:r>
    </w:p>
    <w:p>
      <w:pPr>
        <w:pStyle w:val="Heading2"/>
        <w:spacing w:before="120" w:after="40"/>
      </w:pPr>
      <w:r>
        <w:t>24. Lump in the buttock</w:t>
      </w:r>
    </w:p>
    <w:p>
      <w:pPr>
        <w:spacing w:after="40" w:line="247" w:lineRule="auto"/>
      </w:pPr>
      <w:r>
        <w:rPr>
          <w:b/>
        </w:rPr>
        <w:t xml:space="preserve">What it may mean: </w:t>
      </w:r>
      <w:r>
        <w:t>A buttock lump may be a cyst, lipoma, abscess or injury-related swelling.</w:t>
      </w:r>
    </w:p>
    <w:p>
      <w:pPr>
        <w:spacing w:after="40" w:line="247" w:lineRule="auto"/>
      </w:pPr>
      <w:r>
        <w:rPr>
          <w:b/>
        </w:rPr>
        <w:t xml:space="preserve">What you can do: </w:t>
      </w:r>
      <w:r>
        <w:t>Do not squeeze or cut a lump yourself. Note size, speed of growth, pain, redness, fever, mobility and whether it is fixed to deeper tissue. A growing, hard, fixed or painful lump should be examined.</w:t>
      </w:r>
    </w:p>
    <w:p>
      <w:pPr>
        <w:spacing w:after="40" w:line="247" w:lineRule="auto"/>
      </w:pPr>
      <w:r>
        <w:rPr>
          <w:b/>
        </w:rPr>
        <w:t xml:space="preserve">When to seek care: </w:t>
      </w:r>
      <w:r>
        <w:t>Seek care if it is painful, hot, red, draining pus, rapidly growing, very hard, fixed or associated with fever.</w:t>
      </w:r>
    </w:p>
    <w:p>
      <w:pPr>
        <w:pStyle w:val="ReferenceText"/>
      </w:pPr>
      <w:r>
        <w:rPr>
          <w:b/>
        </w:rPr>
        <w:t xml:space="preserve">Scientific reference(s): </w:t>
      </w:r>
      <w:r>
        <w:t>Bickels J, et al. Biopsy of musculoskeletal tumors. Journal of the American Academy of Orthopaedic Surgeons. 2009;17(11):681-689.</w:t>
      </w:r>
    </w:p>
    <w:p>
      <w:pPr>
        <w:pStyle w:val="Heading2"/>
        <w:spacing w:before="120" w:after="40"/>
      </w:pPr>
      <w:r>
        <w:t>25. Lump in the genital area</w:t>
      </w:r>
    </w:p>
    <w:p>
      <w:pPr>
        <w:spacing w:after="40" w:line="247" w:lineRule="auto"/>
      </w:pPr>
      <w:r>
        <w:rPr>
          <w:b/>
        </w:rPr>
        <w:t xml:space="preserve">What it may mean: </w:t>
      </w:r>
      <w:r>
        <w:t>Genital lumps may be cysts, ingrown hairs, warts, herpes, swollen glands or other infections.</w:t>
      </w:r>
    </w:p>
    <w:p>
      <w:pPr>
        <w:spacing w:after="40" w:line="247" w:lineRule="auto"/>
      </w:pPr>
      <w:r>
        <w:rPr>
          <w:b/>
        </w:rPr>
        <w:t xml:space="preserve">What you can do: </w:t>
      </w:r>
      <w:r>
        <w:t>Avoid sexual contact if an infection or STI is possible until assessed. Note bleeding, discharge, fever, pregnancy risk and onset of pain. Sudden severe pelvic or testicular pain should be treated as urgent.</w:t>
      </w:r>
    </w:p>
    <w:p>
      <w:pPr>
        <w:spacing w:after="40" w:line="247" w:lineRule="auto"/>
      </w:pPr>
      <w:r>
        <w:rPr>
          <w:b/>
        </w:rPr>
        <w:t xml:space="preserve">When to seek care: </w:t>
      </w:r>
      <w:r>
        <w:t>Seek care if the lump is painful, ulcerated, bleeding, recurrent, associated with discharge or possible STI exposure.</w:t>
      </w:r>
    </w:p>
    <w:p>
      <w:pPr>
        <w:pStyle w:val="ReferenceText"/>
      </w:pPr>
      <w:r>
        <w:rPr>
          <w:b/>
        </w:rPr>
        <w:t xml:space="preserve">Scientific reference(s): </w:t>
      </w:r>
      <w:r>
        <w:t>Workowski KA, Bachmann LH, Chan PA, et al. Sexually transmitted infections treatment guidelines, 2021. MMWR Recommendations and Reports. 2021;70(4):1-187.</w:t>
      </w:r>
    </w:p>
    <w:p>
      <w:pPr>
        <w:pStyle w:val="Heading2"/>
        <w:spacing w:before="120" w:after="40"/>
      </w:pPr>
      <w:r>
        <w:t>26. Communication problems in the relationship</w:t>
      </w:r>
    </w:p>
    <w:p>
      <w:pPr>
        <w:spacing w:after="40" w:line="247" w:lineRule="auto"/>
      </w:pPr>
      <w:r>
        <w:rPr>
          <w:b/>
        </w:rPr>
        <w:t xml:space="preserve">What it may mean: </w:t>
      </w:r>
      <w:r>
        <w:t>Communication problems are common and can worsen stress, conflict and low mood. Couple-focused therapy or structured communication support can help, especially when problems are persistent, repetitive or affecting safety, intimacy or family life.</w:t>
      </w:r>
    </w:p>
    <w:p>
      <w:pPr>
        <w:spacing w:after="40" w:line="247" w:lineRule="auto"/>
      </w:pPr>
      <w:r>
        <w:rPr>
          <w:b/>
        </w:rPr>
        <w:t xml:space="preserve">What you can do: </w:t>
      </w:r>
      <w:r>
        <w:t>Use a structured approach: regular sleep and meals, light physical activity, reduced alcohol and stimulants, and a written plan for triggers and coping strategies. Involve a trusted person if symptoms affect safety or daily function. Psychological treatment or medication can help depending on severity and diagnosis.</w:t>
      </w:r>
    </w:p>
    <w:p>
      <w:pPr>
        <w:spacing w:after="40" w:line="247" w:lineRule="auto"/>
      </w:pPr>
      <w:r>
        <w:rPr>
          <w:b/>
        </w:rPr>
        <w:t xml:space="preserve">When to seek care: </w:t>
      </w:r>
      <w:r>
        <w:t>Seek care if the symptom is new, persistent, worsening, affects daily life, or is associated with fever, chest pain, breathing difficulty, fainting, bleeding, neurological symptoms or significant weight loss.</w:t>
      </w:r>
    </w:p>
    <w:p>
      <w:pPr>
        <w:pStyle w:val="ReferenceText"/>
      </w:pPr>
      <w:r>
        <w:rPr>
          <w:b/>
        </w:rPr>
        <w:t xml:space="preserve">Scientific reference(s): </w:t>
      </w:r>
      <w:r>
        <w:t>Baucom DH, et al. Couple-based interventions for psychopathology: a renewed direction. Journal of Family Therapy. 2012;34(3):287-314.</w:t>
      </w:r>
    </w:p>
    <w:p>
      <w:pPr>
        <w:pStyle w:val="Heading2"/>
        <w:spacing w:before="120" w:after="40"/>
      </w:pPr>
      <w:r>
        <w:t>27. Persistent cough</w:t>
      </w:r>
    </w:p>
    <w:p>
      <w:pPr>
        <w:spacing w:after="40" w:line="247" w:lineRule="auto"/>
      </w:pPr>
      <w:r>
        <w:rPr>
          <w:b/>
        </w:rPr>
        <w:t xml:space="preserve">What it may mean: </w:t>
      </w:r>
      <w:r>
        <w:t>A cough lasting more than 8 weeks in adults is chronic and common causes include asthma, reflux, upper-airway cough syndrome, smoking, medication such as ACE inhibitors, and lung disease.</w:t>
      </w:r>
    </w:p>
    <w:p>
      <w:pPr>
        <w:spacing w:after="40" w:line="247" w:lineRule="auto"/>
      </w:pPr>
      <w:r>
        <w:rPr>
          <w:b/>
        </w:rPr>
        <w:t xml:space="preserve">What you can do: </w:t>
      </w:r>
      <w:r>
        <w:t>Drink fluids, avoid tobacco smoke, rest your voice if the throat is irritated, and consider saline nasal spray for postnasal drip. Honey can reduce cough in adults and children over 1 year. Allergy symptoms may improve with antihistamines or nasal steroid sprays used correctly.</w:t>
      </w:r>
    </w:p>
    <w:p>
      <w:pPr>
        <w:spacing w:after="40" w:line="247" w:lineRule="auto"/>
      </w:pPr>
      <w:r>
        <w:rPr>
          <w:b/>
        </w:rPr>
        <w:t xml:space="preserve">When to seek care: </w:t>
      </w:r>
      <w:r>
        <w:t>Seek urgent care for coughing blood, severe breathlessness, chest pain, high fever or weight loss.</w:t>
      </w:r>
    </w:p>
    <w:p>
      <w:pPr>
        <w:pStyle w:val="ReferenceText"/>
      </w:pPr>
      <w:r>
        <w:rPr>
          <w:b/>
        </w:rPr>
        <w:t xml:space="preserve">Scientific reference(s): </w:t>
      </w:r>
      <w:r>
        <w:t>Irwin RS, French CL, Chang AB, Altman KW. Classification of cough as a symptom in adults and management algorithms. Chest. 2018;153(1):196-209.</w:t>
      </w:r>
    </w:p>
    <w:p>
      <w:pPr>
        <w:pStyle w:val="Heading2"/>
        <w:spacing w:before="120" w:after="40"/>
      </w:pPr>
      <w:r>
        <w:t>28. Worms in the stomach / intestinal worms</w:t>
      </w:r>
    </w:p>
    <w:p>
      <w:pPr>
        <w:spacing w:after="40" w:line="247" w:lineRule="auto"/>
      </w:pPr>
      <w:r>
        <w:rPr>
          <w:b/>
        </w:rPr>
        <w:t xml:space="preserve">What it may mean: </w:t>
      </w:r>
      <w:r>
        <w:t>Intestinal worms can cause anal itching, abdominal symptoms, visible worms or sometimes no symptoms. Hygiene measures and targeted anti-parasitic treatment are important;.</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care for persistent symptoms, weight loss, blood in stool or suspected infection in pregnancy or young children.</w:t>
      </w:r>
    </w:p>
    <w:p>
      <w:pPr>
        <w:pStyle w:val="ReferenceText"/>
      </w:pPr>
      <w:r>
        <w:rPr>
          <w:b/>
        </w:rPr>
        <w:t xml:space="preserve">Scientific reference(s): </w:t>
      </w:r>
      <w:r>
        <w:t>Jourdan PM, Lamberton PHL, Fenwick A, Addiss DG. Soil-transmitted helminth infections. The Lancet. 2018;391(10117):252-265.</w:t>
      </w:r>
    </w:p>
    <w:p>
      <w:pPr>
        <w:pStyle w:val="Heading2"/>
        <w:spacing w:before="120" w:after="40"/>
      </w:pPr>
      <w:r>
        <w:t>29. Pityriasis rosea or something else</w:t>
      </w:r>
    </w:p>
    <w:p>
      <w:pPr>
        <w:spacing w:after="40" w:line="247" w:lineRule="auto"/>
      </w:pPr>
      <w:r>
        <w:rPr>
          <w:b/>
        </w:rPr>
        <w:t xml:space="preserve">What it may mean: </w:t>
      </w:r>
      <w:r>
        <w:t>Pityriasis rosea often starts with one larger patch followed by many oval pink patches on the trunk and usually settles on its own.</w:t>
      </w:r>
    </w:p>
    <w:p>
      <w:pPr>
        <w:spacing w:after="40" w:line="247" w:lineRule="auto"/>
      </w:pPr>
      <w:r>
        <w:rPr>
          <w:b/>
        </w:rPr>
        <w:t xml:space="preserve">What you can do: </w:t>
      </w:r>
      <w:r>
        <w:t>Observe the symptom pattern, triggers, duration and associated signs such as fever, weight loss, bleeding, swelling, breathing difficulty or neurological symptoms. Start with simple measures such as rest, fluids and avoiding irritants, but seek assessment if symptoms persist or worsen.</w:t>
      </w:r>
    </w:p>
    <w:p>
      <w:pPr>
        <w:spacing w:after="40" w:line="247" w:lineRule="auto"/>
      </w:pPr>
      <w:r>
        <w:rPr>
          <w:b/>
        </w:rPr>
        <w:t xml:space="preserve">When to seek care: </w:t>
      </w:r>
      <w:r>
        <w:t>Seek care if the rash is painful, blistering, in pregnancy, lasts longer than expected, or is associated with fever or mucosal sores.</w:t>
      </w:r>
    </w:p>
    <w:p>
      <w:pPr>
        <w:pStyle w:val="ReferenceText"/>
      </w:pPr>
      <w:r>
        <w:rPr>
          <w:b/>
        </w:rPr>
        <w:t xml:space="preserve">Scientific reference(s): </w:t>
      </w:r>
      <w:r>
        <w:t>Drago F, Broccolo F, Rebora A. Pityriasis rosea: an update with a critical appraisal of its possible herpesviral etiology. Journal of the American Academy of Dermatology. 2009;61(2):303-318.</w:t>
      </w:r>
    </w:p>
    <w:p>
      <w:pPr>
        <w:pStyle w:val="Heading2"/>
        <w:spacing w:before="120" w:after="40"/>
      </w:pPr>
      <w:r>
        <w:t>30. Morton's neuroma</w:t>
      </w:r>
    </w:p>
    <w:p>
      <w:pPr>
        <w:spacing w:after="40" w:line="247" w:lineRule="auto"/>
      </w:pPr>
      <w:r>
        <w:rPr>
          <w:b/>
        </w:rPr>
        <w:t xml:space="preserve">What it may mean: </w:t>
      </w:r>
      <w:r>
        <w:t>Morton’s neuroma causes burning, tingling or pebble-like pain in the forefoot, often worse in tight shoes. Wider shoes, metatarsal pads and load reduction may help; persistent pain should be assessed.</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 symptom is new, persistent, worsening, affects daily life, or is associated with fever, chest pain, breathing difficulty, fainting, bleeding, neurological symptoms or significant weight loss.</w:t>
      </w:r>
    </w:p>
    <w:p>
      <w:pPr>
        <w:pStyle w:val="ReferenceText"/>
      </w:pPr>
      <w:r>
        <w:rPr>
          <w:b/>
        </w:rPr>
        <w:t xml:space="preserve">Scientific reference(s): </w:t>
      </w:r>
      <w:r>
        <w:t>Thomson CE, Beggs I, Martin DJ, McMillan D, Edwards RT, Russell D. Interventions for the treatment of Morton's neuroma. Cochrane Database of Systematic Reviews. 2004;(3):CD003118.</w:t>
      </w:r>
    </w:p>
    <w:p>
      <w:pPr>
        <w:pStyle w:val="Heading2"/>
        <w:spacing w:before="120" w:after="40"/>
      </w:pPr>
      <w:r>
        <w:t>31. Mouse arm / repetitive strain injury</w:t>
      </w:r>
    </w:p>
    <w:p>
      <w:pPr>
        <w:spacing w:after="40" w:line="247" w:lineRule="auto"/>
      </w:pPr>
      <w:r>
        <w:rPr>
          <w:b/>
        </w:rPr>
        <w:t xml:space="preserve">What it may mean: </w:t>
      </w:r>
      <w:r>
        <w:t>Mouse arm is usually an overuse problem affecting the neck, shoulder, arm, wrist or hand. Adjust workload and ergonomics, take movement breaks and build strength gradually;.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for weakness, numbness, night pain or symptoms after injury.</w:t>
      </w:r>
    </w:p>
    <w:p>
      <w:pPr>
        <w:pStyle w:val="ReferenceText"/>
      </w:pPr>
      <w:r>
        <w:rPr>
          <w:b/>
        </w:rPr>
        <w:t xml:space="preserve">Scientific reference(s): </w:t>
      </w:r>
      <w:r>
        <w:t>Huisstede BMA, Miedema HS, Verhagen AP, Koes BW, Verhaar JAN. Multidisciplinary consensus on terminology and classification of complaints of arm, neck and/or shoulder. Occupational and Environmental Medicine. 2007;64(5):313-319.</w:t>
      </w:r>
    </w:p>
    <w:p>
      <w:pPr>
        <w:pStyle w:val="Heading2"/>
        <w:spacing w:before="120" w:after="40"/>
      </w:pPr>
      <w:r>
        <w:t>32. Muscle twitches / nerve twitching</w:t>
      </w:r>
    </w:p>
    <w:p>
      <w:pPr>
        <w:spacing w:after="40" w:line="247" w:lineRule="auto"/>
      </w:pPr>
      <w:r>
        <w:rPr>
          <w:b/>
        </w:rPr>
        <w:t xml:space="preserve">What it may mean: </w:t>
      </w:r>
      <w:r>
        <w:t>Small muscle twitches are often benign and linked with stress, caffeine, exercise or lack of sleep.</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if twitching is persistent with weakness, muscle wasting, numbness, difficulty speaking/swallowing or progressive symptoms.</w:t>
      </w:r>
    </w:p>
    <w:p>
      <w:pPr>
        <w:pStyle w:val="ReferenceText"/>
      </w:pPr>
      <w:r>
        <w:rPr>
          <w:b/>
        </w:rPr>
        <w:t xml:space="preserve">Scientific reference(s): </w:t>
      </w:r>
      <w:r>
        <w:t>Blackman G, Cherfi Y, Morrin H, Ellis CM, Bashford J. The association between benign fasciculations and health anxiety: a report of two cases and a systematic review of the literature. Psychosomatics. 2019;60(5):499-507.; Callaghan BC, Price RS, Feldman EL. Distal symmetric polyneuropathy: a review. JAMA. 2015;314(20):2172-2181.</w:t>
      </w:r>
    </w:p>
    <w:p>
      <w:pPr>
        <w:pStyle w:val="Heading2"/>
        <w:spacing w:before="120" w:after="40"/>
      </w:pPr>
      <w:r>
        <w:t>33. Normal pulse</w:t>
      </w:r>
    </w:p>
    <w:p>
      <w:pPr>
        <w:spacing w:after="40" w:line="247" w:lineRule="auto"/>
      </w:pPr>
      <w:r>
        <w:rPr>
          <w:b/>
        </w:rPr>
        <w:t xml:space="preserve">What it may mean: </w:t>
      </w:r>
      <w:r>
        <w:t>A normal resting adult pulse is often about 60-100 beats per minute, but trained people may be lower and stress, fever, pain and medicines can raise it.</w:t>
      </w:r>
    </w:p>
    <w:p>
      <w:pPr>
        <w:spacing w:after="40" w:line="247" w:lineRule="auto"/>
      </w:pPr>
      <w:r>
        <w:rPr>
          <w:b/>
        </w:rPr>
        <w:t xml:space="preserve">What you can do: </w:t>
      </w:r>
      <w:r>
        <w:t>Measure pulse after five minutes of rest, repeat if it seems abnormal, and note medicines, caffeine, fever, anxiety and exercise. A very irregular pulse or symptoms such as fainting, chest pain or breathlessness should be assessed.</w:t>
      </w:r>
    </w:p>
    <w:p>
      <w:pPr>
        <w:spacing w:after="40" w:line="247" w:lineRule="auto"/>
      </w:pPr>
      <w:r>
        <w:rPr>
          <w:b/>
        </w:rPr>
        <w:t xml:space="preserve">When to seek care: </w:t>
      </w:r>
      <w:r>
        <w:t>Seek care for fainting, chest pain, breathlessness, very irregular rhythm or persistent very fast/slow pulse.</w:t>
      </w:r>
    </w:p>
    <w:p>
      <w:pPr>
        <w:pStyle w:val="ReferenceText"/>
      </w:pPr>
      <w:r>
        <w:rPr>
          <w:b/>
        </w:rPr>
        <w:t xml:space="preserve">Scientific reference(s): </w:t>
      </w:r>
      <w:r>
        <w:t>Mason JW, Ramseth DJ, Chanter DO, et al. Electrocardiographic reference ranges derived from 79,743 ambulatory subjects. Journal of Electrocardiology. 2007;40(3):228-234.</w:t>
      </w:r>
    </w:p>
    <w:p>
      <w:pPr>
        <w:pStyle w:val="Heading2"/>
        <w:spacing w:before="120" w:after="40"/>
      </w:pPr>
      <w:r>
        <w:t>34. Pain behind the breastbone</w:t>
      </w:r>
    </w:p>
    <w:p>
      <w:pPr>
        <w:spacing w:after="40" w:line="247" w:lineRule="auto"/>
      </w:pPr>
      <w:r>
        <w:rPr>
          <w:b/>
        </w:rPr>
        <w:t xml:space="preserve">What it may mean: </w:t>
      </w:r>
      <w:r>
        <w:t>Pain in this area can come from muscles, ribs, reflux or the heart/lungs.</w:t>
      </w:r>
    </w:p>
    <w:p>
      <w:pPr>
        <w:spacing w:after="40" w:line="247" w:lineRule="auto"/>
      </w:pPr>
      <w:r>
        <w:rPr>
          <w:b/>
        </w:rPr>
        <w:t xml:space="preserve">What you can do: </w:t>
      </w:r>
      <w:r>
        <w:t>Do not try to diagnose new chest or breathing symptoms at home. Stop activity, sit upright, note the exact onset, triggers and associated symptoms, and avoid exertion until serious causes have been excluded. If symptoms are mild and recurrent, book an assessment for examination and possible ECG, oxygen saturation, blood tests or lung tests depending on the history.</w:t>
      </w:r>
    </w:p>
    <w:p>
      <w:pPr>
        <w:spacing w:after="40" w:line="247" w:lineRule="auto"/>
      </w:pPr>
      <w:r>
        <w:rPr>
          <w:b/>
        </w:rPr>
        <w:t xml:space="preserve">When to seek care: </w:t>
      </w:r>
      <w:r>
        <w:t>Seek urgent care if it is new, severe, pressure-like, exertional, or comes with breathlessness, sweating, nausea, fainting or pain spreading to arm, jaw or back.</w:t>
      </w:r>
    </w:p>
    <w:p>
      <w:pPr>
        <w:pStyle w:val="ReferenceText"/>
      </w:pPr>
      <w:r>
        <w:rPr>
          <w:b/>
        </w:rPr>
        <w:t xml:space="preserve">Scientific reference(s): </w:t>
      </w:r>
      <w:r>
        <w:t>Gulati M, Levy PD, Mukherjee D, et al. 2021 AHA/ACC guideline for the evaluation and diagnosis of chest pain. Circulation. 2021;144:e368-e454.</w:t>
      </w:r>
    </w:p>
    <w:p>
      <w:pPr>
        <w:pStyle w:val="Heading2"/>
        <w:spacing w:before="120" w:after="40"/>
      </w:pPr>
      <w:r>
        <w:t>35. Pain behind the forehead</w:t>
      </w:r>
    </w:p>
    <w:p>
      <w:pPr>
        <w:spacing w:after="40" w:line="247" w:lineRule="auto"/>
      </w:pPr>
      <w:r>
        <w:rPr>
          <w:b/>
        </w:rPr>
        <w:t xml:space="preserve">What it may mean: </w:t>
      </w:r>
      <w:r>
        <w:t>Head or eye-area pain is often tension-type headache, migraine, sinus-related pain or local irritation.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sudden thunderclap headache, neurological symptoms, fever with neck stiffness, head injury, vision loss or a new severe headache.</w:t>
      </w:r>
    </w:p>
    <w:p>
      <w:pPr>
        <w:pStyle w:val="ReferenceText"/>
      </w:pPr>
      <w:r>
        <w:rPr>
          <w:b/>
        </w:rPr>
        <w:t xml:space="preserve">Scientific reference(s): </w:t>
      </w:r>
      <w:r>
        <w:t>Headache Classification Committee of the International Headache Society. The International Classification of Headache Disorders, 3rd edition. Cephalalgia. 2018;38(1):1-211.</w:t>
      </w:r>
    </w:p>
    <w:p>
      <w:pPr>
        <w:pStyle w:val="Heading2"/>
        <w:spacing w:before="120" w:after="40"/>
      </w:pPr>
      <w:r>
        <w:t>36. Pain behind the eye</w:t>
      </w:r>
    </w:p>
    <w:p>
      <w:pPr>
        <w:spacing w:after="40" w:line="247" w:lineRule="auto"/>
      </w:pPr>
      <w:r>
        <w:rPr>
          <w:b/>
        </w:rPr>
        <w:t xml:space="preserve">What it may mean: </w:t>
      </w:r>
      <w:r>
        <w:t>Head or eye-area pain is often tension-type headache, migraine, sinus-related pain or local irritation.</w:t>
      </w:r>
    </w:p>
    <w:p>
      <w:pPr>
        <w:spacing w:after="40" w:line="247" w:lineRule="auto"/>
      </w:pPr>
      <w:r>
        <w:rPr>
          <w:b/>
        </w:rPr>
        <w:t xml:space="preserve">What you can do: </w:t>
      </w:r>
      <w:r>
        <w:t>Avoid rubbing the eyes, remove contact lenses if the eye is irritated, rinse with sterile saline if needed and avoid eye make-up until symptoms settle. Lubricating drops may help dryness or mild irritation. Eye pain, light sensitivity or reduced vision should be assessed urgently.</w:t>
      </w:r>
    </w:p>
    <w:p>
      <w:pPr>
        <w:spacing w:after="40" w:line="247" w:lineRule="auto"/>
      </w:pPr>
      <w:r>
        <w:rPr>
          <w:b/>
        </w:rPr>
        <w:t xml:space="preserve">When to seek care: </w:t>
      </w:r>
      <w:r>
        <w:t>Seek urgent care for sudden thunderclap headache, neurological symptoms, fever with neck stiffness, head injury, vision loss or a new severe headache.</w:t>
      </w:r>
    </w:p>
    <w:p>
      <w:pPr>
        <w:pStyle w:val="ReferenceText"/>
      </w:pPr>
      <w:r>
        <w:rPr>
          <w:b/>
        </w:rPr>
        <w:t xml:space="preserve">Scientific reference(s): </w:t>
      </w:r>
      <w:r>
        <w:t>Headache Classification Committee of the International Headache Society. The International Classification of Headache Disorders, 3rd edition. Cephalalgia. 2018;38(1):1-211.</w:t>
      </w:r>
    </w:p>
    <w:p>
      <w:pPr>
        <w:pStyle w:val="Heading2"/>
        <w:spacing w:before="120" w:after="40"/>
      </w:pPr>
      <w:r>
        <w:t>37. Pain behind the ear</w:t>
      </w:r>
    </w:p>
    <w:p>
      <w:pPr>
        <w:spacing w:after="40" w:line="247" w:lineRule="auto"/>
      </w:pPr>
      <w:r>
        <w:rPr>
          <w:b/>
        </w:rPr>
        <w:t xml:space="preserve">What it may mean: </w:t>
      </w:r>
      <w:r>
        <w:t>Ear pain can come from the ear canal, middle ear, jaw joint, teeth or throat.</w:t>
      </w:r>
    </w:p>
    <w:p>
      <w:pPr>
        <w:spacing w:after="40" w:line="247" w:lineRule="auto"/>
      </w:pPr>
      <w:r>
        <w:rPr>
          <w:b/>
        </w:rPr>
        <w:t xml:space="preserve">What you can do: </w:t>
      </w:r>
      <w:r>
        <w:t>Avoid cotton buds or inserting objects into the ear. Keep the ear dry if the ear canal is irritated. Earwax can sometimes be softened with pharmacy drops if the eardrum is intact, but pain, discharge, dizziness or hearing loss should be assessed.</w:t>
      </w:r>
    </w:p>
    <w:p>
      <w:pPr>
        <w:spacing w:after="40" w:line="247" w:lineRule="auto"/>
      </w:pPr>
      <w:r>
        <w:rPr>
          <w:b/>
        </w:rPr>
        <w:t xml:space="preserve">When to seek care: </w:t>
      </w:r>
      <w:r>
        <w:t>Seek care urgently if pain is severe, there is swelling behind the ear, facial weakness, dizziness, fever, discharge or reduced hearing.</w:t>
      </w:r>
    </w:p>
    <w:p>
      <w:pPr>
        <w:pStyle w:val="ReferenceText"/>
      </w:pPr>
      <w:r>
        <w:rPr>
          <w:b/>
        </w:rPr>
        <w:t xml:space="preserve">Scientific reference(s): </w:t>
      </w:r>
      <w:r>
        <w:t>Earwood JS, Rogers TS, Rathjen NA. Ear pain: diagnosing common and uncommon causes. American Family Physician. 2018;97(1):20-27.; Rosenfeld RM, Schwartz SR, Cannon CR, et al. Clinical practice guideline: acute otitis externa. Otolaryngology-Head and Neck Surgery. 2014;150(1 Suppl):S1-S24.</w:t>
      </w:r>
    </w:p>
    <w:p>
      <w:pPr>
        <w:pStyle w:val="Heading2"/>
        <w:spacing w:before="120" w:after="40"/>
      </w:pPr>
      <w:r>
        <w:t>38. Pain in the elbow</w:t>
      </w:r>
    </w:p>
    <w:p>
      <w:pPr>
        <w:spacing w:after="40" w:line="247" w:lineRule="auto"/>
      </w:pPr>
      <w:r>
        <w:rPr>
          <w:b/>
        </w:rPr>
        <w:t xml:space="preserve">What it may mean: </w:t>
      </w:r>
      <w:r>
        <w:t>Elbow pain is often tendon irritation, overload or injury. Rest from provoking activity and gradual strengthening can help;.</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for deformity, major swelling, fever, numbness, weakness or pain after trauma.</w:t>
      </w:r>
    </w:p>
    <w:p>
      <w:pPr>
        <w:pStyle w:val="ReferenceText"/>
      </w:pPr>
      <w:r>
        <w:rPr>
          <w:b/>
        </w:rPr>
        <w:t xml:space="preserve">Scientific reference(s): </w:t>
      </w:r>
      <w:r>
        <w:t>Coombes BK, Bisset L, Vicenzino B. Management of lateral elbow tendinopathy: one size does not fit all. Journal of Orthopaedic &amp; Sports Physical Therapy. 2015;45(11):938-949.</w:t>
      </w:r>
    </w:p>
    <w:p>
      <w:pPr>
        <w:pStyle w:val="Heading2"/>
        <w:spacing w:before="120" w:after="40"/>
      </w:pPr>
      <w:r>
        <w:t>39. Pain in the arm</w:t>
      </w:r>
    </w:p>
    <w:p>
      <w:pPr>
        <w:spacing w:after="40" w:line="247" w:lineRule="auto"/>
      </w:pPr>
      <w:r>
        <w:rPr>
          <w:b/>
        </w:rPr>
        <w:t xml:space="preserve">What it may mean: </w:t>
      </w:r>
      <w:r>
        <w:t>Pain in the arm, shoulder, hand or wrist is often caused by overuse, tendon irritation, nerve irritation or injury.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urgently for chest pain with arm pain, weakness, numbness, major swelling, deformity or symptoms after trauma.</w:t>
      </w:r>
    </w:p>
    <w:p>
      <w:pPr>
        <w:pStyle w:val="ReferenceText"/>
      </w:pPr>
      <w:r>
        <w:rPr>
          <w:b/>
        </w:rPr>
        <w:t xml:space="preserve">Scientific reference(s): </w:t>
      </w:r>
      <w:r>
        <w:t>Huisstede BMA, Miedema HS, Verhagen AP, Koes BW, Verhaar JAN. Multidisciplinary consensus on terminology and classification of complaints of arm, neck and/or shoulder. Occupational and Environmental Medicine. 2007;64(5):313-319.; Steuri R, Sattelmayer M, Elsig S, et al. Effectiveness of conservative interventions for shoulder impingement: systematic review. British Journal of Sports Medicine. 2017;51(18):1340-1347.</w:t>
      </w:r>
    </w:p>
    <w:p>
      <w:pPr>
        <w:pStyle w:val="Heading2"/>
        <w:spacing w:before="120" w:after="40"/>
      </w:pPr>
      <w:r>
        <w:t>40. Pain in the armpit</w:t>
      </w:r>
    </w:p>
    <w:p>
      <w:pPr>
        <w:spacing w:after="40" w:line="247" w:lineRule="auto"/>
      </w:pPr>
      <w:r>
        <w:rPr>
          <w:b/>
        </w:rPr>
        <w:t xml:space="preserve">What it may mean: </w:t>
      </w:r>
      <w:r>
        <w:t>Pain in the arm, shoulder, hand or wrist is often caused by overuse, tendon irritation, nerve irritation or injury.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urgently for chest pain with arm pain, weakness, numbness, major swelling, deformity or symptoms after trauma.</w:t>
      </w:r>
    </w:p>
    <w:p>
      <w:pPr>
        <w:pStyle w:val="ReferenceText"/>
      </w:pPr>
      <w:r>
        <w:rPr>
          <w:b/>
        </w:rPr>
        <w:t xml:space="preserve">Scientific reference(s): </w:t>
      </w:r>
      <w:r>
        <w:t>Huisstede BMA, Miedema HS, Verhagen AP, Koes BW, Verhaar JAN. Multidisciplinary consensus on terminology and classification of complaints of arm, neck and/or shoulder. Occupational and Environmental Medicine. 2007;64(5):313-319.; Steuri R, Sattelmayer M, Elsig S, et al. Effectiveness of conservative interventions for shoulder impingement: systematic review. British Journal of Sports Medicine. 2017;51(18):1340-1347.</w:t>
      </w:r>
    </w:p>
    <w:p>
      <w:pPr>
        <w:pStyle w:val="Heading2"/>
        <w:spacing w:before="120" w:after="40"/>
      </w:pPr>
      <w:r>
        <w:t>41. Pain in the shoulders</w:t>
      </w:r>
    </w:p>
    <w:p>
      <w:pPr>
        <w:spacing w:after="40" w:line="247" w:lineRule="auto"/>
      </w:pPr>
      <w:r>
        <w:rPr>
          <w:b/>
        </w:rPr>
        <w:t xml:space="preserve">What it may mean: </w:t>
      </w:r>
      <w:r>
        <w:t>Pain in the arm, shoulder, hand or wrist is often caused by overuse, tendon irritation, nerve irritation or injury.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urgently for chest pain with arm pain, weakness, numbness, major swelling, deformity or symptoms after trauma.</w:t>
      </w:r>
    </w:p>
    <w:p>
      <w:pPr>
        <w:pStyle w:val="ReferenceText"/>
      </w:pPr>
      <w:r>
        <w:rPr>
          <w:b/>
        </w:rPr>
        <w:t xml:space="preserve">Scientific reference(s): </w:t>
      </w:r>
      <w:r>
        <w:t>Huisstede BMA, Miedema HS, Verhagen AP, Koes BW, Verhaar JAN. Multidisciplinary consensus on terminology and classification of complaints of arm, neck and/or shoulder. Occupational and Environmental Medicine. 2007;64(5):313-319.; Steuri R, Sattelmayer M, Elsig S, et al. Effectiveness of conservative interventions for shoulder impingement: systematic review. British Journal of Sports Medicine. 2017;51(18):1340-1347.</w:t>
      </w:r>
    </w:p>
    <w:p>
      <w:pPr>
        <w:pStyle w:val="Heading2"/>
        <w:spacing w:before="120" w:after="40"/>
      </w:pPr>
      <w:r>
        <w:t>42. Pain in the back of the head</w:t>
      </w:r>
    </w:p>
    <w:p>
      <w:pPr>
        <w:spacing w:after="40" w:line="247" w:lineRule="auto"/>
      </w:pPr>
      <w:r>
        <w:rPr>
          <w:b/>
        </w:rPr>
        <w:t xml:space="preserve">What it may mean: </w:t>
      </w:r>
      <w:r>
        <w:t>Head or eye-area pain is often tension-type headache, migraine, sinus-related pain or local irritation.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sudden thunderclap headache, neurological symptoms, fever with neck stiffness, head injury, vision loss or a new severe headache.</w:t>
      </w:r>
    </w:p>
    <w:p>
      <w:pPr>
        <w:pStyle w:val="ReferenceText"/>
      </w:pPr>
      <w:r>
        <w:rPr>
          <w:b/>
        </w:rPr>
        <w:t xml:space="preserve">Scientific reference(s): </w:t>
      </w:r>
      <w:r>
        <w:t>Headache Classification Committee of the International Headache Society. The International Classification of Headache Disorders, 3rd edition. Cephalalgia. 2018;38(1):1-211.</w:t>
      </w:r>
    </w:p>
    <w:p>
      <w:pPr>
        <w:pStyle w:val="Heading2"/>
        <w:spacing w:before="120" w:after="40"/>
      </w:pPr>
      <w:r>
        <w:t>43. Pain in the leg</w:t>
      </w:r>
    </w:p>
    <w:p>
      <w:pPr>
        <w:spacing w:after="40" w:line="247" w:lineRule="auto"/>
      </w:pPr>
      <w:r>
        <w:rPr>
          <w:b/>
        </w:rPr>
        <w:t xml:space="preserve">What it may mean: </w:t>
      </w:r>
      <w:r>
        <w:t>Leg pain is often muscular or joint-related, but one-sided swelling, warmth, redness or calf tenderness can suggest a clot, and walking pain relieved by rest can suggest circulation disease.</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sudden severe pain, shortness of breath or a cold pale foot.</w:t>
      </w:r>
    </w:p>
    <w:p>
      <w:pPr>
        <w:pStyle w:val="ReferenceText"/>
      </w:pPr>
      <w:r>
        <w:rPr>
          <w:b/>
        </w:rPr>
        <w:t xml:space="preserve">Scientific reference(s): </w:t>
      </w:r>
      <w:r>
        <w:t>Kearon C, Akl EA, Ornelas J, et al. Antithrombotic therapy for VTE disease: CHEST guideline. Chest. 2016;149(2):315-352.; Gerhard-Herman MD, et al. 2016 AHA/ACC guideline on the management of patients with lower extremity peripheral artery disease. Circulation. 2017;135:e726-e779.</w:t>
      </w:r>
    </w:p>
    <w:p>
      <w:pPr>
        <w:pStyle w:val="Heading2"/>
        <w:spacing w:before="120" w:after="40"/>
      </w:pPr>
      <w:r>
        <w:t>44. Pain in the shins / shin splints</w:t>
      </w:r>
    </w:p>
    <w:p>
      <w:pPr>
        <w:spacing w:after="40" w:line="247" w:lineRule="auto"/>
      </w:pPr>
      <w:r>
        <w:rPr>
          <w:b/>
        </w:rPr>
        <w:t xml:space="preserve">What it may mean: </w:t>
      </w:r>
      <w:r>
        <w:t>Shin pain during running or jumping is often medial tibial stress syndrome, but stress fracture must be considered if pain is focal, worsening or present at rest. Reduce load and.</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pain persists or walking hurts.</w:t>
      </w:r>
    </w:p>
    <w:p>
      <w:pPr>
        <w:pStyle w:val="ReferenceText"/>
      </w:pPr>
      <w:r>
        <w:rPr>
          <w:b/>
        </w:rPr>
        <w:t xml:space="preserve">Scientific reference(s): </w:t>
      </w:r>
      <w:r>
        <w:t>Winters M. Medial tibial stress syndrome: pathophysiology, treatment and prevention. Sports Medicine. 2013;43(12):1315-1333.</w:t>
      </w:r>
    </w:p>
    <w:p>
      <w:pPr>
        <w:pStyle w:val="Heading2"/>
        <w:spacing w:before="120" w:after="40"/>
      </w:pPr>
      <w:r>
        <w:t>45. Pain in the breastbone</w:t>
      </w:r>
    </w:p>
    <w:p>
      <w:pPr>
        <w:spacing w:after="40" w:line="247" w:lineRule="auto"/>
      </w:pPr>
      <w:r>
        <w:rPr>
          <w:b/>
        </w:rPr>
        <w:t xml:space="preserve">What it may mean: </w:t>
      </w:r>
      <w:r>
        <w:t>Pain in this area can come from muscles, ribs, reflux or the heart/lungs.</w:t>
      </w:r>
    </w:p>
    <w:p>
      <w:pPr>
        <w:spacing w:after="40" w:line="247" w:lineRule="auto"/>
      </w:pPr>
      <w:r>
        <w:rPr>
          <w:b/>
        </w:rPr>
        <w:t xml:space="preserve">What you can do: </w:t>
      </w:r>
      <w:r>
        <w:t>Do not try to diagnose new chest or breathing symptoms at home. Stop activity, sit upright, note the exact onset, triggers and associated symptoms, and avoid exertion until serious causes have been excluded. If symptoms are mild and recurrent, book an assessment for examination and possible ECG, oxygen saturation, blood tests or lung tests depending on the history.</w:t>
      </w:r>
    </w:p>
    <w:p>
      <w:pPr>
        <w:spacing w:after="40" w:line="247" w:lineRule="auto"/>
      </w:pPr>
      <w:r>
        <w:rPr>
          <w:b/>
        </w:rPr>
        <w:t xml:space="preserve">When to seek care: </w:t>
      </w:r>
      <w:r>
        <w:t>Seek urgent care if it is new, severe, pressure-like, exertional, or comes with breathlessness, sweating, nausea, fainting or pain spreading to arm, jaw or back.</w:t>
      </w:r>
    </w:p>
    <w:p>
      <w:pPr>
        <w:pStyle w:val="ReferenceText"/>
      </w:pPr>
      <w:r>
        <w:rPr>
          <w:b/>
        </w:rPr>
        <w:t xml:space="preserve">Scientific reference(s): </w:t>
      </w:r>
      <w:r>
        <w:t>Gulati M, Levy PD, Mukherjee D, et al. 2021 AHA/ACC guideline for the evaluation and diagnosis of chest pain. Circulation. 2021;144:e368-e454.</w:t>
      </w:r>
    </w:p>
    <w:p>
      <w:pPr>
        <w:pStyle w:val="Heading2"/>
        <w:spacing w:before="120" w:after="40"/>
      </w:pPr>
      <w:r>
        <w:t>46. Pain in the chest wall</w:t>
      </w:r>
    </w:p>
    <w:p>
      <w:pPr>
        <w:spacing w:after="40" w:line="247" w:lineRule="auto"/>
      </w:pPr>
      <w:r>
        <w:rPr>
          <w:b/>
        </w:rPr>
        <w:t xml:space="preserve">What it may mean: </w:t>
      </w:r>
      <w:r>
        <w:t>Pain in this area can come from muscles, ribs, reflux or the heart/lungs.</w:t>
      </w:r>
    </w:p>
    <w:p>
      <w:pPr>
        <w:spacing w:after="40" w:line="247" w:lineRule="auto"/>
      </w:pPr>
      <w:r>
        <w:rPr>
          <w:b/>
        </w:rPr>
        <w:t xml:space="preserve">What you can do: </w:t>
      </w:r>
      <w:r>
        <w:t>Do not try to diagnose new chest or breathing symptoms at home. Stop activity, sit upright, note the exact onset, triggers and associated symptoms, and avoid exertion until serious causes have been excluded. If symptoms are mild and recurrent, book an assessment for examination and possible ECG, oxygen saturation, blood tests or lung tests depending on the history.</w:t>
      </w:r>
    </w:p>
    <w:p>
      <w:pPr>
        <w:spacing w:after="40" w:line="247" w:lineRule="auto"/>
      </w:pPr>
      <w:r>
        <w:rPr>
          <w:b/>
        </w:rPr>
        <w:t xml:space="preserve">When to seek care: </w:t>
      </w:r>
      <w:r>
        <w:t>Seek urgent care if it is new, severe, pressure-like, exertional, or comes with breathlessness, sweating, nausea, fainting or pain spreading to arm, jaw or back.</w:t>
      </w:r>
    </w:p>
    <w:p>
      <w:pPr>
        <w:pStyle w:val="ReferenceText"/>
      </w:pPr>
      <w:r>
        <w:rPr>
          <w:b/>
        </w:rPr>
        <w:t xml:space="preserve">Scientific reference(s): </w:t>
      </w:r>
      <w:r>
        <w:t>Gulati M, Levy PD, Mukherjee D, et al. 2021 AHA/ACC guideline for the evaluation and diagnosis of chest pain. Circulation. 2021;144:e368-e454.</w:t>
      </w:r>
    </w:p>
    <w:p>
      <w:pPr>
        <w:pStyle w:val="Heading2"/>
        <w:spacing w:before="120" w:after="40"/>
      </w:pPr>
      <w:r>
        <w:t>47. Pain in the thoracic back</w:t>
      </w:r>
    </w:p>
    <w:p>
      <w:pPr>
        <w:spacing w:after="40" w:line="247" w:lineRule="auto"/>
      </w:pPr>
      <w:r>
        <w:rPr>
          <w:b/>
        </w:rPr>
        <w:t xml:space="preserve">What it may mean: </w:t>
      </w:r>
      <w:r>
        <w:t>Back pain is very common and often improves with staying active and gradual return to normal movement.</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weakness, numbness in the saddle area, bladder/bowel problems, fever, cancer history, major trauma or severe night pain.</w:t>
      </w:r>
    </w:p>
    <w:p>
      <w:pPr>
        <w:pStyle w:val="ReferenceText"/>
      </w:pPr>
      <w:r>
        <w:rPr>
          <w:b/>
        </w:rPr>
        <w:t xml:space="preserve">Scientific reference(s): </w:t>
      </w:r>
      <w:r>
        <w:t>Hartvigsen J, Hancock MJ, Kongsted A, et al. What low back pain is and why we need to pay attention. The Lancet. 2018;391(10137):2356-2367.</w:t>
      </w:r>
    </w:p>
    <w:p>
      <w:pPr>
        <w:pStyle w:val="Heading2"/>
        <w:spacing w:before="120" w:after="40"/>
      </w:pPr>
      <w:r>
        <w:t>48. Pain in the nipples</w:t>
      </w:r>
    </w:p>
    <w:p>
      <w:pPr>
        <w:spacing w:after="40" w:line="247" w:lineRule="auto"/>
      </w:pPr>
      <w:r>
        <w:rPr>
          <w:b/>
        </w:rPr>
        <w:t xml:space="preserve">What it may mean: </w:t>
      </w:r>
      <w:r>
        <w:t>Breast or nipple pain is often hormonal, inflammatory, medication-related or due to local irritation.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there is a new lump, bloody nipple discharge, skin dimpling, persistent one-sided pain, fever or redness.</w:t>
      </w:r>
    </w:p>
    <w:p>
      <w:pPr>
        <w:pStyle w:val="ReferenceText"/>
      </w:pPr>
      <w:r>
        <w:rPr>
          <w:b/>
        </w:rPr>
        <w:t xml:space="preserve">Scientific reference(s): </w:t>
      </w:r>
      <w:r>
        <w:t>Salzman B, Fleegle S, Tully AS. Common breast problems. American Family Physician. 2012;86(4):343-349.</w:t>
      </w:r>
    </w:p>
    <w:p>
      <w:pPr>
        <w:pStyle w:val="Heading2"/>
        <w:spacing w:before="120" w:after="40"/>
      </w:pPr>
      <w:r>
        <w:t>49. Pain in the pelvis</w:t>
      </w:r>
    </w:p>
    <w:p>
      <w:pPr>
        <w:spacing w:after="40" w:line="247" w:lineRule="auto"/>
      </w:pPr>
      <w:r>
        <w:rPr>
          <w:b/>
        </w:rPr>
        <w:t xml:space="preserve">What it may mean: </w:t>
      </w:r>
      <w:r>
        <w:t>Pelvic or groin pain can come from muscles, urinary tract, bowel, hernia, gynaecological causes or infection.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severe pain, fever, pregnancy, testicular pain, heavy bleeding, fainting or vomiting.</w:t>
      </w:r>
    </w:p>
    <w:p>
      <w:pPr>
        <w:pStyle w:val="ReferenceText"/>
      </w:pPr>
      <w:r>
        <w:rPr>
          <w:b/>
        </w:rPr>
        <w:t xml:space="preserve">Scientific reference(s): </w:t>
      </w:r>
      <w:r>
        <w:t>ACOG Practice Bulletin No. 218. Chronic pelvic pain. Obstetrics &amp; Gynecology. 2020;135(3):e98-e109.; Cartwright SL, Knudson MP. Evaluation of acute abdominal pain in adults. American Family Physician. 2008;77(7):971-978.</w:t>
      </w:r>
    </w:p>
    <w:p>
      <w:pPr>
        <w:pStyle w:val="Heading2"/>
        <w:spacing w:before="120" w:after="40"/>
      </w:pPr>
      <w:r>
        <w:t>50. Pain in one breast</w:t>
      </w:r>
    </w:p>
    <w:p>
      <w:pPr>
        <w:spacing w:after="40" w:line="247" w:lineRule="auto"/>
      </w:pPr>
      <w:r>
        <w:rPr>
          <w:b/>
        </w:rPr>
        <w:t xml:space="preserve">What it may mean: </w:t>
      </w:r>
      <w:r>
        <w:t>Breast or nipple pain is often hormonal, inflammatory, medication-related or due to local irritation.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there is a new lump, bloody nipple discharge, skin dimpling, persistent one-sided pain, fever or redness.</w:t>
      </w:r>
    </w:p>
    <w:p>
      <w:pPr>
        <w:pStyle w:val="ReferenceText"/>
      </w:pPr>
      <w:r>
        <w:rPr>
          <w:b/>
        </w:rPr>
        <w:t xml:space="preserve">Scientific reference(s): </w:t>
      </w:r>
      <w:r>
        <w:t>Salzman B, Fleegle S, Tully AS. Common breast problems. American Family Physician. 2012;86(4):343-349.</w:t>
      </w:r>
    </w:p>
    <w:p>
      <w:pPr>
        <w:pStyle w:val="Heading2"/>
        <w:spacing w:before="120" w:after="40"/>
      </w:pPr>
      <w:r>
        <w:t>51. Pain in the fingers</w:t>
      </w:r>
    </w:p>
    <w:p>
      <w:pPr>
        <w:spacing w:after="40" w:line="247" w:lineRule="auto"/>
      </w:pPr>
      <w:r>
        <w:rPr>
          <w:b/>
        </w:rPr>
        <w:t xml:space="preserve">What it may mean: </w:t>
      </w:r>
      <w:r>
        <w:t>Pain in the arm, shoulder, hand or wrist is often caused by overuse, tendon irritation, nerve irritation or injury.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urgently for chest pain with arm pain, weakness, numbness, major swelling, deformity or symptoms after trauma.</w:t>
      </w:r>
    </w:p>
    <w:p>
      <w:pPr>
        <w:pStyle w:val="ReferenceText"/>
      </w:pPr>
      <w:r>
        <w:rPr>
          <w:b/>
        </w:rPr>
        <w:t xml:space="preserve">Scientific reference(s): </w:t>
      </w:r>
      <w:r>
        <w:t>Huisstede BMA, Miedema HS, Verhagen AP, Koes BW, Verhaar JAN. Multidisciplinary consensus on terminology and classification of complaints of arm, neck and/or shoulder. Occupational and Environmental Medicine. 2007;64(5):313-319.; Steuri R, Sattelmayer M, Elsig S, et al. Effectiveness of conservative interventions for shoulder impingement: systematic review. British Journal of Sports Medicine. 2017;51(18):1340-1347.</w:t>
      </w:r>
    </w:p>
    <w:p>
      <w:pPr>
        <w:pStyle w:val="Heading2"/>
        <w:spacing w:before="120" w:after="40"/>
      </w:pPr>
      <w:r>
        <w:t>52. Pain in the foot and feet</w:t>
      </w:r>
    </w:p>
    <w:p>
      <w:pPr>
        <w:spacing w:after="40" w:line="247" w:lineRule="auto"/>
      </w:pPr>
      <w:r>
        <w:rPr>
          <w:b/>
        </w:rPr>
        <w:t xml:space="preserve">What it may mean: </w:t>
      </w:r>
      <w:r>
        <w:t>Foot or ankle pain is often due to overload, sprain, tendon irritation or footwear pressure.</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you cannot bear weight, pain follows trauma, swelling is severe, or the foot becomes cold, pale, numb or infected.</w:t>
      </w:r>
    </w:p>
    <w:p>
      <w:pPr>
        <w:pStyle w:val="ReferenceText"/>
      </w:pPr>
      <w:r>
        <w:rPr>
          <w:b/>
        </w:rPr>
        <w:t xml:space="preserve">Scientific reference(s): </w:t>
      </w:r>
      <w:r>
        <w:t>Martin RL, Davenport TE, Reischl SF, et al. Heel pain - plantar fasciitis: clinical practice guideline. Journal of Orthopaedic &amp; Sports Physical Therapy. 2014;44(11):A1-A33.; Martin RL, Chimenti R, Cuddeford T, et al. Achilles pain, stiffness, and muscle power deficits: clinical practice guideline. Journal of Orthopaedic &amp; Sports Physical Therapy. 2018;48(5):A1-A38.</w:t>
      </w:r>
    </w:p>
    <w:p>
      <w:pPr>
        <w:pStyle w:val="Heading2"/>
        <w:spacing w:before="120" w:after="40"/>
      </w:pPr>
      <w:r>
        <w:t>53. Pain in the ankle</w:t>
      </w:r>
    </w:p>
    <w:p>
      <w:pPr>
        <w:spacing w:after="40" w:line="247" w:lineRule="auto"/>
      </w:pPr>
      <w:r>
        <w:rPr>
          <w:b/>
        </w:rPr>
        <w:t xml:space="preserve">What it may mean: </w:t>
      </w:r>
      <w:r>
        <w:t>Foot or ankle pain is often due to overload, sprain, tendon irritation or footwear pressure.</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you cannot bear weight, pain follows trauma, swelling is severe, or the foot becomes cold, pale, numb or infected.</w:t>
      </w:r>
    </w:p>
    <w:p>
      <w:pPr>
        <w:pStyle w:val="ReferenceText"/>
      </w:pPr>
      <w:r>
        <w:rPr>
          <w:b/>
        </w:rPr>
        <w:t xml:space="preserve">Scientific reference(s): </w:t>
      </w:r>
      <w:r>
        <w:t>Martin RL, Davenport TE, Reischl SF, et al. Heel pain - plantar fasciitis: clinical practice guideline. Journal of Orthopaedic &amp; Sports Physical Therapy. 2014;44(11):A1-A33.; Martin RL, Chimenti R, Cuddeford T, et al. Achilles pain, stiffness, and muscle power deficits: clinical practice guideline. Journal of Orthopaedic &amp; Sports Physical Therapy. 2018;48(5):A1-A38.</w:t>
      </w:r>
    </w:p>
    <w:p>
      <w:pPr>
        <w:pStyle w:val="Heading2"/>
        <w:spacing w:before="120" w:after="40"/>
      </w:pPr>
      <w:r>
        <w:t>54. Pain in the gallbladder</w:t>
      </w:r>
    </w:p>
    <w:p>
      <w:pPr>
        <w:spacing w:after="40" w:line="247" w:lineRule="auto"/>
      </w:pPr>
      <w:r>
        <w:rPr>
          <w:b/>
        </w:rPr>
        <w:t xml:space="preserve">What it may mean: </w:t>
      </w:r>
      <w:r>
        <w:t>Gallbladder pain is typically right upper abdominal pain, often after fatty food, sometimes radiating to the back or shoulder.</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urgent care for fever, jaundice, persistent severe pain or vomiting.</w:t>
      </w:r>
    </w:p>
    <w:p>
      <w:pPr>
        <w:pStyle w:val="ReferenceText"/>
      </w:pPr>
      <w:r>
        <w:rPr>
          <w:b/>
        </w:rPr>
        <w:t xml:space="preserve">Scientific reference(s): </w:t>
      </w:r>
      <w:r>
        <w:t>European Association for the Study of the Liver. EASL clinical practice guidelines on the prevention, diagnosis and treatment of gallstones. Journal of Hepatology. 2016;65(1):146-181.</w:t>
      </w:r>
    </w:p>
    <w:p>
      <w:pPr>
        <w:pStyle w:val="Heading2"/>
        <w:spacing w:before="120" w:after="40"/>
      </w:pPr>
      <w:r>
        <w:t>55. Pain in the palate</w:t>
      </w:r>
    </w:p>
    <w:p>
      <w:pPr>
        <w:spacing w:after="40" w:line="247" w:lineRule="auto"/>
      </w:pPr>
      <w:r>
        <w:rPr>
          <w:b/>
        </w:rPr>
        <w:t xml:space="preserve">What it may mean: </w:t>
      </w:r>
      <w:r>
        <w:t>Pain in the mouth can come from ulcers, infection, trauma, dental disease, burning mouth or irritation.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ulcers last more than two weeks, there is swelling, fever, difficulty swallowing, bleeding or a persistent lump.</w:t>
      </w:r>
    </w:p>
    <w:p>
      <w:pPr>
        <w:pStyle w:val="ReferenceText"/>
      </w:pPr>
      <w:r>
        <w:rPr>
          <w:b/>
        </w:rPr>
        <w:t xml:space="preserve">Scientific reference(s): </w:t>
      </w:r>
      <w:r>
        <w:t>Scully C, Felix DH. Oral medicine - update for the dental practitioner. British Dental Journal. 2005;199(9):565-572.</w:t>
      </w:r>
    </w:p>
    <w:p>
      <w:pPr>
        <w:pStyle w:val="Heading2"/>
        <w:spacing w:before="120" w:after="40"/>
      </w:pPr>
      <w:r>
        <w:t>56. Long-lasting sore throat</w:t>
      </w:r>
    </w:p>
    <w:p>
      <w:pPr>
        <w:spacing w:after="40" w:line="247" w:lineRule="auto"/>
      </w:pPr>
      <w:r>
        <w:rPr>
          <w:b/>
        </w:rPr>
        <w:t xml:space="preserve">What it may mean: </w:t>
      </w:r>
      <w:r>
        <w:t>A sore throat usually comes from a viral infection, but persistent one-sided pain, difficulty swallowing, high fever, neck swelling, drooling, breathing difficulty or symptoms lasting several weeks should be assessed.</w:t>
      </w:r>
    </w:p>
    <w:p>
      <w:pPr>
        <w:spacing w:after="40" w:line="247" w:lineRule="auto"/>
      </w:pPr>
      <w:r>
        <w:rPr>
          <w:b/>
        </w:rPr>
        <w:t xml:space="preserve">What you can do: </w:t>
      </w:r>
      <w:r>
        <w:t>Drink fluids, avoid tobacco smoke, rest your voice if the throat is irritated, and consider saline nasal spray for postnasal drip. Honey can reduce cough in adults and children over 1 year. Allergy symptoms may improve with antihistamines or nasal steroid sprays used correctly.</w:t>
      </w:r>
    </w:p>
    <w:p>
      <w:pPr>
        <w:spacing w:after="40" w:line="247" w:lineRule="auto"/>
      </w:pPr>
      <w:r>
        <w:rPr>
          <w:b/>
        </w:rPr>
        <w:t xml:space="preserve">When to seek care: </w:t>
      </w:r>
      <w:r>
        <w:t>Seek care if the symptom is new, persistent, worsening, affects daily life, or is associated with fever, chest pain, breathing difficulty, fainting, bleeding, neurological symptoms or significant weight loss.</w:t>
      </w:r>
    </w:p>
    <w:p>
      <w:pPr>
        <w:pStyle w:val="ReferenceText"/>
      </w:pPr>
      <w:r>
        <w:rPr>
          <w:b/>
        </w:rPr>
        <w:t xml:space="preserve">Scientific reference(s): </w:t>
      </w:r>
      <w:r>
        <w:t>Pelucchi C, Grigoryan L, Galeone C, et al. Guideline for the management of acute sore throat. Clinical Microbiology and Infection. 2012;18(Suppl 1):1-28.</w:t>
      </w:r>
    </w:p>
    <w:p>
      <w:pPr>
        <w:pStyle w:val="Heading2"/>
        <w:spacing w:before="120" w:after="40"/>
      </w:pPr>
      <w:r>
        <w:t>57. Pain in the hand or hands</w:t>
      </w:r>
    </w:p>
    <w:p>
      <w:pPr>
        <w:spacing w:after="40" w:line="247" w:lineRule="auto"/>
      </w:pPr>
      <w:r>
        <w:rPr>
          <w:b/>
        </w:rPr>
        <w:t xml:space="preserve">What it may mean: </w:t>
      </w:r>
      <w:r>
        <w:t>Pain in the arm, shoulder, hand or wrist is often caused by overuse, tendon irritation, nerve irritation or injury.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urgently for chest pain with arm pain, weakness, numbness, major swelling, deformity or symptoms after trauma.</w:t>
      </w:r>
    </w:p>
    <w:p>
      <w:pPr>
        <w:pStyle w:val="ReferenceText"/>
      </w:pPr>
      <w:r>
        <w:rPr>
          <w:b/>
        </w:rPr>
        <w:t xml:space="preserve">Scientific reference(s): </w:t>
      </w:r>
      <w:r>
        <w:t>Huisstede BMA, Miedema HS, Verhagen AP, Koes BW, Verhaar JAN. Multidisciplinary consensus on terminology and classification of complaints of arm, neck and/or shoulder. Occupational and Environmental Medicine. 2007;64(5):313-319.; Steuri R, Sattelmayer M, Elsig S, et al. Effectiveness of conservative interventions for shoulder impingement: systematic review. British Journal of Sports Medicine. 2017;51(18):1340-1347.</w:t>
      </w:r>
    </w:p>
    <w:p>
      <w:pPr>
        <w:pStyle w:val="Heading2"/>
        <w:spacing w:before="120" w:after="40"/>
      </w:pPr>
      <w:r>
        <w:t>58. Pain in the wrist</w:t>
      </w:r>
    </w:p>
    <w:p>
      <w:pPr>
        <w:spacing w:after="40" w:line="247" w:lineRule="auto"/>
      </w:pPr>
      <w:r>
        <w:rPr>
          <w:b/>
        </w:rPr>
        <w:t xml:space="preserve">What it may mean: </w:t>
      </w:r>
      <w:r>
        <w:t>Pain in the arm, shoulder, hand or wrist is often caused by overuse, tendon irritation, nerve irritation or injury.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urgently for chest pain with arm pain, weakness, numbness, major swelling, deformity or symptoms after trauma.</w:t>
      </w:r>
    </w:p>
    <w:p>
      <w:pPr>
        <w:pStyle w:val="ReferenceText"/>
      </w:pPr>
      <w:r>
        <w:rPr>
          <w:b/>
        </w:rPr>
        <w:t xml:space="preserve">Scientific reference(s): </w:t>
      </w:r>
      <w:r>
        <w:t>Huisstede BMA, Miedema HS, Verhagen AP, Koes BW, Verhaar JAN. Multidisciplinary consensus on terminology and classification of complaints of arm, neck and/or shoulder. Occupational and Environmental Medicine. 2007;64(5):313-319.; Steuri R, Sattelmayer M, Elsig S, et al. Effectiveness of conservative interventions for shoulder impingement: systematic review. British Journal of Sports Medicine. 2017;51(18):1340-1347.</w:t>
      </w:r>
    </w:p>
    <w:p>
      <w:pPr>
        <w:pStyle w:val="Heading2"/>
        <w:spacing w:before="120" w:after="40"/>
      </w:pPr>
      <w:r>
        <w:t>59. Pain all over the body</w:t>
      </w:r>
    </w:p>
    <w:p>
      <w:pPr>
        <w:spacing w:after="40" w:line="247" w:lineRule="auto"/>
      </w:pPr>
      <w:r>
        <w:rPr>
          <w:b/>
        </w:rPr>
        <w:t xml:space="preserve">What it may mean: </w:t>
      </w:r>
      <w:r>
        <w:t>Widespread pain can occur with viral illness, stress, poor sleep, fibromyalgia, inflammatory disease or medication effects.</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pain is persistent, disabling, associated with fever, weight loss, weakness, swelling or neurological symptoms.</w:t>
      </w:r>
    </w:p>
    <w:p>
      <w:pPr>
        <w:pStyle w:val="ReferenceText"/>
      </w:pPr>
      <w:r>
        <w:rPr>
          <w:b/>
        </w:rPr>
        <w:t xml:space="preserve">Scientific reference(s): </w:t>
      </w:r>
      <w:r>
        <w:t>Finsterer J, Mahjoub SZ. Fatigue in healthy and diseased individuals. American Journal of Hospice and Palliative Medicine. 2014;31(5):562-575.</w:t>
      </w:r>
    </w:p>
    <w:p>
      <w:pPr>
        <w:pStyle w:val="Heading2"/>
        <w:spacing w:before="120" w:after="40"/>
      </w:pPr>
      <w:r>
        <w:t>60. Pain in the heart area</w:t>
      </w:r>
    </w:p>
    <w:p>
      <w:pPr>
        <w:spacing w:after="40" w:line="247" w:lineRule="auto"/>
      </w:pPr>
      <w:r>
        <w:rPr>
          <w:b/>
        </w:rPr>
        <w:t xml:space="preserve">What it may mean: </w:t>
      </w:r>
      <w:r>
        <w:t>Pain in this area can come from muscles, ribs, reflux or the heart/lungs.</w:t>
      </w:r>
    </w:p>
    <w:p>
      <w:pPr>
        <w:spacing w:after="40" w:line="247" w:lineRule="auto"/>
      </w:pPr>
      <w:r>
        <w:rPr>
          <w:b/>
        </w:rPr>
        <w:t xml:space="preserve">What you can do: </w:t>
      </w:r>
      <w:r>
        <w:t>Do not try to diagnose new chest or breathing symptoms at home. Stop activity, sit upright, note the exact onset, triggers and associated symptoms, and avoid exertion until serious causes have been excluded. If symptoms are mild and recurrent, book an assessment for examination and possible ECG, oxygen saturation, blood tests or lung tests depending on the history.</w:t>
      </w:r>
    </w:p>
    <w:p>
      <w:pPr>
        <w:spacing w:after="40" w:line="247" w:lineRule="auto"/>
      </w:pPr>
      <w:r>
        <w:rPr>
          <w:b/>
        </w:rPr>
        <w:t xml:space="preserve">When to seek care: </w:t>
      </w:r>
      <w:r>
        <w:t>Seek urgent care if it is new, severe, pressure-like, exertional, or comes with breathlessness, sweating, nausea, fainting or pain spreading to arm, jaw or back.</w:t>
      </w:r>
    </w:p>
    <w:p>
      <w:pPr>
        <w:pStyle w:val="ReferenceText"/>
      </w:pPr>
      <w:r>
        <w:rPr>
          <w:b/>
        </w:rPr>
        <w:t xml:space="preserve">Scientific reference(s): </w:t>
      </w:r>
      <w:r>
        <w:t>Gulati M, Levy PD, Mukherjee D, et al. 2021 AHA/ACC guideline for the evaluation and diagnosis of chest pain. Circulation. 2021;144:e368-e454.</w:t>
      </w:r>
    </w:p>
    <w:p>
      <w:pPr>
        <w:pStyle w:val="Heading2"/>
        <w:spacing w:before="120" w:after="40"/>
      </w:pPr>
      <w:r>
        <w:t>61. Pain in the skin</w:t>
      </w:r>
    </w:p>
    <w:p>
      <w:pPr>
        <w:spacing w:after="40" w:line="247" w:lineRule="auto"/>
      </w:pPr>
      <w:r>
        <w:rPr>
          <w:b/>
        </w:rPr>
        <w:t xml:space="preserve">What it may mean: </w:t>
      </w:r>
      <w:r>
        <w:t>Pain in the skin may come from irritation, infection, shingles, nerve pain or injury.</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if the area becomes hot, red, swollen, blistered, rapidly spreading or associated with fever or severe pain.</w:t>
      </w:r>
    </w:p>
    <w:p>
      <w:pPr>
        <w:pStyle w:val="ReferenceText"/>
      </w:pPr>
      <w:r>
        <w:rPr>
          <w:b/>
        </w:rPr>
        <w:t xml:space="preserve">Scientific reference(s): </w:t>
      </w:r>
      <w:r>
        <w:t>Weisshaar E, Szepietowski JC, Dalgard FJ, et al. European S2k guideline on chronic pruritus. Acta Dermato-Venereologica. 2019;99(5):469-506.</w:t>
      </w:r>
    </w:p>
    <w:p>
      <w:pPr>
        <w:pStyle w:val="Heading2"/>
        <w:spacing w:before="120" w:after="40"/>
      </w:pPr>
      <w:r>
        <w:t>62. Pain in a specific spot on the head</w:t>
      </w:r>
    </w:p>
    <w:p>
      <w:pPr>
        <w:spacing w:after="40" w:line="247" w:lineRule="auto"/>
      </w:pPr>
      <w:r>
        <w:rPr>
          <w:b/>
        </w:rPr>
        <w:t xml:space="preserve">What it may mean: </w:t>
      </w:r>
      <w:r>
        <w:t>Head or eye-area pain is often tension-type headache, migraine, sinus-related pain or local irritation.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sudden thunderclap headache, neurological symptoms, fever with neck stiffness, head injury, vision loss or a new severe headache.</w:t>
      </w:r>
    </w:p>
    <w:p>
      <w:pPr>
        <w:pStyle w:val="ReferenceText"/>
      </w:pPr>
      <w:r>
        <w:rPr>
          <w:b/>
        </w:rPr>
        <w:t xml:space="preserve">Scientific reference(s): </w:t>
      </w:r>
      <w:r>
        <w:t>Headache Classification Committee of the International Headache Society. The International Classification of Headache Disorders, 3rd edition. Cephalalgia. 2018;38(1):1-211.</w:t>
      </w:r>
    </w:p>
    <w:p>
      <w:pPr>
        <w:pStyle w:val="Heading2"/>
        <w:spacing w:before="120" w:after="40"/>
      </w:pPr>
      <w:r>
        <w:t>63. Pain in the arch of the foot</w:t>
      </w:r>
    </w:p>
    <w:p>
      <w:pPr>
        <w:spacing w:after="40" w:line="247" w:lineRule="auto"/>
      </w:pPr>
      <w:r>
        <w:rPr>
          <w:b/>
        </w:rPr>
        <w:t xml:space="preserve">What it may mean: </w:t>
      </w:r>
      <w:r>
        <w:t>Heel or arch pain is often plantar fasciitis or overload. Supportive shoes, calf stretching and gradual load reduction can help;.</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pain follows trauma, is severe at rest or does not improve.</w:t>
      </w:r>
    </w:p>
    <w:p>
      <w:pPr>
        <w:pStyle w:val="ReferenceText"/>
      </w:pPr>
      <w:r>
        <w:rPr>
          <w:b/>
        </w:rPr>
        <w:t xml:space="preserve">Scientific reference(s): </w:t>
      </w:r>
      <w:r>
        <w:t>Martin RL, Davenport TE, Reischl SF, et al. Heel pain - plantar fasciitis: clinical practice guideline. Journal of Orthopaedic &amp; Sports Physical Therapy. 2014;44(11):A1-A33.</w:t>
      </w:r>
    </w:p>
    <w:p>
      <w:pPr>
        <w:pStyle w:val="Heading2"/>
        <w:spacing w:before="120" w:after="40"/>
      </w:pPr>
      <w:r>
        <w:t>64. Pain in the scalp</w:t>
      </w:r>
    </w:p>
    <w:p>
      <w:pPr>
        <w:spacing w:after="40" w:line="247" w:lineRule="auto"/>
      </w:pPr>
      <w:r>
        <w:rPr>
          <w:b/>
        </w:rPr>
        <w:t xml:space="preserve">What it may mean: </w:t>
      </w:r>
      <w:r>
        <w:t>Head or eye-area pain is often tension-type headache, migraine, sinus-related pain or local irritation.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sudden thunderclap headache, neurological symptoms, fever with neck stiffness, head injury, vision loss or a new severe headache.</w:t>
      </w:r>
    </w:p>
    <w:p>
      <w:pPr>
        <w:pStyle w:val="ReferenceText"/>
      </w:pPr>
      <w:r>
        <w:rPr>
          <w:b/>
        </w:rPr>
        <w:t xml:space="preserve">Scientific reference(s): </w:t>
      </w:r>
      <w:r>
        <w:t>Headache Classification Committee of the International Headache Society. The International Classification of Headache Disorders, 3rd edition. Cephalalgia. 2018;38(1):1-211.</w:t>
      </w:r>
    </w:p>
    <w:p>
      <w:pPr>
        <w:pStyle w:val="Heading2"/>
        <w:spacing w:before="120" w:after="40"/>
      </w:pPr>
      <w:r>
        <w:t>65. Pain in the heel</w:t>
      </w:r>
    </w:p>
    <w:p>
      <w:pPr>
        <w:spacing w:after="40" w:line="247" w:lineRule="auto"/>
      </w:pPr>
      <w:r>
        <w:rPr>
          <w:b/>
        </w:rPr>
        <w:t xml:space="preserve">What it may mean: </w:t>
      </w:r>
      <w:r>
        <w:t>Heel or arch pain is often plantar fasciitis or overload. Supportive shoes, calf stretching and gradual load reduction can help;.</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pain follows trauma, is severe at rest or does not improve.</w:t>
      </w:r>
    </w:p>
    <w:p>
      <w:pPr>
        <w:pStyle w:val="ReferenceText"/>
      </w:pPr>
      <w:r>
        <w:rPr>
          <w:b/>
        </w:rPr>
        <w:t xml:space="preserve">Scientific reference(s): </w:t>
      </w:r>
      <w:r>
        <w:t>Martin RL, Davenport TE, Reischl SF, et al. Heel pain - plantar fasciitis: clinical practice guideline. Journal of Orthopaedic &amp; Sports Physical Therapy. 2014;44(11):A1-A33.</w:t>
      </w:r>
    </w:p>
    <w:p>
      <w:pPr>
        <w:pStyle w:val="Heading2"/>
        <w:spacing w:before="120" w:after="40"/>
      </w:pPr>
      <w:r>
        <w:t>66. Pain in the Achilles tendon</w:t>
      </w:r>
    </w:p>
    <w:p>
      <w:pPr>
        <w:spacing w:after="40" w:line="247" w:lineRule="auto"/>
      </w:pPr>
      <w:r>
        <w:rPr>
          <w:b/>
        </w:rPr>
        <w:t xml:space="preserve">What it may mean: </w:t>
      </w:r>
      <w:r>
        <w:t>Achilles pain is often tendinopathy from overload, causing stiffness and pain during activity.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if you felt a snap, cannot push off, have a gap in the tendon or sudden severe swelling.</w:t>
      </w:r>
    </w:p>
    <w:p>
      <w:pPr>
        <w:pStyle w:val="ReferenceText"/>
      </w:pPr>
      <w:r>
        <w:rPr>
          <w:b/>
        </w:rPr>
        <w:t xml:space="preserve">Scientific reference(s): </w:t>
      </w:r>
      <w:r>
        <w:t>Martin RL, Chimenti R, Cuddeford T, et al. Achilles pain, stiffness, and muscle power deficits: clinical practice guideline. Journal of Orthopaedic &amp; Sports Physical Therapy. 2018;48(5):A1-A38.</w:t>
      </w:r>
    </w:p>
    <w:p>
      <w:pPr>
        <w:pStyle w:val="Heading2"/>
        <w:spacing w:before="120" w:after="40"/>
      </w:pPr>
      <w:r>
        <w:t>67. Pain in the hip</w:t>
      </w:r>
    </w:p>
    <w:p>
      <w:pPr>
        <w:spacing w:after="40" w:line="247" w:lineRule="auto"/>
      </w:pPr>
      <w:r>
        <w:rPr>
          <w:b/>
        </w:rPr>
        <w:t xml:space="preserve">What it may mean: </w:t>
      </w:r>
      <w:r>
        <w:t>Hip pain may come from muscles, tendons, osteoarthritis, bursitis or referred back pain.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you cannot bear weight, pain follows a fall, there is fever, severe night pain or sudden swelling.</w:t>
      </w:r>
    </w:p>
    <w:p>
      <w:pPr>
        <w:pStyle w:val="ReferenceText"/>
      </w:pPr>
      <w:r>
        <w:rPr>
          <w:b/>
        </w:rPr>
        <w:t xml:space="preserve">Scientific reference(s): </w:t>
      </w:r>
      <w:r>
        <w:t>Crossley KM, Callaghan MJ, van Linschoten R. Patellofemoral pain. British Journal of Sports Medicine. 2016;50(14):839-843.; ACOG Practice Bulletin No. 218. Chronic pelvic pain. Obstetrics &amp; Gynecology. 2020;135(3):e98-e109.</w:t>
      </w:r>
    </w:p>
    <w:p>
      <w:pPr>
        <w:pStyle w:val="Heading2"/>
        <w:spacing w:before="120" w:after="40"/>
      </w:pPr>
      <w:r>
        <w:t>68. Pain on the right side of the abdomen</w:t>
      </w:r>
    </w:p>
    <w:p>
      <w:pPr>
        <w:spacing w:after="40" w:line="247" w:lineRule="auto"/>
      </w:pPr>
      <w:r>
        <w:rPr>
          <w:b/>
        </w:rPr>
        <w:t xml:space="preserve">What it may mean: </w:t>
      </w:r>
      <w:r>
        <w:t>Abdominal pain has many causes, from gas or constipation to infection, gallbladder, urinary or bowel disease.</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urgent care for severe or worsening pain, fever, vomiting, fainting, blood in stool/urine, pregnancy or a rigid abdomen.</w:t>
      </w:r>
    </w:p>
    <w:p>
      <w:pPr>
        <w:pStyle w:val="ReferenceText"/>
      </w:pPr>
      <w:r>
        <w:rPr>
          <w:b/>
        </w:rPr>
        <w:t xml:space="preserve">Scientific reference(s): </w:t>
      </w:r>
      <w:r>
        <w:t>Cartwright SL, Knudson MP. Evaluation of acute abdominal pain in adults. American Family Physician. 2008;77(7):971-978.</w:t>
      </w:r>
    </w:p>
    <w:p>
      <w:pPr>
        <w:pStyle w:val="Heading2"/>
        <w:spacing w:before="120" w:after="40"/>
      </w:pPr>
      <w:r>
        <w:t>69. Pain in the knee or kneecap</w:t>
      </w:r>
    </w:p>
    <w:p>
      <w:pPr>
        <w:spacing w:after="40" w:line="247" w:lineRule="auto"/>
      </w:pPr>
      <w:r>
        <w:rPr>
          <w:b/>
        </w:rPr>
        <w:t xml:space="preserve">What it may mean: </w:t>
      </w:r>
      <w:r>
        <w:t>Knee pain is often due to overload, patellofemoral pain, meniscal irritation, arthritis or injury.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 knee locks, gives way, is very swollen, red and hot, or you cannot bear weight.</w:t>
      </w:r>
    </w:p>
    <w:p>
      <w:pPr>
        <w:pStyle w:val="ReferenceText"/>
      </w:pPr>
      <w:r>
        <w:rPr>
          <w:b/>
        </w:rPr>
        <w:t xml:space="preserve">Scientific reference(s): </w:t>
      </w:r>
      <w:r>
        <w:t>Crossley KM, Callaghan MJ, van Linschoten R. Patellofemoral pain. British Journal of Sports Medicine. 2016;50(14):839-843.</w:t>
      </w:r>
    </w:p>
    <w:p>
      <w:pPr>
        <w:pStyle w:val="Heading2"/>
        <w:spacing w:before="120" w:after="40"/>
      </w:pPr>
      <w:r>
        <w:t>70. Pain behind the knee</w:t>
      </w:r>
    </w:p>
    <w:p>
      <w:pPr>
        <w:spacing w:after="40" w:line="247" w:lineRule="auto"/>
      </w:pPr>
      <w:r>
        <w:rPr>
          <w:b/>
        </w:rPr>
        <w:t xml:space="preserve">What it may mean: </w:t>
      </w:r>
      <w:r>
        <w:t>Knee pain is often due to overload, patellofemoral pain, meniscal irritation, arthritis or injury.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 knee locks, gives way, is very swollen, red and hot, or you cannot bear weight.</w:t>
      </w:r>
    </w:p>
    <w:p>
      <w:pPr>
        <w:pStyle w:val="ReferenceText"/>
      </w:pPr>
      <w:r>
        <w:rPr>
          <w:b/>
        </w:rPr>
        <w:t xml:space="preserve">Scientific reference(s): </w:t>
      </w:r>
      <w:r>
        <w:t>Crossley KM, Callaghan MJ, van Linschoten R. Patellofemoral pain. British Journal of Sports Medicine. 2016;50(14):839-843.</w:t>
      </w:r>
    </w:p>
    <w:p>
      <w:pPr>
        <w:pStyle w:val="Heading2"/>
        <w:spacing w:before="120" w:after="40"/>
      </w:pPr>
      <w:r>
        <w:t>71. Pain in the lower back</w:t>
      </w:r>
    </w:p>
    <w:p>
      <w:pPr>
        <w:spacing w:after="40" w:line="247" w:lineRule="auto"/>
      </w:pPr>
      <w:r>
        <w:rPr>
          <w:b/>
        </w:rPr>
        <w:t xml:space="preserve">What it may mean: </w:t>
      </w:r>
      <w:r>
        <w:t>Back pain is very common and often improves with staying active and gradual return to normal movement.</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weakness, numbness in the saddle area, bladder/bowel problems, fever, cancer history, major trauma or severe night pain.</w:t>
      </w:r>
    </w:p>
    <w:p>
      <w:pPr>
        <w:pStyle w:val="ReferenceText"/>
      </w:pPr>
      <w:r>
        <w:rPr>
          <w:b/>
        </w:rPr>
        <w:t xml:space="preserve">Scientific reference(s): </w:t>
      </w:r>
      <w:r>
        <w:t>Hartvigsen J, Hancock MJ, Kongsted A, et al. What low back pain is and why we need to pay attention. The Lancet. 2018;391(10137):2356-2367.</w:t>
      </w:r>
    </w:p>
    <w:p>
      <w:pPr>
        <w:pStyle w:val="Heading2"/>
        <w:spacing w:before="120" w:after="40"/>
      </w:pPr>
      <w:r>
        <w:t>72. Pain in the jaw</w:t>
      </w:r>
    </w:p>
    <w:p>
      <w:pPr>
        <w:spacing w:after="40" w:line="247" w:lineRule="auto"/>
      </w:pPr>
      <w:r>
        <w:rPr>
          <w:b/>
        </w:rPr>
        <w:t xml:space="preserve">What it may mean: </w:t>
      </w:r>
      <w:r>
        <w:t>Jaw pain often comes from the jaw joint, teeth, clenching or muscle tension, but jaw pain with chest pressure can be cardiac.</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if it occurs with chest pain, breathlessness, sweating or faintness.</w:t>
      </w:r>
    </w:p>
    <w:p>
      <w:pPr>
        <w:pStyle w:val="ReferenceText"/>
      </w:pPr>
      <w:r>
        <w:rPr>
          <w:b/>
        </w:rPr>
        <w:t xml:space="preserve">Scientific reference(s): </w:t>
      </w:r>
      <w:r>
        <w:t>Schiffman E, Ohrbach R, Truelove E, et al. Diagnostic criteria for temporomandibular disorders. Journal of Oral &amp; Facial Pain and Headache. 2014;28(1):6-27.; Gulati M, Levy PD, Mukherjee D, et al. 2021 AHA/ACC guideline for the evaluation and diagnosis of chest pain. Circulation. 2021;144:e368-e454.</w:t>
      </w:r>
    </w:p>
    <w:p>
      <w:pPr>
        <w:pStyle w:val="Heading2"/>
        <w:spacing w:before="120" w:after="40"/>
      </w:pPr>
      <w:r>
        <w:t>73. Joint pain</w:t>
      </w:r>
    </w:p>
    <w:p>
      <w:pPr>
        <w:spacing w:after="40" w:line="247" w:lineRule="auto"/>
      </w:pPr>
      <w:r>
        <w:rPr>
          <w:b/>
        </w:rPr>
        <w:t xml:space="preserve">What it may mean: </w:t>
      </w:r>
      <w:r>
        <w:t>Joint pain can be due to injury, overload, viral illness, osteoarthritis or inflammatory disease.</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a joint is red, hot and swollen, if fever occurs, or if pain is persistent, symmetrical or associated with morning stiffness.</w:t>
      </w:r>
    </w:p>
    <w:p>
      <w:pPr>
        <w:pStyle w:val="ReferenceText"/>
      </w:pPr>
      <w:r>
        <w:rPr>
          <w:b/>
        </w:rPr>
        <w:t xml:space="preserve">Scientific reference(s): </w:t>
      </w:r>
      <w:r>
        <w:t>Richette P, Doherty M, Pascual E, et al. 2016 updated EULAR evidence-based recommendations for gout. Annals of the Rheumatic Diseases. 2017;76(1):29-42.</w:t>
      </w:r>
    </w:p>
    <w:p>
      <w:pPr>
        <w:pStyle w:val="Heading2"/>
        <w:spacing w:before="120" w:after="40"/>
      </w:pPr>
      <w:r>
        <w:t>74. Pain in the liver area</w:t>
      </w:r>
    </w:p>
    <w:p>
      <w:pPr>
        <w:spacing w:after="40" w:line="247" w:lineRule="auto"/>
      </w:pPr>
      <w:r>
        <w:rPr>
          <w:b/>
        </w:rPr>
        <w:t xml:space="preserve">What it may mean: </w:t>
      </w:r>
      <w:r>
        <w:t>Pain in the liver area usually means right upper abdominal pain and can come from gallbladder, liver, stomach or muscle causes.</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urgent care if there is jaundice, fever, severe persistent pain, confusion or vomiting blood.</w:t>
      </w:r>
    </w:p>
    <w:p>
      <w:pPr>
        <w:pStyle w:val="ReferenceText"/>
      </w:pPr>
      <w:r>
        <w:rPr>
          <w:b/>
        </w:rPr>
        <w:t xml:space="preserve">Scientific reference(s): </w:t>
      </w:r>
      <w:r>
        <w:t>European Association for the Study of the Liver. EASL clinical practice guidelines on the prevention, diagnosis and treatment of gallstones. Journal of Hepatology. 2016;65(1):146-181.; Cartwright SL, Knudson MP. Evaluation of acute abdominal pain in adults. American Family Physician. 2008;77(7):971-978.</w:t>
      </w:r>
    </w:p>
    <w:p>
      <w:pPr>
        <w:pStyle w:val="Heading2"/>
        <w:spacing w:before="120" w:after="40"/>
      </w:pPr>
      <w:r>
        <w:t>75. Pain in the uterus</w:t>
      </w:r>
    </w:p>
    <w:p>
      <w:pPr>
        <w:spacing w:after="40" w:line="247" w:lineRule="auto"/>
      </w:pPr>
      <w:r>
        <w:rPr>
          <w:b/>
        </w:rPr>
        <w:t xml:space="preserve">What it may mean: </w:t>
      </w:r>
      <w:r>
        <w:t>Pelvic or groin pain can come from muscles, urinary tract, bowel, hernia, gynaecological causes or infection.</w:t>
      </w:r>
    </w:p>
    <w:p>
      <w:pPr>
        <w:spacing w:after="40" w:line="247" w:lineRule="auto"/>
      </w:pPr>
      <w:r>
        <w:rPr>
          <w:b/>
        </w:rPr>
        <w:t xml:space="preserve">What you can do: </w:t>
      </w:r>
      <w:r>
        <w:t>Avoid sexual contact if an infection or STI is possible until assessed. Note bleeding, discharge, fever, pregnancy risk and onset of pain. Sudden severe pelvic or testicular pain should be treated as urgent.</w:t>
      </w:r>
    </w:p>
    <w:p>
      <w:pPr>
        <w:spacing w:after="40" w:line="247" w:lineRule="auto"/>
      </w:pPr>
      <w:r>
        <w:rPr>
          <w:b/>
        </w:rPr>
        <w:t xml:space="preserve">When to seek care: </w:t>
      </w:r>
      <w:r>
        <w:t>Seek urgent care for severe pain, fever, pregnancy, testicular pain, heavy bleeding, fainting or vomiting.</w:t>
      </w:r>
    </w:p>
    <w:p>
      <w:pPr>
        <w:pStyle w:val="ReferenceText"/>
      </w:pPr>
      <w:r>
        <w:rPr>
          <w:b/>
        </w:rPr>
        <w:t xml:space="preserve">Scientific reference(s): </w:t>
      </w:r>
      <w:r>
        <w:t>ACOG Practice Bulletin No. 218. Chronic pelvic pain. Obstetrics &amp; Gynecology. 2020;135(3):e98-e109.; Cartwright SL, Knudson MP. Evaluation of acute abdominal pain in adults. American Family Physician. 2008;77(7):971-978.</w:t>
      </w:r>
    </w:p>
    <w:p>
      <w:pPr>
        <w:pStyle w:val="Heading2"/>
        <w:spacing w:before="120" w:after="40"/>
      </w:pPr>
      <w:r>
        <w:t>76. Pain in the groin</w:t>
      </w:r>
    </w:p>
    <w:p>
      <w:pPr>
        <w:spacing w:after="40" w:line="247" w:lineRule="auto"/>
      </w:pPr>
      <w:r>
        <w:rPr>
          <w:b/>
        </w:rPr>
        <w:t xml:space="preserve">What it may mean: </w:t>
      </w:r>
      <w:r>
        <w:t>Pelvic or groin pain can come from muscles, urinary tract, bowel, hernia, gynaecological causes or infection.</w:t>
      </w:r>
    </w:p>
    <w:p>
      <w:pPr>
        <w:spacing w:after="40" w:line="247" w:lineRule="auto"/>
      </w:pPr>
      <w:r>
        <w:rPr>
          <w:b/>
        </w:rPr>
        <w:t xml:space="preserve">What you can do: </w:t>
      </w:r>
      <w:r>
        <w:t>Avoid sexual contact if an infection or STI is possible until assessed. Note bleeding, discharge, fever, pregnancy risk and onset of pain. Sudden severe pelvic or testicular pain should be treated as urgent.</w:t>
      </w:r>
    </w:p>
    <w:p>
      <w:pPr>
        <w:spacing w:after="40" w:line="247" w:lineRule="auto"/>
      </w:pPr>
      <w:r>
        <w:rPr>
          <w:b/>
        </w:rPr>
        <w:t xml:space="preserve">When to seek care: </w:t>
      </w:r>
      <w:r>
        <w:t>Seek urgent care for severe pain, fever, pregnancy, testicular pain, heavy bleeding, fainting or vomiting.</w:t>
      </w:r>
    </w:p>
    <w:p>
      <w:pPr>
        <w:pStyle w:val="ReferenceText"/>
      </w:pPr>
      <w:r>
        <w:rPr>
          <w:b/>
        </w:rPr>
        <w:t xml:space="preserve">Scientific reference(s): </w:t>
      </w:r>
      <w:r>
        <w:t>ACOG Practice Bulletin No. 218. Chronic pelvic pain. Obstetrics &amp; Gynecology. 2020;135(3):e98-e109.; Cartwright SL, Knudson MP. Evaluation of acute abdominal pain in adults. American Family Physician. 2008;77(7):971-978.</w:t>
      </w:r>
    </w:p>
    <w:p>
      <w:pPr>
        <w:pStyle w:val="Heading2"/>
        <w:spacing w:before="120" w:after="40"/>
      </w:pPr>
      <w:r>
        <w:t>77. Pain in the lung or lungs</w:t>
      </w:r>
    </w:p>
    <w:p>
      <w:pPr>
        <w:spacing w:after="40" w:line="247" w:lineRule="auto"/>
      </w:pPr>
      <w:r>
        <w:rPr>
          <w:b/>
        </w:rPr>
        <w:t xml:space="preserve">What it may mean: </w:t>
      </w:r>
      <w:r>
        <w:t>Pain felt in the lung area is often chest-wall, pleural or infection-related rather than the lung tissue itself.</w:t>
      </w:r>
    </w:p>
    <w:p>
      <w:pPr>
        <w:spacing w:after="40" w:line="247" w:lineRule="auto"/>
      </w:pPr>
      <w:r>
        <w:rPr>
          <w:b/>
        </w:rPr>
        <w:t xml:space="preserve">What you can do: </w:t>
      </w:r>
      <w:r>
        <w:t>Do not try to diagnose new chest or breathing symptoms at home. Stop activity, sit upright, note the exact onset, triggers and associated symptoms, and avoid exertion until serious causes have been excluded. If symptoms are mild and recurrent, book an assessment for examination and possible ECG, oxygen saturation, blood tests or lung tests depending on the history.</w:t>
      </w:r>
    </w:p>
    <w:p>
      <w:pPr>
        <w:spacing w:after="40" w:line="247" w:lineRule="auto"/>
      </w:pPr>
      <w:r>
        <w:rPr>
          <w:b/>
        </w:rPr>
        <w:t xml:space="preserve">When to seek care: </w:t>
      </w:r>
      <w:r>
        <w:t>Seek urgent care for breathlessness, coughing blood, fever with worsening condition, or sharp chest pain that is sudden or severe.</w:t>
      </w:r>
    </w:p>
    <w:p>
      <w:pPr>
        <w:pStyle w:val="ReferenceText"/>
      </w:pPr>
      <w:r>
        <w:rPr>
          <w:b/>
        </w:rPr>
        <w:t xml:space="preserve">Scientific reference(s): </w:t>
      </w:r>
      <w:r>
        <w:t>Gulati M, Levy PD, Mukherjee D, et al. 2021 AHA/ACC guideline for the evaluation and diagnosis of chest pain. Circulation. 2021;144:e368-e454.; Irwin RS, French CL, Chang AB, Altman KW. Classification of cough as a symptom in adults and management algorithms. Chest. 2018;153(1):196-209.</w:t>
      </w:r>
    </w:p>
    <w:p>
      <w:pPr>
        <w:pStyle w:val="Heading2"/>
        <w:spacing w:before="120" w:after="40"/>
      </w:pPr>
      <w:r>
        <w:t>78. Pain in the lumbar spine / lower back</w:t>
      </w:r>
    </w:p>
    <w:p>
      <w:pPr>
        <w:spacing w:after="40" w:line="247" w:lineRule="auto"/>
      </w:pPr>
      <w:r>
        <w:rPr>
          <w:b/>
        </w:rPr>
        <w:t xml:space="preserve">What it may mean: </w:t>
      </w:r>
      <w:r>
        <w:t>Back pain is very common and often improves with staying active and gradual return to normal movement.</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weakness, numbness in the saddle area, bladder/bowel problems, fever, cancer history, major trauma or severe night pain.</w:t>
      </w:r>
    </w:p>
    <w:p>
      <w:pPr>
        <w:pStyle w:val="ReferenceText"/>
      </w:pPr>
      <w:r>
        <w:rPr>
          <w:b/>
        </w:rPr>
        <w:t xml:space="preserve">Scientific reference(s): </w:t>
      </w:r>
      <w:r>
        <w:t>Hartvigsen J, Hancock MJ, Kongsted A, et al. What low back pain is and why we need to pay attention. The Lancet. 2018;391(10137):2356-2367.</w:t>
      </w:r>
    </w:p>
    <w:p>
      <w:pPr>
        <w:pStyle w:val="Heading2"/>
        <w:spacing w:before="120" w:after="40"/>
      </w:pPr>
      <w:r>
        <w:t>79. Stomach pain after eating</w:t>
      </w:r>
    </w:p>
    <w:p>
      <w:pPr>
        <w:spacing w:after="40" w:line="247" w:lineRule="auto"/>
      </w:pPr>
      <w:r>
        <w:rPr>
          <w:b/>
        </w:rPr>
        <w:t xml:space="preserve">What it may mean: </w:t>
      </w:r>
      <w:r>
        <w:t>Upper abdominal pain after eating is often reflux, gastritis, dyspepsia or gallbladder-related.</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care for persistent vomiting, black stool, weight loss, swallowing difficulty, jaundice or severe pain.</w:t>
      </w:r>
    </w:p>
    <w:p>
      <w:pPr>
        <w:pStyle w:val="ReferenceText"/>
      </w:pPr>
      <w:r>
        <w:rPr>
          <w:b/>
        </w:rPr>
        <w:t xml:space="preserve">Scientific reference(s): </w:t>
      </w:r>
      <w:r>
        <w:t>Katz PO, Dunbar KB, Schnoll-Sussman FH, et al. ACG clinical guideline for the diagnosis and management of GERD. American Journal of Gastroenterology. 2022;117(1):27-56.; European Association for the Study of the Liver. EASL clinical practice guidelines on the prevention, diagnosis and treatment of gallstones. Journal of Hepatology. 2016;65(1):146-181.</w:t>
      </w:r>
    </w:p>
    <w:p>
      <w:pPr>
        <w:pStyle w:val="Heading2"/>
        <w:spacing w:before="120" w:after="40"/>
      </w:pPr>
      <w:r>
        <w:t>80. Stomach pain during pregnancy</w:t>
      </w:r>
    </w:p>
    <w:p>
      <w:pPr>
        <w:spacing w:after="40" w:line="247" w:lineRule="auto"/>
      </w:pPr>
      <w:r>
        <w:rPr>
          <w:b/>
        </w:rPr>
        <w:t xml:space="preserve">What it may mean: </w:t>
      </w:r>
      <w:r>
        <w:t>Abdominal pain in pregnancy can be harmless, but it should be taken seriously if severe, persistent or associated with bleeding, fever, dizziness, shoulder-tip pain or reduced fetal movements.</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Contact maternity care for individualized advice.</w:t>
      </w:r>
    </w:p>
    <w:p>
      <w:pPr>
        <w:pStyle w:val="ReferenceText"/>
      </w:pPr>
      <w:r>
        <w:rPr>
          <w:b/>
        </w:rPr>
        <w:t xml:space="preserve">Scientific reference(s): </w:t>
      </w:r>
      <w:r>
        <w:t>ACOG Practice Bulletin No. 218. Chronic pelvic pain. Obstetrics &amp; Gynecology. 2020;135(3):e98-e109.</w:t>
      </w:r>
    </w:p>
    <w:p>
      <w:pPr>
        <w:pStyle w:val="Heading2"/>
        <w:spacing w:before="120" w:after="40"/>
      </w:pPr>
      <w:r>
        <w:t>81. Pain in the stomach</w:t>
      </w:r>
    </w:p>
    <w:p>
      <w:pPr>
        <w:spacing w:after="40" w:line="247" w:lineRule="auto"/>
      </w:pPr>
      <w:r>
        <w:rPr>
          <w:b/>
        </w:rPr>
        <w:t xml:space="preserve">What it may mean: </w:t>
      </w:r>
      <w:r>
        <w:t>Abdominal pain has many causes, from gas or constipation to infection, gallbladder, urinary or bowel disease.</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urgent care for severe or worsening pain, fever, vomiting, fainting, blood in stool/urine, pregnancy or a rigid abdomen.</w:t>
      </w:r>
    </w:p>
    <w:p>
      <w:pPr>
        <w:pStyle w:val="ReferenceText"/>
      </w:pPr>
      <w:r>
        <w:rPr>
          <w:b/>
        </w:rPr>
        <w:t xml:space="preserve">Scientific reference(s): </w:t>
      </w:r>
      <w:r>
        <w:t>Cartwright SL, Knudson MP. Evaluation of acute abdominal pain in adults. American Family Physician. 2008;77(7):971-978.</w:t>
      </w:r>
    </w:p>
    <w:p>
      <w:pPr>
        <w:pStyle w:val="Heading2"/>
        <w:spacing w:before="120" w:after="40"/>
      </w:pPr>
      <w:r>
        <w:t>82. Pain in the diaphragm / upper abdomen</w:t>
      </w:r>
    </w:p>
    <w:p>
      <w:pPr>
        <w:spacing w:after="40" w:line="247" w:lineRule="auto"/>
      </w:pPr>
      <w:r>
        <w:rPr>
          <w:b/>
        </w:rPr>
        <w:t xml:space="preserve">What it may mean: </w:t>
      </w:r>
      <w:r>
        <w:t>Upper abdominal pain after eating is often reflux, gastritis, dyspepsia or gallbladder-related.</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care for persistent vomiting, black stool, weight loss, swallowing difficulty, jaundice or severe pain.</w:t>
      </w:r>
    </w:p>
    <w:p>
      <w:pPr>
        <w:pStyle w:val="ReferenceText"/>
      </w:pPr>
      <w:r>
        <w:rPr>
          <w:b/>
        </w:rPr>
        <w:t xml:space="preserve">Scientific reference(s): </w:t>
      </w:r>
      <w:r>
        <w:t>Katz PO, Dunbar KB, Schnoll-Sussman FH, et al. ACG clinical guideline for the diagnosis and management of GERD. American Journal of Gastroenterology. 2022;117(1):27-56.; European Association for the Study of the Liver. EASL clinical practice guidelines on the prevention, diagnosis and treatment of gallstones. Journal of Hepatology. 2016;65(1):146-181.</w:t>
      </w:r>
    </w:p>
    <w:p>
      <w:pPr>
        <w:pStyle w:val="Heading2"/>
        <w:spacing w:before="120" w:after="40"/>
      </w:pPr>
      <w:r>
        <w:t>83. Pain in the spleen area</w:t>
      </w:r>
    </w:p>
    <w:p>
      <w:pPr>
        <w:spacing w:after="40" w:line="247" w:lineRule="auto"/>
      </w:pPr>
      <w:r>
        <w:rPr>
          <w:b/>
        </w:rPr>
        <w:t xml:space="preserve">What it may mean: </w:t>
      </w:r>
      <w:r>
        <w:t>Pain in the spleen area means left upper abdominal pain and can come from stomach, ribs, spleen or muscle causes.</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urgent care after trauma, with fainting, severe pain, fever or shoulder-tip pain.</w:t>
      </w:r>
    </w:p>
    <w:p>
      <w:pPr>
        <w:pStyle w:val="ReferenceText"/>
      </w:pPr>
      <w:r>
        <w:rPr>
          <w:b/>
        </w:rPr>
        <w:t xml:space="preserve">Scientific reference(s): </w:t>
      </w:r>
      <w:r>
        <w:t>Cartwright SL, Knudson MP. Evaluation of acute abdominal pain in adults. American Family Physician. 2008;77(7):971-978.</w:t>
      </w:r>
    </w:p>
    <w:p>
      <w:pPr>
        <w:pStyle w:val="Heading2"/>
        <w:spacing w:before="120" w:after="40"/>
      </w:pPr>
      <w:r>
        <w:t>84. Muscle pain</w:t>
      </w:r>
    </w:p>
    <w:p>
      <w:pPr>
        <w:spacing w:after="40" w:line="247" w:lineRule="auto"/>
      </w:pPr>
      <w:r>
        <w:rPr>
          <w:b/>
        </w:rPr>
        <w:t xml:space="preserve">What it may mean: </w:t>
      </w:r>
      <w:r>
        <w:t>Pain in this area can have several causes, including muscle or joint strain, nerve irritation, inflammation or referred pain from nearby organs.</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 pain is severe, persistent, worsening, follows trauma, or comes with fever, swelling, numbness, weakness, chest pain or breathing difficulty.</w:t>
      </w:r>
    </w:p>
    <w:p>
      <w:pPr>
        <w:pStyle w:val="ReferenceText"/>
      </w:pPr>
      <w:r>
        <w:rPr>
          <w:b/>
        </w:rPr>
        <w:t xml:space="preserve">Scientific reference(s): </w:t>
      </w:r>
      <w:r>
        <w:t>Cartwright SL, Knudson MP. Evaluation of acute abdominal pain in adults. American Family Physician. 2008;77(7):971-978.</w:t>
      </w:r>
    </w:p>
    <w:p>
      <w:pPr>
        <w:pStyle w:val="Heading2"/>
        <w:spacing w:before="120" w:after="40"/>
      </w:pPr>
      <w:r>
        <w:t>85. Neck pain</w:t>
      </w:r>
    </w:p>
    <w:p>
      <w:pPr>
        <w:spacing w:after="40" w:line="247" w:lineRule="auto"/>
      </w:pPr>
      <w:r>
        <w:rPr>
          <w:b/>
        </w:rPr>
        <w:t xml:space="preserve">What it may mean: </w:t>
      </w:r>
      <w:r>
        <w:t>Neck pain is usually muscular or joint-related and often improves with gentle movement and time.</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after trauma, or with fever, severe headache, neurological symptoms, weakness, numbness or problems walking.</w:t>
      </w:r>
    </w:p>
    <w:p>
      <w:pPr>
        <w:pStyle w:val="ReferenceText"/>
      </w:pPr>
      <w:r>
        <w:rPr>
          <w:b/>
        </w:rPr>
        <w:t xml:space="preserve">Scientific reference(s): </w:t>
      </w:r>
      <w:r>
        <w:t>Blanpied PR, Gross AR, Elliott JM, et al. Neck pain: revision 2017 clinical practice guideline. Journal of Orthopaedic &amp; Sports Physical Therapy. 2017;47(7):A1-A83.</w:t>
      </w:r>
    </w:p>
    <w:p>
      <w:pPr>
        <w:pStyle w:val="Heading2"/>
        <w:spacing w:before="120" w:after="40"/>
      </w:pPr>
      <w:r>
        <w:t>86. Pain in the navel</w:t>
      </w:r>
    </w:p>
    <w:p>
      <w:pPr>
        <w:spacing w:after="40" w:line="247" w:lineRule="auto"/>
      </w:pPr>
      <w:r>
        <w:rPr>
          <w:b/>
        </w:rPr>
        <w:t xml:space="preserve">What it may mean: </w:t>
      </w:r>
      <w:r>
        <w:t>Abdominal pain has many causes, from gas or constipation to infection, gallbladder, urinary or bowel disease.</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urgent care for severe or worsening pain, fever, vomiting, fainting, blood in stool/urine, pregnancy or a rigid abdomen.</w:t>
      </w:r>
    </w:p>
    <w:p>
      <w:pPr>
        <w:pStyle w:val="ReferenceText"/>
      </w:pPr>
      <w:r>
        <w:rPr>
          <w:b/>
        </w:rPr>
        <w:t xml:space="preserve">Scientific reference(s): </w:t>
      </w:r>
      <w:r>
        <w:t>Cartwright SL, Knudson MP. Evaluation of acute abdominal pain in adults. American Family Physician. 2008;77(7):971-978.</w:t>
      </w:r>
    </w:p>
    <w:p>
      <w:pPr>
        <w:pStyle w:val="Heading2"/>
        <w:spacing w:before="120" w:after="40"/>
      </w:pPr>
      <w:r>
        <w:t>87. Pain in the lower abdomen</w:t>
      </w:r>
    </w:p>
    <w:p>
      <w:pPr>
        <w:spacing w:after="40" w:line="247" w:lineRule="auto"/>
      </w:pPr>
      <w:r>
        <w:rPr>
          <w:b/>
        </w:rPr>
        <w:t xml:space="preserve">What it may mean: </w:t>
      </w:r>
      <w:r>
        <w:t>Pelvic or groin pain can come from muscles, urinary tract, bowel, hernia, gynaecological causes or infection.</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urgent care for severe pain, fever, pregnancy, testicular pain, heavy bleeding, fainting or vomiting.</w:t>
      </w:r>
    </w:p>
    <w:p>
      <w:pPr>
        <w:pStyle w:val="ReferenceText"/>
      </w:pPr>
      <w:r>
        <w:rPr>
          <w:b/>
        </w:rPr>
        <w:t xml:space="preserve">Scientific reference(s): </w:t>
      </w:r>
      <w:r>
        <w:t>ACOG Practice Bulletin No. 218. Chronic pelvic pain. Obstetrics &amp; Gynecology. 2020;135(3):e98-e109.; Cartwright SL, Knudson MP. Evaluation of acute abdominal pain in adults. American Family Physician. 2008;77(7):971-978.</w:t>
      </w:r>
    </w:p>
    <w:p>
      <w:pPr>
        <w:pStyle w:val="Heading2"/>
        <w:spacing w:before="120" w:after="40"/>
      </w:pPr>
      <w:r>
        <w:t>88. Pain in the kidneys</w:t>
      </w:r>
    </w:p>
    <w:p>
      <w:pPr>
        <w:spacing w:after="40" w:line="247" w:lineRule="auto"/>
      </w:pPr>
      <w:r>
        <w:rPr>
          <w:b/>
        </w:rPr>
        <w:t xml:space="preserve">What it may mean: </w:t>
      </w:r>
      <w:r>
        <w:t>Kidney-area pain may come from stones, infection or back muscles.</w:t>
      </w:r>
    </w:p>
    <w:p>
      <w:pPr>
        <w:spacing w:after="40" w:line="247" w:lineRule="auto"/>
      </w:pPr>
      <w:r>
        <w:rPr>
          <w:b/>
        </w:rPr>
        <w:t xml:space="preserve">What you can do: </w:t>
      </w:r>
      <w:r>
        <w:t>Drink normally, avoid bladder irritants such as alcohol and large amounts of caffeine, and note fever, flank pain, blood in urine and pregnancy status. Do not delay care for suspected kidney infection, male urinary symptoms, pregnancy, or severe pain.</w:t>
      </w:r>
    </w:p>
    <w:p>
      <w:pPr>
        <w:spacing w:after="40" w:line="247" w:lineRule="auto"/>
      </w:pPr>
      <w:r>
        <w:rPr>
          <w:b/>
        </w:rPr>
        <w:t xml:space="preserve">When to seek care: </w:t>
      </w:r>
      <w:r>
        <w:t>Seek urgent care if you have fever, chills, vomiting, blood in urine, severe colicky pain or pregnancy.</w:t>
      </w:r>
    </w:p>
    <w:p>
      <w:pPr>
        <w:pStyle w:val="ReferenceText"/>
      </w:pPr>
      <w:r>
        <w:rPr>
          <w:b/>
        </w:rPr>
        <w:t xml:space="preserve">Scientific reference(s): </w:t>
      </w:r>
      <w:r>
        <w:t>Türk C, et al. EAU guidelines on diagnosis and conservative management of urolithiasis. European Urology. 2016;69(3):468-474.</w:t>
      </w:r>
    </w:p>
    <w:p>
      <w:pPr>
        <w:pStyle w:val="Heading2"/>
        <w:spacing w:before="120" w:after="40"/>
      </w:pPr>
      <w:r>
        <w:t>89. Pain in the nose</w:t>
      </w:r>
    </w:p>
    <w:p>
      <w:pPr>
        <w:spacing w:after="40" w:line="247" w:lineRule="auto"/>
      </w:pPr>
      <w:r>
        <w:rPr>
          <w:b/>
        </w:rPr>
        <w:t xml:space="preserve">What it may mean: </w:t>
      </w:r>
      <w:r>
        <w:t>Nose pain can follow dryness, infection, trauma or sinus inflammation.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there is facial swelling, high fever, spreading redness, severe headache, vision symptoms or trauma with deformity.</w:t>
      </w:r>
    </w:p>
    <w:p>
      <w:pPr>
        <w:pStyle w:val="ReferenceText"/>
      </w:pPr>
      <w:r>
        <w:rPr>
          <w:b/>
        </w:rPr>
        <w:t xml:space="preserve">Scientific reference(s): </w:t>
      </w:r>
      <w:r>
        <w:t>Pelucchi C, Grigoryan L, Galeone C, et al. Guideline for the management of acute sore throat. Clinical Microbiology and Infection. 2012;18(Suppl 1):1-28.</w:t>
      </w:r>
    </w:p>
    <w:p>
      <w:pPr>
        <w:pStyle w:val="Heading2"/>
        <w:spacing w:before="120" w:after="40"/>
      </w:pPr>
      <w:r>
        <w:t>90. Pain in the ribs</w:t>
      </w:r>
    </w:p>
    <w:p>
      <w:pPr>
        <w:spacing w:after="40" w:line="247" w:lineRule="auto"/>
      </w:pPr>
      <w:r>
        <w:rPr>
          <w:b/>
        </w:rPr>
        <w:t xml:space="preserve">What it may mean: </w:t>
      </w:r>
      <w:r>
        <w:t>Pain in this area can come from muscles, ribs, reflux or the heart/lungs.</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if it is new, severe, pressure-like, exertional, or comes with breathlessness, sweating, nausea, fainting or pain spreading to arm, jaw or back.</w:t>
      </w:r>
    </w:p>
    <w:p>
      <w:pPr>
        <w:pStyle w:val="ReferenceText"/>
      </w:pPr>
      <w:r>
        <w:rPr>
          <w:b/>
        </w:rPr>
        <w:t xml:space="preserve">Scientific reference(s): </w:t>
      </w:r>
      <w:r>
        <w:t>Gulati M, Levy PD, Mukherjee D, et al. 2021 AHA/ACC guideline for the evaluation and diagnosis of chest pain. Circulation. 2021;144:e368-e454.</w:t>
      </w:r>
    </w:p>
    <w:p>
      <w:pPr>
        <w:pStyle w:val="Heading2"/>
        <w:spacing w:before="120" w:after="40"/>
      </w:pPr>
      <w:r>
        <w:t>91. Back pain</w:t>
      </w:r>
    </w:p>
    <w:p>
      <w:pPr>
        <w:spacing w:after="40" w:line="247" w:lineRule="auto"/>
      </w:pPr>
      <w:r>
        <w:rPr>
          <w:b/>
        </w:rPr>
        <w:t xml:space="preserve">What it may mean: </w:t>
      </w:r>
      <w:r>
        <w:t>Back pain is very common and often improves with staying active and gradual return to normal movement.</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weakness, numbness in the saddle area, bladder/bowel problems, fever, cancer history, major trauma or severe night pain.</w:t>
      </w:r>
    </w:p>
    <w:p>
      <w:pPr>
        <w:pStyle w:val="ReferenceText"/>
      </w:pPr>
      <w:r>
        <w:rPr>
          <w:b/>
        </w:rPr>
        <w:t xml:space="preserve">Scientific reference(s): </w:t>
      </w:r>
      <w:r>
        <w:t>Hartvigsen J, Hancock MJ, Kongsted A, et al. What low back pain is and why we need to pay attention. The Lancet. 2018;391(10137):2356-2367.</w:t>
      </w:r>
    </w:p>
    <w:p>
      <w:pPr>
        <w:pStyle w:val="Heading2"/>
        <w:spacing w:before="120" w:after="40"/>
      </w:pPr>
      <w:r>
        <w:t>92. Pain in the spine</w:t>
      </w:r>
    </w:p>
    <w:p>
      <w:pPr>
        <w:spacing w:after="40" w:line="247" w:lineRule="auto"/>
      </w:pPr>
      <w:r>
        <w:rPr>
          <w:b/>
        </w:rPr>
        <w:t xml:space="preserve">What it may mean: </w:t>
      </w:r>
      <w:r>
        <w:t>Back pain is very common and often improves with staying active and gradual return to normal movement.</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weakness, numbness in the saddle area, bladder/bowel problems, fever, cancer history, major trauma or severe night pain.</w:t>
      </w:r>
    </w:p>
    <w:p>
      <w:pPr>
        <w:pStyle w:val="ReferenceText"/>
      </w:pPr>
      <w:r>
        <w:rPr>
          <w:b/>
        </w:rPr>
        <w:t xml:space="preserve">Scientific reference(s): </w:t>
      </w:r>
      <w:r>
        <w:t>Hartvigsen J, Hancock MJ, Kongsted A, et al. What low back pain is and why we need to pay attention. The Lancet. 2018;391(10137):2356-2367.</w:t>
      </w:r>
    </w:p>
    <w:p>
      <w:pPr>
        <w:pStyle w:val="Heading2"/>
        <w:spacing w:before="120" w:after="40"/>
      </w:pPr>
      <w:r>
        <w:t>93. Pain at the base of the back</w:t>
      </w:r>
    </w:p>
    <w:p>
      <w:pPr>
        <w:spacing w:after="40" w:line="247" w:lineRule="auto"/>
      </w:pPr>
      <w:r>
        <w:rPr>
          <w:b/>
        </w:rPr>
        <w:t xml:space="preserve">What it may mean: </w:t>
      </w:r>
      <w:r>
        <w:t>Back pain is very common and often improves with staying active and gradual return to normal movement.</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weakness, numbness in the saddle area, bladder/bowel problems, fever, cancer history, major trauma or severe night pain.</w:t>
      </w:r>
    </w:p>
    <w:p>
      <w:pPr>
        <w:pStyle w:val="ReferenceText"/>
      </w:pPr>
      <w:r>
        <w:rPr>
          <w:b/>
        </w:rPr>
        <w:t xml:space="preserve">Scientific reference(s): </w:t>
      </w:r>
      <w:r>
        <w:t>Hartvigsen J, Hancock MJ, Kongsted A, et al. What low back pain is and why we need to pay attention. The Lancet. 2018;391(10137):2356-2367.</w:t>
      </w:r>
    </w:p>
    <w:p>
      <w:pPr>
        <w:pStyle w:val="Heading2"/>
        <w:spacing w:before="120" w:after="40"/>
      </w:pPr>
      <w:r>
        <w:t>94. Bone pain</w:t>
      </w:r>
    </w:p>
    <w:p>
      <w:pPr>
        <w:spacing w:after="40" w:line="247" w:lineRule="auto"/>
      </w:pPr>
      <w:r>
        <w:rPr>
          <w:b/>
        </w:rPr>
        <w:t xml:space="preserve">What it may mean: </w:t>
      </w:r>
      <w:r>
        <w:t>Bone pain can follow injury or overload but persistent deep pain, night pain, swelling, fever or unexplained weight loss should be assessed.</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after major trauma or if you cannot use the limb.</w:t>
      </w:r>
    </w:p>
    <w:p>
      <w:pPr>
        <w:pStyle w:val="ReferenceText"/>
      </w:pPr>
      <w:r>
        <w:rPr>
          <w:b/>
        </w:rPr>
        <w:t xml:space="preserve">Scientific reference(s): </w:t>
      </w:r>
      <w:r>
        <w:t>Bickels J, et al. Biopsy of musculoskeletal tumors. Journal of the American Academy of Orthopaedic Surgeons. 2009;17(11):681-689.</w:t>
      </w:r>
    </w:p>
    <w:p>
      <w:pPr>
        <w:pStyle w:val="Heading2"/>
        <w:spacing w:before="120" w:after="40"/>
      </w:pPr>
      <w:r>
        <w:t>95. Pain in the big toe</w:t>
      </w:r>
    </w:p>
    <w:p>
      <w:pPr>
        <w:spacing w:after="40" w:line="247" w:lineRule="auto"/>
      </w:pPr>
      <w:r>
        <w:rPr>
          <w:b/>
        </w:rPr>
        <w:t xml:space="preserve">What it may mean: </w:t>
      </w:r>
      <w:r>
        <w:t>Big toe pain may be due to shoe pressure, bunion, arthritis, gout, ingrown nail or injury.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 joint is suddenly red, hot and very painful, or if there is infection, trauma or inability to walk.</w:t>
      </w:r>
    </w:p>
    <w:p>
      <w:pPr>
        <w:pStyle w:val="ReferenceText"/>
      </w:pPr>
      <w:r>
        <w:rPr>
          <w:b/>
        </w:rPr>
        <w:t xml:space="preserve">Scientific reference(s): </w:t>
      </w:r>
      <w:r>
        <w:t>Richette P, Doherty M, Pascual E, et al. 2016 updated EULAR evidence-based recommendations for gout. Annals of the Rheumatic Diseases. 2017;76(1):29-42.</w:t>
      </w:r>
    </w:p>
    <w:p>
      <w:pPr>
        <w:pStyle w:val="Heading2"/>
        <w:spacing w:before="120" w:after="40"/>
      </w:pPr>
      <w:r>
        <w:t>96. Pain in the tailbone</w:t>
      </w:r>
    </w:p>
    <w:p>
      <w:pPr>
        <w:spacing w:after="40" w:line="247" w:lineRule="auto"/>
      </w:pPr>
      <w:r>
        <w:rPr>
          <w:b/>
        </w:rPr>
        <w:t xml:space="preserve">What it may mean: </w:t>
      </w:r>
      <w:r>
        <w:t>Tailbone or sitting pain is often coccydynia from a fall, pressure or childbirth. Use pressure relief and avoid prolonged sitting; seek care after major trauma, with fever, neurological symptoms or persistent severe pain.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pain is severe, persistent, worsening, follows trauma, limits walking or function, or comes with fever, swelling, numbness, weakness, chest pain or breathing difficulty.</w:t>
      </w:r>
    </w:p>
    <w:p>
      <w:pPr>
        <w:pStyle w:val="ReferenceText"/>
      </w:pPr>
      <w:r>
        <w:rPr>
          <w:b/>
        </w:rPr>
        <w:t xml:space="preserve">Scientific reference(s): </w:t>
      </w:r>
      <w:r>
        <w:t>Foye PM. Coccydynia: tailbone pain. Physical Medicine and Rehabilitation Clinics of North America. 2017;28(3):539-549.</w:t>
      </w:r>
    </w:p>
    <w:p>
      <w:pPr>
        <w:pStyle w:val="Heading2"/>
        <w:spacing w:before="120" w:after="40"/>
      </w:pPr>
      <w:r>
        <w:t>97. Pain in the gums</w:t>
      </w:r>
    </w:p>
    <w:p>
      <w:pPr>
        <w:spacing w:after="40" w:line="247" w:lineRule="auto"/>
      </w:pPr>
      <w:r>
        <w:rPr>
          <w:b/>
        </w:rPr>
        <w:t xml:space="preserve">What it may mean: </w:t>
      </w:r>
      <w:r>
        <w:t>Pain in the mouth can come from ulcers, infection, trauma, dental disease, burning mouth or irritation.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ulcers last more than two weeks, there is swelling, fever, difficulty swallowing, bleeding or a persistent lump.</w:t>
      </w:r>
    </w:p>
    <w:p>
      <w:pPr>
        <w:pStyle w:val="ReferenceText"/>
      </w:pPr>
      <w:r>
        <w:rPr>
          <w:b/>
        </w:rPr>
        <w:t xml:space="preserve">Scientific reference(s): </w:t>
      </w:r>
      <w:r>
        <w:t>Scully C, Felix DH. Oral medicine - update for the dental practitioner. British Dental Journal. 2005;199(9):565-572.</w:t>
      </w:r>
    </w:p>
    <w:p>
      <w:pPr>
        <w:pStyle w:val="Heading2"/>
        <w:spacing w:before="120" w:after="40"/>
      </w:pPr>
      <w:r>
        <w:t>98. Pain in the intestines</w:t>
      </w:r>
    </w:p>
    <w:p>
      <w:pPr>
        <w:spacing w:after="40" w:line="247" w:lineRule="auto"/>
      </w:pPr>
      <w:r>
        <w:rPr>
          <w:b/>
        </w:rPr>
        <w:t xml:space="preserve">What it may mean: </w:t>
      </w:r>
      <w:r>
        <w:t>Abdominal pain has many causes, from gas or constipation to infection, gallbladder, urinary or bowel disease.</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urgent care for severe or worsening pain, fever, vomiting, fainting, blood in stool/urine, pregnancy or a rigid abdomen.</w:t>
      </w:r>
    </w:p>
    <w:p>
      <w:pPr>
        <w:pStyle w:val="ReferenceText"/>
      </w:pPr>
      <w:r>
        <w:rPr>
          <w:b/>
        </w:rPr>
        <w:t xml:space="preserve">Scientific reference(s): </w:t>
      </w:r>
      <w:r>
        <w:t>Cartwright SL, Knudson MP. Evaluation of acute abdominal pain in adults. American Family Physician. 2008;77(7):971-978.</w:t>
      </w:r>
    </w:p>
    <w:p>
      <w:pPr>
        <w:pStyle w:val="Heading2"/>
        <w:spacing w:before="120" w:after="40"/>
      </w:pPr>
      <w:r>
        <w:t>99. Pain in the testicles</w:t>
      </w:r>
    </w:p>
    <w:p>
      <w:pPr>
        <w:spacing w:after="40" w:line="247" w:lineRule="auto"/>
      </w:pPr>
      <w:r>
        <w:rPr>
          <w:b/>
        </w:rPr>
        <w:t xml:space="preserve">What it may mean: </w:t>
      </w:r>
      <w:r>
        <w:t>Testicular pain can be caused by torsion, infection, injury or referred pain. Sudden or severe testicular pain is an emergency because torsion must be treated quickly.</w:t>
      </w:r>
    </w:p>
    <w:p>
      <w:pPr>
        <w:spacing w:after="40" w:line="247" w:lineRule="auto"/>
      </w:pPr>
      <w:r>
        <w:rPr>
          <w:b/>
        </w:rPr>
        <w:t xml:space="preserve">What you can do: </w:t>
      </w:r>
      <w:r>
        <w:t>Avoid sexual contact if an infection or STI is possible until assessed. Note bleeding, discharge, fever, pregnancy risk and onset of pain. Sudden severe pelvic or testicular pain should be treated as urgent.</w:t>
      </w:r>
    </w:p>
    <w:p>
      <w:pPr>
        <w:spacing w:after="40" w:line="247" w:lineRule="auto"/>
      </w:pPr>
      <w:r>
        <w:rPr>
          <w:b/>
        </w:rPr>
        <w:t xml:space="preserve">When to seek care: </w:t>
      </w:r>
      <w:r>
        <w:t>Sudden or severe testicular pain is an emergency and should be assessed immediately.</w:t>
      </w:r>
    </w:p>
    <w:p>
      <w:pPr>
        <w:pStyle w:val="ReferenceText"/>
      </w:pPr>
      <w:r>
        <w:rPr>
          <w:b/>
        </w:rPr>
        <w:t xml:space="preserve">Scientific reference(s): </w:t>
      </w:r>
      <w:r>
        <w:t>Sharp VJ, Kieran K, Arlen AM. Testicular torsion: diagnosis, evaluation, and management. American Family Physician. 2013;88(12):835-840.</w:t>
      </w:r>
    </w:p>
    <w:p>
      <w:pPr>
        <w:pStyle w:val="Heading2"/>
        <w:spacing w:before="120" w:after="40"/>
      </w:pPr>
      <w:r>
        <w:t>100. Pain in the temple</w:t>
      </w:r>
    </w:p>
    <w:p>
      <w:pPr>
        <w:spacing w:after="40" w:line="247" w:lineRule="auto"/>
      </w:pPr>
      <w:r>
        <w:rPr>
          <w:b/>
        </w:rPr>
        <w:t xml:space="preserve">What it may mean: </w:t>
      </w:r>
      <w:r>
        <w:t>Head or eye-area pain is often tension-type headache, migraine, sinus-related pain or local irritation.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for sudden thunderclap headache, neurological symptoms, fever with neck stiffness, head injury, vision loss or a new severe headache.</w:t>
      </w:r>
    </w:p>
    <w:p>
      <w:pPr>
        <w:pStyle w:val="ReferenceText"/>
      </w:pPr>
      <w:r>
        <w:rPr>
          <w:b/>
        </w:rPr>
        <w:t xml:space="preserve">Scientific reference(s): </w:t>
      </w:r>
      <w:r>
        <w:t>Headache Classification Committee of the International Headache Society. The International Classification of Headache Disorders, 3rd edition. Cephalalgia. 2018;38(1):1-211.</w:t>
      </w:r>
    </w:p>
    <w:p>
      <w:pPr>
        <w:pStyle w:val="Heading2"/>
        <w:spacing w:before="120" w:after="40"/>
      </w:pPr>
      <w:r>
        <w:t>101. Pain in the ball of the foot</w:t>
      </w:r>
    </w:p>
    <w:p>
      <w:pPr>
        <w:spacing w:after="40" w:line="247" w:lineRule="auto"/>
      </w:pPr>
      <w:r>
        <w:rPr>
          <w:b/>
        </w:rPr>
        <w:t xml:space="preserve">What it may mean: </w:t>
      </w:r>
      <w:r>
        <w:t>Foot or ankle pain is often due to overload, sprain, tendon irritation or footwear pressure.</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you cannot bear weight, pain follows trauma, swelling is severe, or the foot becomes cold, pale, numb or infected.</w:t>
      </w:r>
    </w:p>
    <w:p>
      <w:pPr>
        <w:pStyle w:val="ReferenceText"/>
      </w:pPr>
      <w:r>
        <w:rPr>
          <w:b/>
        </w:rPr>
        <w:t xml:space="preserve">Scientific reference(s): </w:t>
      </w:r>
      <w:r>
        <w:t>Martin RL, Davenport TE, Reischl SF, et al. Heel pain - plantar fasciitis: clinical practice guideline. Journal of Orthopaedic &amp; Sports Physical Therapy. 2014;44(11):A1-A33.; Martin RL, Chimenti R, Cuddeford T, et al. Achilles pain, stiffness, and muscle power deficits: clinical practice guideline. Journal of Orthopaedic &amp; Sports Physical Therapy. 2018;48(5):A1-A38.</w:t>
      </w:r>
    </w:p>
    <w:p>
      <w:pPr>
        <w:pStyle w:val="Heading2"/>
        <w:spacing w:before="120" w:after="40"/>
      </w:pPr>
      <w:r>
        <w:t>102. Pain in the thumb</w:t>
      </w:r>
    </w:p>
    <w:p>
      <w:pPr>
        <w:spacing w:after="40" w:line="247" w:lineRule="auto"/>
      </w:pPr>
      <w:r>
        <w:rPr>
          <w:b/>
        </w:rPr>
        <w:t xml:space="preserve">What it may mean: </w:t>
      </w:r>
      <w:r>
        <w:t>Pain in the arm, shoulder, hand or wrist is often caused by overuse, tendon irritation, nerve irritation or injury.</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urgently for chest pain with arm pain, weakness, numbness, major swelling, deformity or symptoms after trauma.</w:t>
      </w:r>
    </w:p>
    <w:p>
      <w:pPr>
        <w:pStyle w:val="ReferenceText"/>
      </w:pPr>
      <w:r>
        <w:rPr>
          <w:b/>
        </w:rPr>
        <w:t xml:space="preserve">Scientific reference(s): </w:t>
      </w:r>
      <w:r>
        <w:t>Huisstede BMA, Miedema HS, Verhagen AP, Koes BW, Verhaar JAN. Multidisciplinary consensus on terminology and classification of complaints of arm, neck and/or shoulder. Occupational and Environmental Medicine. 2007;64(5):313-319.; Steuri R, Sattelmayer M, Elsig S, et al. Effectiveness of conservative interventions for shoulder impingement: systematic review. British Journal of Sports Medicine. 2017;51(18):1340-1347.</w:t>
      </w:r>
    </w:p>
    <w:p>
      <w:pPr>
        <w:pStyle w:val="Heading2"/>
        <w:spacing w:before="120" w:after="40"/>
      </w:pPr>
      <w:r>
        <w:t>103. Pain in the tongue</w:t>
      </w:r>
    </w:p>
    <w:p>
      <w:pPr>
        <w:spacing w:after="40" w:line="247" w:lineRule="auto"/>
      </w:pPr>
      <w:r>
        <w:rPr>
          <w:b/>
        </w:rPr>
        <w:t xml:space="preserve">What it may mean: </w:t>
      </w:r>
      <w:r>
        <w:t>Pain in the mouth can come from ulcers, infection, trauma, dental disease, burning mouth or irritation.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ulcers last more than two weeks, there is swelling, fever, difficulty swallowing, bleeding or a persistent lump.</w:t>
      </w:r>
    </w:p>
    <w:p>
      <w:pPr>
        <w:pStyle w:val="ReferenceText"/>
      </w:pPr>
      <w:r>
        <w:rPr>
          <w:b/>
        </w:rPr>
        <w:t xml:space="preserve">Scientific reference(s): </w:t>
      </w:r>
      <w:r>
        <w:t>Scully C, Felix DH. Oral medicine - update for the dental practitioner. British Dental Journal. 2005;199(9):565-572.</w:t>
      </w:r>
    </w:p>
    <w:p>
      <w:pPr>
        <w:pStyle w:val="Heading2"/>
        <w:spacing w:before="120" w:after="40"/>
      </w:pPr>
      <w:r>
        <w:t>104. Pain in the genital/lower pelvic area</w:t>
      </w:r>
    </w:p>
    <w:p>
      <w:pPr>
        <w:spacing w:after="40" w:line="247" w:lineRule="auto"/>
      </w:pPr>
      <w:r>
        <w:rPr>
          <w:b/>
        </w:rPr>
        <w:t xml:space="preserve">What it may mean: </w:t>
      </w:r>
      <w:r>
        <w:t>Pelvic or groin pain can come from muscles, urinary tract, bowel, hernia, gynaecological causes or infection.</w:t>
      </w:r>
    </w:p>
    <w:p>
      <w:pPr>
        <w:spacing w:after="40" w:line="247" w:lineRule="auto"/>
      </w:pPr>
      <w:r>
        <w:rPr>
          <w:b/>
        </w:rPr>
        <w:t xml:space="preserve">What you can do: </w:t>
      </w:r>
      <w:r>
        <w:t>Avoid sexual contact if an infection or STI is possible until assessed. Note bleeding, discharge, fever, pregnancy risk and onset of pain. Sudden severe pelvic or testicular pain should be treated as urgent.</w:t>
      </w:r>
    </w:p>
    <w:p>
      <w:pPr>
        <w:spacing w:after="40" w:line="247" w:lineRule="auto"/>
      </w:pPr>
      <w:r>
        <w:rPr>
          <w:b/>
        </w:rPr>
        <w:t xml:space="preserve">When to seek care: </w:t>
      </w:r>
      <w:r>
        <w:t>Seek urgent care for severe pain, fever, pregnancy, testicular pain, heavy bleeding, fainting or vomiting.</w:t>
      </w:r>
    </w:p>
    <w:p>
      <w:pPr>
        <w:pStyle w:val="ReferenceText"/>
      </w:pPr>
      <w:r>
        <w:rPr>
          <w:b/>
        </w:rPr>
        <w:t xml:space="preserve">Scientific reference(s): </w:t>
      </w:r>
      <w:r>
        <w:t>ACOG Practice Bulletin No. 218. Chronic pelvic pain. Obstetrics &amp; Gynecology. 2020;135(3):e98-e109.; Cartwright SL, Knudson MP. Evaluation of acute abdominal pain in adults. American Family Physician. 2008;77(7):971-978.</w:t>
      </w:r>
    </w:p>
    <w:p>
      <w:pPr>
        <w:pStyle w:val="Heading2"/>
        <w:spacing w:before="120" w:after="40"/>
      </w:pPr>
      <w:r>
        <w:t>105. Pain in the bladder</w:t>
      </w:r>
    </w:p>
    <w:p>
      <w:pPr>
        <w:spacing w:after="40" w:line="247" w:lineRule="auto"/>
      </w:pPr>
      <w:r>
        <w:rPr>
          <w:b/>
        </w:rPr>
        <w:t xml:space="preserve">What it may mean: </w:t>
      </w:r>
      <w:r>
        <w:t>Pain in the bladder or urethra, especially burning when urinating, often suggests urinary tract infection or irritation.</w:t>
      </w:r>
    </w:p>
    <w:p>
      <w:pPr>
        <w:spacing w:after="40" w:line="247" w:lineRule="auto"/>
      </w:pPr>
      <w:r>
        <w:rPr>
          <w:b/>
        </w:rPr>
        <w:t xml:space="preserve">What you can do: </w:t>
      </w:r>
      <w:r>
        <w:t>Drink normally, avoid bladder irritants such as alcohol and large amounts of caffeine, and note fever, flank pain, blood in urine and pregnancy status. Do not delay care for suspected kidney infection, male urinary symptoms, pregnancy, or severe pain.</w:t>
      </w:r>
    </w:p>
    <w:p>
      <w:pPr>
        <w:spacing w:after="40" w:line="247" w:lineRule="auto"/>
      </w:pPr>
      <w:r>
        <w:rPr>
          <w:b/>
        </w:rPr>
        <w:t xml:space="preserve">When to seek care: </w:t>
      </w:r>
      <w:r>
        <w:t>Seek care for fever, flank pain, blood in urine, pregnancy, male sex, recurrent symptoms or feeling very unwell.</w:t>
      </w:r>
    </w:p>
    <w:p>
      <w:pPr>
        <w:pStyle w:val="ReferenceText"/>
      </w:pPr>
      <w:r>
        <w:rPr>
          <w:b/>
        </w:rPr>
        <w:t xml:space="preserve">Scientific reference(s): </w:t>
      </w:r>
      <w:r>
        <w:t>Türk C, et al. EAU guidelines on diagnosis and conservative management of urolithiasis. European Urology. 2016;69(3):468-474.</w:t>
      </w:r>
    </w:p>
    <w:p>
      <w:pPr>
        <w:pStyle w:val="Heading2"/>
        <w:spacing w:before="120" w:after="40"/>
      </w:pPr>
      <w:r>
        <w:t>106. Pain in the urethra</w:t>
      </w:r>
    </w:p>
    <w:p>
      <w:pPr>
        <w:spacing w:after="40" w:line="247" w:lineRule="auto"/>
      </w:pPr>
      <w:r>
        <w:rPr>
          <w:b/>
        </w:rPr>
        <w:t xml:space="preserve">What it may mean: </w:t>
      </w:r>
      <w:r>
        <w:t>Pain in the bladder or urethra, especially burning when urinating, often suggests urinary tract infection or irritation.</w:t>
      </w:r>
    </w:p>
    <w:p>
      <w:pPr>
        <w:spacing w:after="40" w:line="247" w:lineRule="auto"/>
      </w:pPr>
      <w:r>
        <w:rPr>
          <w:b/>
        </w:rPr>
        <w:t xml:space="preserve">What you can do: </w:t>
      </w:r>
      <w:r>
        <w:t>Drink normally, avoid bladder irritants such as alcohol and large amounts of caffeine, and note fever, flank pain, blood in urine and pregnancy status. Do not delay care for suspected kidney infection, male urinary symptoms, pregnancy, or severe pain.</w:t>
      </w:r>
    </w:p>
    <w:p>
      <w:pPr>
        <w:spacing w:after="40" w:line="247" w:lineRule="auto"/>
      </w:pPr>
      <w:r>
        <w:rPr>
          <w:b/>
        </w:rPr>
        <w:t xml:space="preserve">When to seek care: </w:t>
      </w:r>
      <w:r>
        <w:t>Seek care for fever, flank pain, blood in urine, pregnancy, male sex, recurrent symptoms or feeling very unwell.</w:t>
      </w:r>
    </w:p>
    <w:p>
      <w:pPr>
        <w:pStyle w:val="ReferenceText"/>
      </w:pPr>
      <w:r>
        <w:rPr>
          <w:b/>
        </w:rPr>
        <w:t xml:space="preserve">Scientific reference(s): </w:t>
      </w:r>
      <w:r>
        <w:t>Türk C, et al. EAU guidelines on diagnosis and conservative management of urolithiasis. European Urology. 2016;69(3):468-474.</w:t>
      </w:r>
    </w:p>
    <w:p>
      <w:pPr>
        <w:pStyle w:val="Heading2"/>
        <w:spacing w:before="120" w:after="40"/>
      </w:pPr>
      <w:r>
        <w:t>107. Pain in the calf</w:t>
      </w:r>
    </w:p>
    <w:p>
      <w:pPr>
        <w:spacing w:after="40" w:line="247" w:lineRule="auto"/>
      </w:pPr>
      <w:r>
        <w:rPr>
          <w:b/>
        </w:rPr>
        <w:t xml:space="preserve">What it may mean: </w:t>
      </w:r>
      <w:r>
        <w:t>Leg pain is often muscular or joint-related, but one-sided swelling, warmth, redness or calf tenderness can suggest a clot, and walking pain relieved by rest can suggest circulation disease.</w:t>
      </w:r>
    </w:p>
    <w:p>
      <w:pPr>
        <w:spacing w:after="40" w:line="247" w:lineRule="auto"/>
      </w:pPr>
      <w:r>
        <w:rPr>
          <w:b/>
        </w:rPr>
        <w:t xml:space="preserve">What you can do: </w:t>
      </w:r>
      <w:r>
        <w:t>Keep warm, avoid smoking and note whether symptoms occur during walking, at rest, or with colour changes. Gradual walking exercise can help circulation-related leg pain, but one-sided swelling, sudden severe pain or a cold pale limb needs urgent assessment.</w:t>
      </w:r>
    </w:p>
    <w:p>
      <w:pPr>
        <w:spacing w:after="40" w:line="247" w:lineRule="auto"/>
      </w:pPr>
      <w:r>
        <w:rPr>
          <w:b/>
        </w:rPr>
        <w:t xml:space="preserve">When to seek care: </w:t>
      </w:r>
      <w:r>
        <w:t>Seek urgent care for sudden severe pain, shortness of breath or a cold pale foot.</w:t>
      </w:r>
    </w:p>
    <w:p>
      <w:pPr>
        <w:pStyle w:val="ReferenceText"/>
      </w:pPr>
      <w:r>
        <w:rPr>
          <w:b/>
        </w:rPr>
        <w:t xml:space="preserve">Scientific reference(s): </w:t>
      </w:r>
      <w:r>
        <w:t>Kearon C, Akl EA, Ornelas J, et al. Antithrombotic therapy for VTE disease: CHEST guideline. Chest. 2016;149(2):315-352.; Gerhard-Herman MD, et al. 2016 AHA/ACC guideline on the management of patients with lower extremity peripheral artery disease. Circulation. 2017;135:e726-e779.</w:t>
      </w:r>
    </w:p>
    <w:p>
      <w:pPr>
        <w:pStyle w:val="Heading2"/>
        <w:spacing w:before="120" w:after="40"/>
      </w:pPr>
      <w:r>
        <w:t>108. Pain on the left side of the abdomen</w:t>
      </w:r>
    </w:p>
    <w:p>
      <w:pPr>
        <w:spacing w:after="40" w:line="247" w:lineRule="auto"/>
      </w:pPr>
      <w:r>
        <w:rPr>
          <w:b/>
        </w:rPr>
        <w:t xml:space="preserve">What it may mean: </w:t>
      </w:r>
      <w:r>
        <w:t>Abdominal pain has many causes, from gas or constipation to infection, gallbladder, urinary or bowel disease.</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urgent care for severe or worsening pain, fever, vomiting, fainting, blood in stool/urine, pregnancy or a rigid abdomen.</w:t>
      </w:r>
    </w:p>
    <w:p>
      <w:pPr>
        <w:pStyle w:val="ReferenceText"/>
      </w:pPr>
      <w:r>
        <w:rPr>
          <w:b/>
        </w:rPr>
        <w:t xml:space="preserve">Scientific reference(s): </w:t>
      </w:r>
      <w:r>
        <w:t>Cartwright SL, Knudson MP. Evaluation of acute abdominal pain in adults. American Family Physician. 2008;77(7):971-978.</w:t>
      </w:r>
    </w:p>
    <w:p>
      <w:pPr>
        <w:pStyle w:val="Heading2"/>
        <w:spacing w:before="120" w:after="40"/>
      </w:pPr>
      <w:r>
        <w:t>109. Pain in the ovaries</w:t>
      </w:r>
    </w:p>
    <w:p>
      <w:pPr>
        <w:spacing w:after="40" w:line="247" w:lineRule="auto"/>
      </w:pPr>
      <w:r>
        <w:rPr>
          <w:b/>
        </w:rPr>
        <w:t xml:space="preserve">What it may mean: </w:t>
      </w:r>
      <w:r>
        <w:t>Pelvic or groin pain can come from muscles, urinary tract, bowel, hernia, gynaecological causes or infection.</w:t>
      </w:r>
    </w:p>
    <w:p>
      <w:pPr>
        <w:spacing w:after="40" w:line="247" w:lineRule="auto"/>
      </w:pPr>
      <w:r>
        <w:rPr>
          <w:b/>
        </w:rPr>
        <w:t xml:space="preserve">What you can do: </w:t>
      </w:r>
      <w:r>
        <w:t>Avoid sexual contact if an infection or STI is possible until assessed. Note bleeding, discharge, fever, pregnancy risk and onset of pain. Sudden severe pelvic or testicular pain should be treated as urgent.</w:t>
      </w:r>
    </w:p>
    <w:p>
      <w:pPr>
        <w:spacing w:after="40" w:line="247" w:lineRule="auto"/>
      </w:pPr>
      <w:r>
        <w:rPr>
          <w:b/>
        </w:rPr>
        <w:t xml:space="preserve">When to seek care: </w:t>
      </w:r>
      <w:r>
        <w:t>Seek urgent care for severe pain, fever, pregnancy, testicular pain, heavy bleeding, fainting or vomiting.</w:t>
      </w:r>
    </w:p>
    <w:p>
      <w:pPr>
        <w:pStyle w:val="ReferenceText"/>
      </w:pPr>
      <w:r>
        <w:rPr>
          <w:b/>
        </w:rPr>
        <w:t xml:space="preserve">Scientific reference(s): </w:t>
      </w:r>
      <w:r>
        <w:t>ACOG Practice Bulletin No. 218. Chronic pelvic pain. Obstetrics &amp; Gynecology. 2020;135(3):e98-e109.; Cartwright SL, Knudson MP. Evaluation of acute abdominal pain in adults. American Family Physician. 2008;77(7):971-978.</w:t>
      </w:r>
    </w:p>
    <w:p>
      <w:pPr>
        <w:pStyle w:val="Heading2"/>
        <w:spacing w:before="120" w:after="40"/>
      </w:pPr>
      <w:r>
        <w:t>110. Pain in the rectum</w:t>
      </w:r>
    </w:p>
    <w:p>
      <w:pPr>
        <w:spacing w:after="40" w:line="247" w:lineRule="auto"/>
      </w:pPr>
      <w:r>
        <w:rPr>
          <w:b/>
        </w:rPr>
        <w:t xml:space="preserve">What it may mean: </w:t>
      </w:r>
      <w:r>
        <w:t>Pain with bowel movements is often due to constipation, haemorrhoids or anal fissure.</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care for blood in stool, severe pain, fever, swelling, weight loss or persistent change in bowel habits.</w:t>
      </w:r>
    </w:p>
    <w:p>
      <w:pPr>
        <w:pStyle w:val="ReferenceText"/>
      </w:pPr>
      <w:r>
        <w:rPr>
          <w:b/>
        </w:rPr>
        <w:t xml:space="preserve">Scientific reference(s): </w:t>
      </w:r>
      <w:r>
        <w:t>Mott T, Latimer K, Edwards C. Hemorrhoids: diagnosis and treatment options. American Family Physician. 2018;97(3):172-179.; Nelson RL. Non surgical therapy for anal fissure. Cochrane Database of Systematic Reviews. 2012;(2):CD003431.</w:t>
      </w:r>
    </w:p>
    <w:p>
      <w:pPr>
        <w:pStyle w:val="Heading2"/>
        <w:spacing w:before="120" w:after="40"/>
      </w:pPr>
      <w:r>
        <w:t>111. Pain in the eye or eyes</w:t>
      </w:r>
    </w:p>
    <w:p>
      <w:pPr>
        <w:spacing w:after="40" w:line="247" w:lineRule="auto"/>
      </w:pPr>
      <w:r>
        <w:rPr>
          <w:b/>
        </w:rPr>
        <w:t xml:space="preserve">What it may mean: </w:t>
      </w:r>
      <w:r>
        <w:t>Eye pain can be caused by dry eye, inflammation, injury, infection, migraine or high eye pressure. Seek urgent eye care for vision changes, severe pain, light sensitivity, trauma,.</w:t>
      </w:r>
    </w:p>
    <w:p>
      <w:pPr>
        <w:spacing w:after="40" w:line="247" w:lineRule="auto"/>
      </w:pPr>
      <w:r>
        <w:rPr>
          <w:b/>
        </w:rPr>
        <w:t xml:space="preserve">What you can do: </w:t>
      </w:r>
      <w:r>
        <w:t>Avoid rubbing the eyes, remove contact lenses if the eye is irritated, rinse with sterile saline if needed and avoid eye make-up until symptoms settle. Lubricating drops may help dryness or mild irritation. Eye pain, light sensitivity or reduced vision should be assessed urgently.</w:t>
      </w:r>
    </w:p>
    <w:p>
      <w:pPr>
        <w:spacing w:after="40" w:line="247" w:lineRule="auto"/>
      </w:pPr>
      <w:r>
        <w:rPr>
          <w:b/>
        </w:rPr>
        <w:t xml:space="preserve">When to seek care: </w:t>
      </w:r>
      <w:r>
        <w:t>contact lens-related pain or a very red eye.</w:t>
      </w:r>
    </w:p>
    <w:p>
      <w:pPr>
        <w:pStyle w:val="ReferenceText"/>
      </w:pPr>
      <w:r>
        <w:rPr>
          <w:b/>
        </w:rPr>
        <w:t xml:space="preserve">Scientific reference(s): </w:t>
      </w:r>
      <w:r>
        <w:t>Cronau H, Kankanala RR, Mauger T. Diagnosis and management of red eye in primary care. American Family Physician. 2010;81(2):137-144.</w:t>
      </w:r>
    </w:p>
    <w:p>
      <w:pPr>
        <w:pStyle w:val="Heading2"/>
        <w:spacing w:before="120" w:after="40"/>
      </w:pPr>
      <w:r>
        <w:t>112. Ear pain in adults</w:t>
      </w:r>
    </w:p>
    <w:p>
      <w:pPr>
        <w:spacing w:after="40" w:line="247" w:lineRule="auto"/>
      </w:pPr>
      <w:r>
        <w:rPr>
          <w:b/>
        </w:rPr>
        <w:t xml:space="preserve">What it may mean: </w:t>
      </w:r>
      <w:r>
        <w:t>Ear pain can come from the ear canal, middle ear, jaw joint, teeth or throat.</w:t>
      </w:r>
    </w:p>
    <w:p>
      <w:pPr>
        <w:spacing w:after="40" w:line="247" w:lineRule="auto"/>
      </w:pPr>
      <w:r>
        <w:rPr>
          <w:b/>
        </w:rPr>
        <w:t xml:space="preserve">What you can do: </w:t>
      </w:r>
      <w:r>
        <w:t>Avoid cotton buds or inserting objects into the ear. Keep the ear dry if the ear canal is irritated. Earwax can sometimes be softened with pharmacy drops if the eardrum is intact, but pain, discharge, dizziness or hearing loss should be assessed.</w:t>
      </w:r>
    </w:p>
    <w:p>
      <w:pPr>
        <w:spacing w:after="40" w:line="247" w:lineRule="auto"/>
      </w:pPr>
      <w:r>
        <w:rPr>
          <w:b/>
        </w:rPr>
        <w:t xml:space="preserve">When to seek care: </w:t>
      </w:r>
      <w:r>
        <w:t>Seek care urgently if pain is severe, there is swelling behind the ear, facial weakness, dizziness, fever, discharge or reduced hearing.</w:t>
      </w:r>
    </w:p>
    <w:p>
      <w:pPr>
        <w:pStyle w:val="ReferenceText"/>
      </w:pPr>
      <w:r>
        <w:rPr>
          <w:b/>
        </w:rPr>
        <w:t xml:space="preserve">Scientific reference(s): </w:t>
      </w:r>
      <w:r>
        <w:t>Earwood JS, Rogers TS, Rathjen NA. Ear pain: diagnosing common and uncommon causes. American Family Physician. 2018;97(1):20-27.; Rosenfeld RM, Schwartz SR, Cannon CR, et al. Clinical practice guideline: acute otitis externa. Otolaryngology-Head and Neck Surgery. 2014;150(1 Suppl):S1-S24.</w:t>
      </w:r>
    </w:p>
    <w:p>
      <w:pPr>
        <w:pStyle w:val="Heading2"/>
        <w:spacing w:before="120" w:after="40"/>
      </w:pPr>
      <w:r>
        <w:t>113. Pain in the upper abdomen</w:t>
      </w:r>
    </w:p>
    <w:p>
      <w:pPr>
        <w:spacing w:after="40" w:line="247" w:lineRule="auto"/>
      </w:pPr>
      <w:r>
        <w:rPr>
          <w:b/>
        </w:rPr>
        <w:t xml:space="preserve">What it may mean: </w:t>
      </w:r>
      <w:r>
        <w:t>Upper abdominal pain after eating is often reflux, gastritis, dyspepsia or gallbladder-related.</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care for persistent vomiting, black stool, weight loss, swallowing difficulty, jaundice or severe pain.</w:t>
      </w:r>
    </w:p>
    <w:p>
      <w:pPr>
        <w:pStyle w:val="ReferenceText"/>
      </w:pPr>
      <w:r>
        <w:rPr>
          <w:b/>
        </w:rPr>
        <w:t xml:space="preserve">Scientific reference(s): </w:t>
      </w:r>
      <w:r>
        <w:t>Katz PO, Dunbar KB, Schnoll-Sussman FH, et al. ACG clinical guideline for the diagnosis and management of GERD. American Journal of Gastroenterology. 2022;117(1):27-56.; European Association for the Study of the Liver. EASL clinical practice guidelines on the prevention, diagnosis and treatment of gallstones. Journal of Hepatology. 2016;65(1):146-181.</w:t>
      </w:r>
    </w:p>
    <w:p>
      <w:pPr>
        <w:pStyle w:val="Heading2"/>
        <w:spacing w:before="120" w:after="40"/>
      </w:pPr>
      <w:r>
        <w:t>114. Pain when I have a bowel movement</w:t>
      </w:r>
    </w:p>
    <w:p>
      <w:pPr>
        <w:spacing w:after="40" w:line="247" w:lineRule="auto"/>
      </w:pPr>
      <w:r>
        <w:rPr>
          <w:b/>
        </w:rPr>
        <w:t xml:space="preserve">What it may mean: </w:t>
      </w:r>
      <w:r>
        <w:t>Pain with bowel movements is often due to constipation, haemorrhoids or anal fissure.</w:t>
      </w:r>
    </w:p>
    <w:p>
      <w:pPr>
        <w:spacing w:after="40" w:line="247" w:lineRule="auto"/>
      </w:pPr>
      <w:r>
        <w:rPr>
          <w:b/>
        </w:rPr>
        <w:t xml:space="preserve">What you can do: </w:t>
      </w:r>
      <w:r>
        <w:t>Eat smaller meals, drink enough fluids, move daily, and note food triggers, stool pattern, fever, vomiting or weight change. Avoid excessive NSAID use and alcohol if upper abdominal pain is present. Sudden severe or worsening abdominal pain needs prompt assessment.</w:t>
      </w:r>
    </w:p>
    <w:p>
      <w:pPr>
        <w:spacing w:after="40" w:line="247" w:lineRule="auto"/>
      </w:pPr>
      <w:r>
        <w:rPr>
          <w:b/>
        </w:rPr>
        <w:t xml:space="preserve">When to seek care: </w:t>
      </w:r>
      <w:r>
        <w:t>Seek care for blood in stool, severe pain, fever, swelling, weight loss or persistent change in bowel habits.</w:t>
      </w:r>
    </w:p>
    <w:p>
      <w:pPr>
        <w:pStyle w:val="ReferenceText"/>
      </w:pPr>
      <w:r>
        <w:rPr>
          <w:b/>
        </w:rPr>
        <w:t xml:space="preserve">Scientific reference(s): </w:t>
      </w:r>
      <w:r>
        <w:t>Mott T, Latimer K, Edwards C. Hemorrhoids: diagnosis and treatment options. American Family Physician. 2018;97(3):172-179.; Nelson RL. Non surgical therapy for anal fissure. Cochrane Database of Systematic Reviews. 2012;(2):CD003431.</w:t>
      </w:r>
    </w:p>
    <w:p>
      <w:pPr>
        <w:pStyle w:val="Heading2"/>
        <w:spacing w:before="120" w:after="40"/>
      </w:pPr>
      <w:r>
        <w:t>115. Pain when I urinate</w:t>
      </w:r>
    </w:p>
    <w:p>
      <w:pPr>
        <w:spacing w:after="40" w:line="247" w:lineRule="auto"/>
      </w:pPr>
      <w:r>
        <w:rPr>
          <w:b/>
        </w:rPr>
        <w:t xml:space="preserve">What it may mean: </w:t>
      </w:r>
      <w:r>
        <w:t>Pain in the bladder or urethra, especially burning when urinating, often suggests urinary tract infection or irritation.</w:t>
      </w:r>
    </w:p>
    <w:p>
      <w:pPr>
        <w:spacing w:after="40" w:line="247" w:lineRule="auto"/>
      </w:pPr>
      <w:r>
        <w:rPr>
          <w:b/>
        </w:rPr>
        <w:t xml:space="preserve">What you can do: </w:t>
      </w:r>
      <w:r>
        <w:t>Drink normally, avoid bladder irritants such as alcohol and large amounts of caffeine, and note fever, flank pain, blood in urine and pregnancy status. Do not delay care for suspected kidney infection, male urinary symptoms, pregnancy, or severe pain.</w:t>
      </w:r>
    </w:p>
    <w:p>
      <w:pPr>
        <w:spacing w:after="40" w:line="247" w:lineRule="auto"/>
      </w:pPr>
      <w:r>
        <w:rPr>
          <w:b/>
        </w:rPr>
        <w:t xml:space="preserve">When to seek care: </w:t>
      </w:r>
      <w:r>
        <w:t>Seek care for fever, flank pain, blood in urine, pregnancy, male sex, recurrent symptoms or feeling very unwell.</w:t>
      </w:r>
    </w:p>
    <w:p>
      <w:pPr>
        <w:pStyle w:val="ReferenceText"/>
      </w:pPr>
      <w:r>
        <w:rPr>
          <w:b/>
        </w:rPr>
        <w:t xml:space="preserve">Scientific reference(s): </w:t>
      </w:r>
      <w:r>
        <w:t>Türk C, et al. EAU guidelines on diagnosis and conservative management of urolithiasis. European Urology. 2016;69(3):468-474.</w:t>
      </w:r>
    </w:p>
    <w:p>
      <w:pPr>
        <w:pStyle w:val="Heading2"/>
        <w:spacing w:before="120" w:after="40"/>
      </w:pPr>
      <w:r>
        <w:t>116. Pain when I sit</w:t>
      </w:r>
    </w:p>
    <w:p>
      <w:pPr>
        <w:spacing w:after="40" w:line="247" w:lineRule="auto"/>
      </w:pPr>
      <w:r>
        <w:rPr>
          <w:b/>
        </w:rPr>
        <w:t xml:space="preserve">What it may mean: </w:t>
      </w:r>
      <w:r>
        <w:t>Tailbone or sitting pain is often coccydynia from a fall, pressure or childbirth. Use pressure relief and avoid prolonged sitting; seek care after major trauma, with fever, neurological symptoms or persistent severe pain.</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pain is severe, persistent, worsening, follows trauma, limits walking or function, or comes with fever, swelling, numbness, weakness, chest pain or breathing difficulty.</w:t>
      </w:r>
    </w:p>
    <w:p>
      <w:pPr>
        <w:pStyle w:val="ReferenceText"/>
      </w:pPr>
      <w:r>
        <w:rPr>
          <w:b/>
        </w:rPr>
        <w:t xml:space="preserve">Scientific reference(s): </w:t>
      </w:r>
      <w:r>
        <w:t>Foye PM. Coccydynia: tailbone pain. Physical Medicine and Rehabilitation Clinics of North America. 2017;28(3):539-549.</w:t>
      </w:r>
    </w:p>
    <w:p>
      <w:pPr>
        <w:pStyle w:val="Heading2"/>
        <w:spacing w:before="120" w:after="40"/>
      </w:pPr>
      <w:r>
        <w:t>117. Pain when I exercise</w:t>
      </w:r>
    </w:p>
    <w:p>
      <w:pPr>
        <w:spacing w:after="40" w:line="247" w:lineRule="auto"/>
      </w:pPr>
      <w:r>
        <w:rPr>
          <w:b/>
        </w:rPr>
        <w:t xml:space="preserve">What it may mean: </w:t>
      </w:r>
      <w:r>
        <w:t>Pain in this area can come from muscles, ribs, reflux or the heart/lungs.</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urgent care if it is new, severe, pressure-like, exertional, or comes with breathlessness, sweating, nausea, fainting or pain spreading to arm, jaw or back.</w:t>
      </w:r>
    </w:p>
    <w:p>
      <w:pPr>
        <w:pStyle w:val="ReferenceText"/>
      </w:pPr>
      <w:r>
        <w:rPr>
          <w:b/>
        </w:rPr>
        <w:t xml:space="preserve">Scientific reference(s): </w:t>
      </w:r>
      <w:r>
        <w:t>Gulati M, Levy PD, Mukherjee D, et al. 2021 AHA/ACC guideline for the evaluation and diagnosis of chest pain. Circulation. 2021;144:e368-e454.</w:t>
      </w:r>
    </w:p>
    <w:p>
      <w:pPr>
        <w:pStyle w:val="Heading2"/>
        <w:spacing w:before="120" w:after="40"/>
      </w:pPr>
      <w:r>
        <w:t>118. Pain when breathing</w:t>
      </w:r>
    </w:p>
    <w:p>
      <w:pPr>
        <w:spacing w:after="40" w:line="247" w:lineRule="auto"/>
      </w:pPr>
      <w:r>
        <w:rPr>
          <w:b/>
        </w:rPr>
        <w:t xml:space="preserve">What it may mean: </w:t>
      </w:r>
      <w:r>
        <w:t>Pain in this area can come from muscles, ribs, reflux or the heart/lungs.</w:t>
      </w:r>
    </w:p>
    <w:p>
      <w:pPr>
        <w:spacing w:after="40" w:line="247" w:lineRule="auto"/>
      </w:pPr>
      <w:r>
        <w:rPr>
          <w:b/>
        </w:rPr>
        <w:t xml:space="preserve">What you can do: </w:t>
      </w:r>
      <w:r>
        <w:t>Do not try to diagnose new chest or breathing symptoms at home. Stop activity, sit upright, note the exact onset, triggers and associated symptoms, and avoid exertion until serious causes have been excluded. If symptoms are mild and recurrent, book an assessment for examination and possible ECG, oxygen saturation, blood tests or lung tests depending on the history.</w:t>
      </w:r>
    </w:p>
    <w:p>
      <w:pPr>
        <w:spacing w:after="40" w:line="247" w:lineRule="auto"/>
      </w:pPr>
      <w:r>
        <w:rPr>
          <w:b/>
        </w:rPr>
        <w:t xml:space="preserve">When to seek care: </w:t>
      </w:r>
      <w:r>
        <w:t>Seek urgent care if it is new, severe, pressure-like, exertional, or comes with breathlessness, sweating, nausea, fainting or pain spreading to arm, jaw or back.</w:t>
      </w:r>
    </w:p>
    <w:p>
      <w:pPr>
        <w:pStyle w:val="ReferenceText"/>
      </w:pPr>
      <w:r>
        <w:rPr>
          <w:b/>
        </w:rPr>
        <w:t xml:space="preserve">Scientific reference(s): </w:t>
      </w:r>
      <w:r>
        <w:t>Gulati M, Levy PD, Mukherjee D, et al. 2021 AHA/ACC guideline for the evaluation and diagnosis of chest pain. Circulation. 2021;144:e368-e454.</w:t>
      </w:r>
    </w:p>
    <w:p>
      <w:pPr>
        <w:pStyle w:val="Heading2"/>
        <w:spacing w:before="120" w:after="40"/>
      </w:pPr>
      <w:r>
        <w:t>119. Pain when standing</w:t>
      </w:r>
    </w:p>
    <w:p>
      <w:pPr>
        <w:spacing w:after="40" w:line="247" w:lineRule="auto"/>
      </w:pPr>
      <w:r>
        <w:rPr>
          <w:b/>
        </w:rPr>
        <w:t xml:space="preserve">What it may mean: </w:t>
      </w:r>
      <w:r>
        <w:t>Pain in this area can have several causes, including muscle or joint strain, nerve irritation, inflammation or referred pain from nearby organs.</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 pain is severe, persistent, worsening, follows trauma, or comes with fever, swelling, numbness, weakness, chest pain or breathing difficulty.</w:t>
      </w:r>
    </w:p>
    <w:p>
      <w:pPr>
        <w:pStyle w:val="ReferenceText"/>
      </w:pPr>
      <w:r>
        <w:rPr>
          <w:b/>
        </w:rPr>
        <w:t xml:space="preserve">Scientific reference(s): </w:t>
      </w:r>
      <w:r>
        <w:t>Cartwright SL, Knudson MP. Evaluation of acute abdominal pain in adults. American Family Physician. 2008;77(7):971-978.</w:t>
      </w:r>
    </w:p>
    <w:p>
      <w:pPr>
        <w:pStyle w:val="Heading2"/>
        <w:spacing w:before="120" w:after="40"/>
      </w:pPr>
      <w:r>
        <w:t>120. Pain on one side of the throat when swallowing</w:t>
      </w:r>
    </w:p>
    <w:p>
      <w:pPr>
        <w:spacing w:after="40" w:line="247" w:lineRule="auto"/>
      </w:pPr>
      <w:r>
        <w:rPr>
          <w:b/>
        </w:rPr>
        <w:t xml:space="preserve">What it may mean: </w:t>
      </w:r>
      <w:r>
        <w:t>Pain in this area can have several causes, including muscle or joint strain, nerve irritation, inflammation or referred pain from nearby organs.</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 pain is severe, persistent, worsening, follows trauma, or comes with fever, swelling, numbness, weakness, chest pain or breathing difficulty.</w:t>
      </w:r>
    </w:p>
    <w:p>
      <w:pPr>
        <w:pStyle w:val="ReferenceText"/>
      </w:pPr>
      <w:r>
        <w:rPr>
          <w:b/>
        </w:rPr>
        <w:t xml:space="preserve">Scientific reference(s): </w:t>
      </w:r>
      <w:r>
        <w:t>Cartwright SL, Knudson MP. Evaluation of acute abdominal pain in adults. American Family Physician. 2008;77(7):971-978.</w:t>
      </w:r>
    </w:p>
    <w:p>
      <w:pPr>
        <w:pStyle w:val="Heading2"/>
        <w:spacing w:before="120" w:after="40"/>
      </w:pPr>
      <w:r>
        <w:t>121. Pollen allergy or something else?</w:t>
      </w:r>
    </w:p>
    <w:p>
      <w:pPr>
        <w:spacing w:after="40" w:line="247" w:lineRule="auto"/>
      </w:pPr>
      <w:r>
        <w:rPr>
          <w:b/>
        </w:rPr>
        <w:t xml:space="preserve">What it may mean: </w:t>
      </w:r>
      <w:r>
        <w:t>Pollen allergy often causes sneezing, clear runny nose, itchy eyes and seasonal symptoms; a cold more often gives sore throat, fever and symptoms that settle within days.</w:t>
      </w:r>
    </w:p>
    <w:p>
      <w:pPr>
        <w:spacing w:after="40" w:line="247" w:lineRule="auto"/>
      </w:pPr>
      <w:r>
        <w:rPr>
          <w:b/>
        </w:rPr>
        <w:t xml:space="preserve">What you can do: </w:t>
      </w:r>
      <w:r>
        <w:t>Drink fluids, avoid tobacco smoke, rest your voice if the throat is irritated, and consider saline nasal spray for postnasal drip. Honey can reduce cough in adults and children over 1 year. Allergy symptoms may improve with antihistamines or nasal steroid sprays used correctly.</w:t>
      </w:r>
    </w:p>
    <w:p>
      <w:pPr>
        <w:spacing w:after="40" w:line="247" w:lineRule="auto"/>
      </w:pPr>
      <w:r>
        <w:rPr>
          <w:b/>
        </w:rPr>
        <w:t xml:space="preserve">When to seek care: </w:t>
      </w:r>
      <w:r>
        <w:t>Seek care if symptoms are severe, asthma worsens or treatment is not helping.</w:t>
      </w:r>
    </w:p>
    <w:p>
      <w:pPr>
        <w:pStyle w:val="ReferenceText"/>
      </w:pPr>
      <w:r>
        <w:rPr>
          <w:b/>
        </w:rPr>
        <w:t xml:space="preserve">Scientific reference(s): </w:t>
      </w:r>
      <w:r>
        <w:t>Bousquet J, Schünemann HJ, Togias A, et al. Next-generation allergic rhinitis and its impact on asthma guidelines. Journal of Allergy and Clinical Immunology. 2020;145(1):70-80.e3.</w:t>
      </w:r>
    </w:p>
    <w:p>
      <w:pPr>
        <w:pStyle w:val="Heading2"/>
        <w:spacing w:before="120" w:after="40"/>
      </w:pPr>
      <w:r>
        <w:t>122. Delay menstruation</w:t>
      </w:r>
    </w:p>
    <w:p>
      <w:pPr>
        <w:spacing w:after="40" w:line="247" w:lineRule="auto"/>
      </w:pPr>
      <w:r>
        <w:rPr>
          <w:b/>
        </w:rPr>
        <w:t xml:space="preserve">What it may mean: </w:t>
      </w:r>
      <w:r>
        <w:t>Menstruation can sometimes be postponed with hormonal medication, but suitability depends on your health, medication use and clotting risk.</w:t>
      </w:r>
    </w:p>
    <w:p>
      <w:pPr>
        <w:spacing w:after="40" w:line="247" w:lineRule="auto"/>
      </w:pPr>
      <w:r>
        <w:rPr>
          <w:b/>
        </w:rPr>
        <w:t xml:space="preserve">What you can do: </w:t>
      </w:r>
      <w:r>
        <w:t>Avoid sexual contact if an infection or STI is possible until assessed. Note bleeding, discharge, fever, pregnancy risk and onset of pain. Sudden severe pelvic or testicular pain should be treated as urgent.</w:t>
      </w:r>
    </w:p>
    <w:p>
      <w:pPr>
        <w:spacing w:after="40" w:line="247" w:lineRule="auto"/>
      </w:pPr>
      <w:r>
        <w:rPr>
          <w:b/>
        </w:rPr>
        <w:t xml:space="preserve">When to seek care: </w:t>
      </w:r>
      <w:r>
        <w:t>Discuss with a clinician in advance, especially if you have migraine with aura, blood clot history or cardiovascular risk factors.</w:t>
      </w:r>
    </w:p>
    <w:p>
      <w:pPr>
        <w:pStyle w:val="ReferenceText"/>
      </w:pPr>
      <w:r>
        <w:rPr>
          <w:b/>
        </w:rPr>
        <w:t xml:space="preserve">Scientific reference(s): </w:t>
      </w:r>
      <w:r>
        <w:t>Kaunitz AM. Menstrual suppression: current perspectives. International Journal of Women's Health. 2010;2:155-164.</w:t>
      </w:r>
    </w:p>
    <w:p>
      <w:pPr>
        <w:pStyle w:val="Heading2"/>
        <w:spacing w:before="120" w:after="40"/>
      </w:pPr>
      <w:r>
        <w:t>123. Beard problems</w:t>
      </w:r>
    </w:p>
    <w:p>
      <w:pPr>
        <w:spacing w:after="40" w:line="247" w:lineRule="auto"/>
      </w:pPr>
      <w:r>
        <w:rPr>
          <w:b/>
        </w:rPr>
        <w:t xml:space="preserve">What it may mean: </w:t>
      </w:r>
      <w:r>
        <w:t>Beard-area bumps are often pseudofolliculitis barbae from ingrown hairs, especially after close shaving. Avoid very close shaving, shave with the grain and consider trimming;.</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if there is infection, scarring or persistent inflammation.</w:t>
      </w:r>
    </w:p>
    <w:p>
      <w:pPr>
        <w:pStyle w:val="ReferenceText"/>
      </w:pPr>
      <w:r>
        <w:rPr>
          <w:b/>
        </w:rPr>
        <w:t xml:space="preserve">Scientific reference(s): </w:t>
      </w:r>
      <w:r>
        <w:t>Ogunbiyi A. Pseudofolliculitis barbae: current treatment options. Clinical, Cosmetic and Investigational Dermatology. 2019;12:241-247.</w:t>
      </w:r>
    </w:p>
    <w:p>
      <w:pPr>
        <w:pStyle w:val="Heading2"/>
        <w:spacing w:before="120" w:after="40"/>
      </w:pPr>
      <w:r>
        <w:t>124. Mucus in the stool</w:t>
      </w:r>
    </w:p>
    <w:p>
      <w:pPr>
        <w:spacing w:after="40" w:line="247" w:lineRule="auto"/>
      </w:pPr>
      <w:r>
        <w:rPr>
          <w:b/>
        </w:rPr>
        <w:t xml:space="preserve">What it may mean: </w:t>
      </w:r>
      <w:r>
        <w:t>Mucus in stool can occur with IBS, constipation or infection, but persistent mucus with blood, weight loss, fever, night symptoms or a change in bowel habits should be assessed.</w:t>
      </w:r>
    </w:p>
    <w:p>
      <w:pPr>
        <w:spacing w:after="40" w:line="247" w:lineRule="auto"/>
      </w:pPr>
      <w:r>
        <w:rPr>
          <w:b/>
        </w:rPr>
        <w:t xml:space="preserve">What you can do: </w:t>
      </w:r>
      <w:r>
        <w:t>Keep a note of stool colour, amount of blood or mucus, pain, fever, weight loss, medicines such as NSAIDs or blood thinners, and recent travel or infection. Drink fluids and treat constipation gently with fibre and movement if relevant, but do not ignore recurrent bleeding or black stools.</w:t>
      </w:r>
    </w:p>
    <w:p>
      <w:pPr>
        <w:spacing w:after="40" w:line="247" w:lineRule="auto"/>
      </w:pPr>
      <w:r>
        <w:rPr>
          <w:b/>
        </w:rPr>
        <w:t xml:space="preserve">When to seek care: </w:t>
      </w:r>
      <w:r>
        <w:t>Seek care if the symptom is new, persistent, worsening, affects daily life, or is associated with fever, chest pain, breathing difficulty, fainting, bleeding, neurological symptoms or significant weight loss.</w:t>
      </w:r>
    </w:p>
    <w:p>
      <w:pPr>
        <w:pStyle w:val="ReferenceText"/>
      </w:pPr>
      <w:r>
        <w:rPr>
          <w:b/>
        </w:rPr>
        <w:t xml:space="preserve">Scientific reference(s): </w:t>
      </w:r>
      <w:r>
        <w:t>Lacy BE, Pimentel M, Brenner DM, et al. ACG clinical guideline: management of irritable bowel syndrome. American Journal of Gastroenterology. 2021;116(1):17-44.; Gralnek IM, Neeman Z, Strate LL. Acute lower gastrointestinal bleeding. New England Journal of Medicine. 2017;376:1054-1063.</w:t>
      </w:r>
    </w:p>
    <w:p>
      <w:pPr>
        <w:pStyle w:val="Heading2"/>
        <w:spacing w:before="120" w:after="40"/>
      </w:pPr>
      <w:r>
        <w:t>125. Mucus in the throat</w:t>
      </w:r>
    </w:p>
    <w:p>
      <w:pPr>
        <w:spacing w:after="40" w:line="247" w:lineRule="auto"/>
      </w:pPr>
      <w:r>
        <w:rPr>
          <w:b/>
        </w:rPr>
        <w:t xml:space="preserve">What it may mean: </w:t>
      </w:r>
      <w:r>
        <w:t>Mucus in the throat is often related to postnasal drip, reflux, allergies, smoking or infection.</w:t>
      </w:r>
    </w:p>
    <w:p>
      <w:pPr>
        <w:spacing w:after="40" w:line="247" w:lineRule="auto"/>
      </w:pPr>
      <w:r>
        <w:rPr>
          <w:b/>
        </w:rPr>
        <w:t xml:space="preserve">What you can do: </w:t>
      </w:r>
      <w:r>
        <w:t>Drink fluids, avoid tobacco smoke, rest your voice if the throat is irritated, and consider saline nasal spray for postnasal drip. Honey can reduce cough in adults and children over 1 year. Allergy symptoms may improve with antihistamines or nasal steroid sprays used correctly.</w:t>
      </w:r>
    </w:p>
    <w:p>
      <w:pPr>
        <w:spacing w:after="40" w:line="247" w:lineRule="auto"/>
      </w:pPr>
      <w:r>
        <w:rPr>
          <w:b/>
        </w:rPr>
        <w:t xml:space="preserve">When to seek care: </w:t>
      </w:r>
      <w:r>
        <w:t>Seek care if it is persistent with coughing blood, weight loss, breathing difficulty, swallowing problems or hoarseness lasting more than a few weeks.</w:t>
      </w:r>
    </w:p>
    <w:p>
      <w:pPr>
        <w:pStyle w:val="ReferenceText"/>
      </w:pPr>
      <w:r>
        <w:rPr>
          <w:b/>
        </w:rPr>
        <w:t xml:space="preserve">Scientific reference(s): </w:t>
      </w:r>
      <w:r>
        <w:t>Irwin RS, French CL, Chang AB, Altman KW. Classification of cough as a symptom in adults and management algorithms. Chest. 2018;153(1):196-209.; Katz PO, Dunbar KB, Schnoll-Sussman FH, et al. ACG clinical guideline for the diagnosis and management of GERD. American Journal of Gastroenterology. 2022;117(1):27-56.</w:t>
      </w:r>
    </w:p>
    <w:p>
      <w:pPr>
        <w:pStyle w:val="Heading2"/>
        <w:spacing w:before="120" w:after="40"/>
      </w:pPr>
      <w:r>
        <w:t>126. Stop drinking alcohol</w:t>
      </w:r>
    </w:p>
    <w:p>
      <w:pPr>
        <w:spacing w:after="40" w:line="247" w:lineRule="auto"/>
      </w:pPr>
      <w:r>
        <w:rPr>
          <w:b/>
        </w:rPr>
        <w:t xml:space="preserve">What it may mean: </w:t>
      </w:r>
      <w:r>
        <w:t>Cutting down or stopping alcohol reduces risks to the liver, heart, mental health and cancer risk. If you drink heavily every day, do not stop suddenly without medical advice because withdrawal can be dangerous.</w:t>
      </w:r>
    </w:p>
    <w:p>
      <w:pPr>
        <w:spacing w:after="40" w:line="247" w:lineRule="auto"/>
      </w:pPr>
      <w:r>
        <w:rPr>
          <w:b/>
        </w:rPr>
        <w:t xml:space="preserve">What you can do: </w:t>
      </w:r>
      <w:r>
        <w:t>Use a structured approach: regular sleep and meals, light physical activity, reduced alcohol and stimulants, and a written plan for triggers and coping strategies. Involve a trusted person if symptoms affect safety or daily function. Psychological treatment or medication can help depending on severity and diagnosis.</w:t>
      </w:r>
    </w:p>
    <w:p>
      <w:pPr>
        <w:spacing w:after="40" w:line="247" w:lineRule="auto"/>
      </w:pPr>
      <w:r>
        <w:rPr>
          <w:b/>
        </w:rPr>
        <w:t xml:space="preserve">When to seek care: </w:t>
      </w:r>
      <w:r>
        <w:t>Seek urgent help if there are thoughts of self-harm, confusion, severe withdrawal symptoms, inability to eat or drink, or symptoms that make daily functioning unsafe.</w:t>
      </w:r>
    </w:p>
    <w:p>
      <w:pPr>
        <w:pStyle w:val="ReferenceText"/>
      </w:pPr>
      <w:r>
        <w:rPr>
          <w:b/>
        </w:rPr>
        <w:t xml:space="preserve">Scientific reference(s): </w:t>
      </w:r>
      <w:r>
        <w:t>Rehm J, Mathers C, Popova S, et al. Global burden of disease and injury attributable to alcohol use. The Lancet. 2009;373(9682):2223-2233.</w:t>
      </w:r>
    </w:p>
    <w:p>
      <w:pPr>
        <w:pStyle w:val="Heading2"/>
        <w:spacing w:before="120" w:after="40"/>
      </w:pPr>
      <w:r>
        <w:t>127. Quit smoking</w:t>
      </w:r>
    </w:p>
    <w:p>
      <w:pPr>
        <w:spacing w:after="40" w:line="247" w:lineRule="auto"/>
      </w:pPr>
      <w:r>
        <w:rPr>
          <w:b/>
        </w:rPr>
        <w:t xml:space="preserve">What it may mean: </w:t>
      </w:r>
      <w:r>
        <w:t>Stopping smoking is one of the strongest health actions you can take. Combining behavioural support with nicotine replacement, varenicline or bupropion improves quit rates compared with willpower alone.</w:t>
      </w:r>
    </w:p>
    <w:p>
      <w:pPr>
        <w:spacing w:after="40" w:line="247" w:lineRule="auto"/>
      </w:pPr>
      <w:r>
        <w:rPr>
          <w:b/>
        </w:rPr>
        <w:t xml:space="preserve">What you can do: </w:t>
      </w:r>
      <w:r>
        <w:t>Use a structured approach: regular sleep and meals, light physical activity, reduced alcohol and stimulants, and a written plan for triggers and coping strategies. Involve a trusted person if symptoms affect safety or daily function. Psychological treatment or medication can help depending on severity and diagnosis.</w:t>
      </w:r>
    </w:p>
    <w:p>
      <w:pPr>
        <w:spacing w:after="40" w:line="247" w:lineRule="auto"/>
      </w:pPr>
      <w:r>
        <w:rPr>
          <w:b/>
        </w:rPr>
        <w:t xml:space="preserve">When to seek care: </w:t>
      </w:r>
      <w:r>
        <w:t>Seek care if the symptom is new, persistent, worsening, affects daily life, or is associated with fever, chest pain, breathing difficulty, fainting, bleeding, neurological symptoms or significant weight loss.</w:t>
      </w:r>
    </w:p>
    <w:p>
      <w:pPr>
        <w:pStyle w:val="ReferenceText"/>
      </w:pPr>
      <w:r>
        <w:rPr>
          <w:b/>
        </w:rPr>
        <w:t xml:space="preserve">Scientific reference(s): </w:t>
      </w:r>
      <w:r>
        <w:t>Cahill K, Stevens S, Perera R, Lancaster T. Pharmacological interventions for smoking cessation: overview and network meta-analysis. Cochrane Database of Systematic Reviews. 2013;(5):CD009329.</w:t>
      </w:r>
    </w:p>
    <w:p>
      <w:pPr>
        <w:pStyle w:val="Heading2"/>
        <w:spacing w:before="120" w:after="40"/>
      </w:pPr>
      <w:r>
        <w:t>128. Quit using snus</w:t>
      </w:r>
    </w:p>
    <w:p>
      <w:pPr>
        <w:spacing w:after="40" w:line="247" w:lineRule="auto"/>
      </w:pPr>
      <w:r>
        <w:rPr>
          <w:b/>
        </w:rPr>
        <w:t xml:space="preserve">What it may mean: </w:t>
      </w:r>
      <w:r>
        <w:t>Stopping snus reduces nicotine dependence and may improve oral health. A structured quit plan, trigger management and sometimes nicotine replacement or behavioural support can help, especially if cravings are strong.</w:t>
      </w:r>
    </w:p>
    <w:p>
      <w:pPr>
        <w:spacing w:after="40" w:line="247" w:lineRule="auto"/>
      </w:pPr>
      <w:r>
        <w:rPr>
          <w:b/>
        </w:rPr>
        <w:t xml:space="preserve">What you can do: </w:t>
      </w:r>
      <w:r>
        <w:t>Use a structured approach: regular sleep and meals, light physical activity, reduced alcohol and stimulants, and a written plan for triggers and coping strategies. Involve a trusted person if symptoms affect safety or daily function. Psychological treatment or medication can help depending on severity and diagnosis.</w:t>
      </w:r>
    </w:p>
    <w:p>
      <w:pPr>
        <w:spacing w:after="40" w:line="247" w:lineRule="auto"/>
      </w:pPr>
      <w:r>
        <w:rPr>
          <w:b/>
        </w:rPr>
        <w:t xml:space="preserve">When to seek care: </w:t>
      </w:r>
      <w:r>
        <w:t>Seek care if the symptom is new, persistent, worsening, affects daily life, or is associated with fever, chest pain, breathing difficulty, fainting, bleeding, neurological symptoms or significant weight loss.</w:t>
      </w:r>
    </w:p>
    <w:p>
      <w:pPr>
        <w:pStyle w:val="ReferenceText"/>
      </w:pPr>
      <w:r>
        <w:rPr>
          <w:b/>
        </w:rPr>
        <w:t xml:space="preserve">Scientific reference(s): </w:t>
      </w:r>
      <w:r>
        <w:t>Fagerström K. A comparison of dependence across different types of nicotine containing products and coffee. International Journal of Environmental Research and Public Health. 2018;15(8):1609.; Cahill K, Stevens S, Perera R, Lancaster T. Pharmacological interventions for smoking cessation: overview and network meta-analysis. Cochrane Database of Systematic Reviews. 2013;(5):CD009329.</w:t>
      </w:r>
    </w:p>
    <w:p>
      <w:pPr>
        <w:pStyle w:val="Heading2"/>
        <w:spacing w:before="120" w:after="40"/>
      </w:pPr>
      <w:r>
        <w:t>129. Pain during ovulation</w:t>
      </w:r>
    </w:p>
    <w:p>
      <w:pPr>
        <w:spacing w:after="40" w:line="247" w:lineRule="auto"/>
      </w:pPr>
      <w:r>
        <w:rPr>
          <w:b/>
        </w:rPr>
        <w:t xml:space="preserve">What it may mean: </w:t>
      </w:r>
      <w:r>
        <w:t>Mild one-sided mid-cycle pain can be ovulation pain and usually settles within hours to two days.</w:t>
      </w:r>
    </w:p>
    <w:p>
      <w:pPr>
        <w:spacing w:after="40" w:line="247" w:lineRule="auto"/>
      </w:pPr>
      <w:r>
        <w:rPr>
          <w:b/>
        </w:rPr>
        <w:t xml:space="preserve">What you can do: </w:t>
      </w:r>
      <w:r>
        <w:t>Avoid sexual contact if an infection or STI is possible until assessed. Note bleeding, discharge, fever, pregnancy risk and onset of pain. Sudden severe pelvic or testicular pain should be treated as urgent.</w:t>
      </w:r>
    </w:p>
    <w:p>
      <w:pPr>
        <w:spacing w:after="40" w:line="247" w:lineRule="auto"/>
      </w:pPr>
      <w:r>
        <w:rPr>
          <w:b/>
        </w:rPr>
        <w:t xml:space="preserve">When to seek care: </w:t>
      </w:r>
      <w:r>
        <w:t>Seek care for severe pain, fever, vomiting, positive pregnancy test, abnormal bleeding or pain that is new or persistent.</w:t>
      </w:r>
    </w:p>
    <w:p>
      <w:pPr>
        <w:pStyle w:val="ReferenceText"/>
      </w:pPr>
      <w:r>
        <w:rPr>
          <w:b/>
        </w:rPr>
        <w:t xml:space="preserve">Scientific reference(s): </w:t>
      </w:r>
      <w:r>
        <w:t>ACOG Committee Opinion No. 760. Dysmenorrhea and endometriosis in the adolescent. Obstetrics &amp; Gynecology. 2018;132:e249-e258.; ACOG Practice Bulletin No. 218. Chronic pelvic pain. Obstetrics &amp; Gynecology. 2020;135(3):e98-e109.</w:t>
      </w:r>
    </w:p>
    <w:p>
      <w:pPr>
        <w:pStyle w:val="Heading2"/>
        <w:spacing w:before="120" w:after="40"/>
      </w:pPr>
      <w:r>
        <w:t>130. Sun eczema / polymorphic light eruption</w:t>
      </w:r>
    </w:p>
    <w:p>
      <w:pPr>
        <w:spacing w:after="40" w:line="247" w:lineRule="auto"/>
      </w:pPr>
      <w:r>
        <w:rPr>
          <w:b/>
        </w:rPr>
        <w:t xml:space="preserve">What it may mean: </w:t>
      </w:r>
      <w:r>
        <w:t>Polymorphic light eruption causes itchy red bumps or patches after sun exposure, often in spring or early summer. Sun protection helps;.</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if rash is severe, blistering, infected or associated with fever or systemic symptoms.</w:t>
      </w:r>
    </w:p>
    <w:p>
      <w:pPr>
        <w:pStyle w:val="ReferenceText"/>
      </w:pPr>
      <w:r>
        <w:rPr>
          <w:b/>
        </w:rPr>
        <w:t xml:space="preserve">Scientific reference(s): </w:t>
      </w:r>
      <w:r>
        <w:t>Lehmann P, Schwarz T. Photodermatoses: diagnosis and treatment. Deutsches Ärzteblatt International. 2011;108(9):135-141.</w:t>
      </w:r>
    </w:p>
    <w:p>
      <w:pPr>
        <w:pStyle w:val="Heading2"/>
        <w:spacing w:before="120" w:after="40"/>
      </w:pPr>
      <w:r>
        <w:t>131. Tingling and prickling in hands and feet</w:t>
      </w:r>
    </w:p>
    <w:p>
      <w:pPr>
        <w:spacing w:after="40" w:line="247" w:lineRule="auto"/>
      </w:pPr>
      <w:r>
        <w:rPr>
          <w:b/>
        </w:rPr>
        <w:t xml:space="preserve">What it may mean: </w:t>
      </w:r>
      <w:r>
        <w:t>Tingling in hands and feet may come from pressure on nerves, anxiety, vitamin deficiency, diabetes, thyroid disease or neuropathy.</w:t>
      </w:r>
    </w:p>
    <w:p>
      <w:pPr>
        <w:spacing w:after="40" w:line="247" w:lineRule="auto"/>
      </w:pPr>
      <w:r>
        <w:rPr>
          <w:b/>
        </w:rPr>
        <w:t xml:space="preserve">What you can do: </w:t>
      </w:r>
      <w:r>
        <w:t>Check posture, repetitive strain, stress, caffeine, sleep and recent exercise. Seek assessment if symptoms persist, progress, become one-sided, or include weakness, loss of coordination or bladder/bowel problems.</w:t>
      </w:r>
    </w:p>
    <w:p>
      <w:pPr>
        <w:spacing w:after="40" w:line="247" w:lineRule="auto"/>
      </w:pPr>
      <w:r>
        <w:rPr>
          <w:b/>
        </w:rPr>
        <w:t xml:space="preserve">When to seek care: </w:t>
      </w:r>
      <w:r>
        <w:t>Seek care urgently if it is sudden, one-sided, associated with weakness, facial droop, speech problems or loss of bladder/bowel control.</w:t>
      </w:r>
    </w:p>
    <w:p>
      <w:pPr>
        <w:pStyle w:val="ReferenceText"/>
      </w:pPr>
      <w:r>
        <w:rPr>
          <w:b/>
        </w:rPr>
        <w:t xml:space="preserve">Scientific reference(s): </w:t>
      </w:r>
      <w:r>
        <w:t>Callaghan BC, Price RS, Feldman EL. Distal symmetric polyneuropathy: a review. JAMA. 2015;314(20):2172-2181.</w:t>
      </w:r>
    </w:p>
    <w:p>
      <w:pPr>
        <w:pStyle w:val="Heading2"/>
        <w:spacing w:before="120" w:after="40"/>
      </w:pPr>
      <w:r>
        <w:t>132. Difficulty breathing during exertion</w:t>
      </w:r>
    </w:p>
    <w:p>
      <w:pPr>
        <w:spacing w:after="40" w:line="247" w:lineRule="auto"/>
      </w:pPr>
      <w:r>
        <w:rPr>
          <w:b/>
        </w:rPr>
        <w:t xml:space="preserve">What it may mean: </w:t>
      </w:r>
      <w:r>
        <w:t>Breathlessness on exertion can be due to deconditioning, asthma, anaemia, heart disease, lung disease or anxiety.</w:t>
      </w:r>
    </w:p>
    <w:p>
      <w:pPr>
        <w:spacing w:after="40" w:line="247" w:lineRule="auto"/>
      </w:pPr>
      <w:r>
        <w:rPr>
          <w:b/>
        </w:rPr>
        <w:t xml:space="preserve">What you can do: </w:t>
      </w:r>
      <w:r>
        <w:t>Do not try to diagnose new chest or breathing symptoms at home. Stop activity, sit upright, note the exact onset, triggers and associated symptoms, and avoid exertion until serious causes have been excluded. If symptoms are mild and recurrent, book an assessment for examination and possible ECG, oxygen saturation, blood tests or lung tests depending on the history.</w:t>
      </w:r>
    </w:p>
    <w:p>
      <w:pPr>
        <w:spacing w:after="40" w:line="247" w:lineRule="auto"/>
      </w:pPr>
      <w:r>
        <w:rPr>
          <w:b/>
        </w:rPr>
        <w:t xml:space="preserve">When to seek care: </w:t>
      </w:r>
      <w:r>
        <w:t>Seek urgent care for chest pain, blue lips, fainting, severe breathlessness at rest or sudden worsening.</w:t>
      </w:r>
    </w:p>
    <w:p>
      <w:pPr>
        <w:pStyle w:val="ReferenceText"/>
      </w:pPr>
      <w:r>
        <w:rPr>
          <w:b/>
        </w:rPr>
        <w:t xml:space="preserve">Scientific reference(s): </w:t>
      </w:r>
      <w:r>
        <w:t>Gulati M, Levy PD, Mukherjee D, et al. 2021 AHA/ACC guideline for the evaluation and diagnosis of chest pain. Circulation. 2021;144:e368-e454.; Irwin RS, French CL, Chang AB, Altman KW. Classification of cough as a symptom in adults and management algorithms. Chest. 2018;153(1):196-209.</w:t>
      </w:r>
    </w:p>
    <w:p>
      <w:pPr>
        <w:pStyle w:val="Heading2"/>
        <w:spacing w:before="120" w:after="40"/>
      </w:pPr>
      <w:r>
        <w:t>133. Difficulty winding down / settling</w:t>
      </w:r>
    </w:p>
    <w:p>
      <w:pPr>
        <w:spacing w:after="40" w:line="247" w:lineRule="auto"/>
      </w:pPr>
      <w:r>
        <w:rPr>
          <w:b/>
        </w:rPr>
        <w:t xml:space="preserve">What it may mean: </w:t>
      </w:r>
      <w:r>
        <w:t>Difficulty winding down is common with stress, anxiety, sleep disturbance and overstimulation. Regular routines, reduced evening stimulants and relaxation training can help;.</w:t>
      </w:r>
    </w:p>
    <w:p>
      <w:pPr>
        <w:spacing w:after="40" w:line="247" w:lineRule="auto"/>
      </w:pPr>
      <w:r>
        <w:rPr>
          <w:b/>
        </w:rPr>
        <w:t xml:space="preserve">What you can do: </w:t>
      </w:r>
      <w:r>
        <w:t>Use a structured approach: regular sleep and meals, light physical activity, reduced alcohol and stimulants, and a written plan for triggers and coping strategies. Involve a trusted person if symptoms affect safety or daily function. Psychological treatment or medication can help depending on severity and diagnosis.</w:t>
      </w:r>
    </w:p>
    <w:p>
      <w:pPr>
        <w:spacing w:after="40" w:line="247" w:lineRule="auto"/>
      </w:pPr>
      <w:r>
        <w:rPr>
          <w:b/>
        </w:rPr>
        <w:t xml:space="preserve">When to seek care: </w:t>
      </w:r>
      <w:r>
        <w:t>seek care if worry is uncontrollable or affects work, sleep or relationships.</w:t>
      </w:r>
    </w:p>
    <w:p>
      <w:pPr>
        <w:pStyle w:val="ReferenceText"/>
      </w:pPr>
      <w:r>
        <w:rPr>
          <w:b/>
        </w:rPr>
        <w:t xml:space="preserve">Scientific reference(s): </w:t>
      </w:r>
      <w:r>
        <w:t>Katzman MA, Bleau P, Blier P, et al. Canadian clinical practice guidelines for anxiety, posttraumatic stress and obsessive-compulsive disorders. BMC Psychiatry. 2014;14(Suppl 1):S1.; Riemann D, Baglioni C, Bassetti C, et al. European guideline for the diagnosis and treatment of insomnia. Journal of Sleep Research. 2017;26(6):675-700.</w:t>
      </w:r>
    </w:p>
    <w:p>
      <w:pPr>
        <w:pStyle w:val="Heading2"/>
        <w:spacing w:before="120" w:after="40"/>
      </w:pPr>
      <w:r>
        <w:t>134. Difficulty concentrating</w:t>
      </w:r>
    </w:p>
    <w:p>
      <w:pPr>
        <w:spacing w:after="40" w:line="247" w:lineRule="auto"/>
      </w:pPr>
      <w:r>
        <w:rPr>
          <w:b/>
        </w:rPr>
        <w:t xml:space="preserve">What it may mean: </w:t>
      </w:r>
      <w:r>
        <w:t>Poor concentration can be caused by sleep deprivation, stress, depression, anxiety, ADHD, medication, pain or physical illness. Seek assessment if it is persistent, worsening or affects work/studies, or if it comes with low mood or neurological symptoms.</w:t>
      </w:r>
    </w:p>
    <w:p>
      <w:pPr>
        <w:spacing w:after="40" w:line="247" w:lineRule="auto"/>
      </w:pPr>
      <w:r>
        <w:rPr>
          <w:b/>
        </w:rPr>
        <w:t xml:space="preserve">What you can do: </w:t>
      </w:r>
      <w:r>
        <w:t>Use a structured approach: regular sleep and meals, light physical activity, reduced alcohol and stimulants, and a written plan for triggers and coping strategies. Involve a trusted person if symptoms affect safety or daily function. Psychological treatment or medication can help depending on severity and diagnosis.</w:t>
      </w:r>
    </w:p>
    <w:p>
      <w:pPr>
        <w:spacing w:after="40" w:line="247" w:lineRule="auto"/>
      </w:pPr>
      <w:r>
        <w:rPr>
          <w:b/>
        </w:rPr>
        <w:t xml:space="preserve">When to seek care: </w:t>
      </w:r>
      <w:r>
        <w:t>Seek urgent help if there are thoughts of self-harm, confusion, severe withdrawal symptoms, inability to eat or drink, or symptoms that make daily functioning unsafe.</w:t>
      </w:r>
    </w:p>
    <w:p>
      <w:pPr>
        <w:pStyle w:val="ReferenceText"/>
      </w:pPr>
      <w:r>
        <w:rPr>
          <w:b/>
        </w:rPr>
        <w:t xml:space="preserve">Scientific reference(s): </w:t>
      </w:r>
      <w:r>
        <w:t>Malhi GS, Mann JJ. Depression. The Lancet. 2018;392(10161):2299-2312.; Katzman MA, Bleau P, Blier P, et al. Canadian clinical practice guidelines for anxiety, posttraumatic stress and obsessive-compulsive disorders. BMC Psychiatry. 2014;14(Suppl 1):S1.</w:t>
      </w:r>
    </w:p>
    <w:p>
      <w:pPr>
        <w:pStyle w:val="Heading2"/>
        <w:spacing w:before="120" w:after="40"/>
      </w:pPr>
      <w:r>
        <w:t>135. Difficulty eating</w:t>
      </w:r>
    </w:p>
    <w:p>
      <w:pPr>
        <w:spacing w:after="40" w:line="247" w:lineRule="auto"/>
      </w:pPr>
      <w:r>
        <w:rPr>
          <w:b/>
        </w:rPr>
        <w:t xml:space="preserve">What it may mean: </w:t>
      </w:r>
      <w:r>
        <w:t>Difficulty eating may come from nausea, swallowing problems, mouth pain, anxiety, depression or gastrointestinal disease.</w:t>
      </w:r>
    </w:p>
    <w:p>
      <w:pPr>
        <w:spacing w:after="40" w:line="247" w:lineRule="auto"/>
      </w:pPr>
      <w:r>
        <w:rPr>
          <w:b/>
        </w:rPr>
        <w:t xml:space="preserve">What you can do: </w:t>
      </w:r>
      <w:r>
        <w:t>Use a structured approach: regular sleep and meals, light physical activity, reduced alcohol and stimulants, and a written plan for triggers and coping strategies. Involve a trusted person if symptoms affect safety or daily function. Psychological treatment or medication can help depending on severity and diagnosis.</w:t>
      </w:r>
    </w:p>
    <w:p>
      <w:pPr>
        <w:spacing w:after="40" w:line="247" w:lineRule="auto"/>
      </w:pPr>
      <w:r>
        <w:rPr>
          <w:b/>
        </w:rPr>
        <w:t xml:space="preserve">When to seek care: </w:t>
      </w:r>
      <w:r>
        <w:t>Seek urgent care if you cannot swallow, are losing weight, choke, vomit blood or become dehydrated.</w:t>
      </w:r>
    </w:p>
    <w:p>
      <w:pPr>
        <w:pStyle w:val="ReferenceText"/>
      </w:pPr>
      <w:r>
        <w:rPr>
          <w:b/>
        </w:rPr>
        <w:t xml:space="preserve">Scientific reference(s): </w:t>
      </w:r>
      <w:r>
        <w:t>Wirth R, Dziewas R, Beck AM, et al. Oropharyngeal dysphagia in older persons - from pathophysiology to adequate intervention. Clinical Interventions in Aging. 2016;11:189-208.; Malhi GS, Mann JJ. Depression. The Lancet. 2018;392(10161):2299-2312.</w:t>
      </w:r>
    </w:p>
    <w:p>
      <w:pPr>
        <w:pStyle w:val="Heading2"/>
        <w:spacing w:before="120" w:after="40"/>
      </w:pPr>
      <w:r>
        <w:t>136. Difficulty speaking in front of a group</w:t>
      </w:r>
    </w:p>
    <w:p>
      <w:pPr>
        <w:spacing w:after="40" w:line="247" w:lineRule="auto"/>
      </w:pPr>
      <w:r>
        <w:rPr>
          <w:b/>
        </w:rPr>
        <w:t xml:space="preserve">What it may mean: </w:t>
      </w:r>
      <w:r>
        <w:t>Fear of speaking in groups is common in social anxiety and performance anxiety. Gradual exposure, cognitive behavioural therapy and sometimes medication can help when avoidance affects work, school or relationships.</w:t>
      </w:r>
    </w:p>
    <w:p>
      <w:pPr>
        <w:spacing w:after="40" w:line="247" w:lineRule="auto"/>
      </w:pPr>
      <w:r>
        <w:rPr>
          <w:b/>
        </w:rPr>
        <w:t xml:space="preserve">What you can do: </w:t>
      </w:r>
      <w:r>
        <w:t>Use a structured approach: regular sleep and meals, light physical activity, reduced alcohol and stimulants, and a written plan for triggers and coping strategies. Involve a trusted person if symptoms affect safety or daily function. Psychological treatment or medication can help depending on severity and diagnosis.</w:t>
      </w:r>
    </w:p>
    <w:p>
      <w:pPr>
        <w:spacing w:after="40" w:line="247" w:lineRule="auto"/>
      </w:pPr>
      <w:r>
        <w:rPr>
          <w:b/>
        </w:rPr>
        <w:t xml:space="preserve">When to seek care: </w:t>
      </w:r>
      <w:r>
        <w:t>Seek care if the symptom is new, persistent, worsening, affects daily life, or is associated with fever, chest pain, breathing difficulty, fainting, bleeding, neurological symptoms or significant weight loss.</w:t>
      </w:r>
    </w:p>
    <w:p>
      <w:pPr>
        <w:pStyle w:val="ReferenceText"/>
      </w:pPr>
      <w:r>
        <w:rPr>
          <w:b/>
        </w:rPr>
        <w:t xml:space="preserve">Scientific reference(s): </w:t>
      </w:r>
      <w:r>
        <w:t>Katzman MA, Bleau P, Blier P, et al. Canadian clinical practice guidelines for anxiety, posttraumatic stress and obsessive-compulsive disorders. BMC Psychiatry. 2014;14(Suppl 1):S1.</w:t>
      </w:r>
    </w:p>
    <w:p>
      <w:pPr>
        <w:pStyle w:val="Heading2"/>
        <w:spacing w:before="120" w:after="40"/>
      </w:pPr>
      <w:r>
        <w:t>137. Sleep difficulties</w:t>
      </w:r>
    </w:p>
    <w:p>
      <w:pPr>
        <w:spacing w:after="40" w:line="247" w:lineRule="auto"/>
      </w:pPr>
      <w:r>
        <w:rPr>
          <w:b/>
        </w:rPr>
        <w:t xml:space="preserve">What it may mean: </w:t>
      </w:r>
      <w:r>
        <w:t>Sleep difficulties often improve with regular sleep times, reduced caffeine/alcohol, daylight exposure and limiting screens before bed.</w:t>
      </w:r>
    </w:p>
    <w:p>
      <w:pPr>
        <w:spacing w:after="40" w:line="247" w:lineRule="auto"/>
      </w:pPr>
      <w:r>
        <w:rPr>
          <w:b/>
        </w:rPr>
        <w:t xml:space="preserve">What you can do: </w:t>
      </w:r>
      <w:r>
        <w:t>Use a structured approach: regular sleep and meals, light physical activity, reduced alcohol and stimulants, and a written plan for triggers and coping strategies. Involve a trusted person if symptoms affect safety or daily function. Psychological treatment or medication can help depending on severity and diagnosis.</w:t>
      </w:r>
    </w:p>
    <w:p>
      <w:pPr>
        <w:spacing w:after="40" w:line="247" w:lineRule="auto"/>
      </w:pPr>
      <w:r>
        <w:rPr>
          <w:b/>
        </w:rPr>
        <w:t xml:space="preserve">When to seek care: </w:t>
      </w:r>
      <w:r>
        <w:t>Seek care if insomnia lasts longer than several weeks, causes daytime impairment, or is linked with depression, anxiety, snoring or breathing pauses.</w:t>
      </w:r>
    </w:p>
    <w:p>
      <w:pPr>
        <w:pStyle w:val="ReferenceText"/>
      </w:pPr>
      <w:r>
        <w:rPr>
          <w:b/>
        </w:rPr>
        <w:t xml:space="preserve">Scientific reference(s): </w:t>
      </w:r>
      <w:r>
        <w:t>Riemann D, Baglioni C, Bassetti C, et al. European guideline for the diagnosis and treatment of insomnia. Journal of Sleep Research. 2017;26(6):675-700.</w:t>
      </w:r>
    </w:p>
    <w:p>
      <w:pPr>
        <w:pStyle w:val="Heading2"/>
        <w:spacing w:before="120" w:after="40"/>
      </w:pPr>
      <w:r>
        <w:t>138. Tennis elbow</w:t>
      </w:r>
    </w:p>
    <w:p>
      <w:pPr>
        <w:spacing w:after="40" w:line="247" w:lineRule="auto"/>
      </w:pPr>
      <w:r>
        <w:rPr>
          <w:b/>
        </w:rPr>
        <w:t xml:space="preserve">What it may mean: </w:t>
      </w:r>
      <w:r>
        <w:t>Tennis elbow causes pain on the outer elbow from tendon overload. Activity modification, gradual strengthening and time usually help;.</w:t>
      </w:r>
    </w:p>
    <w:p>
      <w:pPr>
        <w:spacing w:after="40" w:line="247" w:lineRule="auto"/>
      </w:pPr>
      <w:r>
        <w:rPr>
          <w:b/>
        </w:rPr>
        <w:t xml:space="preserve">What you can do: </w:t>
      </w:r>
      <w:r>
        <w:t>Use relative rest rather than complete immobilisation, reduce the activity that provokes pain, and restart gradually. Ice or heat can help depending on comfort. Gentle movement, supportive footwear/ergonomics and progressive strengthening are often useful. Avoid repeated heavy loading until pain is improving.</w:t>
      </w:r>
    </w:p>
    <w:p>
      <w:pPr>
        <w:spacing w:after="40" w:line="247" w:lineRule="auto"/>
      </w:pPr>
      <w:r>
        <w:rPr>
          <w:b/>
        </w:rPr>
        <w:t xml:space="preserve">When to seek care: </w:t>
      </w:r>
      <w:r>
        <w:t>seek care if there is major swelling, weakness, numbness or trauma.</w:t>
      </w:r>
    </w:p>
    <w:p>
      <w:pPr>
        <w:pStyle w:val="ReferenceText"/>
      </w:pPr>
      <w:r>
        <w:rPr>
          <w:b/>
        </w:rPr>
        <w:t xml:space="preserve">Scientific reference(s): </w:t>
      </w:r>
      <w:r>
        <w:t>Coombes BK, Bisset L, Vicenzino B. Management of lateral elbow tendinopathy: one size does not fit all. Journal of Orthopaedic &amp; Sports Physical Therapy. 2015;45(11):938-949.</w:t>
      </w:r>
    </w:p>
    <w:p>
      <w:pPr>
        <w:pStyle w:val="Heading2"/>
        <w:spacing w:before="120" w:after="40"/>
      </w:pPr>
      <w:r>
        <w:t>139. Dry scalp</w:t>
      </w:r>
    </w:p>
    <w:p>
      <w:pPr>
        <w:spacing w:after="40" w:line="247" w:lineRule="auto"/>
      </w:pPr>
      <w:r>
        <w:rPr>
          <w:b/>
        </w:rPr>
        <w:t xml:space="preserve">What it may mean: </w:t>
      </w:r>
      <w:r>
        <w:t>Dry, flaky scalp is often dandruff or seborrhoeic dermatitis. Medicated anti-dandruff shampoo may help;.</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if there is severe redness, hair loss, sores, thick scaling or no improvement.</w:t>
      </w:r>
    </w:p>
    <w:p>
      <w:pPr>
        <w:pStyle w:val="ReferenceText"/>
      </w:pPr>
      <w:r>
        <w:rPr>
          <w:b/>
        </w:rPr>
        <w:t xml:space="preserve">Scientific reference(s): </w:t>
      </w:r>
      <w:r>
        <w:t>Clark GW, Pope SM, Jaboori KA. Diagnosis and treatment of seborrheic dermatitis. American Family Physician. 2015;91(3):185-190.</w:t>
      </w:r>
    </w:p>
    <w:p>
      <w:pPr>
        <w:pStyle w:val="Heading2"/>
        <w:spacing w:before="120" w:after="40"/>
      </w:pPr>
      <w:r>
        <w:t>140. Oral thrush in children</w:t>
      </w:r>
    </w:p>
    <w:p>
      <w:pPr>
        <w:spacing w:after="40" w:line="247" w:lineRule="auto"/>
      </w:pPr>
      <w:r>
        <w:rPr>
          <w:b/>
        </w:rPr>
        <w:t xml:space="preserve">What it may mean: </w:t>
      </w:r>
      <w:r>
        <w:t>Oral thrush causes white patches in the mouth that may be sore and can affect feeding. It is common in infants, but.</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if feeding is poor, symptoms persist, the child is immunocompromised or recurrent infections occur.</w:t>
      </w:r>
    </w:p>
    <w:p>
      <w:pPr>
        <w:pStyle w:val="ReferenceText"/>
      </w:pPr>
      <w:r>
        <w:rPr>
          <w:b/>
        </w:rPr>
        <w:t xml:space="preserve">Scientific reference(s): </w:t>
      </w:r>
      <w:r>
        <w:t>Pappas PG, Kauffman CA, Andes DR, et al. Clinical practice guideline for the management of candidiasis. Clinical Infectious Diseases. 2016;62(4):e1-e50.</w:t>
      </w:r>
    </w:p>
    <w:p>
      <w:pPr>
        <w:pStyle w:val="Heading2"/>
        <w:spacing w:before="120" w:after="40"/>
      </w:pPr>
      <w:r>
        <w:t>141. Rash on the face</w:t>
      </w:r>
    </w:p>
    <w:p>
      <w:pPr>
        <w:spacing w:after="40" w:line="247" w:lineRule="auto"/>
      </w:pPr>
      <w:r>
        <w:rPr>
          <w:b/>
        </w:rPr>
        <w:t xml:space="preserve">What it may mean: </w:t>
      </w:r>
      <w:r>
        <w:t>A facial rash can be eczema, acne, rosacea, infection, allergy or irritation.</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urgently if there is swelling of lips/eyes, breathing difficulty, fever, rapidly spreading redness, blisters near the eyes or a purple non-blanching rash.</w:t>
      </w:r>
    </w:p>
    <w:p>
      <w:pPr>
        <w:pStyle w:val="ReferenceText"/>
      </w:pPr>
      <w:r>
        <w:rPr>
          <w:b/>
        </w:rPr>
        <w:t xml:space="preserve">Scientific reference(s): </w:t>
      </w:r>
      <w:r>
        <w:t>Zaenglein AL, Pathy AL, Schlosser BJ, et al. Guidelines of care for the management of acne vulgaris. Journal of the American Academy of Dermatology. 2016;74(5):945-973.e33.; Weisshaar E, Szepietowski JC, Dalgard FJ, et al. European S2k guideline on chronic pruritus. Acta Dermato-Venereologica. 2019;99(5):469-506.</w:t>
      </w:r>
    </w:p>
    <w:p>
      <w:pPr>
        <w:pStyle w:val="Heading2"/>
        <w:spacing w:before="120" w:after="40"/>
      </w:pPr>
      <w:r>
        <w:t>142. Rash on the forehead</w:t>
      </w:r>
    </w:p>
    <w:p>
      <w:pPr>
        <w:spacing w:after="40" w:line="247" w:lineRule="auto"/>
      </w:pPr>
      <w:r>
        <w:rPr>
          <w:b/>
        </w:rPr>
        <w:t xml:space="preserve">What it may mean: </w:t>
      </w:r>
      <w:r>
        <w:t>A forehead rash may be acne, eczema, seborrhoeic dermatitis, shingles or contact irritation.</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if it is painful, blistering, near the eye, one-sided, spreading quickly or associated with fever.</w:t>
      </w:r>
    </w:p>
    <w:p>
      <w:pPr>
        <w:pStyle w:val="ReferenceText"/>
      </w:pPr>
      <w:r>
        <w:rPr>
          <w:b/>
        </w:rPr>
        <w:t xml:space="preserve">Scientific reference(s): </w:t>
      </w:r>
      <w:r>
        <w:t>Zaenglein AL, Pathy AL, Schlosser BJ, et al. Guidelines of care for the management of acne vulgaris. Journal of the American Academy of Dermatology. 2016;74(5):945-973.e33.; Clark GW, Pope SM, Jaboori KA. Diagnosis and treatment of seborrheic dermatitis. American Family Physician. 2015;91(3):185-190.</w:t>
      </w:r>
    </w:p>
    <w:p>
      <w:pPr>
        <w:pStyle w:val="Heading2"/>
        <w:spacing w:before="120" w:after="40"/>
      </w:pPr>
      <w:r>
        <w:t>143. Earwax blockage</w:t>
      </w:r>
    </w:p>
    <w:p>
      <w:pPr>
        <w:spacing w:after="40" w:line="247" w:lineRule="auto"/>
      </w:pPr>
      <w:r>
        <w:rPr>
          <w:b/>
        </w:rPr>
        <w:t xml:space="preserve">What it may mean: </w:t>
      </w:r>
      <w:r>
        <w:t>Earwax blockage can cause reduced hearing, fullness, tinnitus or discomfort. Avoid cotton buds and objects in the ear;.</w:t>
      </w:r>
    </w:p>
    <w:p>
      <w:pPr>
        <w:spacing w:after="40" w:line="247" w:lineRule="auto"/>
      </w:pPr>
      <w:r>
        <w:rPr>
          <w:b/>
        </w:rPr>
        <w:t xml:space="preserve">What you can do: </w:t>
      </w:r>
      <w:r>
        <w:t>Avoid cotton buds or inserting objects into the ear. Keep the ear dry if the ear canal is irritated. Earwax can sometimes be softened with pharmacy drops if the eardrum is intact, but pain, discharge, dizziness or hearing loss should be assessed.</w:t>
      </w:r>
    </w:p>
    <w:p>
      <w:pPr>
        <w:spacing w:after="40" w:line="247" w:lineRule="auto"/>
      </w:pPr>
      <w:r>
        <w:rPr>
          <w:b/>
        </w:rPr>
        <w:t xml:space="preserve">When to seek care: </w:t>
      </w:r>
      <w:r>
        <w:t>seek care if there is pain, discharge, dizziness, sudden hearing loss or previous ear surgery.</w:t>
      </w:r>
    </w:p>
    <w:p>
      <w:pPr>
        <w:pStyle w:val="ReferenceText"/>
      </w:pPr>
      <w:r>
        <w:rPr>
          <w:b/>
        </w:rPr>
        <w:t xml:space="preserve">Scientific reference(s): </w:t>
      </w:r>
      <w:r>
        <w:t>Schwartz SR, Magit AE, Rosenfeld RM, et al. Clinical practice guideline: earwax (cerumen impaction). Otolaryngology-Head and Neck Surgery. 2017;156(1 Suppl):S1-S29.</w:t>
      </w:r>
    </w:p>
    <w:p>
      <w:pPr>
        <w:pStyle w:val="Heading2"/>
        <w:spacing w:before="120" w:after="40"/>
      </w:pPr>
      <w:r>
        <w:t>144. Aching legs / leg pain</w:t>
      </w:r>
    </w:p>
    <w:p>
      <w:pPr>
        <w:spacing w:after="40" w:line="247" w:lineRule="auto"/>
      </w:pPr>
      <w:r>
        <w:rPr>
          <w:b/>
        </w:rPr>
        <w:t xml:space="preserve">What it may mean: </w:t>
      </w:r>
      <w:r>
        <w:t>Aching legs are often due to muscle strain, overuse, varicose veins or circulation problems.</w:t>
      </w:r>
    </w:p>
    <w:p>
      <w:pPr>
        <w:spacing w:after="40" w:line="247" w:lineRule="auto"/>
      </w:pPr>
      <w:r>
        <w:rPr>
          <w:b/>
        </w:rPr>
        <w:t xml:space="preserve">What you can do: </w:t>
      </w:r>
      <w:r>
        <w:t>Keep warm, avoid smoking and note whether symptoms occur during walking, at rest, or with colour changes. Gradual walking exercise can help circulation-related leg pain, but one-sided swelling, sudden severe pain or a cold pale limb needs urgent assessment.</w:t>
      </w:r>
    </w:p>
    <w:p>
      <w:pPr>
        <w:spacing w:after="40" w:line="247" w:lineRule="auto"/>
      </w:pPr>
      <w:r>
        <w:rPr>
          <w:b/>
        </w:rPr>
        <w:t xml:space="preserve">When to seek care: </w:t>
      </w:r>
      <w:r>
        <w:t>Seek urgent care for one-sided swelling, redness, warmth, sudden severe pain, shortness of breath, or a cold pale foot.</w:t>
      </w:r>
    </w:p>
    <w:p>
      <w:pPr>
        <w:pStyle w:val="ReferenceText"/>
      </w:pPr>
      <w:r>
        <w:rPr>
          <w:b/>
        </w:rPr>
        <w:t xml:space="preserve">Scientific reference(s): </w:t>
      </w:r>
      <w:r>
        <w:t>Kearon C, Akl EA, Ornelas J, et al. Antithrombotic therapy for VTE disease: CHEST guideline. Chest. 2016;149(2):315-352.; Gerhard-Herman MD, et al. 2016 AHA/ACC guideline on the management of patients with lower extremity peripheral artery disease. Circulation. 2017;135:e726-e779.</w:t>
      </w:r>
    </w:p>
    <w:p>
      <w:pPr>
        <w:pStyle w:val="Heading2"/>
        <w:spacing w:before="120" w:after="40"/>
      </w:pPr>
      <w:r>
        <w:t>145. Heat rash in children</w:t>
      </w:r>
    </w:p>
    <w:p>
      <w:pPr>
        <w:spacing w:after="40" w:line="247" w:lineRule="auto"/>
      </w:pPr>
      <w:r>
        <w:rPr>
          <w:b/>
        </w:rPr>
        <w:t xml:space="preserve">What it may mean: </w:t>
      </w:r>
      <w:r>
        <w:t>Heat rash causes small itchy red bumps when sweat ducts are blocked, often in hot weather. Keep the child cool and dry;.</w:t>
      </w:r>
    </w:p>
    <w:p>
      <w:pPr>
        <w:spacing w:after="40" w:line="247" w:lineRule="auto"/>
      </w:pPr>
      <w:r>
        <w:rPr>
          <w:b/>
        </w:rPr>
        <w:t xml:space="preserve">What you can do: </w:t>
      </w:r>
      <w:r>
        <w:t>Use gentle skin care: avoid fragranced products, use mild cleanser, moisturise regularly and avoid scratching. Photograph changes so you can compare progression. For new products, stop the suspected trigger. Do not use strong steroid creams on the face, genitals or children unless prescribed.</w:t>
      </w:r>
    </w:p>
    <w:p>
      <w:pPr>
        <w:spacing w:after="40" w:line="247" w:lineRule="auto"/>
      </w:pPr>
      <w:r>
        <w:rPr>
          <w:b/>
        </w:rPr>
        <w:t xml:space="preserve">When to seek care: </w:t>
      </w:r>
      <w:r>
        <w:t>seek care for fever, pus, spreading redness, lethargy or if the child is very young and unwell.</w:t>
      </w:r>
    </w:p>
    <w:p>
      <w:pPr>
        <w:pStyle w:val="ReferenceText"/>
      </w:pPr>
      <w:r>
        <w:rPr>
          <w:b/>
        </w:rPr>
        <w:t xml:space="preserve">Scientific reference(s): </w:t>
      </w:r>
      <w:r>
        <w:t>Horne GO, Mole RH. Miliaria. Transactions of the Royal Society of Tropical Medicine and Hygiene. 1951;44(4):465-471; Guerra KC, Toncar A, Krishnamurthy K. Miliaria. StatPearls. 2024.</w:t>
      </w:r>
    </w:p>
    <w:p>
      <w:pPr>
        <w:pStyle w:val="Heading2"/>
        <w:spacing w:before="120" w:after="40"/>
      </w:pPr>
      <w:r>
        <w:t>146. Anxiety from alcohol</w:t>
      </w:r>
    </w:p>
    <w:p>
      <w:pPr>
        <w:spacing w:after="40" w:line="247" w:lineRule="auto"/>
      </w:pPr>
      <w:r>
        <w:rPr>
          <w:b/>
        </w:rPr>
        <w:t xml:space="preserve">What it may mean: </w:t>
      </w:r>
      <w:r>
        <w:t>Alcohol can worsen anxiety during intoxication, withdrawal and the day after drinking. Reducing alcohol often improves anxiety, but heavy daily drinkers should seek medical advice before stopping suddenly.</w:t>
      </w:r>
    </w:p>
    <w:p>
      <w:pPr>
        <w:spacing w:after="40" w:line="247" w:lineRule="auto"/>
      </w:pPr>
      <w:r>
        <w:rPr>
          <w:b/>
        </w:rPr>
        <w:t xml:space="preserve">What you can do: </w:t>
      </w:r>
      <w:r>
        <w:t>Use a structured approach: regular sleep and meals, light physical activity, reduced alcohol and stimulants, and a written plan for triggers and coping strategies. Involve a trusted person if symptoms affect safety or daily function. Psychological treatment or medication can help depending on severity and diagnosis.</w:t>
      </w:r>
    </w:p>
    <w:p>
      <w:pPr>
        <w:spacing w:after="40" w:line="247" w:lineRule="auto"/>
      </w:pPr>
      <w:r>
        <w:rPr>
          <w:b/>
        </w:rPr>
        <w:t xml:space="preserve">When to seek care: </w:t>
      </w:r>
      <w:r>
        <w:t>Seek urgent help if there are thoughts of self-harm, confusion, severe withdrawal symptoms, inability to eat or drink, or symptoms that make daily functioning unsafe.</w:t>
      </w:r>
    </w:p>
    <w:p>
      <w:pPr>
        <w:pStyle w:val="ReferenceText"/>
      </w:pPr>
      <w:r>
        <w:rPr>
          <w:b/>
        </w:rPr>
        <w:t xml:space="preserve">Scientific reference(s): </w:t>
      </w:r>
      <w:r>
        <w:t>Rehm J, Mathers C, Popova S, et al. Global burden of disease and injury attributable to alcohol use. The Lancet. 2009;373(9682):2223-2233.; Katzman MA, Bleau P, Blier P, et al. Canadian clinical practice guidelines for anxiety, posttraumatic stress and obsessive-compulsive disorders. BMC Psychiatry. 2014;14(Suppl 1):S1.</w:t>
      </w:r>
    </w:p>
    <w:p>
      <w:pPr>
        <w:pStyle w:val="Heading1"/>
      </w:pPr>
      <w:r>
        <w:t>Source and copyright note</w:t>
      </w:r>
    </w:p>
    <w:p>
      <w:r>
        <w:t>The topic headings come from the user-supplied English list based on Kry’s public “Fakta och råd” page. The medical answers are original summaries written for patient education. The scientific references are provided under each answer to support the clinical content.</w:t>
      </w:r>
    </w:p>
    <w:sectPr w:rsidR="00FC693F" w:rsidRPr="0006063C" w:rsidSect="00034616">
      <w:pgSz w:w="12240" w:h="15840"/>
      <w:pgMar w:top="850" w:right="879" w:bottom="85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46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468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E1E1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Text">
    <w:name w:val="ReferenceText"/>
    <w:pPr>
      <w:spacing w:after="80"/>
      <w:ind w:left="198"/>
    </w:pPr>
    <w:rPr>
      <w:rFonts w:ascii="Aptos" w:hAnsi="Aptos" w:eastAsia="Aptos"/>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