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7211" w14:textId="6AE50541" w:rsidR="006D24D2" w:rsidRPr="00781144" w:rsidRDefault="006D24D2" w:rsidP="00781144">
      <w:pPr>
        <w:jc w:val="center"/>
        <w:rPr>
          <w:b/>
          <w:sz w:val="32"/>
          <w:szCs w:val="32"/>
        </w:rPr>
      </w:pPr>
      <w:r w:rsidRPr="00781144">
        <w:rPr>
          <w:b/>
          <w:sz w:val="32"/>
          <w:szCs w:val="32"/>
        </w:rPr>
        <w:t>Annex A</w:t>
      </w:r>
    </w:p>
    <w:p w14:paraId="62523847" w14:textId="0E9F4ECC" w:rsidR="00D922CF" w:rsidRPr="00781144" w:rsidRDefault="006D24D2" w:rsidP="0013721E">
      <w:pPr>
        <w:spacing w:before="100" w:beforeAutospacing="1" w:after="120"/>
        <w:ind w:left="-576" w:right="-432"/>
        <w:rPr>
          <w:b/>
        </w:rPr>
      </w:pPr>
      <w:r w:rsidRPr="00781144">
        <w:rPr>
          <w:b/>
        </w:rPr>
        <w:t xml:space="preserve">RCIC-IRB responsibilities </w:t>
      </w:r>
      <w:r w:rsidR="0013721E">
        <w:rPr>
          <w:b/>
        </w:rPr>
        <w:t>for</w:t>
      </w:r>
      <w:r w:rsidR="00FC13E7">
        <w:rPr>
          <w:b/>
        </w:rPr>
        <w:t xml:space="preserve"> </w:t>
      </w:r>
      <w:r w:rsidR="00DD110E">
        <w:rPr>
          <w:b/>
        </w:rPr>
        <w:t>P</w:t>
      </w:r>
      <w:r w:rsidR="000D6CDF">
        <w:rPr>
          <w:b/>
        </w:rPr>
        <w:t>ROVINCIAL NOMINEE PROGRAM (PNP)</w:t>
      </w:r>
      <w:r w:rsidR="0013721E">
        <w:rPr>
          <w:b/>
        </w:rPr>
        <w:t xml:space="preserve"> APPLICATION </w:t>
      </w:r>
      <w:r w:rsidRPr="00781144">
        <w:rPr>
          <w:b/>
        </w:rPr>
        <w:t>are as follows:</w:t>
      </w:r>
    </w:p>
    <w:p w14:paraId="0745EEE3" w14:textId="77777777" w:rsidR="00D922CF" w:rsidRPr="00781144" w:rsidRDefault="00D922CF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  <w:rPr>
          <w:b/>
          <w:bCs/>
        </w:rPr>
      </w:pPr>
      <w:r w:rsidRPr="00781144">
        <w:rPr>
          <w:b/>
          <w:bCs/>
        </w:rPr>
        <w:t>Assess Eligibility</w:t>
      </w:r>
    </w:p>
    <w:p w14:paraId="6B4817B4" w14:textId="1193BA1E" w:rsidR="00C53185" w:rsidRPr="00C53185" w:rsidRDefault="00D922CF" w:rsidP="00DC475A">
      <w:pPr>
        <w:pStyle w:val="ListParagraph"/>
        <w:spacing w:before="100" w:beforeAutospacing="1" w:after="120"/>
        <w:ind w:left="-576" w:right="-432"/>
      </w:pPr>
      <w:r w:rsidRPr="00781144">
        <w:t>The RCIC</w:t>
      </w:r>
      <w:r w:rsidR="000E761B" w:rsidRPr="00781144">
        <w:rPr>
          <w:bCs/>
        </w:rPr>
        <w:t>-IRB</w:t>
      </w:r>
      <w:r w:rsidRPr="00781144">
        <w:t xml:space="preserve"> </w:t>
      </w:r>
      <w:r w:rsidR="00724307" w:rsidRPr="00781144">
        <w:t xml:space="preserve">assesses the Client’s eligibility for </w:t>
      </w:r>
      <w:r w:rsidR="00DD110E">
        <w:t>P</w:t>
      </w:r>
      <w:r w:rsidR="000D6CDF">
        <w:t xml:space="preserve">NP </w:t>
      </w:r>
      <w:r w:rsidR="00724307" w:rsidRPr="00781144">
        <w:t>based on the documentation and information provided by the Client in accordance with the checklist and questionnaire prepared by the RCIC IRB, while identifying any eligibility,</w:t>
      </w:r>
      <w:r w:rsidR="00781144" w:rsidRPr="00781144">
        <w:t xml:space="preserve"> past immigration history,</w:t>
      </w:r>
      <w:r w:rsidR="00724307" w:rsidRPr="00781144">
        <w:t xml:space="preserve"> admissibility, or compliance concerns that may affect the application.</w:t>
      </w:r>
      <w:r w:rsidR="00BE2593" w:rsidRPr="00BE2593">
        <w:t xml:space="preserve"> </w:t>
      </w:r>
      <w:r w:rsidR="00C53185" w:rsidRPr="00C53185">
        <w:t>Review the Client’s background (education, employment, language proficiency, settlement funds, admissibility, etc.) to determine eligibility for the selected provincial program.</w:t>
      </w:r>
      <w:r w:rsidR="00C53185">
        <w:t xml:space="preserve"> </w:t>
      </w:r>
      <w:r w:rsidR="00C53185" w:rsidRPr="00C53185">
        <w:t>Assess whether the Client meets program requirements, including point grids, employer requirements (if applicable), and provincial selection criteria.</w:t>
      </w:r>
      <w:r w:rsidR="00C53185">
        <w:t xml:space="preserve"> </w:t>
      </w:r>
      <w:r w:rsidR="00C53185" w:rsidRPr="00C53185">
        <w:t>Identify any risks, gaps, or weaknesses that could affect the Client’s nomination or federal processing.</w:t>
      </w:r>
    </w:p>
    <w:p w14:paraId="4648233B" w14:textId="77777777" w:rsidR="00C53185" w:rsidRDefault="00C53185" w:rsidP="0013721E">
      <w:pPr>
        <w:pStyle w:val="ListParagraph"/>
        <w:spacing w:before="100" w:beforeAutospacing="1" w:after="120"/>
        <w:ind w:left="-576" w:right="-432"/>
      </w:pPr>
    </w:p>
    <w:p w14:paraId="78D8FBC7" w14:textId="77777777" w:rsidR="00781144" w:rsidRPr="00781144" w:rsidRDefault="00781144" w:rsidP="00781144">
      <w:pPr>
        <w:pStyle w:val="ListParagraph"/>
        <w:spacing w:before="100" w:beforeAutospacing="1" w:after="120"/>
        <w:ind w:left="-576" w:right="-432"/>
      </w:pPr>
    </w:p>
    <w:p w14:paraId="0D6C8C1A" w14:textId="77777777" w:rsidR="00D922CF" w:rsidRPr="00781144" w:rsidRDefault="00D922CF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</w:pPr>
      <w:r w:rsidRPr="00781144">
        <w:rPr>
          <w:b/>
          <w:bCs/>
        </w:rPr>
        <w:t>Provide Legal and Procedural Guidance</w:t>
      </w:r>
    </w:p>
    <w:p w14:paraId="435C56ED" w14:textId="392EEF8D" w:rsidR="00781144" w:rsidRPr="00781144" w:rsidRDefault="00CB75A7" w:rsidP="00587074">
      <w:pPr>
        <w:spacing w:after="120"/>
        <w:ind w:left="-576" w:right="-576"/>
      </w:pPr>
      <w:r w:rsidRPr="00781144">
        <w:t xml:space="preserve">The </w:t>
      </w:r>
      <w:r w:rsidR="00DC475A" w:rsidRPr="00781144">
        <w:t>RCIC</w:t>
      </w:r>
      <w:r w:rsidR="00DC475A" w:rsidRPr="00781144">
        <w:rPr>
          <w:bCs/>
        </w:rPr>
        <w:t>-IRB</w:t>
      </w:r>
      <w:r w:rsidR="00DC475A" w:rsidRPr="00781144">
        <w:t xml:space="preserve"> </w:t>
      </w:r>
      <w:r w:rsidRPr="00781144">
        <w:t>provides clear legal and procedural guidance to the Client regarding the relevant immigration program, explaining eligibility requirements, documentation obligations, processing timelines, and IRCC discretion. The</w:t>
      </w:r>
      <w:r w:rsidR="00DC475A" w:rsidRPr="00781144">
        <w:t xml:space="preserve"> RCIC</w:t>
      </w:r>
      <w:r w:rsidR="00DC475A" w:rsidRPr="00781144">
        <w:rPr>
          <w:bCs/>
        </w:rPr>
        <w:t>-</w:t>
      </w:r>
      <w:r w:rsidR="00DC475A" w:rsidRPr="00781144">
        <w:rPr>
          <w:bCs/>
        </w:rPr>
        <w:t>IRB</w:t>
      </w:r>
      <w:r w:rsidR="00DC475A">
        <w:rPr>
          <w:bCs/>
        </w:rPr>
        <w:t xml:space="preserve"> </w:t>
      </w:r>
      <w:r w:rsidR="00DC475A" w:rsidRPr="00781144">
        <w:t>advises</w:t>
      </w:r>
      <w:r w:rsidRPr="00781144">
        <w:t xml:space="preserve"> on the type and format of supporting evidence required, identifies gaps or weaknesses in the submitted documents, and recommends additional information to strengthen the application. The </w:t>
      </w:r>
      <w:r w:rsidR="00DC475A" w:rsidRPr="00781144">
        <w:t>RCIC</w:t>
      </w:r>
      <w:r w:rsidR="00DC475A" w:rsidRPr="00781144">
        <w:rPr>
          <w:bCs/>
        </w:rPr>
        <w:t>-</w:t>
      </w:r>
      <w:r w:rsidR="00DC475A" w:rsidRPr="00781144">
        <w:rPr>
          <w:bCs/>
        </w:rPr>
        <w:t>IRB</w:t>
      </w:r>
      <w:r w:rsidR="00DC475A">
        <w:rPr>
          <w:bCs/>
        </w:rPr>
        <w:t xml:space="preserve"> </w:t>
      </w:r>
      <w:r w:rsidR="00DC475A" w:rsidRPr="00781144">
        <w:t>also</w:t>
      </w:r>
      <w:r w:rsidRPr="00781144">
        <w:t xml:space="preserve"> informs the Client of their rights, responsibilities, and potential risks associated with the application, including the implications of refusals, delays, non-compliance, or misrepresentation, ensuring the Client understands the process and can make informed decisions.</w:t>
      </w:r>
      <w:r w:rsidR="00E73B7F">
        <w:t xml:space="preserve"> Explain </w:t>
      </w:r>
      <w:r w:rsidR="00E73B7F" w:rsidRPr="00E73B7F">
        <w:t>expected stages (Expression of Interest, NOI, provincial submission, nomination certificate, and federal PR application)</w:t>
      </w:r>
      <w:r w:rsidR="00587074">
        <w:t xml:space="preserve"> if applicable</w:t>
      </w:r>
      <w:r w:rsidR="00E73B7F" w:rsidRPr="00E73B7F">
        <w:t>.</w:t>
      </w:r>
      <w:r w:rsidR="00E73B7F">
        <w:t xml:space="preserve"> </w:t>
      </w:r>
      <w:r w:rsidR="00E73B7F" w:rsidRPr="00E73B7F">
        <w:t xml:space="preserve">Advise the Client on provincial obligations such as intent to reside, employer compliance (if applicable), and settlement </w:t>
      </w:r>
      <w:r w:rsidR="00E73B7F" w:rsidRPr="00E73B7F">
        <w:t>expectations. Provide</w:t>
      </w:r>
      <w:r w:rsidR="00E73B7F" w:rsidRPr="00E73B7F">
        <w:t xml:space="preserve"> clear instructions on how to gather supporting documents required by the province.</w:t>
      </w:r>
    </w:p>
    <w:p w14:paraId="3AB3791E" w14:textId="77777777" w:rsidR="00D922CF" w:rsidRPr="00781144" w:rsidRDefault="00D922CF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  <w:rPr>
          <w:b/>
          <w:bCs/>
        </w:rPr>
      </w:pPr>
      <w:r w:rsidRPr="00781144">
        <w:rPr>
          <w:b/>
          <w:bCs/>
        </w:rPr>
        <w:t>Prepare and Submit the Application</w:t>
      </w:r>
    </w:p>
    <w:p w14:paraId="62D3512C" w14:textId="2183588D" w:rsidR="00D922CF" w:rsidRDefault="00A42C15" w:rsidP="00781144">
      <w:pPr>
        <w:pStyle w:val="ListParagraph"/>
        <w:spacing w:before="100" w:beforeAutospacing="1" w:after="120"/>
        <w:ind w:left="-576" w:right="-432"/>
      </w:pPr>
      <w:r w:rsidRPr="00781144">
        <w:t xml:space="preserve">The RCIC-IRB completes all required </w:t>
      </w:r>
      <w:r w:rsidR="00832DF8">
        <w:t>PNP</w:t>
      </w:r>
      <w:r w:rsidRPr="00781144">
        <w:t xml:space="preserve"> forms, ensures that all forms are properly filled, signed, and, prepares personal statements, affidavits, or explanations when necessary, drafts a professional submission letter (if applicable) outlining the case, uploads all forms and supporting documents to the</w:t>
      </w:r>
      <w:r w:rsidR="00741563">
        <w:t xml:space="preserve"> </w:t>
      </w:r>
      <w:r w:rsidR="00741563" w:rsidRPr="00741563">
        <w:t>appropriate provincial portal or submission method</w:t>
      </w:r>
      <w:r w:rsidRPr="00781144">
        <w:t>, and ensures the application is submitted correctly and within prescribed timelines. Pay applicable government fees on behalf of the Client, where authorized and reimbursed.</w:t>
      </w:r>
    </w:p>
    <w:p w14:paraId="0A5DA788" w14:textId="77777777" w:rsidR="00781144" w:rsidRPr="00781144" w:rsidRDefault="00781144" w:rsidP="00781144">
      <w:pPr>
        <w:pStyle w:val="ListParagraph"/>
        <w:spacing w:before="100" w:beforeAutospacing="1" w:after="120"/>
        <w:ind w:left="-576" w:right="-432"/>
      </w:pPr>
    </w:p>
    <w:p w14:paraId="5FDE00FD" w14:textId="336CE723" w:rsidR="00D922CF" w:rsidRPr="00781144" w:rsidRDefault="00D922CF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  <w:rPr>
          <w:b/>
          <w:bCs/>
        </w:rPr>
      </w:pPr>
      <w:r w:rsidRPr="00781144">
        <w:rPr>
          <w:b/>
          <w:bCs/>
        </w:rPr>
        <w:t xml:space="preserve">Monitor and Communicate with </w:t>
      </w:r>
      <w:r w:rsidR="000E3632">
        <w:rPr>
          <w:b/>
          <w:bCs/>
        </w:rPr>
        <w:t xml:space="preserve">PNP </w:t>
      </w:r>
      <w:r w:rsidR="00DC475A">
        <w:rPr>
          <w:b/>
          <w:bCs/>
        </w:rPr>
        <w:t>Officer</w:t>
      </w:r>
    </w:p>
    <w:p w14:paraId="2CB2F09D" w14:textId="188969E4" w:rsidR="005B1D9F" w:rsidRPr="00781144" w:rsidRDefault="005B1D9F" w:rsidP="00781144">
      <w:pPr>
        <w:pStyle w:val="ListParagraph"/>
        <w:spacing w:before="100" w:beforeAutospacing="1" w:after="120"/>
        <w:ind w:left="-576" w:right="-432"/>
      </w:pPr>
      <w:r w:rsidRPr="00781144">
        <w:t xml:space="preserve">The RCIC-IRB tracks the status of the application, provides timely information related to the progress of the Client’s case, and promptly forwards all updates, document requests, or instructions received from </w:t>
      </w:r>
      <w:r w:rsidR="001C5282">
        <w:t>PNP</w:t>
      </w:r>
      <w:r w:rsidRPr="00781144">
        <w:t xml:space="preserve"> to the Client and respond on their behalf in consultation with the Clients.</w:t>
      </w:r>
    </w:p>
    <w:p w14:paraId="589885C8" w14:textId="77777777" w:rsidR="00821691" w:rsidRPr="00781144" w:rsidRDefault="00821691" w:rsidP="00781144">
      <w:pPr>
        <w:pStyle w:val="ListParagraph"/>
        <w:spacing w:before="100" w:beforeAutospacing="1" w:after="120"/>
        <w:ind w:left="-576" w:right="-432"/>
        <w:rPr>
          <w:b/>
          <w:bCs/>
        </w:rPr>
      </w:pPr>
    </w:p>
    <w:p w14:paraId="3249BCA0" w14:textId="77777777" w:rsidR="001C5282" w:rsidRPr="001C5282" w:rsidRDefault="00D922CF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</w:pPr>
      <w:r w:rsidRPr="001C5282">
        <w:rPr>
          <w:b/>
          <w:bCs/>
        </w:rPr>
        <w:t xml:space="preserve">Representation Until Final </w:t>
      </w:r>
      <w:r w:rsidR="001C5282">
        <w:rPr>
          <w:b/>
          <w:bCs/>
        </w:rPr>
        <w:t xml:space="preserve">Outcome </w:t>
      </w:r>
      <w:r w:rsidR="001C5282" w:rsidRPr="001C5282">
        <w:rPr>
          <w:b/>
          <w:bCs/>
        </w:rPr>
        <w:t>of the Provincial Stage</w:t>
      </w:r>
    </w:p>
    <w:p w14:paraId="235AC3C4" w14:textId="4E248C57" w:rsidR="00361C32" w:rsidRPr="00361C32" w:rsidRDefault="00361C32" w:rsidP="00095836">
      <w:pPr>
        <w:pStyle w:val="ListParagraph"/>
        <w:spacing w:before="100" w:beforeAutospacing="1" w:after="120"/>
        <w:ind w:left="-576" w:right="-432"/>
      </w:pPr>
      <w:r w:rsidRPr="00361C32">
        <w:t xml:space="preserve">The RCIC-IRB acts as the Client’s authorized representative before </w:t>
      </w:r>
      <w:r w:rsidR="000E3632">
        <w:t>PNP</w:t>
      </w:r>
      <w:r w:rsidRPr="00361C32">
        <w:t xml:space="preserve">, communicates on behalf of the Client with relevant authorities as required, and advises the Client on next steps in the event of delays, additional </w:t>
      </w:r>
      <w:r w:rsidRPr="00361C32">
        <w:lastRenderedPageBreak/>
        <w:t>requirements, or upon issuance of a final decision. Explain available options if refused (</w:t>
      </w:r>
      <w:r w:rsidR="00095836" w:rsidRPr="00095836">
        <w:t>resubmission, appeal avenues, or alternative pathways—subject to a new retainer and fees).</w:t>
      </w:r>
    </w:p>
    <w:p w14:paraId="7709AD7E" w14:textId="77777777" w:rsidR="005A27C7" w:rsidRPr="00781144" w:rsidRDefault="005A27C7" w:rsidP="00781144">
      <w:pPr>
        <w:pStyle w:val="ListParagraph"/>
        <w:spacing w:before="100" w:beforeAutospacing="1" w:after="120"/>
        <w:ind w:left="-576" w:right="-432"/>
      </w:pPr>
    </w:p>
    <w:p w14:paraId="146C1DAD" w14:textId="4424B1A3" w:rsidR="005A27C7" w:rsidRPr="00781144" w:rsidRDefault="005A27C7" w:rsidP="00781144">
      <w:pPr>
        <w:pStyle w:val="ListParagraph"/>
        <w:numPr>
          <w:ilvl w:val="0"/>
          <w:numId w:val="4"/>
        </w:numPr>
        <w:spacing w:before="100" w:beforeAutospacing="1" w:after="120"/>
        <w:ind w:left="-576" w:right="-432"/>
        <w:rPr>
          <w:b/>
          <w:bCs/>
        </w:rPr>
      </w:pPr>
      <w:r w:rsidRPr="00781144">
        <w:rPr>
          <w:b/>
          <w:bCs/>
        </w:rPr>
        <w:t>Professional Conduct and Compliance</w:t>
      </w:r>
    </w:p>
    <w:p w14:paraId="12BB2EA5" w14:textId="77777777" w:rsidR="005A27C7" w:rsidRPr="00781144" w:rsidRDefault="005A27C7" w:rsidP="00781144">
      <w:pPr>
        <w:pStyle w:val="ListParagraph"/>
        <w:spacing w:before="100" w:beforeAutospacing="1" w:after="120"/>
        <w:ind w:left="-576" w:right="-432"/>
      </w:pPr>
      <w:r w:rsidRPr="00781144">
        <w:t>Provide services with honesty, integrity, competence, and in the Client’s best interest.</w:t>
      </w:r>
    </w:p>
    <w:p w14:paraId="7B33FFCF" w14:textId="19F4BF6A" w:rsidR="006D24D2" w:rsidRPr="00781144" w:rsidRDefault="005A27C7" w:rsidP="00781144">
      <w:pPr>
        <w:pStyle w:val="ListParagraph"/>
        <w:spacing w:before="100" w:beforeAutospacing="1" w:after="120"/>
        <w:ind w:left="-576" w:right="-432"/>
      </w:pPr>
      <w:r w:rsidRPr="00781144">
        <w:t>Comply fully with all requirements of the IRPA, IRPR, and the College of Immigration and Citizenship Consultants (CICC) Code of Professional Conduct.</w:t>
      </w:r>
    </w:p>
    <w:sectPr w:rsidR="006D24D2" w:rsidRPr="00781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03AF9"/>
    <w:multiLevelType w:val="multilevel"/>
    <w:tmpl w:val="51F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86D"/>
    <w:multiLevelType w:val="multilevel"/>
    <w:tmpl w:val="25E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D34AC"/>
    <w:multiLevelType w:val="hybridMultilevel"/>
    <w:tmpl w:val="DF5443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E26E5"/>
    <w:multiLevelType w:val="multilevel"/>
    <w:tmpl w:val="B1D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67312"/>
    <w:multiLevelType w:val="multilevel"/>
    <w:tmpl w:val="889A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B25BF"/>
    <w:multiLevelType w:val="hybridMultilevel"/>
    <w:tmpl w:val="71B819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998145">
    <w:abstractNumId w:val="0"/>
  </w:num>
  <w:num w:numId="2" w16cid:durableId="1543516590">
    <w:abstractNumId w:val="2"/>
  </w:num>
  <w:num w:numId="3" w16cid:durableId="1596746629">
    <w:abstractNumId w:val="1"/>
  </w:num>
  <w:num w:numId="4" w16cid:durableId="405109647">
    <w:abstractNumId w:val="5"/>
  </w:num>
  <w:num w:numId="5" w16cid:durableId="305816023">
    <w:abstractNumId w:val="4"/>
  </w:num>
  <w:num w:numId="6" w16cid:durableId="398331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D2"/>
    <w:rsid w:val="00024C07"/>
    <w:rsid w:val="00085C1E"/>
    <w:rsid w:val="00095836"/>
    <w:rsid w:val="000B199A"/>
    <w:rsid w:val="000B71A3"/>
    <w:rsid w:val="000D6CDF"/>
    <w:rsid w:val="000E3632"/>
    <w:rsid w:val="000E761B"/>
    <w:rsid w:val="0013721E"/>
    <w:rsid w:val="001C5282"/>
    <w:rsid w:val="001F3586"/>
    <w:rsid w:val="00361C32"/>
    <w:rsid w:val="003C3802"/>
    <w:rsid w:val="004810FC"/>
    <w:rsid w:val="004949E4"/>
    <w:rsid w:val="004A75E7"/>
    <w:rsid w:val="00587074"/>
    <w:rsid w:val="005A27C7"/>
    <w:rsid w:val="005A3253"/>
    <w:rsid w:val="005B1D9F"/>
    <w:rsid w:val="005F544D"/>
    <w:rsid w:val="00604CA0"/>
    <w:rsid w:val="006D24D2"/>
    <w:rsid w:val="00724307"/>
    <w:rsid w:val="00741563"/>
    <w:rsid w:val="00767F9A"/>
    <w:rsid w:val="00781144"/>
    <w:rsid w:val="007B34D3"/>
    <w:rsid w:val="007C4F6D"/>
    <w:rsid w:val="00821691"/>
    <w:rsid w:val="00832DF8"/>
    <w:rsid w:val="00967778"/>
    <w:rsid w:val="00A42C15"/>
    <w:rsid w:val="00A43C57"/>
    <w:rsid w:val="00A74133"/>
    <w:rsid w:val="00A90C23"/>
    <w:rsid w:val="00B660FB"/>
    <w:rsid w:val="00BE2593"/>
    <w:rsid w:val="00C44370"/>
    <w:rsid w:val="00C53185"/>
    <w:rsid w:val="00CB75A7"/>
    <w:rsid w:val="00D43ABC"/>
    <w:rsid w:val="00D922CF"/>
    <w:rsid w:val="00DC475A"/>
    <w:rsid w:val="00DD110E"/>
    <w:rsid w:val="00E317DE"/>
    <w:rsid w:val="00E42F97"/>
    <w:rsid w:val="00E73B7F"/>
    <w:rsid w:val="00E94F79"/>
    <w:rsid w:val="00EA541E"/>
    <w:rsid w:val="00F671C5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A0C0"/>
  <w15:chartTrackingRefBased/>
  <w15:docId w15:val="{61A2500D-4216-4B3D-8342-39D02AA1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Berde</dc:creator>
  <cp:keywords/>
  <dc:description/>
  <cp:lastModifiedBy>Gauri Berde</cp:lastModifiedBy>
  <cp:revision>44</cp:revision>
  <dcterms:created xsi:type="dcterms:W3CDTF">2025-12-15T18:55:00Z</dcterms:created>
  <dcterms:modified xsi:type="dcterms:W3CDTF">2025-12-16T00:50:00Z</dcterms:modified>
</cp:coreProperties>
</file>