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F5F66" w14:textId="77777777" w:rsidR="00BE75EE" w:rsidRDefault="00000000">
      <w:pPr>
        <w:widowControl w:val="0"/>
        <w:numPr>
          <w:ilvl w:val="0"/>
          <w:numId w:val="1"/>
        </w:numPr>
        <w:spacing w:after="200" w:line="360" w:lineRule="auto"/>
      </w:pPr>
      <w:r>
        <w:rPr>
          <w:rFonts w:ascii="Lato" w:eastAsia="Lato" w:hAnsi="Lato" w:cs="Lato"/>
          <w:b/>
          <w:bCs/>
        </w:rPr>
        <w:t>Mapa del sitio (</w:t>
      </w:r>
      <w:proofErr w:type="spellStart"/>
      <w:r>
        <w:rPr>
          <w:rFonts w:ascii="Lato" w:eastAsia="Lato" w:hAnsi="Lato" w:cs="Lato"/>
          <w:b/>
          <w:bCs/>
        </w:rPr>
        <w:t>Sitemap</w:t>
      </w:r>
      <w:proofErr w:type="spellEnd"/>
      <w:r>
        <w:rPr>
          <w:rFonts w:ascii="Lato" w:eastAsia="Lato" w:hAnsi="Lato" w:cs="Lato"/>
          <w:b/>
          <w:bCs/>
        </w:rPr>
        <w:t>):</w:t>
      </w:r>
      <w:r>
        <w:rPr>
          <w:rFonts w:ascii="Lato" w:eastAsia="Lato" w:hAnsi="Lato" w:cs="Lato"/>
        </w:rPr>
        <w:t xml:space="preserve"> Diseñar la estructura jerárquica de páginas y módulos de la aplicación.</w:t>
      </w:r>
    </w:p>
    <w:p w14:paraId="79BBB04E" w14:textId="77777777" w:rsidR="00BE75EE" w:rsidRDefault="00000000">
      <w:pPr>
        <w:widowControl w:val="0"/>
        <w:spacing w:after="200" w:line="360" w:lineRule="auto"/>
        <w:ind w:left="600"/>
        <w:rPr>
          <w:rFonts w:ascii="Lato" w:eastAsia="Lato" w:hAnsi="Lato" w:cs="Lato"/>
        </w:rPr>
      </w:pPr>
      <w:r>
        <w:rPr>
          <w:rFonts w:ascii="Lato" w:eastAsia="Lato" w:hAnsi="Lato" w:cs="Lato"/>
        </w:rPr>
        <w:t>La estructura parte de una pantalla principal donde se van a publicitar algunas marcas y ofertas en productos, sería una pantalla con imágenes corredizas en una parte de la pantalla principal, abajo de esa pantalla hay un mini catálogo con los productos más vendidos. En la parte superior izquierda hay un menú desplegable “productos” donde está todo dividido en secciones, desde que tipo de animal y que tipos de productos hay.</w:t>
      </w:r>
    </w:p>
    <w:p w14:paraId="3067A1E3" w14:textId="77777777" w:rsidR="00BE75EE" w:rsidRDefault="00000000">
      <w:pPr>
        <w:widowControl w:val="0"/>
        <w:spacing w:after="200" w:line="360" w:lineRule="auto"/>
        <w:ind w:left="600"/>
        <w:rPr>
          <w:rFonts w:ascii="Lato" w:eastAsia="Lato" w:hAnsi="Lato" w:cs="Lato"/>
        </w:rPr>
      </w:pPr>
      <w:r>
        <w:rPr>
          <w:rFonts w:ascii="Lato" w:eastAsia="Lato" w:hAnsi="Lato" w:cs="Lato"/>
        </w:rPr>
        <w:t xml:space="preserve">Abajo de la opción “productos” está la opción “servicios” donde se abre una pantalla emergente que me permite </w:t>
      </w:r>
      <w:proofErr w:type="gramStart"/>
      <w:r>
        <w:rPr>
          <w:rFonts w:ascii="Lato" w:eastAsia="Lato" w:hAnsi="Lato" w:cs="Lato"/>
        </w:rPr>
        <w:t>seleccionar  animal</w:t>
      </w:r>
      <w:proofErr w:type="gramEnd"/>
      <w:r>
        <w:rPr>
          <w:rFonts w:ascii="Lato" w:eastAsia="Lato" w:hAnsi="Lato" w:cs="Lato"/>
        </w:rPr>
        <w:t xml:space="preserve"> y luego la opción de servicio ya sea baño o corte o ambas. Cuando selecciono el servicio y doy el aceptar, esto se me carga a un carrito de compras que está en un icono en la parte inferior derecha, para confirmar el turno tengo que confirmar el carrito ya sea pagando online o seleccionando la </w:t>
      </w:r>
      <w:proofErr w:type="gramStart"/>
      <w:r>
        <w:rPr>
          <w:rFonts w:ascii="Lato" w:eastAsia="Lato" w:hAnsi="Lato" w:cs="Lato"/>
        </w:rPr>
        <w:t>opción efectivo</w:t>
      </w:r>
      <w:proofErr w:type="gramEnd"/>
      <w:r>
        <w:rPr>
          <w:rFonts w:ascii="Lato" w:eastAsia="Lato" w:hAnsi="Lato" w:cs="Lato"/>
        </w:rPr>
        <w:t>. Una vez confirmado el carrito el sistema me da elegir los turnos y sucursal disponibles en caso de los servicios.</w:t>
      </w:r>
    </w:p>
    <w:p w14:paraId="12BA5D8E" w14:textId="77777777" w:rsidR="00BE75EE" w:rsidRDefault="00000000">
      <w:pPr>
        <w:widowControl w:val="0"/>
        <w:spacing w:after="200" w:line="360" w:lineRule="auto"/>
        <w:ind w:left="600"/>
        <w:rPr>
          <w:rFonts w:ascii="Lato" w:eastAsia="Lato" w:hAnsi="Lato" w:cs="Lato"/>
        </w:rPr>
      </w:pPr>
      <w:r>
        <w:rPr>
          <w:rFonts w:ascii="Lato" w:eastAsia="Lato" w:hAnsi="Lato" w:cs="Lato"/>
        </w:rPr>
        <w:t xml:space="preserve">En este carrito se abre cuando hago </w:t>
      </w:r>
      <w:proofErr w:type="spellStart"/>
      <w:r>
        <w:rPr>
          <w:rFonts w:ascii="Lato" w:eastAsia="Lato" w:hAnsi="Lato" w:cs="Lato"/>
        </w:rPr>
        <w:t>click</w:t>
      </w:r>
      <w:proofErr w:type="spellEnd"/>
      <w:r>
        <w:rPr>
          <w:rFonts w:ascii="Lato" w:eastAsia="Lato" w:hAnsi="Lato" w:cs="Lato"/>
        </w:rPr>
        <w:t xml:space="preserve"> en el icono, se abre una ventana </w:t>
      </w:r>
      <w:proofErr w:type="gramStart"/>
      <w:r>
        <w:rPr>
          <w:rFonts w:ascii="Lato" w:eastAsia="Lato" w:hAnsi="Lato" w:cs="Lato"/>
        </w:rPr>
        <w:t>emergente,  también</w:t>
      </w:r>
      <w:proofErr w:type="gramEnd"/>
      <w:r>
        <w:rPr>
          <w:rFonts w:ascii="Lato" w:eastAsia="Lato" w:hAnsi="Lato" w:cs="Lato"/>
        </w:rPr>
        <w:t xml:space="preserve"> se van a cargar los productos que seleccione, en caso de pagarlos online puedo elegir si retirarlos del local o agregar el servicio de envío.</w:t>
      </w:r>
    </w:p>
    <w:p w14:paraId="12A3CD22" w14:textId="77777777" w:rsidR="00BE75EE" w:rsidRDefault="00000000">
      <w:pPr>
        <w:widowControl w:val="0"/>
        <w:spacing w:after="200" w:line="360" w:lineRule="auto"/>
        <w:ind w:left="600"/>
        <w:rPr>
          <w:rFonts w:ascii="Lato" w:eastAsia="Lato" w:hAnsi="Lato" w:cs="Lato"/>
        </w:rPr>
      </w:pPr>
      <w:r>
        <w:rPr>
          <w:rFonts w:ascii="Lato" w:eastAsia="Lato" w:hAnsi="Lato" w:cs="Lato"/>
        </w:rPr>
        <w:t>En el mapa me falto detallar que el usuario puede filtrar los productos por categoría “</w:t>
      </w:r>
      <w:proofErr w:type="spellStart"/>
      <w:r>
        <w:rPr>
          <w:rFonts w:ascii="Lato" w:eastAsia="Lato" w:hAnsi="Lato" w:cs="Lato"/>
        </w:rPr>
        <w:t>higiene</w:t>
      </w:r>
      <w:proofErr w:type="gramStart"/>
      <w:r>
        <w:rPr>
          <w:rFonts w:ascii="Lato" w:eastAsia="Lato" w:hAnsi="Lato" w:cs="Lato"/>
        </w:rPr>
        <w:t>””juguetes</w:t>
      </w:r>
      <w:proofErr w:type="spellEnd"/>
      <w:proofErr w:type="gramEnd"/>
      <w:r>
        <w:rPr>
          <w:rFonts w:ascii="Lato" w:eastAsia="Lato" w:hAnsi="Lato" w:cs="Lato"/>
        </w:rPr>
        <w:t xml:space="preserve">” y </w:t>
      </w:r>
      <w:proofErr w:type="spellStart"/>
      <w:r>
        <w:rPr>
          <w:rFonts w:ascii="Lato" w:eastAsia="Lato" w:hAnsi="Lato" w:cs="Lato"/>
        </w:rPr>
        <w:t>tambien</w:t>
      </w:r>
      <w:proofErr w:type="spellEnd"/>
      <w:r>
        <w:rPr>
          <w:rFonts w:ascii="Lato" w:eastAsia="Lato" w:hAnsi="Lato" w:cs="Lato"/>
        </w:rPr>
        <w:t xml:space="preserve"> por tamaño de animal, al igual que en la selección de servicio se selecciona el </w:t>
      </w:r>
      <w:proofErr w:type="spellStart"/>
      <w:r>
        <w:rPr>
          <w:rFonts w:ascii="Lato" w:eastAsia="Lato" w:hAnsi="Lato" w:cs="Lato"/>
        </w:rPr>
        <w:t>tamaño.v</w:t>
      </w:r>
      <w:proofErr w:type="spellEnd"/>
    </w:p>
    <w:p w14:paraId="1E1D6B72" w14:textId="77777777" w:rsidR="00A94B3E" w:rsidRDefault="00A94B3E">
      <w:pPr>
        <w:widowControl w:val="0"/>
        <w:spacing w:after="200" w:line="360" w:lineRule="auto"/>
        <w:ind w:left="600"/>
        <w:rPr>
          <w:rFonts w:ascii="Lato" w:eastAsia="Lato" w:hAnsi="Lato" w:cs="Lato"/>
        </w:rPr>
      </w:pPr>
    </w:p>
    <w:p w14:paraId="149A528D" w14:textId="438A86D0" w:rsidR="00A94B3E" w:rsidRDefault="00240644">
      <w:pPr>
        <w:widowControl w:val="0"/>
        <w:spacing w:after="200" w:line="360" w:lineRule="auto"/>
        <w:ind w:left="600"/>
        <w:rPr>
          <w:rFonts w:ascii="Lato" w:eastAsia="Lato" w:hAnsi="Lato" w:cs="Lato"/>
        </w:rPr>
      </w:pPr>
      <w:r>
        <w:rPr>
          <w:rFonts w:ascii="Lato" w:eastAsia="Lato" w:hAnsi="Lato" w:cs="Lato"/>
          <w:noProof/>
        </w:rPr>
        <w:lastRenderedPageBreak/>
        <w:drawing>
          <wp:inline distT="114300" distB="114300" distL="114300" distR="114300" wp14:anchorId="3462C22A" wp14:editId="4BBF8E9D">
            <wp:extent cx="4714875" cy="5810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714875" cy="5810250"/>
                    </a:xfrm>
                    <a:prstGeom prst="rect">
                      <a:avLst/>
                    </a:prstGeom>
                    <a:ln/>
                  </pic:spPr>
                </pic:pic>
              </a:graphicData>
            </a:graphic>
          </wp:inline>
        </w:drawing>
      </w:r>
      <w:r w:rsidR="00A94B3E">
        <w:rPr>
          <w:rFonts w:ascii="Lato" w:eastAsia="Lato" w:hAnsi="Lato" w:cs="Lato"/>
          <w:noProof/>
        </w:rPr>
        <w:lastRenderedPageBreak/>
        <w:drawing>
          <wp:inline distT="0" distB="0" distL="0" distR="0" wp14:anchorId="621466A7" wp14:editId="7AB51BCE">
            <wp:extent cx="5734050" cy="44196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4050" cy="4419600"/>
                    </a:xfrm>
                    <a:prstGeom prst="rect">
                      <a:avLst/>
                    </a:prstGeom>
                    <a:noFill/>
                    <a:ln>
                      <a:noFill/>
                    </a:ln>
                  </pic:spPr>
                </pic:pic>
              </a:graphicData>
            </a:graphic>
          </wp:inline>
        </w:drawing>
      </w:r>
    </w:p>
    <w:p w14:paraId="31013BD6" w14:textId="144C433F" w:rsidR="00BE75EE" w:rsidRDefault="00BE75EE">
      <w:pPr>
        <w:widowControl w:val="0"/>
        <w:spacing w:after="200" w:line="360" w:lineRule="auto"/>
        <w:ind w:left="600"/>
        <w:rPr>
          <w:rFonts w:ascii="Lato" w:eastAsia="Lato" w:hAnsi="Lato" w:cs="Lato"/>
        </w:rPr>
      </w:pPr>
    </w:p>
    <w:sectPr w:rsidR="00BE75E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embedRegular r:id="rId1" w:fontKey="{9DFCC0A3-4B6D-4BA3-AEFE-92D4952648EC}"/>
    <w:embedBold r:id="rId2" w:fontKey="{BB3985CB-480E-4265-95C0-C010E703C718}"/>
  </w:font>
  <w:font w:name="Calibri">
    <w:panose1 w:val="020F0502020204030204"/>
    <w:charset w:val="00"/>
    <w:family w:val="swiss"/>
    <w:pitch w:val="variable"/>
    <w:sig w:usb0="E4002EFF" w:usb1="C200247B" w:usb2="00000009" w:usb3="00000000" w:csb0="000001FF" w:csb1="00000000"/>
    <w:embedRegular r:id="rId3" w:fontKey="{6A5CEA47-0D2E-4C90-873D-85BDA02C6D4A}"/>
  </w:font>
  <w:font w:name="Cambria">
    <w:panose1 w:val="02040503050406030204"/>
    <w:charset w:val="00"/>
    <w:family w:val="roman"/>
    <w:pitch w:val="variable"/>
    <w:sig w:usb0="E00006FF" w:usb1="420024FF" w:usb2="02000000" w:usb3="00000000" w:csb0="0000019F" w:csb1="00000000"/>
    <w:embedRegular r:id="rId4" w:fontKey="{3212CC11-BCF7-48E8-8589-A823CEE420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7F644F"/>
    <w:multiLevelType w:val="multilevel"/>
    <w:tmpl w:val="0E3A12BA"/>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1905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5EE"/>
    <w:rsid w:val="00034A41"/>
    <w:rsid w:val="00240644"/>
    <w:rsid w:val="00793631"/>
    <w:rsid w:val="00A94B3E"/>
    <w:rsid w:val="00BE75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D007F"/>
  <w15:docId w15:val="{879B2DFE-A858-4B00-B9FB-85A3A0DBD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235</Words>
  <Characters>1295</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cp:lastModifiedBy>
  <cp:revision>3</cp:revision>
  <dcterms:created xsi:type="dcterms:W3CDTF">2026-08-19T16:23:00Z</dcterms:created>
  <dcterms:modified xsi:type="dcterms:W3CDTF">2026-08-19T16:24:00Z</dcterms:modified>
</cp:coreProperties>
</file>