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14A971" w14:textId="76A07C06" w:rsidR="00417C1B" w:rsidRDefault="006104D7" w:rsidP="00417C1B">
      <w:pPr>
        <w:keepNext/>
      </w:pPr>
      <w:r>
        <w:pict w14:anchorId="05C2E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35pt;height:283.35pt">
            <v:imagedata r:id="rId4" o:title="br.head.morning"/>
          </v:shape>
        </w:pict>
      </w:r>
    </w:p>
    <w:p w14:paraId="0EB5098E" w14:textId="20E5CB4B" w:rsidR="005A11CE" w:rsidRDefault="00417C1B" w:rsidP="00417C1B">
      <w:pPr>
        <w:pStyle w:val="Caption"/>
        <w:rPr>
          <w:rFonts w:ascii="Times New Roman" w:hAnsi="Times New Roman" w:cs="Times New Roman"/>
          <w:i w:val="0"/>
          <w:color w:val="auto"/>
          <w:sz w:val="24"/>
          <w:szCs w:val="24"/>
        </w:rPr>
      </w:pPr>
      <w:r w:rsidRPr="00417C1B">
        <w:rPr>
          <w:rFonts w:ascii="Times New Roman" w:hAnsi="Times New Roman" w:cs="Times New Roman"/>
          <w:b/>
          <w:i w:val="0"/>
          <w:color w:val="auto"/>
          <w:sz w:val="24"/>
          <w:szCs w:val="24"/>
        </w:rPr>
        <w:t xml:space="preserve">Figure </w:t>
      </w:r>
      <w:r w:rsidRPr="00417C1B">
        <w:rPr>
          <w:rFonts w:ascii="Times New Roman" w:hAnsi="Times New Roman" w:cs="Times New Roman"/>
          <w:b/>
          <w:i w:val="0"/>
          <w:color w:val="auto"/>
          <w:sz w:val="24"/>
          <w:szCs w:val="24"/>
        </w:rPr>
        <w:fldChar w:fldCharType="begin"/>
      </w:r>
      <w:r w:rsidRPr="00417C1B">
        <w:rPr>
          <w:rFonts w:ascii="Times New Roman" w:hAnsi="Times New Roman" w:cs="Times New Roman"/>
          <w:b/>
          <w:i w:val="0"/>
          <w:color w:val="auto"/>
          <w:sz w:val="24"/>
          <w:szCs w:val="24"/>
        </w:rPr>
        <w:instrText xml:space="preserve"> SEQ Figure \* ARABIC </w:instrText>
      </w:r>
      <w:r w:rsidRPr="00417C1B">
        <w:rPr>
          <w:rFonts w:ascii="Times New Roman" w:hAnsi="Times New Roman" w:cs="Times New Roman"/>
          <w:b/>
          <w:i w:val="0"/>
          <w:color w:val="auto"/>
          <w:sz w:val="24"/>
          <w:szCs w:val="24"/>
        </w:rPr>
        <w:fldChar w:fldCharType="separate"/>
      </w:r>
      <w:r w:rsidR="000E5AD7">
        <w:rPr>
          <w:rFonts w:ascii="Times New Roman" w:hAnsi="Times New Roman" w:cs="Times New Roman"/>
          <w:b/>
          <w:i w:val="0"/>
          <w:noProof/>
          <w:color w:val="auto"/>
          <w:sz w:val="24"/>
          <w:szCs w:val="24"/>
        </w:rPr>
        <w:t>1</w:t>
      </w:r>
      <w:r w:rsidRPr="00417C1B">
        <w:rPr>
          <w:rFonts w:ascii="Times New Roman" w:hAnsi="Times New Roman" w:cs="Times New Roman"/>
          <w:b/>
          <w:i w:val="0"/>
          <w:color w:val="auto"/>
          <w:sz w:val="24"/>
          <w:szCs w:val="24"/>
        </w:rPr>
        <w:fldChar w:fldCharType="end"/>
      </w:r>
      <w:r>
        <w:rPr>
          <w:rFonts w:ascii="Times New Roman" w:hAnsi="Times New Roman" w:cs="Times New Roman"/>
          <w:i w:val="0"/>
          <w:color w:val="auto"/>
          <w:sz w:val="24"/>
          <w:szCs w:val="24"/>
        </w:rPr>
        <w:t xml:space="preserve"> Temperature and dissolved oxygen profiles from terminus of Blue Ruin cold-water alcove, profiles from early morning (6:00, </w:t>
      </w:r>
      <w:r w:rsidR="0030006B">
        <w:rPr>
          <w:rFonts w:ascii="Times New Roman" w:hAnsi="Times New Roman" w:cs="Times New Roman"/>
          <w:i w:val="0"/>
          <w:color w:val="auto"/>
          <w:sz w:val="24"/>
          <w:szCs w:val="24"/>
        </w:rPr>
        <w:t>near dissolved oxygen minima</w:t>
      </w:r>
      <w:r>
        <w:rPr>
          <w:rFonts w:ascii="Times New Roman" w:hAnsi="Times New Roman" w:cs="Times New Roman"/>
          <w:i w:val="0"/>
          <w:color w:val="auto"/>
          <w:sz w:val="24"/>
          <w:szCs w:val="24"/>
        </w:rPr>
        <w:t>), and late afternoon (15:00, near d</w:t>
      </w:r>
      <w:r w:rsidR="0030006B">
        <w:rPr>
          <w:rFonts w:ascii="Times New Roman" w:hAnsi="Times New Roman" w:cs="Times New Roman"/>
          <w:i w:val="0"/>
          <w:color w:val="auto"/>
          <w:sz w:val="24"/>
          <w:szCs w:val="24"/>
        </w:rPr>
        <w:t>issolved oxygen</w:t>
      </w:r>
      <w:r>
        <w:rPr>
          <w:rFonts w:ascii="Times New Roman" w:hAnsi="Times New Roman" w:cs="Times New Roman"/>
          <w:i w:val="0"/>
          <w:color w:val="auto"/>
          <w:sz w:val="24"/>
          <w:szCs w:val="24"/>
        </w:rPr>
        <w:t xml:space="preserve"> maxima).</w:t>
      </w:r>
    </w:p>
    <w:p w14:paraId="523C3439" w14:textId="3C114191" w:rsidR="004D7A46" w:rsidRDefault="006104D7" w:rsidP="004D7A46">
      <w:pPr>
        <w:keepNext/>
      </w:pPr>
      <w:commentRangeStart w:id="0"/>
      <w:commentRangeStart w:id="1"/>
      <w:r>
        <w:lastRenderedPageBreak/>
        <w:pict w14:anchorId="7D0D1D95">
          <v:shape id="_x0000_i1026" type="#_x0000_t75" style="width:453.35pt;height:283.35pt">
            <v:imagedata r:id="rId5" o:title="norwood.24hr"/>
          </v:shape>
        </w:pict>
      </w:r>
      <w:commentRangeEnd w:id="0"/>
      <w:r w:rsidR="00011B55">
        <w:rPr>
          <w:rStyle w:val="CommentReference"/>
        </w:rPr>
        <w:commentReference w:id="0"/>
      </w:r>
      <w:commentRangeEnd w:id="1"/>
      <w:r w:rsidR="00011B55">
        <w:rPr>
          <w:rStyle w:val="CommentReference"/>
        </w:rPr>
        <w:commentReference w:id="1"/>
      </w:r>
    </w:p>
    <w:p w14:paraId="6AAC4BEA" w14:textId="05488CDD" w:rsidR="00F96673" w:rsidRDefault="004D7A46" w:rsidP="004D7A46">
      <w:pPr>
        <w:pStyle w:val="Caption"/>
        <w:rPr>
          <w:rFonts w:ascii="Times New Roman" w:hAnsi="Times New Roman" w:cs="Times New Roman"/>
          <w:i w:val="0"/>
          <w:color w:val="auto"/>
          <w:sz w:val="24"/>
          <w:szCs w:val="24"/>
        </w:rPr>
      </w:pPr>
      <w:r w:rsidRPr="009249D8">
        <w:rPr>
          <w:rFonts w:ascii="Times New Roman" w:hAnsi="Times New Roman" w:cs="Times New Roman"/>
          <w:b/>
          <w:i w:val="0"/>
          <w:color w:val="auto"/>
          <w:sz w:val="24"/>
          <w:szCs w:val="24"/>
        </w:rPr>
        <w:t xml:space="preserve">Figure </w:t>
      </w:r>
      <w:r w:rsidR="00364A8A">
        <w:rPr>
          <w:rFonts w:ascii="Times New Roman" w:hAnsi="Times New Roman" w:cs="Times New Roman"/>
          <w:b/>
          <w:i w:val="0"/>
          <w:color w:val="auto"/>
          <w:sz w:val="24"/>
          <w:szCs w:val="24"/>
        </w:rPr>
        <w:t>2</w:t>
      </w:r>
      <w:r>
        <w:rPr>
          <w:rFonts w:ascii="Times New Roman" w:hAnsi="Times New Roman" w:cs="Times New Roman"/>
          <w:i w:val="0"/>
          <w:color w:val="auto"/>
          <w:sz w:val="24"/>
          <w:szCs w:val="24"/>
        </w:rPr>
        <w:t xml:space="preserve"> Temperature and dissolved oxygen recorded</w:t>
      </w:r>
      <w:r w:rsidR="009249D8">
        <w:rPr>
          <w:rFonts w:ascii="Times New Roman" w:hAnsi="Times New Roman" w:cs="Times New Roman"/>
          <w:i w:val="0"/>
          <w:color w:val="auto"/>
          <w:sz w:val="24"/>
          <w:szCs w:val="24"/>
        </w:rPr>
        <w:t xml:space="preserve"> </w:t>
      </w:r>
      <w:commentRangeStart w:id="3"/>
      <w:r w:rsidR="009249D8">
        <w:rPr>
          <w:rFonts w:ascii="Times New Roman" w:hAnsi="Times New Roman" w:cs="Times New Roman"/>
          <w:i w:val="0"/>
          <w:color w:val="auto"/>
          <w:sz w:val="24"/>
          <w:szCs w:val="24"/>
        </w:rPr>
        <w:t>across</w:t>
      </w:r>
      <w:commentRangeEnd w:id="3"/>
      <w:r w:rsidR="006104D7">
        <w:rPr>
          <w:rStyle w:val="CommentReference"/>
          <w:i w:val="0"/>
          <w:iCs w:val="0"/>
          <w:color w:val="auto"/>
        </w:rPr>
        <w:commentReference w:id="3"/>
      </w:r>
      <w:r w:rsidR="009249D8">
        <w:rPr>
          <w:rFonts w:ascii="Times New Roman" w:hAnsi="Times New Roman" w:cs="Times New Roman"/>
          <w:i w:val="0"/>
          <w:color w:val="auto"/>
          <w:sz w:val="24"/>
          <w:szCs w:val="24"/>
        </w:rPr>
        <w:t xml:space="preserve"> 24-hours</w:t>
      </w:r>
      <w:r>
        <w:rPr>
          <w:rFonts w:ascii="Times New Roman" w:hAnsi="Times New Roman" w:cs="Times New Roman"/>
          <w:i w:val="0"/>
          <w:color w:val="auto"/>
          <w:sz w:val="24"/>
          <w:szCs w:val="24"/>
        </w:rPr>
        <w:t xml:space="preserve"> in the epilimnion, metalimnion, and </w:t>
      </w:r>
      <w:proofErr w:type="spellStart"/>
      <w:r>
        <w:rPr>
          <w:rFonts w:ascii="Times New Roman" w:hAnsi="Times New Roman" w:cs="Times New Roman"/>
          <w:i w:val="0"/>
          <w:color w:val="auto"/>
          <w:sz w:val="24"/>
          <w:szCs w:val="24"/>
        </w:rPr>
        <w:t>hypolimnion</w:t>
      </w:r>
      <w:proofErr w:type="spellEnd"/>
      <w:r>
        <w:rPr>
          <w:rFonts w:ascii="Times New Roman" w:hAnsi="Times New Roman" w:cs="Times New Roman"/>
          <w:i w:val="0"/>
          <w:color w:val="auto"/>
          <w:sz w:val="24"/>
          <w:szCs w:val="24"/>
        </w:rPr>
        <w:t xml:space="preserve"> </w:t>
      </w:r>
      <w:r w:rsidR="009249D8">
        <w:rPr>
          <w:rFonts w:ascii="Times New Roman" w:hAnsi="Times New Roman" w:cs="Times New Roman"/>
          <w:i w:val="0"/>
          <w:color w:val="auto"/>
          <w:sz w:val="24"/>
          <w:szCs w:val="24"/>
        </w:rPr>
        <w:t>of</w:t>
      </w:r>
      <w:r>
        <w:rPr>
          <w:rFonts w:ascii="Times New Roman" w:hAnsi="Times New Roman" w:cs="Times New Roman"/>
          <w:i w:val="0"/>
          <w:color w:val="auto"/>
          <w:sz w:val="24"/>
          <w:szCs w:val="24"/>
        </w:rPr>
        <w:t xml:space="preserve"> Norwood cold-water alcove</w:t>
      </w:r>
      <w:r w:rsidR="00F96673">
        <w:rPr>
          <w:rFonts w:ascii="Times New Roman" w:hAnsi="Times New Roman" w:cs="Times New Roman"/>
          <w:i w:val="0"/>
          <w:color w:val="auto"/>
          <w:sz w:val="24"/>
          <w:szCs w:val="24"/>
        </w:rPr>
        <w:t xml:space="preserve">. Time series </w:t>
      </w:r>
      <w:commentRangeStart w:id="4"/>
      <w:r w:rsidR="00F96673">
        <w:rPr>
          <w:rFonts w:ascii="Times New Roman" w:hAnsi="Times New Roman" w:cs="Times New Roman"/>
          <w:i w:val="0"/>
          <w:color w:val="auto"/>
          <w:sz w:val="24"/>
          <w:szCs w:val="24"/>
        </w:rPr>
        <w:t>begins</w:t>
      </w:r>
      <w:commentRangeEnd w:id="4"/>
      <w:r w:rsidR="006104D7">
        <w:rPr>
          <w:rStyle w:val="CommentReference"/>
          <w:i w:val="0"/>
          <w:iCs w:val="0"/>
          <w:color w:val="auto"/>
        </w:rPr>
        <w:commentReference w:id="4"/>
      </w:r>
      <w:r w:rsidR="00F96673">
        <w:rPr>
          <w:rFonts w:ascii="Times New Roman" w:hAnsi="Times New Roman" w:cs="Times New Roman"/>
          <w:i w:val="0"/>
          <w:color w:val="auto"/>
          <w:sz w:val="24"/>
          <w:szCs w:val="24"/>
        </w:rPr>
        <w:t xml:space="preserve"> on the </w:t>
      </w:r>
      <w:r w:rsidR="009249D8">
        <w:rPr>
          <w:rFonts w:ascii="Times New Roman" w:hAnsi="Times New Roman" w:cs="Times New Roman"/>
          <w:i w:val="0"/>
          <w:color w:val="auto"/>
          <w:sz w:val="24"/>
          <w:szCs w:val="24"/>
        </w:rPr>
        <w:t>morning of July 27</w:t>
      </w:r>
      <w:r w:rsidR="009249D8" w:rsidRPr="009249D8">
        <w:rPr>
          <w:rFonts w:ascii="Times New Roman" w:hAnsi="Times New Roman" w:cs="Times New Roman"/>
          <w:i w:val="0"/>
          <w:color w:val="auto"/>
          <w:sz w:val="24"/>
          <w:szCs w:val="24"/>
          <w:vertAlign w:val="superscript"/>
        </w:rPr>
        <w:t>th</w:t>
      </w:r>
      <w:r w:rsidR="004D2C4F">
        <w:rPr>
          <w:rFonts w:ascii="Times New Roman" w:hAnsi="Times New Roman" w:cs="Times New Roman"/>
          <w:i w:val="0"/>
          <w:color w:val="auto"/>
          <w:sz w:val="24"/>
          <w:szCs w:val="24"/>
        </w:rPr>
        <w:t xml:space="preserve"> with a</w:t>
      </w:r>
      <w:r w:rsidR="00F96673">
        <w:rPr>
          <w:rFonts w:ascii="Times New Roman" w:hAnsi="Times New Roman" w:cs="Times New Roman"/>
          <w:i w:val="0"/>
          <w:color w:val="auto"/>
          <w:sz w:val="24"/>
          <w:szCs w:val="24"/>
        </w:rPr>
        <w:t xml:space="preserve"> record interval of</w:t>
      </w:r>
      <w:r w:rsidR="009249D8">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5</w:t>
      </w:r>
      <w:r w:rsidR="009249D8">
        <w:rPr>
          <w:rFonts w:ascii="Times New Roman" w:hAnsi="Times New Roman" w:cs="Times New Roman"/>
          <w:i w:val="0"/>
          <w:color w:val="auto"/>
          <w:sz w:val="24"/>
          <w:szCs w:val="24"/>
        </w:rPr>
        <w:t>-minute</w:t>
      </w:r>
      <w:r w:rsidR="00F96673">
        <w:rPr>
          <w:rFonts w:ascii="Times New Roman" w:hAnsi="Times New Roman" w:cs="Times New Roman"/>
          <w:i w:val="0"/>
          <w:color w:val="auto"/>
          <w:sz w:val="24"/>
          <w:szCs w:val="24"/>
        </w:rPr>
        <w:t>s</w:t>
      </w:r>
      <w:r w:rsidR="000F685D">
        <w:rPr>
          <w:rFonts w:ascii="Times New Roman" w:hAnsi="Times New Roman" w:cs="Times New Roman"/>
          <w:i w:val="0"/>
          <w:color w:val="auto"/>
          <w:sz w:val="24"/>
          <w:szCs w:val="24"/>
        </w:rPr>
        <w:t xml:space="preserve">, dashed lines </w:t>
      </w:r>
      <w:r w:rsidR="0030006B">
        <w:rPr>
          <w:rFonts w:ascii="Times New Roman" w:hAnsi="Times New Roman" w:cs="Times New Roman"/>
          <w:i w:val="0"/>
          <w:color w:val="auto"/>
          <w:sz w:val="24"/>
          <w:szCs w:val="24"/>
        </w:rPr>
        <w:t>represent</w:t>
      </w:r>
      <w:r w:rsidR="000F685D">
        <w:rPr>
          <w:rFonts w:ascii="Times New Roman" w:hAnsi="Times New Roman" w:cs="Times New Roman"/>
          <w:i w:val="0"/>
          <w:color w:val="auto"/>
          <w:sz w:val="24"/>
          <w:szCs w:val="24"/>
        </w:rPr>
        <w:t xml:space="preserve"> temperature, </w:t>
      </w:r>
      <w:r w:rsidR="0030006B">
        <w:rPr>
          <w:rFonts w:ascii="Times New Roman" w:hAnsi="Times New Roman" w:cs="Times New Roman"/>
          <w:i w:val="0"/>
          <w:color w:val="auto"/>
          <w:sz w:val="24"/>
          <w:szCs w:val="24"/>
        </w:rPr>
        <w:t>and solid</w:t>
      </w:r>
      <w:r w:rsidR="000F685D">
        <w:rPr>
          <w:rFonts w:ascii="Times New Roman" w:hAnsi="Times New Roman" w:cs="Times New Roman"/>
          <w:i w:val="0"/>
          <w:color w:val="auto"/>
          <w:sz w:val="24"/>
          <w:szCs w:val="24"/>
        </w:rPr>
        <w:t xml:space="preserve"> </w:t>
      </w:r>
      <w:r w:rsidR="0030006B">
        <w:rPr>
          <w:rFonts w:ascii="Times New Roman" w:hAnsi="Times New Roman" w:cs="Times New Roman"/>
          <w:i w:val="0"/>
          <w:color w:val="auto"/>
          <w:sz w:val="24"/>
          <w:szCs w:val="24"/>
        </w:rPr>
        <w:t xml:space="preserve">lines represent </w:t>
      </w:r>
      <w:r w:rsidR="000F685D">
        <w:rPr>
          <w:rFonts w:ascii="Times New Roman" w:hAnsi="Times New Roman" w:cs="Times New Roman"/>
          <w:i w:val="0"/>
          <w:color w:val="auto"/>
          <w:sz w:val="24"/>
          <w:szCs w:val="24"/>
        </w:rPr>
        <w:t>dissolved oxygen</w:t>
      </w:r>
    </w:p>
    <w:p w14:paraId="6EE94EB6" w14:textId="1AB6F1BE" w:rsidR="00F96673" w:rsidRDefault="00F96673" w:rsidP="00F96673"/>
    <w:p w14:paraId="621C7D22" w14:textId="5E4FDDA9" w:rsidR="00D62872" w:rsidRDefault="00D62872" w:rsidP="00F96673">
      <w:pPr>
        <w:rPr>
          <w:rFonts w:ascii="Times New Roman" w:hAnsi="Times New Roman" w:cs="Times New Roman"/>
          <w:b/>
          <w:sz w:val="24"/>
          <w:szCs w:val="24"/>
        </w:rPr>
      </w:pPr>
    </w:p>
    <w:p w14:paraId="2C0C89F5" w14:textId="77777777" w:rsidR="002238FD" w:rsidRDefault="000E5AD4" w:rsidP="002238FD">
      <w:pPr>
        <w:spacing w:before="240"/>
        <w:rPr>
          <w:rFonts w:ascii="Times New Roman" w:hAnsi="Times New Roman" w:cs="Times New Roman"/>
          <w:b/>
          <w:sz w:val="24"/>
          <w:szCs w:val="24"/>
        </w:rPr>
      </w:pPr>
      <w:r>
        <w:rPr>
          <w:rFonts w:ascii="Times New Roman" w:hAnsi="Times New Roman" w:cs="Times New Roman"/>
          <w:noProof/>
          <w:sz w:val="24"/>
          <w:szCs w:val="24"/>
        </w:rPr>
        <w:drawing>
          <wp:inline distT="0" distB="0" distL="0" distR="0" wp14:anchorId="436143FA" wp14:editId="1B25F5A9">
            <wp:extent cx="6299200" cy="2971800"/>
            <wp:effectExtent l="0" t="0" r="6350" b="0"/>
            <wp:docPr id="3" name="Picture 3" descr="C:\Users\barrehan\AppData\Local\Microsoft\Windows\INetCache\Content.Word\temp.do.mixed.effects.br.nor.2h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barrehan\AppData\Local\Microsoft\Windows\INetCache\Content.Word\temp.do.mixed.effects.br.nor.2h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01570" cy="2972918"/>
                    </a:xfrm>
                    <a:prstGeom prst="rect">
                      <a:avLst/>
                    </a:prstGeom>
                    <a:noFill/>
                    <a:ln>
                      <a:noFill/>
                    </a:ln>
                  </pic:spPr>
                </pic:pic>
              </a:graphicData>
            </a:graphic>
          </wp:inline>
        </w:drawing>
      </w:r>
    </w:p>
    <w:p w14:paraId="077D7BE1" w14:textId="3DC790D8" w:rsidR="00F96673" w:rsidRDefault="00364A8A" w:rsidP="002238FD">
      <w:pPr>
        <w:spacing w:before="240"/>
        <w:rPr>
          <w:rFonts w:ascii="Times New Roman" w:hAnsi="Times New Roman" w:cs="Times New Roman"/>
          <w:sz w:val="24"/>
          <w:szCs w:val="24"/>
        </w:rPr>
      </w:pPr>
      <w:r>
        <w:rPr>
          <w:rFonts w:ascii="Times New Roman" w:hAnsi="Times New Roman" w:cs="Times New Roman"/>
          <w:b/>
          <w:sz w:val="24"/>
          <w:szCs w:val="24"/>
        </w:rPr>
        <w:lastRenderedPageBreak/>
        <w:t>Figure 3</w:t>
      </w:r>
      <w:r w:rsidR="00297828">
        <w:rPr>
          <w:rFonts w:ascii="Times New Roman" w:hAnsi="Times New Roman" w:cs="Times New Roman"/>
          <w:b/>
          <w:sz w:val="24"/>
          <w:szCs w:val="24"/>
        </w:rPr>
        <w:t>(1)</w:t>
      </w:r>
      <w:r w:rsidR="00F96673" w:rsidRPr="004D2C4F">
        <w:rPr>
          <w:rFonts w:ascii="Times New Roman" w:hAnsi="Times New Roman" w:cs="Times New Roman"/>
          <w:sz w:val="24"/>
          <w:szCs w:val="24"/>
        </w:rPr>
        <w:t xml:space="preserve"> </w:t>
      </w:r>
      <w:r w:rsidR="00D62872">
        <w:rPr>
          <w:rFonts w:ascii="Times New Roman" w:hAnsi="Times New Roman" w:cs="Times New Roman"/>
          <w:sz w:val="24"/>
          <w:szCs w:val="24"/>
        </w:rPr>
        <w:t xml:space="preserve">Marginal fit (solid line) from a mixed effects model evaluating the relationship between temperature and dissolved oxygen across Blue Ruin and Norwood </w:t>
      </w:r>
      <w:r w:rsidR="000E5AD4">
        <w:rPr>
          <w:rFonts w:ascii="Times New Roman" w:hAnsi="Times New Roman" w:cs="Times New Roman"/>
          <w:sz w:val="24"/>
          <w:szCs w:val="24"/>
        </w:rPr>
        <w:t xml:space="preserve">cold-water alcoves </w:t>
      </w:r>
      <w:r w:rsidR="00D62872">
        <w:rPr>
          <w:rFonts w:ascii="Times New Roman" w:hAnsi="Times New Roman" w:cs="Times New Roman"/>
          <w:sz w:val="24"/>
          <w:szCs w:val="24"/>
        </w:rPr>
        <w:t>plotted with raw data (grey points) and a 95% confidence interval envelope.</w:t>
      </w:r>
      <w:r w:rsidR="000E5AD4">
        <w:rPr>
          <w:rFonts w:ascii="Times New Roman" w:hAnsi="Times New Roman" w:cs="Times New Roman"/>
          <w:sz w:val="24"/>
          <w:szCs w:val="24"/>
        </w:rPr>
        <w:t xml:space="preserve"> </w:t>
      </w:r>
    </w:p>
    <w:p w14:paraId="3EA3A3D6" w14:textId="77777777" w:rsidR="000E5AD4" w:rsidRPr="004D2C4F" w:rsidRDefault="000E5AD4" w:rsidP="00F96673">
      <w:pPr>
        <w:rPr>
          <w:rFonts w:ascii="Times New Roman" w:hAnsi="Times New Roman" w:cs="Times New Roman"/>
          <w:sz w:val="24"/>
          <w:szCs w:val="24"/>
        </w:rPr>
      </w:pPr>
    </w:p>
    <w:p w14:paraId="6D11AF28" w14:textId="4134494B" w:rsidR="002948E9" w:rsidRDefault="006104D7" w:rsidP="00F96673">
      <w:pPr>
        <w:rPr>
          <w:b/>
        </w:rPr>
      </w:pPr>
      <w:commentRangeStart w:id="5"/>
      <w:r>
        <w:rPr>
          <w:b/>
        </w:rPr>
        <w:pict w14:anchorId="1BF6A73F">
          <v:shape id="_x0000_i1027" type="#_x0000_t75" style="width:489.35pt;height:234pt">
            <v:imagedata r:id="rId9" o:title="temp.do.mixed.effects.all"/>
          </v:shape>
        </w:pict>
      </w:r>
      <w:commentRangeEnd w:id="5"/>
      <w:r w:rsidR="004948DC">
        <w:rPr>
          <w:rStyle w:val="CommentReference"/>
        </w:rPr>
        <w:commentReference w:id="5"/>
      </w:r>
    </w:p>
    <w:p w14:paraId="5C9ABA5D" w14:textId="213B88D4" w:rsidR="002948E9" w:rsidRPr="00EE2F3E" w:rsidRDefault="00364A8A" w:rsidP="00F96673">
      <w:r>
        <w:rPr>
          <w:rFonts w:ascii="Times New Roman" w:hAnsi="Times New Roman" w:cs="Times New Roman"/>
          <w:b/>
          <w:sz w:val="24"/>
          <w:szCs w:val="24"/>
        </w:rPr>
        <w:t>Figure 3</w:t>
      </w:r>
      <w:r w:rsidR="000E5AD4">
        <w:rPr>
          <w:rFonts w:ascii="Times New Roman" w:hAnsi="Times New Roman" w:cs="Times New Roman"/>
          <w:b/>
          <w:sz w:val="24"/>
          <w:szCs w:val="24"/>
        </w:rPr>
        <w:t>(2</w:t>
      </w:r>
      <w:r w:rsidR="002948E9">
        <w:rPr>
          <w:rFonts w:ascii="Times New Roman" w:hAnsi="Times New Roman" w:cs="Times New Roman"/>
          <w:b/>
          <w:sz w:val="24"/>
          <w:szCs w:val="24"/>
        </w:rPr>
        <w:t xml:space="preserve">) </w:t>
      </w:r>
      <w:r w:rsidR="00CD4A00">
        <w:rPr>
          <w:rFonts w:ascii="Times New Roman" w:hAnsi="Times New Roman" w:cs="Times New Roman"/>
          <w:sz w:val="24"/>
          <w:szCs w:val="24"/>
        </w:rPr>
        <w:t>Marginal fit (solid</w:t>
      </w:r>
      <w:r w:rsidR="002948E9">
        <w:rPr>
          <w:rFonts w:ascii="Times New Roman" w:hAnsi="Times New Roman" w:cs="Times New Roman"/>
          <w:sz w:val="24"/>
          <w:szCs w:val="24"/>
        </w:rPr>
        <w:t xml:space="preserve"> line) from a mixed effects model evaluating the relationship between temperature and dissolved oxygen across six cold-water alcoves plotted with raw data (grey points) and a 95</w:t>
      </w:r>
      <w:r w:rsidR="00EE2F3E">
        <w:rPr>
          <w:rFonts w:ascii="Times New Roman" w:hAnsi="Times New Roman" w:cs="Times New Roman"/>
          <w:sz w:val="24"/>
          <w:szCs w:val="24"/>
        </w:rPr>
        <w:t xml:space="preserve">% confidence envelope. Plot </w:t>
      </w:r>
      <w:r w:rsidR="00EE2F3E">
        <w:rPr>
          <w:rFonts w:ascii="Times New Roman" w:hAnsi="Times New Roman" w:cs="Times New Roman"/>
          <w:b/>
          <w:sz w:val="24"/>
          <w:szCs w:val="24"/>
        </w:rPr>
        <w:t>a)</w:t>
      </w:r>
      <w:r w:rsidR="00EE2F3E">
        <w:rPr>
          <w:rFonts w:ascii="Times New Roman" w:hAnsi="Times New Roman" w:cs="Times New Roman"/>
          <w:sz w:val="24"/>
          <w:szCs w:val="24"/>
        </w:rPr>
        <w:t xml:space="preserve"> shows data from a 2-hour window that approximates the DO-minima across (6am-8am), plot </w:t>
      </w:r>
      <w:r w:rsidR="00EE2F3E">
        <w:rPr>
          <w:rFonts w:ascii="Times New Roman" w:hAnsi="Times New Roman" w:cs="Times New Roman"/>
          <w:b/>
          <w:sz w:val="24"/>
          <w:szCs w:val="24"/>
        </w:rPr>
        <w:t>b)</w:t>
      </w:r>
      <w:r w:rsidR="00EE2F3E">
        <w:rPr>
          <w:rFonts w:ascii="Times New Roman" w:hAnsi="Times New Roman" w:cs="Times New Roman"/>
          <w:sz w:val="24"/>
          <w:szCs w:val="24"/>
        </w:rPr>
        <w:t xml:space="preserve"> shows data from a 2-hour window that approximates the DO-maxima across alcoves (6pm-8pm). </w:t>
      </w:r>
    </w:p>
    <w:p w14:paraId="15D08557" w14:textId="03206E93" w:rsidR="00F96673" w:rsidRDefault="006104D7" w:rsidP="00F96673">
      <w:pPr>
        <w:pStyle w:val="Caption"/>
        <w:keepNext/>
      </w:pPr>
      <w:commentRangeStart w:id="6"/>
      <w:r>
        <w:rPr>
          <w:rFonts w:ascii="Times New Roman" w:hAnsi="Times New Roman" w:cs="Times New Roman"/>
          <w:i w:val="0"/>
          <w:color w:val="auto"/>
          <w:sz w:val="24"/>
          <w:szCs w:val="24"/>
        </w:rPr>
        <w:lastRenderedPageBreak/>
        <w:pict w14:anchorId="231D6388">
          <v:shape id="_x0000_i1028" type="#_x0000_t75" style="width:468pt;height:260pt">
            <v:imagedata r:id="rId10" o:title="depth"/>
          </v:shape>
        </w:pict>
      </w:r>
      <w:commentRangeEnd w:id="6"/>
      <w:r w:rsidR="00071B1F">
        <w:rPr>
          <w:rStyle w:val="CommentReference"/>
          <w:i w:val="0"/>
          <w:iCs w:val="0"/>
          <w:color w:val="auto"/>
        </w:rPr>
        <w:commentReference w:id="6"/>
      </w:r>
    </w:p>
    <w:p w14:paraId="7B980503" w14:textId="2249B1D1" w:rsidR="00F96673" w:rsidRDefault="00F96673" w:rsidP="00F96673">
      <w:pPr>
        <w:pStyle w:val="Caption"/>
        <w:rPr>
          <w:rFonts w:ascii="Times New Roman" w:hAnsi="Times New Roman" w:cs="Times New Roman"/>
          <w:i w:val="0"/>
          <w:color w:val="auto"/>
          <w:sz w:val="24"/>
          <w:szCs w:val="24"/>
        </w:rPr>
      </w:pPr>
      <w:r w:rsidRPr="00F96673">
        <w:rPr>
          <w:rFonts w:ascii="Times New Roman" w:hAnsi="Times New Roman" w:cs="Times New Roman"/>
          <w:b/>
          <w:i w:val="0"/>
          <w:color w:val="auto"/>
          <w:sz w:val="24"/>
          <w:szCs w:val="24"/>
        </w:rPr>
        <w:t>Figure 4</w:t>
      </w:r>
      <w:r w:rsidR="00364A8A">
        <w:rPr>
          <w:rFonts w:ascii="Times New Roman" w:hAnsi="Times New Roman" w:cs="Times New Roman"/>
          <w:b/>
          <w:i w:val="0"/>
          <w:color w:val="auto"/>
          <w:sz w:val="24"/>
          <w:szCs w:val="24"/>
        </w:rPr>
        <w:t>a</w:t>
      </w:r>
      <w:r>
        <w:rPr>
          <w:rFonts w:ascii="Times New Roman" w:hAnsi="Times New Roman" w:cs="Times New Roman"/>
          <w:i w:val="0"/>
          <w:color w:val="auto"/>
          <w:sz w:val="24"/>
          <w:szCs w:val="24"/>
        </w:rPr>
        <w:t xml:space="preserve"> Simulation of depth selection based </w:t>
      </w:r>
      <w:r w:rsidR="00AE35F0">
        <w:rPr>
          <w:rFonts w:ascii="Times New Roman" w:hAnsi="Times New Roman" w:cs="Times New Roman"/>
          <w:i w:val="0"/>
          <w:color w:val="auto"/>
          <w:sz w:val="24"/>
          <w:szCs w:val="24"/>
        </w:rPr>
        <w:t xml:space="preserve">on three different strategies; dissolved oxygen (DO), temperature, and a water quality index (WQI). In the DO strategy, fish depth is based on maximizing DO, in the temperature strategy, fish depth is based on minimizing temperature, and in the WQI strategy, fish depth is based on considering DO and temperature concurrently. </w:t>
      </w:r>
    </w:p>
    <w:p w14:paraId="19ED1C88" w14:textId="386C5616" w:rsidR="008537C8" w:rsidRDefault="008537C8" w:rsidP="008537C8"/>
    <w:p w14:paraId="2F2F6B2D" w14:textId="31CF8764" w:rsidR="008537C8" w:rsidRPr="008537C8" w:rsidRDefault="008537C8" w:rsidP="008537C8"/>
    <w:p w14:paraId="6C8B6FC1" w14:textId="1BA4E123" w:rsidR="000E5AD7" w:rsidRDefault="006104D7" w:rsidP="000E5AD7">
      <w:pPr>
        <w:pStyle w:val="Caption"/>
        <w:keepNext/>
      </w:pPr>
      <w:r>
        <w:rPr>
          <w:rFonts w:ascii="Times New Roman" w:hAnsi="Times New Roman" w:cs="Times New Roman"/>
          <w:i w:val="0"/>
          <w:noProof/>
          <w:color w:val="auto"/>
          <w:sz w:val="24"/>
          <w:szCs w:val="24"/>
        </w:rPr>
        <w:pict w14:anchorId="1F5DA9A6">
          <v:shape id="_x0000_i1029" type="#_x0000_t75" style="width:340pt;height:226.65pt">
            <v:imagedata r:id="rId11" o:title="smoothed"/>
          </v:shape>
        </w:pict>
      </w:r>
    </w:p>
    <w:p w14:paraId="608BE911" w14:textId="601A262A" w:rsidR="000E5AD7" w:rsidRDefault="00364A8A" w:rsidP="000E5AD7">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Figure 4b</w:t>
      </w:r>
      <w:r w:rsidR="000E5AD7" w:rsidRPr="000E5AD7">
        <w:rPr>
          <w:rFonts w:ascii="Times New Roman" w:hAnsi="Times New Roman" w:cs="Times New Roman"/>
          <w:b/>
          <w:i w:val="0"/>
          <w:color w:val="auto"/>
          <w:sz w:val="24"/>
          <w:szCs w:val="24"/>
        </w:rPr>
        <w:t xml:space="preserve"> </w:t>
      </w:r>
      <w:r w:rsidR="000E5AD7">
        <w:rPr>
          <w:rFonts w:ascii="Times New Roman" w:hAnsi="Times New Roman" w:cs="Times New Roman"/>
          <w:i w:val="0"/>
          <w:color w:val="auto"/>
          <w:sz w:val="24"/>
          <w:szCs w:val="24"/>
        </w:rPr>
        <w:t>Smoothed plot of fish depth over 24-hour timeframe, pooled from bo</w:t>
      </w:r>
      <w:r w:rsidR="006E4A82">
        <w:rPr>
          <w:rFonts w:ascii="Times New Roman" w:hAnsi="Times New Roman" w:cs="Times New Roman"/>
          <w:i w:val="0"/>
          <w:color w:val="auto"/>
          <w:sz w:val="24"/>
          <w:szCs w:val="24"/>
        </w:rPr>
        <w:t xml:space="preserve">th cold-water alcove locations </w:t>
      </w:r>
      <w:r w:rsidR="00E14E11">
        <w:rPr>
          <w:rFonts w:ascii="Times New Roman" w:hAnsi="Times New Roman" w:cs="Times New Roman"/>
          <w:i w:val="0"/>
          <w:color w:val="auto"/>
          <w:sz w:val="24"/>
          <w:szCs w:val="24"/>
        </w:rPr>
        <w:t xml:space="preserve">between </w:t>
      </w:r>
      <w:r w:rsidR="00294249">
        <w:rPr>
          <w:rFonts w:ascii="Times New Roman" w:hAnsi="Times New Roman" w:cs="Times New Roman"/>
          <w:i w:val="0"/>
          <w:color w:val="auto"/>
          <w:sz w:val="24"/>
          <w:szCs w:val="24"/>
        </w:rPr>
        <w:t xml:space="preserve">July 31 and August 6. </w:t>
      </w:r>
      <w:r w:rsidR="000E5AD7">
        <w:rPr>
          <w:rFonts w:ascii="Times New Roman" w:hAnsi="Times New Roman" w:cs="Times New Roman"/>
          <w:i w:val="0"/>
          <w:color w:val="auto"/>
          <w:sz w:val="24"/>
          <w:szCs w:val="24"/>
        </w:rPr>
        <w:t xml:space="preserve"> </w:t>
      </w:r>
    </w:p>
    <w:p w14:paraId="65928C53" w14:textId="77777777" w:rsidR="00972102" w:rsidRPr="00972102" w:rsidRDefault="00972102" w:rsidP="00972102"/>
    <w:p w14:paraId="505AFB0D" w14:textId="360ABE38" w:rsidR="003C7996" w:rsidRDefault="003C7996" w:rsidP="003C7996"/>
    <w:p w14:paraId="55303C50" w14:textId="77777777" w:rsidR="00972102" w:rsidRPr="003C7996" w:rsidRDefault="00972102" w:rsidP="003C7996"/>
    <w:p w14:paraId="12053CF4" w14:textId="6A405A41" w:rsidR="00417C1B" w:rsidRDefault="00011B55" w:rsidP="00F96673">
      <w:pPr>
        <w:pStyle w:val="Caption"/>
        <w:rPr>
          <w:rFonts w:ascii="Times New Roman" w:hAnsi="Times New Roman" w:cs="Times New Roman"/>
          <w:i w:val="0"/>
          <w:color w:val="auto"/>
          <w:sz w:val="24"/>
          <w:szCs w:val="24"/>
        </w:rPr>
      </w:pPr>
      <w:commentRangeStart w:id="7"/>
      <w:r>
        <w:rPr>
          <w:rFonts w:ascii="Times New Roman" w:hAnsi="Times New Roman" w:cs="Times New Roman"/>
          <w:i w:val="0"/>
          <w:color w:val="auto"/>
          <w:sz w:val="24"/>
          <w:szCs w:val="24"/>
        </w:rPr>
        <w:pict w14:anchorId="237E1906">
          <v:shape id="_x0000_i1030" type="#_x0000_t75" style="width:467.35pt;height:300.65pt">
            <v:imagedata r:id="rId12" o:title="norwood.ibutton" croptop="2286f"/>
          </v:shape>
        </w:pict>
      </w:r>
      <w:commentRangeEnd w:id="7"/>
      <w:r w:rsidR="00071B1F">
        <w:rPr>
          <w:rStyle w:val="CommentReference"/>
          <w:i w:val="0"/>
          <w:iCs w:val="0"/>
          <w:color w:val="auto"/>
        </w:rPr>
        <w:commentReference w:id="7"/>
      </w:r>
    </w:p>
    <w:p w14:paraId="2DE5CDEE" w14:textId="53FF5B67" w:rsidR="00300628" w:rsidRDefault="00300628" w:rsidP="00300628">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Figure</w:t>
      </w:r>
      <w:r w:rsidR="00364A8A">
        <w:rPr>
          <w:rFonts w:ascii="Times New Roman" w:hAnsi="Times New Roman" w:cs="Times New Roman"/>
          <w:b/>
          <w:i w:val="0"/>
          <w:color w:val="auto"/>
          <w:sz w:val="24"/>
          <w:szCs w:val="24"/>
        </w:rPr>
        <w:t xml:space="preserve"> 5a</w:t>
      </w:r>
      <w:r w:rsidR="000B7256">
        <w:rPr>
          <w:rFonts w:ascii="Times New Roman" w:hAnsi="Times New Roman" w:cs="Times New Roman"/>
          <w:b/>
          <w:i w:val="0"/>
          <w:color w:val="auto"/>
          <w:sz w:val="24"/>
          <w:szCs w:val="24"/>
        </w:rPr>
        <w:t>)</w:t>
      </w:r>
      <w:r w:rsidRPr="000E5AD7">
        <w:rPr>
          <w:rFonts w:ascii="Times New Roman" w:hAnsi="Times New Roman" w:cs="Times New Roman"/>
          <w:b/>
          <w:i w:val="0"/>
          <w:color w:val="auto"/>
          <w:sz w:val="24"/>
          <w:szCs w:val="24"/>
        </w:rPr>
        <w:t xml:space="preserve"> </w:t>
      </w:r>
      <w:r w:rsidR="000B7256">
        <w:rPr>
          <w:rFonts w:ascii="Times New Roman" w:hAnsi="Times New Roman" w:cs="Times New Roman"/>
          <w:i w:val="0"/>
          <w:color w:val="auto"/>
          <w:sz w:val="24"/>
          <w:szCs w:val="24"/>
        </w:rPr>
        <w:t>Plot of individual tagged fish temperature over 1-week, July 31</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 August 6</w:t>
      </w:r>
      <w:r>
        <w:rPr>
          <w:rFonts w:ascii="Times New Roman" w:hAnsi="Times New Roman" w:cs="Times New Roman"/>
          <w:i w:val="0"/>
          <w:color w:val="auto"/>
          <w:sz w:val="24"/>
          <w:szCs w:val="24"/>
        </w:rPr>
        <w:t xml:space="preserve">, </w:t>
      </w:r>
      <w:r w:rsidR="000B7256" w:rsidRPr="000B7256">
        <w:rPr>
          <w:rFonts w:ascii="Times New Roman" w:hAnsi="Times New Roman" w:cs="Times New Roman"/>
          <w:b/>
          <w:i w:val="0"/>
          <w:color w:val="auto"/>
          <w:sz w:val="24"/>
          <w:szCs w:val="24"/>
        </w:rPr>
        <w:t>b</w:t>
      </w:r>
      <w:r w:rsidRPr="000B7256">
        <w:rPr>
          <w:rFonts w:ascii="Times New Roman" w:hAnsi="Times New Roman" w:cs="Times New Roman"/>
          <w:b/>
          <w:i w:val="0"/>
          <w:color w:val="auto"/>
          <w:sz w:val="24"/>
          <w:szCs w:val="24"/>
        </w:rPr>
        <w:t>)</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fish depth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and </w:t>
      </w:r>
      <w:r w:rsidRPr="000B7256">
        <w:rPr>
          <w:rFonts w:ascii="Times New Roman" w:hAnsi="Times New Roman" w:cs="Times New Roman"/>
          <w:b/>
          <w:i w:val="0"/>
          <w:color w:val="auto"/>
          <w:sz w:val="24"/>
          <w:szCs w:val="24"/>
        </w:rPr>
        <w:t>c)</w:t>
      </w:r>
      <w:r>
        <w:rPr>
          <w:rFonts w:ascii="Times New Roman" w:hAnsi="Times New Roman" w:cs="Times New Roman"/>
          <w:i w:val="0"/>
          <w:color w:val="auto"/>
          <w:sz w:val="24"/>
          <w:szCs w:val="24"/>
        </w:rPr>
        <w:t xml:space="preserve"> </w:t>
      </w:r>
      <w:r w:rsidR="000B7256">
        <w:rPr>
          <w:rFonts w:ascii="Times New Roman" w:hAnsi="Times New Roman" w:cs="Times New Roman"/>
          <w:i w:val="0"/>
          <w:color w:val="auto"/>
          <w:sz w:val="24"/>
          <w:szCs w:val="24"/>
        </w:rPr>
        <w:t xml:space="preserve">plot of </w:t>
      </w:r>
      <w:r>
        <w:rPr>
          <w:rFonts w:ascii="Times New Roman" w:hAnsi="Times New Roman" w:cs="Times New Roman"/>
          <w:i w:val="0"/>
          <w:color w:val="auto"/>
          <w:sz w:val="24"/>
          <w:szCs w:val="24"/>
        </w:rPr>
        <w:t>estimated dissolved oxygen experienced by the fish</w:t>
      </w:r>
      <w:r w:rsidR="000B7256">
        <w:rPr>
          <w:rFonts w:ascii="Times New Roman" w:hAnsi="Times New Roman" w:cs="Times New Roman"/>
          <w:i w:val="0"/>
          <w:color w:val="auto"/>
          <w:sz w:val="24"/>
          <w:szCs w:val="24"/>
        </w:rPr>
        <w:t xml:space="preserve"> (calculated using linear interpolation)</w:t>
      </w:r>
      <w:r>
        <w:rPr>
          <w:rFonts w:ascii="Times New Roman" w:hAnsi="Times New Roman" w:cs="Times New Roman"/>
          <w:i w:val="0"/>
          <w:color w:val="auto"/>
          <w:sz w:val="24"/>
          <w:szCs w:val="24"/>
        </w:rPr>
        <w:t xml:space="preserve">. </w:t>
      </w:r>
    </w:p>
    <w:p w14:paraId="6E000FAA" w14:textId="77777777" w:rsidR="00ED3FE3" w:rsidRDefault="00ED3FE3" w:rsidP="00ED3FE3"/>
    <w:p w14:paraId="1365E159" w14:textId="4B64FF86" w:rsidR="00ED3FE3" w:rsidRDefault="00011B55" w:rsidP="00ED3FE3">
      <w:pPr>
        <w:rPr>
          <w:noProof/>
        </w:rPr>
      </w:pPr>
      <w:r>
        <w:rPr>
          <w:noProof/>
        </w:rPr>
        <w:lastRenderedPageBreak/>
        <w:pict w14:anchorId="3A8B8DD4">
          <v:shape id="_x0000_i1031" type="#_x0000_t75" style="width:467.35pt;height:203.35pt">
            <v:imagedata r:id="rId13" o:title="norwood"/>
          </v:shape>
        </w:pict>
      </w:r>
    </w:p>
    <w:p w14:paraId="4B2D49E3" w14:textId="722FA2C1" w:rsidR="002238FD" w:rsidRDefault="00011B55" w:rsidP="00ED3FE3">
      <w:pPr>
        <w:rPr>
          <w:noProof/>
        </w:rPr>
      </w:pPr>
      <w:r>
        <w:rPr>
          <w:noProof/>
        </w:rPr>
        <w:pict w14:anchorId="34D253FA">
          <v:shape id="_x0000_i1032" type="#_x0000_t75" style="width:474pt;height:206pt">
            <v:imagedata r:id="rId14" o:title="br"/>
          </v:shape>
        </w:pict>
      </w:r>
    </w:p>
    <w:p w14:paraId="08DE2081" w14:textId="3C71B744" w:rsidR="002238FD" w:rsidRDefault="00F8310F" w:rsidP="00ED3FE3">
      <w:pPr>
        <w:rPr>
          <w:noProof/>
        </w:rPr>
      </w:pPr>
      <w:r>
        <w:rPr>
          <w:rFonts w:ascii="Times New Roman" w:hAnsi="Times New Roman" w:cs="Times New Roman"/>
          <w:b/>
          <w:sz w:val="24"/>
          <w:szCs w:val="24"/>
        </w:rPr>
        <w:t>Figure 6a) b) c) d)</w:t>
      </w:r>
    </w:p>
    <w:p w14:paraId="0A9AC74A" w14:textId="11AFADE8" w:rsidR="002238FD" w:rsidRPr="00ED3FE3" w:rsidRDefault="002238FD" w:rsidP="00ED3FE3">
      <w:r>
        <w:rPr>
          <w:noProof/>
        </w:rPr>
        <w:t>SUPER COOL – Hy</w:t>
      </w:r>
      <w:r w:rsidR="00006564">
        <w:rPr>
          <w:noProof/>
        </w:rPr>
        <w:t>polimnion</w:t>
      </w:r>
      <w:r>
        <w:rPr>
          <w:noProof/>
        </w:rPr>
        <w:t xml:space="preserve"> DO has way larger amplitude in Norwood than BR (look at average </w:t>
      </w:r>
      <w:r w:rsidR="00006564">
        <w:rPr>
          <w:noProof/>
        </w:rPr>
        <w:t xml:space="preserve">hypolimnion </w:t>
      </w:r>
      <w:r>
        <w:rPr>
          <w:noProof/>
        </w:rPr>
        <w:t>DO during min/max windows – influences probability of selecting shallower depths during night – DVM occurs but with less selection strength</w:t>
      </w:r>
      <w:r w:rsidR="00006564">
        <w:rPr>
          <w:noProof/>
        </w:rPr>
        <w:t xml:space="preserve"> during low DO periods</w:t>
      </w:r>
      <w:r>
        <w:rPr>
          <w:noProof/>
        </w:rPr>
        <w:t>).</w:t>
      </w:r>
      <w:r w:rsidR="00006564">
        <w:rPr>
          <w:noProof/>
        </w:rPr>
        <w:t xml:space="preserve"> High/low DO windows also vary by 1 hour between sites. </w:t>
      </w:r>
    </w:p>
    <w:sectPr w:rsidR="002238FD" w:rsidRPr="00ED3F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7-27T15:55:00Z" w:initials="BH">
    <w:p w14:paraId="3A3CF3F6" w14:textId="4D858B84" w:rsidR="00011B55" w:rsidRDefault="00011B55">
      <w:pPr>
        <w:pStyle w:val="CommentText"/>
      </w:pPr>
      <w:r>
        <w:rPr>
          <w:rStyle w:val="CommentReference"/>
        </w:rPr>
        <w:annotationRef/>
      </w:r>
      <w:r>
        <w:t>Shaded bar for peak hypoxia, other for peak thermal stress to get across asynchrony of stressors</w:t>
      </w:r>
    </w:p>
  </w:comment>
  <w:comment w:id="1" w:author="Barrett, Hannah" w:date="2023-07-27T15:55:00Z" w:initials="BH">
    <w:p w14:paraId="76D54F64" w14:textId="431CFE46" w:rsidR="00011B55" w:rsidRDefault="00011B55">
      <w:pPr>
        <w:pStyle w:val="CommentText"/>
      </w:pPr>
      <w:r>
        <w:rPr>
          <w:rStyle w:val="CommentReference"/>
        </w:rPr>
        <w:annotationRef/>
      </w:r>
      <w:r>
        <w:t xml:space="preserve">Fine scale diel vertical movement in floodplain </w:t>
      </w:r>
      <w:bookmarkStart w:id="2" w:name="_GoBack"/>
      <w:bookmarkEnd w:id="2"/>
      <w:r>
        <w:t>refuges exploits asynchrony in hypoxia and thermal stress</w:t>
      </w:r>
    </w:p>
  </w:comment>
  <w:comment w:id="3" w:author="Barrett, Hannah" w:date="2023-07-27T15:16:00Z" w:initials="BH">
    <w:p w14:paraId="0E035095" w14:textId="6BEDEF00" w:rsidR="006104D7" w:rsidRDefault="006104D7">
      <w:pPr>
        <w:pStyle w:val="CommentText"/>
      </w:pPr>
      <w:r>
        <w:rPr>
          <w:rStyle w:val="CommentReference"/>
        </w:rPr>
        <w:annotationRef/>
      </w:r>
      <w:r>
        <w:t xml:space="preserve">Spatial temporal </w:t>
      </w:r>
      <w:proofErr w:type="spellStart"/>
      <w:r>
        <w:t>varation</w:t>
      </w:r>
      <w:proofErr w:type="spellEnd"/>
      <w:r>
        <w:t xml:space="preserve"> supplemental figure 1</w:t>
      </w:r>
    </w:p>
  </w:comment>
  <w:comment w:id="4" w:author="Barrett, Hannah" w:date="2023-07-27T15:18:00Z" w:initials="BH">
    <w:p w14:paraId="78AE97A6" w14:textId="79CACEEA" w:rsidR="006104D7" w:rsidRDefault="006104D7">
      <w:pPr>
        <w:pStyle w:val="CommentText"/>
      </w:pPr>
      <w:r>
        <w:rPr>
          <w:rStyle w:val="CommentReference"/>
        </w:rPr>
        <w:annotationRef/>
      </w:r>
      <w:r>
        <w:t>4 figure plot get photo from drone?</w:t>
      </w:r>
    </w:p>
  </w:comment>
  <w:comment w:id="5" w:author="Barrett, Hannah" w:date="2023-07-27T15:21:00Z" w:initials="BH">
    <w:p w14:paraId="2E0DCC04" w14:textId="77777777" w:rsidR="004948DC" w:rsidRDefault="004948DC">
      <w:pPr>
        <w:pStyle w:val="CommentText"/>
      </w:pPr>
      <w:r>
        <w:rPr>
          <w:rStyle w:val="CommentReference"/>
        </w:rPr>
        <w:annotationRef/>
      </w:r>
      <w:r>
        <w:t>Remove points – effect is trade-off is more brutal at night.</w:t>
      </w:r>
    </w:p>
    <w:p w14:paraId="14C1443D" w14:textId="57A737FA" w:rsidR="004948DC" w:rsidRDefault="004948DC">
      <w:pPr>
        <w:pStyle w:val="CommentText"/>
      </w:pPr>
      <w:r>
        <w:t>Just show single array at BR and single array at Norwo</w:t>
      </w:r>
      <w:r w:rsidR="00071B1F">
        <w:t>o</w:t>
      </w:r>
      <w:r>
        <w:t>d</w:t>
      </w:r>
      <w:r w:rsidR="00071B1F">
        <w:t xml:space="preserve"> - </w:t>
      </w:r>
    </w:p>
    <w:p w14:paraId="476B3371" w14:textId="77777777" w:rsidR="004948DC" w:rsidRDefault="004948DC">
      <w:pPr>
        <w:pStyle w:val="CommentText"/>
      </w:pPr>
      <w:r>
        <w:t>Put both day/night on one plot for all 6 sites</w:t>
      </w:r>
    </w:p>
    <w:p w14:paraId="23328A25" w14:textId="77777777" w:rsidR="00071B1F" w:rsidRDefault="00071B1F">
      <w:pPr>
        <w:pStyle w:val="CommentText"/>
      </w:pPr>
    </w:p>
    <w:p w14:paraId="521118FC" w14:textId="38A965FA" w:rsidR="00071B1F" w:rsidRDefault="00071B1F">
      <w:pPr>
        <w:pStyle w:val="CommentText"/>
      </w:pPr>
      <w:r>
        <w:t>Outliers interesting algae bloom</w:t>
      </w:r>
    </w:p>
  </w:comment>
  <w:comment w:id="6" w:author="Barrett, Hannah" w:date="2023-07-27T15:53:00Z" w:initials="BH">
    <w:p w14:paraId="0F23BD2E" w14:textId="283FFF96" w:rsidR="00071B1F" w:rsidRDefault="00071B1F">
      <w:pPr>
        <w:pStyle w:val="CommentText"/>
      </w:pPr>
      <w:r>
        <w:rPr>
          <w:rStyle w:val="CommentReference"/>
        </w:rPr>
        <w:annotationRef/>
      </w:r>
      <w:r>
        <w:t>Figure showing asynchrony of stressors</w:t>
      </w:r>
      <w:r w:rsidR="00011B55">
        <w:t xml:space="preserve"> causing </w:t>
      </w:r>
      <w:proofErr w:type="spellStart"/>
      <w:r w:rsidR="00011B55">
        <w:t>dvm</w:t>
      </w:r>
      <w:proofErr w:type="spellEnd"/>
    </w:p>
  </w:comment>
  <w:comment w:id="7" w:author="Barrett, Hannah" w:date="2023-07-27T15:40:00Z" w:initials="BH">
    <w:p w14:paraId="7C269E95" w14:textId="10B8EABC" w:rsidR="00071B1F" w:rsidRDefault="00071B1F">
      <w:pPr>
        <w:pStyle w:val="CommentText"/>
      </w:pPr>
      <w:r>
        <w:rPr>
          <w:rStyle w:val="CommentReference"/>
        </w:rPr>
        <w:annotationRef/>
      </w:r>
      <w:r>
        <w:t>Sharing best fish – just pull panel b from 3-plot panel</w:t>
      </w:r>
    </w:p>
    <w:p w14:paraId="24F94066" w14:textId="77777777" w:rsidR="00071B1F" w:rsidRDefault="00071B1F">
      <w:pPr>
        <w:pStyle w:val="CommentText"/>
      </w:pPr>
      <w:r>
        <w:t>Hypothesis</w:t>
      </w:r>
    </w:p>
    <w:p w14:paraId="12D4B7A3" w14:textId="77777777" w:rsidR="00071B1F" w:rsidRDefault="00071B1F">
      <w:pPr>
        <w:pStyle w:val="CommentText"/>
      </w:pPr>
      <w:r>
        <w:t>Individual</w:t>
      </w:r>
    </w:p>
    <w:p w14:paraId="64BAB5E0" w14:textId="584FF981" w:rsidR="00071B1F" w:rsidRDefault="00071B1F">
      <w:pPr>
        <w:pStyle w:val="CommentText"/>
      </w:pPr>
      <w:r>
        <w:t>Population averaged across all fish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A3CF3F6" w15:done="0"/>
  <w15:commentEx w15:paraId="76D54F64" w15:paraIdParent="3A3CF3F6" w15:done="0"/>
  <w15:commentEx w15:paraId="0E035095" w15:done="0"/>
  <w15:commentEx w15:paraId="78AE97A6" w15:done="0"/>
  <w15:commentEx w15:paraId="521118FC" w15:done="0"/>
  <w15:commentEx w15:paraId="0F23BD2E" w15:done="0"/>
  <w15:commentEx w15:paraId="64BAB5E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C1B"/>
    <w:rsid w:val="00006564"/>
    <w:rsid w:val="00011B55"/>
    <w:rsid w:val="00044478"/>
    <w:rsid w:val="00071B1F"/>
    <w:rsid w:val="000805FD"/>
    <w:rsid w:val="00083071"/>
    <w:rsid w:val="000B7256"/>
    <w:rsid w:val="000E5AD4"/>
    <w:rsid w:val="000E5AD7"/>
    <w:rsid w:val="000F685D"/>
    <w:rsid w:val="00140EB4"/>
    <w:rsid w:val="002234B7"/>
    <w:rsid w:val="002238FD"/>
    <w:rsid w:val="00294249"/>
    <w:rsid w:val="002948E9"/>
    <w:rsid w:val="00297828"/>
    <w:rsid w:val="0030006B"/>
    <w:rsid w:val="00300628"/>
    <w:rsid w:val="00305638"/>
    <w:rsid w:val="00364A8A"/>
    <w:rsid w:val="003873D1"/>
    <w:rsid w:val="003C7996"/>
    <w:rsid w:val="00417C1B"/>
    <w:rsid w:val="004370A6"/>
    <w:rsid w:val="004948DC"/>
    <w:rsid w:val="004D2C4F"/>
    <w:rsid w:val="004D7A46"/>
    <w:rsid w:val="0059295D"/>
    <w:rsid w:val="005A11CE"/>
    <w:rsid w:val="006104D7"/>
    <w:rsid w:val="006E4A82"/>
    <w:rsid w:val="007F6A6C"/>
    <w:rsid w:val="008537C8"/>
    <w:rsid w:val="009249D8"/>
    <w:rsid w:val="00972102"/>
    <w:rsid w:val="009B2232"/>
    <w:rsid w:val="00A40FBE"/>
    <w:rsid w:val="00AE35F0"/>
    <w:rsid w:val="00B63645"/>
    <w:rsid w:val="00CD4A00"/>
    <w:rsid w:val="00D32EB8"/>
    <w:rsid w:val="00D62872"/>
    <w:rsid w:val="00E14E11"/>
    <w:rsid w:val="00E41DC5"/>
    <w:rsid w:val="00ED3FE3"/>
    <w:rsid w:val="00EE2F3E"/>
    <w:rsid w:val="00F8310F"/>
    <w:rsid w:val="00F96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FC1F"/>
  <w15:chartTrackingRefBased/>
  <w15:docId w15:val="{A019F312-37CA-4AB1-824B-415F32534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417C1B"/>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96673"/>
    <w:rPr>
      <w:sz w:val="16"/>
      <w:szCs w:val="16"/>
    </w:rPr>
  </w:style>
  <w:style w:type="paragraph" w:styleId="CommentText">
    <w:name w:val="annotation text"/>
    <w:basedOn w:val="Normal"/>
    <w:link w:val="CommentTextChar"/>
    <w:uiPriority w:val="99"/>
    <w:semiHidden/>
    <w:unhideWhenUsed/>
    <w:rsid w:val="00F96673"/>
    <w:pPr>
      <w:spacing w:line="240" w:lineRule="auto"/>
    </w:pPr>
    <w:rPr>
      <w:sz w:val="20"/>
      <w:szCs w:val="20"/>
    </w:rPr>
  </w:style>
  <w:style w:type="character" w:customStyle="1" w:styleId="CommentTextChar">
    <w:name w:val="Comment Text Char"/>
    <w:basedOn w:val="DefaultParagraphFont"/>
    <w:link w:val="CommentText"/>
    <w:uiPriority w:val="99"/>
    <w:semiHidden/>
    <w:rsid w:val="00F96673"/>
    <w:rPr>
      <w:sz w:val="20"/>
      <w:szCs w:val="20"/>
    </w:rPr>
  </w:style>
  <w:style w:type="paragraph" w:styleId="CommentSubject">
    <w:name w:val="annotation subject"/>
    <w:basedOn w:val="CommentText"/>
    <w:next w:val="CommentText"/>
    <w:link w:val="CommentSubjectChar"/>
    <w:uiPriority w:val="99"/>
    <w:semiHidden/>
    <w:unhideWhenUsed/>
    <w:rsid w:val="00F96673"/>
    <w:rPr>
      <w:b/>
      <w:bCs/>
    </w:rPr>
  </w:style>
  <w:style w:type="character" w:customStyle="1" w:styleId="CommentSubjectChar">
    <w:name w:val="Comment Subject Char"/>
    <w:basedOn w:val="CommentTextChar"/>
    <w:link w:val="CommentSubject"/>
    <w:uiPriority w:val="99"/>
    <w:semiHidden/>
    <w:rsid w:val="00F96673"/>
    <w:rPr>
      <w:b/>
      <w:bCs/>
      <w:sz w:val="20"/>
      <w:szCs w:val="20"/>
    </w:rPr>
  </w:style>
  <w:style w:type="paragraph" w:styleId="BalloonText">
    <w:name w:val="Balloon Text"/>
    <w:basedOn w:val="Normal"/>
    <w:link w:val="BalloonTextChar"/>
    <w:uiPriority w:val="99"/>
    <w:semiHidden/>
    <w:unhideWhenUsed/>
    <w:rsid w:val="00F966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66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6.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1710</TotalTime>
  <Pages>6</Pages>
  <Words>356</Words>
  <Characters>2033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19</cp:revision>
  <dcterms:created xsi:type="dcterms:W3CDTF">2023-06-21T16:25:00Z</dcterms:created>
  <dcterms:modified xsi:type="dcterms:W3CDTF">2023-07-27T22:57:00Z</dcterms:modified>
</cp:coreProperties>
</file>