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commentRangeStart w:id="0"/>
      <w:r w:rsidRPr="00B9760F">
        <w:rPr>
          <w:rFonts w:ascii="Times New Roman" w:hAnsi="Times New Roman" w:cs="Times New Roman"/>
          <w:b/>
          <w:sz w:val="24"/>
          <w:szCs w:val="24"/>
        </w:rPr>
        <w:t>Diel</w:t>
      </w:r>
      <w:commentRangeEnd w:id="0"/>
      <w:r w:rsidR="00154085">
        <w:rPr>
          <w:rStyle w:val="CommentReference"/>
        </w:rPr>
        <w:commentReference w:id="0"/>
      </w:r>
      <w:r w:rsidRPr="00B9760F">
        <w:rPr>
          <w:rFonts w:ascii="Times New Roman" w:hAnsi="Times New Roman" w:cs="Times New Roman"/>
          <w:b/>
          <w:sz w:val="24"/>
          <w:szCs w:val="24"/>
        </w:rPr>
        <w:t xml:space="preserve">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1DE7B762" w:rsidR="00272B1D" w:rsidRPr="00272B1D" w:rsidRDefault="00272B1D" w:rsidP="00272B1D">
      <w:pPr>
        <w:rPr>
          <w:rFonts w:ascii="Times New Roman" w:hAnsi="Times New Roman" w:cs="Times New Roman"/>
          <w:sz w:val="24"/>
          <w:szCs w:val="24"/>
        </w:rPr>
      </w:pPr>
      <w:r w:rsidRPr="00272B1D">
        <w:rPr>
          <w:rFonts w:ascii="Times New Roman" w:hAnsi="Times New Roman" w:cs="Times New Roman"/>
          <w:sz w:val="24"/>
          <w:szCs w:val="24"/>
        </w:rPr>
        <w:t>Here, we</w:t>
      </w:r>
      <w:r w:rsidRPr="00272B1D">
        <w:rPr>
          <w:rFonts w:ascii="Times New Roman" w:hAnsi="Times New Roman" w:cs="Times New Roman"/>
          <w:sz w:val="24"/>
          <w:szCs w:val="24"/>
        </w:rPr>
        <w:t xml:space="preserve"> demonstrate how </w:t>
      </w:r>
      <w:r>
        <w:rPr>
          <w:rFonts w:ascii="Times New Roman" w:hAnsi="Times New Roman" w:cs="Times New Roman"/>
          <w:sz w:val="24"/>
          <w:szCs w:val="24"/>
        </w:rPr>
        <w:t>diel vertical migration</w:t>
      </w:r>
      <w:r w:rsidRPr="00272B1D">
        <w:rPr>
          <w:rFonts w:ascii="Times New Roman" w:hAnsi="Times New Roman" w:cs="Times New Roman"/>
          <w:sz w:val="24"/>
          <w:szCs w:val="24"/>
        </w:rPr>
        <w:t xml:space="preserve"> is an emergent property of spatio-temporal </w:t>
      </w:r>
      <w:r w:rsidRPr="00272B1D">
        <w:rPr>
          <w:rFonts w:ascii="Times New Roman" w:hAnsi="Times New Roman" w:cs="Times New Roman"/>
          <w:sz w:val="24"/>
          <w:szCs w:val="24"/>
        </w:rPr>
        <w:t>heterogeneity</w:t>
      </w:r>
      <w:r w:rsidRPr="00272B1D">
        <w:rPr>
          <w:rFonts w:ascii="Times New Roman" w:hAnsi="Times New Roman" w:cs="Times New Roman"/>
          <w:sz w:val="24"/>
          <w:szCs w:val="24"/>
        </w:rPr>
        <w:t xml:space="preserve"> in </w:t>
      </w:r>
      <w:r w:rsidRPr="00272B1D">
        <w:rPr>
          <w:rFonts w:ascii="Times New Roman" w:hAnsi="Times New Roman" w:cs="Times New Roman"/>
          <w:sz w:val="24"/>
          <w:szCs w:val="24"/>
        </w:rPr>
        <w:t xml:space="preserve">temperature and dissolved oxygen. </w:t>
      </w:r>
      <w:r w:rsidRPr="00272B1D">
        <w:rPr>
          <w:rFonts w:ascii="Times New Roman" w:hAnsi="Times New Roman" w:cs="Times New Roman"/>
          <w:sz w:val="24"/>
          <w:szCs w:val="24"/>
        </w:rPr>
        <w:t xml:space="preserve">This is a generalizable </w:t>
      </w:r>
      <w:r w:rsidRPr="00272B1D">
        <w:rPr>
          <w:rFonts w:ascii="Times New Roman" w:hAnsi="Times New Roman" w:cs="Times New Roman"/>
          <w:sz w:val="24"/>
          <w:szCs w:val="24"/>
        </w:rPr>
        <w:t xml:space="preserve">phenomenon across freshwater environments because vertical stratification </w:t>
      </w:r>
      <w:r w:rsidRPr="00272B1D">
        <w:rPr>
          <w:rFonts w:ascii="Times New Roman" w:hAnsi="Times New Roman" w:cs="Times New Roman"/>
          <w:sz w:val="24"/>
          <w:szCs w:val="24"/>
        </w:rPr>
        <w:t>is ubiquitous</w:t>
      </w:r>
      <w:r w:rsidRPr="00272B1D">
        <w:rPr>
          <w:rFonts w:ascii="Times New Roman" w:hAnsi="Times New Roman" w:cs="Times New Roman"/>
          <w:sz w:val="24"/>
          <w:szCs w:val="24"/>
        </w:rPr>
        <w:t>,</w:t>
      </w:r>
      <w:r w:rsidRPr="00272B1D">
        <w:rPr>
          <w:rFonts w:ascii="Times New Roman" w:hAnsi="Times New Roman" w:cs="Times New Roman"/>
          <w:sz w:val="24"/>
          <w:szCs w:val="24"/>
        </w:rPr>
        <w:t xml:space="preserve"> and so is </w:t>
      </w:r>
      <w:r w:rsidRPr="00272B1D">
        <w:rPr>
          <w:rFonts w:ascii="Times New Roman" w:hAnsi="Times New Roman" w:cs="Times New Roman"/>
          <w:sz w:val="24"/>
          <w:szCs w:val="24"/>
        </w:rPr>
        <w:t>the temperature-dissolved oxygen trade off</w:t>
      </w:r>
      <w:r>
        <w:rPr>
          <w:rFonts w:ascii="Times New Roman" w:hAnsi="Times New Roman" w:cs="Times New Roman"/>
          <w:sz w:val="24"/>
          <w:szCs w:val="24"/>
        </w:rPr>
        <w:t>, either caused by thermal and/or solar isolation of the hyporheic zone in lentic systems</w:t>
      </w:r>
      <w:r w:rsidRPr="00272B1D">
        <w:rPr>
          <w:rFonts w:ascii="Times New Roman" w:hAnsi="Times New Roman" w:cs="Times New Roman"/>
          <w:sz w:val="24"/>
          <w:szCs w:val="24"/>
        </w:rPr>
        <w:t xml:space="preserve">, or </w:t>
      </w:r>
      <w:r w:rsidR="00B96566">
        <w:rPr>
          <w:rFonts w:ascii="Times New Roman" w:hAnsi="Times New Roman" w:cs="Times New Roman"/>
          <w:sz w:val="24"/>
          <w:szCs w:val="24"/>
        </w:rPr>
        <w:t>caused by</w:t>
      </w:r>
      <w:r>
        <w:rPr>
          <w:rFonts w:ascii="Times New Roman" w:hAnsi="Times New Roman" w:cs="Times New Roman"/>
          <w:sz w:val="24"/>
          <w:szCs w:val="24"/>
        </w:rPr>
        <w:t xml:space="preserve"> </w:t>
      </w:r>
      <w:r w:rsidRPr="00272B1D">
        <w:rPr>
          <w:rFonts w:ascii="Times New Roman" w:hAnsi="Times New Roman" w:cs="Times New Roman"/>
          <w:sz w:val="24"/>
          <w:szCs w:val="24"/>
        </w:rPr>
        <w:t xml:space="preserve">hyporheic </w:t>
      </w:r>
      <w:r w:rsidRPr="00272B1D">
        <w:rPr>
          <w:rFonts w:ascii="Times New Roman" w:hAnsi="Times New Roman" w:cs="Times New Roman"/>
          <w:sz w:val="24"/>
          <w:szCs w:val="24"/>
        </w:rPr>
        <w:t>seeps in lotic systems</w:t>
      </w:r>
      <w:r>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5977735"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4A2890">
        <w:rPr>
          <w:rFonts w:ascii="Times New Roman" w:hAnsi="Times New Roman" w:cs="Times New Roman"/>
          <w:sz w:val="24"/>
          <w:szCs w:val="24"/>
        </w:rPr>
        <w:t xml:space="preserve">predation; Stich et al. 1981,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w:t>
      </w:r>
      <w:r w:rsidR="00310438">
        <w:rPr>
          <w:rFonts w:ascii="Times New Roman" w:hAnsi="Times New Roman" w:cs="Times New Roman"/>
          <w:sz w:val="24"/>
          <w:szCs w:val="24"/>
        </w:rPr>
        <w:lastRenderedPageBreak/>
        <w:t xml:space="preserve">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129FA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as vertical fronts; Logan et al. 2023). In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t>
      </w:r>
      <w:r w:rsidR="001003EB">
        <w:rPr>
          <w:rFonts w:ascii="Times New Roman" w:hAnsi="Times New Roman" w:cs="Times New Roman"/>
          <w:sz w:val="24"/>
          <w:szCs w:val="24"/>
        </w:rPr>
        <w:lastRenderedPageBreak/>
        <w:t xml:space="preserve">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 xml:space="preserve">Andersen et </w:t>
      </w:r>
      <w:r w:rsidR="002A79D7" w:rsidRPr="007E4574">
        <w:rPr>
          <w:rFonts w:ascii="Times New Roman" w:hAnsi="Times New Roman" w:cs="Times New Roman"/>
          <w:sz w:val="24"/>
          <w:szCs w:val="24"/>
        </w:rPr>
        <w:lastRenderedPageBreak/>
        <w:t>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71C53D3D"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w:t>
      </w:r>
      <w:commentRangeStart w:id="1"/>
      <w:r>
        <w:rPr>
          <w:rFonts w:ascii="Times New Roman" w:hAnsi="Times New Roman" w:cs="Times New Roman"/>
          <w:sz w:val="24"/>
          <w:szCs w:val="24"/>
        </w:rPr>
        <w:t xml:space="preserve">alcoves. </w:t>
      </w:r>
      <w:commentRangeEnd w:id="1"/>
      <w:r>
        <w:rPr>
          <w:rStyle w:val="CommentReference"/>
        </w:rPr>
        <w:commentReference w:id="1"/>
      </w:r>
      <w:r>
        <w:rPr>
          <w:rFonts w:ascii="Times New Roman" w:hAnsi="Times New Roman" w:cs="Times New Roman"/>
          <w:sz w:val="24"/>
          <w:szCs w:val="24"/>
        </w:rPr>
        <w:t>Finally, we used</w:t>
      </w:r>
      <w:r w:rsidR="004A2EE4">
        <w:rPr>
          <w:rFonts w:ascii="Times New Roman" w:hAnsi="Times New Roman" w:cs="Times New Roman"/>
          <w:sz w:val="24"/>
          <w:szCs w:val="24"/>
        </w:rPr>
        <w:t xml:space="preserve"> Cox proportional hazards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4E0810A4"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E0E6249"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This allowed us to determine whether fish were displaying fine scale diel vertical movements in response to fluctuating temperature and oxygen. </w:t>
      </w:r>
    </w:p>
    <w:p w14:paraId="78DD5E96"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xml:space="preserve">) formed into a 1.68m diameter cylinder that extended the full length of the water column. The bottom of the pen was weighted to the benthos and sewn closed with a panel of mesh. The surface of the pen extended ~0.45m </w:t>
      </w:r>
      <w:r w:rsidRPr="002703D6">
        <w:rPr>
          <w:rFonts w:ascii="Times New Roman" w:hAnsi="Times New Roman" w:cs="Times New Roman"/>
          <w:sz w:val="24"/>
          <w:szCs w:val="24"/>
        </w:rPr>
        <w:lastRenderedPageBreak/>
        <w:t>above the water’s surface and was also capped with mesh. Floats were attached around the upper margins of the pen. This design allowed for a semi-rigid and secured cylindrical pen that extended the full depth of the water column.</w:t>
      </w:r>
    </w:p>
    <w:p w14:paraId="30366B9A" w14:textId="3743B110"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 </w:t>
      </w:r>
    </w:p>
    <w:p w14:paraId="32CAD1A8" w14:textId="77777777" w:rsidR="00C42A4C"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2"/>
      <w:r w:rsidRPr="002703D6">
        <w:rPr>
          <w:rFonts w:ascii="Times New Roman" w:hAnsi="Times New Roman" w:cs="Times New Roman"/>
          <w:sz w:val="24"/>
          <w:szCs w:val="24"/>
        </w:rPr>
        <w:t>surface</w:t>
      </w:r>
      <w:commentRangeEnd w:id="2"/>
      <w:r>
        <w:rPr>
          <w:rStyle w:val="CommentReference"/>
        </w:rPr>
        <w:commentReference w:id="2"/>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w:t>
      </w:r>
      <w:r w:rsidRPr="002703D6">
        <w:rPr>
          <w:rFonts w:ascii="Times New Roman" w:hAnsi="Times New Roman" w:cs="Times New Roman"/>
          <w:sz w:val="24"/>
          <w:szCs w:val="24"/>
        </w:rPr>
        <w:lastRenderedPageBreak/>
        <w:t>(HOBO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 </w:t>
      </w:r>
    </w:p>
    <w:p w14:paraId="29D9E449" w14:textId="77777777" w:rsidR="00C42A4C" w:rsidRDefault="00C42A4C" w:rsidP="00C42A4C">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Pr>
          <w:rFonts w:ascii="Times New Roman" w:hAnsi="Times New Roman" w:cs="Times New Roman"/>
          <w:sz w:val="24"/>
          <w:szCs w:val="24"/>
        </w:rPr>
        <w:lastRenderedPageBreak/>
        <w:t>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w:t>
      </w:r>
      <w:commentRangeStart w:id="3"/>
      <w:commentRangeStart w:id="4"/>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3"/>
      <w:r>
        <w:rPr>
          <w:rStyle w:val="CommentReference"/>
        </w:rPr>
        <w:commentReference w:id="3"/>
      </w:r>
      <w:commentRangeEnd w:id="4"/>
      <w:r>
        <w:rPr>
          <w:rStyle w:val="CommentReference"/>
        </w:rPr>
        <w:commentReference w:id="4"/>
      </w:r>
      <w:r>
        <w:rPr>
          <w:rFonts w:ascii="Times New Roman" w:hAnsi="Times New Roman" w:cs="Times New Roman"/>
          <w:sz w:val="24"/>
          <w:szCs w:val="24"/>
        </w:rPr>
        <w:t>24-hour timeframe.</w:t>
      </w:r>
    </w:p>
    <w:p w14:paraId="732E4E1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ins w:id="5" w:author="Barrett, Hannah" w:date="2023-11-13T13:44:00Z"/>
          <w:rFonts w:ascii="Times New Roman" w:hAnsi="Times New Roman" w:cs="Times New Roman"/>
          <w:sz w:val="24"/>
          <w:szCs w:val="24"/>
        </w:rPr>
      </w:pPr>
      <w:r>
        <w:rPr>
          <w:rFonts w:ascii="Times New Roman" w:hAnsi="Times New Roman" w:cs="Times New Roman"/>
          <w:sz w:val="24"/>
          <w:szCs w:val="24"/>
        </w:rPr>
        <w:lastRenderedPageBreak/>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6CA193CB" w:rsidR="00C42A4C" w:rsidRDefault="00C42A4C" w:rsidP="00F56768">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lastRenderedPageBreak/>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r w:rsidR="00CD437D">
        <w:rPr>
          <w:rFonts w:ascii="Times New Roman" w:eastAsiaTheme="minorEastAsia" w:hAnsi="Times New Roman" w:cs="Times New Roman"/>
          <w:sz w:val="24"/>
          <w:szCs w:val="24"/>
        </w:rPr>
        <w:t>Our analysis was limited to</w:t>
      </w:r>
      <w:r w:rsidR="00CD437D"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(Jepsen et al. 2001).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7B714CA8"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w:t>
      </w:r>
      <w:ins w:id="6" w:author="Barrett, Hannah" w:date="2023-12-07T11:08:00Z">
        <w:r w:rsidR="00795A38">
          <w:rPr>
            <w:rFonts w:ascii="Times New Roman" w:hAnsi="Times New Roman" w:cs="Times New Roman"/>
            <w:sz w:val="24"/>
            <w:szCs w:val="24"/>
          </w:rPr>
          <w:t>For simplicity, w</w:t>
        </w:r>
      </w:ins>
      <w:ins w:id="7" w:author="Barrett, Hannah" w:date="2023-12-07T11:02:00Z">
        <w:r w:rsidR="00795A38">
          <w:rPr>
            <w:rFonts w:ascii="Times New Roman" w:hAnsi="Times New Roman" w:cs="Times New Roman"/>
            <w:sz w:val="24"/>
            <w:szCs w:val="24"/>
          </w:rPr>
          <w:t>e</w:t>
        </w:r>
      </w:ins>
      <w:ins w:id="8" w:author="Barrett, Hannah" w:date="2023-12-07T11:01:00Z">
        <w:r w:rsidR="00795A38">
          <w:rPr>
            <w:rFonts w:ascii="Times New Roman" w:hAnsi="Times New Roman" w:cs="Times New Roman"/>
            <w:sz w:val="24"/>
            <w:szCs w:val="24"/>
          </w:rPr>
          <w:t xml:space="preserve"> </w:t>
        </w:r>
        <w:r w:rsidR="00795A38" w:rsidRPr="00795A38">
          <w:rPr>
            <w:rFonts w:ascii="Times New Roman" w:hAnsi="Times New Roman" w:cs="Times New Roman"/>
            <w:sz w:val="24"/>
            <w:szCs w:val="24"/>
          </w:rPr>
          <w:t xml:space="preserve">hereafter </w:t>
        </w:r>
      </w:ins>
      <w:ins w:id="9" w:author="Barrett, Hannah" w:date="2023-12-07T11:02:00Z">
        <w:r w:rsidR="00795A38">
          <w:rPr>
            <w:rFonts w:ascii="Times New Roman" w:hAnsi="Times New Roman" w:cs="Times New Roman"/>
            <w:sz w:val="24"/>
            <w:szCs w:val="24"/>
          </w:rPr>
          <w:t xml:space="preserve">will </w:t>
        </w:r>
      </w:ins>
      <w:ins w:id="10" w:author="Barrett, Hannah" w:date="2023-12-07T11:01:00Z">
        <w:r w:rsidR="00795A38" w:rsidRPr="00795A38">
          <w:rPr>
            <w:rFonts w:ascii="Times New Roman" w:hAnsi="Times New Roman" w:cs="Times New Roman"/>
            <w:sz w:val="24"/>
            <w:szCs w:val="24"/>
          </w:rPr>
          <w:t>refer to the DO max</w:t>
        </w:r>
      </w:ins>
      <w:ins w:id="11" w:author="Barrett, Hannah" w:date="2023-12-07T11:02:00Z">
        <w:r w:rsidR="00795A38">
          <w:rPr>
            <w:rFonts w:ascii="Times New Roman" w:hAnsi="Times New Roman" w:cs="Times New Roman"/>
            <w:sz w:val="24"/>
            <w:szCs w:val="24"/>
          </w:rPr>
          <w:t>imum</w:t>
        </w:r>
      </w:ins>
      <w:ins w:id="12" w:author="Barrett, Hannah" w:date="2023-12-07T11:01:00Z">
        <w:r w:rsidR="00795A38" w:rsidRPr="00795A38">
          <w:rPr>
            <w:rFonts w:ascii="Times New Roman" w:hAnsi="Times New Roman" w:cs="Times New Roman"/>
            <w:sz w:val="24"/>
            <w:szCs w:val="24"/>
          </w:rPr>
          <w:t xml:space="preserve"> as ‘</w:t>
        </w:r>
      </w:ins>
      <w:ins w:id="13" w:author="Barrett, Hannah" w:date="2023-12-07T11:10:00Z">
        <w:r w:rsidR="005D2126">
          <w:rPr>
            <w:rFonts w:ascii="Times New Roman" w:hAnsi="Times New Roman" w:cs="Times New Roman"/>
            <w:sz w:val="24"/>
            <w:szCs w:val="24"/>
          </w:rPr>
          <w:t>day</w:t>
        </w:r>
      </w:ins>
      <w:ins w:id="14" w:author="Barrett, Hannah" w:date="2023-12-07T11:01:00Z">
        <w:r w:rsidR="00795A38" w:rsidRPr="00795A38">
          <w:rPr>
            <w:rFonts w:ascii="Times New Roman" w:hAnsi="Times New Roman" w:cs="Times New Roman"/>
            <w:sz w:val="24"/>
            <w:szCs w:val="24"/>
          </w:rPr>
          <w:t>’ and</w:t>
        </w:r>
      </w:ins>
      <w:ins w:id="15" w:author="Barrett, Hannah" w:date="2023-12-07T11:03:00Z">
        <w:r w:rsidR="00795A38">
          <w:rPr>
            <w:rFonts w:ascii="Times New Roman" w:hAnsi="Times New Roman" w:cs="Times New Roman"/>
            <w:sz w:val="24"/>
            <w:szCs w:val="24"/>
          </w:rPr>
          <w:t xml:space="preserve"> </w:t>
        </w:r>
      </w:ins>
      <w:ins w:id="16" w:author="Barrett, Hannah" w:date="2023-12-07T11:01:00Z">
        <w:r w:rsidR="00795A38" w:rsidRPr="00795A38">
          <w:rPr>
            <w:rFonts w:ascii="Times New Roman" w:hAnsi="Times New Roman" w:cs="Times New Roman"/>
            <w:sz w:val="24"/>
            <w:szCs w:val="24"/>
          </w:rPr>
          <w:t>DO min</w:t>
        </w:r>
      </w:ins>
      <w:ins w:id="17" w:author="Barrett, Hannah" w:date="2023-12-07T11:03:00Z">
        <w:r w:rsidR="00795A38">
          <w:rPr>
            <w:rFonts w:ascii="Times New Roman" w:hAnsi="Times New Roman" w:cs="Times New Roman"/>
            <w:sz w:val="24"/>
            <w:szCs w:val="24"/>
          </w:rPr>
          <w:t>imum</w:t>
        </w:r>
      </w:ins>
      <w:ins w:id="18" w:author="Barrett, Hannah" w:date="2023-12-07T11:01:00Z">
        <w:r w:rsidR="00795A38" w:rsidRPr="00795A38">
          <w:rPr>
            <w:rFonts w:ascii="Times New Roman" w:hAnsi="Times New Roman" w:cs="Times New Roman"/>
            <w:sz w:val="24"/>
            <w:szCs w:val="24"/>
          </w:rPr>
          <w:t xml:space="preserve"> as ‘</w:t>
        </w:r>
      </w:ins>
      <w:ins w:id="19" w:author="Barrett, Hannah" w:date="2023-12-07T11:10:00Z">
        <w:r w:rsidR="005D2126">
          <w:rPr>
            <w:rFonts w:ascii="Times New Roman" w:hAnsi="Times New Roman" w:cs="Times New Roman"/>
            <w:sz w:val="24"/>
            <w:szCs w:val="24"/>
          </w:rPr>
          <w:t>night</w:t>
        </w:r>
      </w:ins>
      <w:ins w:id="20" w:author="Barrett, Hannah" w:date="2023-12-07T11:01:00Z">
        <w:r w:rsidR="00795A38" w:rsidRPr="00795A38">
          <w:rPr>
            <w:rFonts w:ascii="Times New Roman" w:hAnsi="Times New Roman" w:cs="Times New Roman"/>
            <w:sz w:val="24"/>
            <w:szCs w:val="24"/>
          </w:rPr>
          <w:t xml:space="preserve">. </w:t>
        </w:r>
      </w:ins>
      <w:r>
        <w:rPr>
          <w:rFonts w:ascii="Times New Roman" w:hAnsi="Times New Roman" w:cs="Times New Roman"/>
          <w:sz w:val="24"/>
          <w:szCs w:val="24"/>
        </w:rPr>
        <w:t xml:space="preserve">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w:t>
      </w:r>
      <w:r>
        <w:rPr>
          <w:rFonts w:ascii="Times New Roman" w:hAnsi="Times New Roman" w:cs="Times New Roman"/>
          <w:sz w:val="24"/>
          <w:szCs w:val="24"/>
        </w:rPr>
        <w:lastRenderedPageBreak/>
        <w:t>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w:commentRangeStart w:id="21"/>
          <w:commentRangeEnd w:id="21"/>
          <m:r>
            <m:rPr>
              <m:sty m:val="p"/>
            </m:rPr>
            <w:rPr>
              <w:rStyle w:val="CommentReference"/>
            </w:rPr>
            <w:commentReference w:id="21"/>
          </m:r>
          <m:r>
            <m:rPr>
              <m:sty m:val="p"/>
            </m:rPr>
            <w:rPr>
              <w:rFonts w:ascii="Times New Roman" w:eastAsiaTheme="minorEastAsia" w:hAnsi="Times New Roman" w:cs="Times New Roman"/>
              <w:sz w:val="24"/>
              <w:szCs w:val="24"/>
            </w:rPr>
            <w:br/>
          </m:r>
        </m:oMath>
      </m:oMathPara>
    </w:p>
    <w:p w14:paraId="3CBA4DBB" w14:textId="1F02ADD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Models were fit using the mgcv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22"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Vertical and diel variation in temperature and </w:t>
      </w:r>
      <w:commentRangeStart w:id="23"/>
      <w:r>
        <w:rPr>
          <w:rFonts w:ascii="Times New Roman" w:hAnsi="Times New Roman" w:cs="Times New Roman"/>
          <w:i/>
          <w:sz w:val="24"/>
          <w:szCs w:val="24"/>
        </w:rPr>
        <w:t>DO</w:t>
      </w:r>
      <w:commentRangeEnd w:id="23"/>
      <w:r w:rsidR="00A77F12">
        <w:rPr>
          <w:rStyle w:val="CommentReference"/>
        </w:rPr>
        <w:commentReference w:id="23"/>
      </w:r>
    </w:p>
    <w:p w14:paraId="6675887E" w14:textId="0CD9C4DE" w:rsidR="000072FE" w:rsidRPr="00A24D79" w:rsidRDefault="00A77F12" w:rsidP="00A24D79">
      <w:pPr>
        <w:pStyle w:val="CommentText"/>
        <w:spacing w:line="480" w:lineRule="auto"/>
        <w:ind w:firstLine="720"/>
      </w:pPr>
      <w:r>
        <w:rPr>
          <w:rFonts w:ascii="Times New Roman" w:hAnsi="Times New Roman" w:cs="Times New Roman"/>
          <w:sz w:val="24"/>
          <w:szCs w:val="24"/>
        </w:rPr>
        <w:t>Vertical p</w:t>
      </w:r>
      <w:r w:rsidR="000072FE">
        <w:rPr>
          <w:rFonts w:ascii="Times New Roman" w:hAnsi="Times New Roman" w:cs="Times New Roman"/>
          <w:sz w:val="24"/>
          <w:szCs w:val="24"/>
        </w:rPr>
        <w:t>rofiles of temperature and DO 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0501C4">
        <w:rPr>
          <w:rFonts w:ascii="Times New Roman" w:hAnsi="Times New Roman" w:cs="Times New Roman"/>
          <w:sz w:val="24"/>
          <w:szCs w:val="24"/>
        </w:rPr>
        <w:t xml:space="preserve">During early-morning, water </w:t>
      </w:r>
      <w:commentRangeStart w:id="24"/>
      <w:r w:rsidR="000501C4">
        <w:rPr>
          <w:rFonts w:ascii="Times New Roman" w:hAnsi="Times New Roman" w:cs="Times New Roman"/>
          <w:sz w:val="24"/>
          <w:szCs w:val="24"/>
        </w:rPr>
        <w:t>temperatures at the Blue Ruin alcove terminus remained cool and within a relatively narrow range</w:t>
      </w:r>
      <w:commentRangeEnd w:id="24"/>
      <w:r>
        <w:rPr>
          <w:rStyle w:val="CommentReference"/>
        </w:rPr>
        <w:commentReference w:id="24"/>
      </w:r>
      <w:r w:rsidR="000501C4">
        <w:rPr>
          <w:rFonts w:ascii="Times New Roman" w:hAnsi="Times New Roman" w:cs="Times New Roman"/>
          <w:sz w:val="24"/>
          <w:szCs w:val="24"/>
        </w:rPr>
        <w:t>. The range of DO was also narrow and constrained to concentrations &lt;4</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throughout the vertical profile, and ~2</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in the hypolimnion. In the afternoon, the range of temperature and DO was much greater, with values as high as 21℃ and 9.2</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commentRangeStart w:id="25"/>
      <w:r w:rsidR="000501C4">
        <w:rPr>
          <w:rFonts w:ascii="Times New Roman" w:hAnsi="Times New Roman" w:cs="Times New Roman"/>
          <w:sz w:val="24"/>
          <w:szCs w:val="24"/>
        </w:rPr>
        <w:t xml:space="preserve">in the epilimnion, and as </w:t>
      </w:r>
      <w:r w:rsidR="000501C4">
        <w:rPr>
          <w:rFonts w:ascii="Times New Roman" w:hAnsi="Times New Roman" w:cs="Times New Roman"/>
          <w:sz w:val="24"/>
          <w:szCs w:val="24"/>
        </w:rPr>
        <w:lastRenderedPageBreak/>
        <w:t>low as 13.3</w:t>
      </w:r>
      <w:ins w:id="26" w:author="Barrett, Hannah" w:date="2023-11-27T10:39:00Z">
        <w:r w:rsidR="007A2E0B">
          <w:rPr>
            <w:rFonts w:ascii="Times New Roman" w:hAnsi="Times New Roman" w:cs="Times New Roman"/>
            <w:sz w:val="24"/>
            <w:szCs w:val="24"/>
          </w:rPr>
          <w:t>℃</w:t>
        </w:r>
      </w:ins>
      <w:r w:rsidR="000501C4">
        <w:rPr>
          <w:rFonts w:ascii="Times New Roman" w:hAnsi="Times New Roman" w:cs="Times New Roman"/>
          <w:sz w:val="24"/>
          <w:szCs w:val="24"/>
        </w:rPr>
        <w:t xml:space="preserve"> and 4.9</w:t>
      </w:r>
      <w:ins w:id="27" w:author="Barrett, Hannah" w:date="2023-11-27T10:39:00Z">
        <w:r w:rsidR="007A2E0B" w:rsidRPr="007A2E0B">
          <w:rPr>
            <w:rFonts w:ascii="Times New Roman" w:hAnsi="Times New Roman" w:cs="Times New Roman"/>
            <w:sz w:val="24"/>
            <w:szCs w:val="24"/>
          </w:rPr>
          <w:t xml:space="preserve"> </w:t>
        </w:r>
      </w:ins>
      <w:commentRangeEnd w:id="25"/>
      <w:r>
        <w:rPr>
          <w:rStyle w:val="CommentReference"/>
        </w:rPr>
        <w:commentReference w:id="25"/>
      </w:r>
      <w:r w:rsidR="007A2E0B" w:rsidRPr="002703D6">
        <w:rPr>
          <w:rFonts w:ascii="Times New Roman" w:hAnsi="Times New Roman" w:cs="Times New Roman"/>
          <w:sz w:val="24"/>
          <w:szCs w:val="24"/>
        </w:rPr>
        <w:t>mg</w:t>
      </w:r>
      <w:r w:rsidR="007A2E0B">
        <w:rPr>
          <w:rFonts w:ascii="Times New Roman" w:hAnsi="Times New Roman" w:cs="Times New Roman"/>
          <w:sz w:val="24"/>
          <w:szCs w:val="24"/>
        </w:rPr>
        <w:t>•</w:t>
      </w:r>
      <w:r w:rsidR="007A2E0B" w:rsidRPr="002703D6">
        <w:rPr>
          <w:rFonts w:ascii="Times New Roman" w:hAnsi="Times New Roman" w:cs="Times New Roman"/>
          <w:sz w:val="24"/>
          <w:szCs w:val="24"/>
        </w:rPr>
        <w:t>L</w:t>
      </w:r>
      <w:r w:rsidR="007A2E0B">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 xml:space="preserve"> in the hypolimnion. </w:t>
      </w:r>
      <w:r w:rsidR="000072FE">
        <w:rPr>
          <w:rFonts w:ascii="Times New Roman" w:hAnsi="Times New Roman" w:cs="Times New Roman"/>
          <w:sz w:val="24"/>
          <w:szCs w:val="24"/>
        </w:rPr>
        <w:t xml:space="preserve">Morning and </w:t>
      </w:r>
      <w:r w:rsidR="00795A38">
        <w:rPr>
          <w:rFonts w:ascii="Times New Roman" w:hAnsi="Times New Roman" w:cs="Times New Roman"/>
          <w:sz w:val="24"/>
          <w:szCs w:val="24"/>
        </w:rPr>
        <w:t>evening</w:t>
      </w:r>
      <w:r w:rsidR="000072FE">
        <w:rPr>
          <w:rFonts w:ascii="Times New Roman" w:hAnsi="Times New Roman" w:cs="Times New Roman"/>
          <w:sz w:val="24"/>
          <w:szCs w:val="24"/>
        </w:rPr>
        <w:t xml:space="preserve"> measurements taken along the alcove thalweg consistently yielded similar thermal profiles to those </w:t>
      </w:r>
      <w:r w:rsidR="0020159F">
        <w:rPr>
          <w:rFonts w:ascii="Times New Roman" w:hAnsi="Times New Roman" w:cs="Times New Roman"/>
          <w:sz w:val="24"/>
          <w:szCs w:val="24"/>
        </w:rPr>
        <w:t>recorded at the alcove terminus</w:t>
      </w:r>
      <w:r w:rsidR="000072FE">
        <w:rPr>
          <w:rFonts w:ascii="Times New Roman" w:hAnsi="Times New Roman" w:cs="Times New Roman"/>
          <w:sz w:val="24"/>
          <w:szCs w:val="24"/>
        </w:rPr>
        <w:t xml:space="preserve">,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epilimnetic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63E7799D"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 xml:space="preserve">morning and </w:t>
      </w:r>
      <w:r w:rsidR="005D2126">
        <w:rPr>
          <w:rFonts w:ascii="Times New Roman" w:hAnsi="Times New Roman" w:cs="Times New Roman"/>
          <w:sz w:val="24"/>
          <w:szCs w:val="24"/>
        </w:rPr>
        <w:t xml:space="preserve">early </w:t>
      </w:r>
      <w:r>
        <w:rPr>
          <w:rFonts w:ascii="Times New Roman" w:hAnsi="Times New Roman" w:cs="Times New Roman"/>
          <w:sz w:val="24"/>
          <w:szCs w:val="24"/>
        </w:rPr>
        <w:t xml:space="preserve">evening, respectively. However, the </w:t>
      </w:r>
      <w:r w:rsidRPr="00B07D79">
        <w:rPr>
          <w:rFonts w:ascii="Times New Roman" w:hAnsi="Times New Roman" w:cs="Times New Roman"/>
          <w:sz w:val="24"/>
          <w:szCs w:val="24"/>
        </w:rPr>
        <w:t>2-hour periods of high and low DO occurred at slightly shifted windows of time (5:00-7:00 &amp; 17:00-19:00 for Blue Ruin, 6:00-8:00 &amp; 18:00-20:00 for Norwood), likely due to differing alcove orientation and solar exposure.</w:t>
      </w:r>
    </w:p>
    <w:p w14:paraId="24E1CCA0" w14:textId="1743A114" w:rsidR="00A77F12" w:rsidRDefault="00A77F12" w:rsidP="00A24D79">
      <w:pPr>
        <w:spacing w:line="480" w:lineRule="auto"/>
        <w:ind w:firstLine="720"/>
        <w:rPr>
          <w:ins w:id="28" w:author="Microsoft Office User" w:date="2023-12-01T08:21:00Z"/>
          <w:rFonts w:ascii="Times New Roman" w:hAnsi="Times New Roman" w:cs="Times New Roman"/>
          <w:sz w:val="24"/>
          <w:szCs w:val="24"/>
        </w:rPr>
      </w:pPr>
      <w:commentRangeStart w:id="29"/>
      <w:r>
        <w:rPr>
          <w:rFonts w:ascii="Times New Roman" w:hAnsi="Times New Roman" w:cs="Times New Roman"/>
          <w:sz w:val="24"/>
          <w:szCs w:val="24"/>
        </w:rPr>
        <w:t>We</w:t>
      </w:r>
      <w:commentRangeEnd w:id="29"/>
      <w:r>
        <w:rPr>
          <w:rStyle w:val="CommentReference"/>
        </w:rPr>
        <w:commentReference w:id="29"/>
      </w:r>
      <w:r>
        <w:rPr>
          <w:rFonts w:ascii="Times New Roman" w:hAnsi="Times New Roman" w:cs="Times New Roman"/>
          <w:sz w:val="24"/>
          <w:szCs w:val="24"/>
        </w:rPr>
        <w:t xml:space="preserve"> observed a clear trade-off between cool temperature and high dissolved oxygen,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Table 2). However, the shape of the 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t>Diel patterns of fish depth predicted by alternative behavioral responses</w:t>
      </w:r>
    </w:p>
    <w:p w14:paraId="3E4D064C" w14:textId="0F19422E"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73352AC8"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w:t>
      </w:r>
      <w:commentRangeStart w:id="30"/>
      <w:r>
        <w:rPr>
          <w:rFonts w:ascii="Times New Roman" w:hAnsi="Times New Roman" w:cs="Times New Roman"/>
          <w:sz w:val="24"/>
          <w:szCs w:val="24"/>
        </w:rPr>
        <w:t xml:space="preserve">trout monitored </w:t>
      </w:r>
      <w:commentRangeEnd w:id="30"/>
      <w:r w:rsidR="00183EAC">
        <w:rPr>
          <w:rStyle w:val="CommentReference"/>
        </w:rPr>
        <w:commentReference w:id="30"/>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w:t>
      </w:r>
      <w:commentRangeStart w:id="31"/>
      <w:r>
        <w:rPr>
          <w:rFonts w:ascii="Times New Roman" w:hAnsi="Times New Roman" w:cs="Times New Roman"/>
          <w:sz w:val="24"/>
          <w:szCs w:val="24"/>
        </w:rPr>
        <w:t>4b</w:t>
      </w:r>
      <w:commentRangeEnd w:id="31"/>
      <w:r w:rsidR="00620E5F">
        <w:rPr>
          <w:rStyle w:val="CommentReference"/>
        </w:rPr>
        <w:commentReference w:id="31"/>
      </w:r>
      <w:r>
        <w:rPr>
          <w:rFonts w:ascii="Times New Roman" w:hAnsi="Times New Roman" w:cs="Times New Roman"/>
          <w:sz w:val="24"/>
          <w:szCs w:val="24"/>
        </w:rPr>
        <w:t>).</w:t>
      </w:r>
      <w:r w:rsidR="00F33AC1">
        <w:rPr>
          <w:rFonts w:ascii="Times New Roman" w:hAnsi="Times New Roman" w:cs="Times New Roman"/>
          <w:sz w:val="24"/>
          <w:szCs w:val="24"/>
        </w:rPr>
        <w:t xml:space="preserve"> A</w:t>
      </w:r>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at dawn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55E91F55" w:rsidR="00267A04" w:rsidRDefault="00C42A4C" w:rsidP="00F56768">
      <w:pPr>
        <w:spacing w:line="480" w:lineRule="auto"/>
        <w:ind w:firstLine="720"/>
      </w:pPr>
      <w:r>
        <w:rPr>
          <w:rFonts w:ascii="Times New Roman" w:hAnsi="Times New Roman" w:cs="Times New Roman"/>
          <w:sz w:val="24"/>
          <w:szCs w:val="24"/>
        </w:rPr>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w:t>
      </w:r>
      <w:r>
        <w:rPr>
          <w:rFonts w:ascii="Times New Roman" w:hAnsi="Times New Roman" w:cs="Times New Roman"/>
          <w:sz w:val="24"/>
          <w:szCs w:val="24"/>
        </w:rPr>
        <w:lastRenderedPageBreak/>
        <w:t xml:space="preserve">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 xml:space="preserve">There was high </w:t>
      </w:r>
      <w:commentRangeStart w:id="32"/>
      <w:r>
        <w:rPr>
          <w:rFonts w:ascii="Times New Roman" w:hAnsi="Times New Roman" w:cs="Times New Roman"/>
          <w:sz w:val="24"/>
          <w:szCs w:val="24"/>
        </w:rPr>
        <w:t xml:space="preserve">correlation between the temperature and DO covariates (≥ 0.8), however this level of correlation was </w:t>
      </w:r>
      <w:commentRangeEnd w:id="32"/>
      <w:r w:rsidR="00183EAC">
        <w:rPr>
          <w:rStyle w:val="CommentReference"/>
        </w:rPr>
        <w:commentReference w:id="32"/>
      </w:r>
      <w:r>
        <w:rPr>
          <w:rFonts w:ascii="Times New Roman" w:hAnsi="Times New Roman" w:cs="Times New Roman"/>
          <w:sz w:val="24"/>
          <w:szCs w:val="24"/>
        </w:rPr>
        <w:t>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30BFF310" w14:textId="011A6A50" w:rsidR="0057388B" w:rsidRDefault="0057388B">
      <w:pPr>
        <w:pStyle w:val="Default"/>
        <w:numPr>
          <w:ilvl w:val="0"/>
          <w:numId w:val="1"/>
        </w:numPr>
        <w:spacing w:line="480" w:lineRule="auto"/>
        <w:rPr>
          <w:ins w:id="33" w:author="Microsoft Office User" w:date="2023-12-01T16:15:00Z"/>
        </w:rPr>
        <w:pPrChange w:id="34" w:author="Microsoft Office User" w:date="2023-12-01T16:15:00Z">
          <w:pPr>
            <w:pStyle w:val="Default"/>
            <w:spacing w:line="480" w:lineRule="auto"/>
            <w:ind w:firstLine="720"/>
          </w:pPr>
        </w:pPrChange>
      </w:pPr>
      <w:ins w:id="35" w:author="Microsoft Office User" w:date="2023-12-01T16:15:00Z">
        <w:r>
          <w:t>*#1 Recap results</w:t>
        </w:r>
      </w:ins>
    </w:p>
    <w:p w14:paraId="7E0EE89D" w14:textId="0FCF5672" w:rsidR="00A97F6B" w:rsidRDefault="00364634" w:rsidP="004B55FC">
      <w:pPr>
        <w:pStyle w:val="Default"/>
        <w:spacing w:line="480" w:lineRule="auto"/>
        <w:ind w:firstLine="720"/>
      </w:pPr>
      <w:commentRangeStart w:id="36"/>
      <w:r>
        <w:t xml:space="preserve">Fish </w:t>
      </w:r>
      <w:commentRangeEnd w:id="36"/>
      <w:r w:rsidR="0057388B">
        <w:rPr>
          <w:rStyle w:val="CommentReference"/>
          <w:rFonts w:asciiTheme="minorHAnsi" w:hAnsiTheme="minorHAnsi" w:cstheme="minorBidi"/>
          <w:color w:val="auto"/>
        </w:rPr>
        <w:commentReference w:id="36"/>
      </w:r>
      <w:r>
        <w:t>have been s</w:t>
      </w:r>
      <w:bookmarkStart w:id="37" w:name="_GoBack"/>
      <w:bookmarkEnd w:id="37"/>
      <w:r>
        <w:t>hown to track favorable temperatures across space as habitat mosaics shift at timescales of days, months, and years</w:t>
      </w:r>
      <w:r w:rsidR="00A97F6B">
        <w:t xml:space="preserve"> (refs)</w:t>
      </w:r>
      <w:r>
        <w:t xml:space="preserve">. However, </w:t>
      </w:r>
      <w:r w:rsidR="00336332">
        <w:t>less</w:t>
      </w:r>
      <w:r>
        <w:t xml:space="preserve"> is known about how fish respond to </w:t>
      </w:r>
      <w:commentRangeStart w:id="38"/>
      <w:r>
        <w:t>spatiotemporal heterogeneity in temperature and oxygen</w:t>
      </w:r>
      <w:commentRangeEnd w:id="38"/>
      <w:r w:rsidR="00336332">
        <w:rPr>
          <w:rStyle w:val="CommentReference"/>
          <w:rFonts w:asciiTheme="minorHAnsi" w:hAnsiTheme="minorHAnsi" w:cstheme="minorBidi"/>
          <w:color w:val="auto"/>
        </w:rPr>
        <w:commentReference w:id="38"/>
      </w:r>
      <w:r w:rsidR="00A97F6B">
        <w:t xml:space="preserve"> (but see REFS)</w:t>
      </w:r>
      <w:r w:rsidR="00336332">
        <w:t>, two of the most important variables affected by climate change</w:t>
      </w:r>
      <w:r w:rsidR="00A97F6B">
        <w:t xml:space="preserve"> (ref)</w:t>
      </w:r>
      <w:r w:rsidR="00336332">
        <w:t xml:space="preserve">. Here we characterized diel variation in trade-offs between temperature and dissolved oxygen across six floodplain thermal refuges on a seasonally warm river. During the daytime, when temperature increased toward its maximum and photosynthesis </w:t>
      </w:r>
      <w:r w:rsidR="00E940C2">
        <w:t>increased DO 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with</w:t>
      </w:r>
      <w:r w:rsidR="004315B5">
        <w:t xml:space="preserve"> </w:t>
      </w:r>
      <w:r w:rsidR="00336332">
        <w:t>less oxygen overall.</w:t>
      </w:r>
      <w:r w:rsidR="00A97F6B">
        <w:t xml:space="preserve"> Thus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thermal refuges were avoiding cooler temperatures at night, when hypoxia was most severe, </w:t>
      </w:r>
      <w:r w:rsidR="00A97F6B">
        <w:t xml:space="preserve">but were selecting cooler temperatures during the day, when DO was higher. Thus, diel variation, and adaptive fish behavior that exploits spatio-temporal </w:t>
      </w:r>
      <w:r w:rsidR="00A97F6B">
        <w:lastRenderedPageBreak/>
        <w:t xml:space="preserve">heterogeneity, likely softens the constraints of dissolved oxygen on thermal refuge use, also known as the ‘temperature-oxygen squeeze’. Temperature-DO trade-offs are common in freshwater ecosystems and our results are supported by first principles, so they are likely generalizable to other aquatic ecosystems. </w:t>
      </w:r>
    </w:p>
    <w:p w14:paraId="17A1A64B" w14:textId="77777777" w:rsidR="0057388B" w:rsidRDefault="0057388B" w:rsidP="004B55FC">
      <w:pPr>
        <w:pStyle w:val="Default"/>
        <w:spacing w:line="480" w:lineRule="auto"/>
        <w:ind w:firstLine="720"/>
        <w:rPr>
          <w:ins w:id="39" w:author="Microsoft Office User" w:date="2023-12-01T12:28:00Z"/>
        </w:rPr>
      </w:pPr>
    </w:p>
    <w:p w14:paraId="3A9F0653" w14:textId="135DAC31" w:rsidR="00336332" w:rsidRDefault="0057388B" w:rsidP="0057388B">
      <w:pPr>
        <w:pStyle w:val="Default"/>
        <w:spacing w:line="480" w:lineRule="auto"/>
        <w:rPr>
          <w:ins w:id="40" w:author="Microsoft Office User" w:date="2023-12-01T16:16:00Z"/>
        </w:rPr>
      </w:pPr>
      <w:ins w:id="41" w:author="Microsoft Office User" w:date="2023-12-01T16:16:00Z">
        <w:r>
          <w:t>**</w:t>
        </w:r>
      </w:ins>
      <w:ins w:id="42" w:author="Microsoft Office User" w:date="2023-12-01T16:15:00Z">
        <w:r>
          <w:t xml:space="preserve">#2 Discussion of the spatio-temporal patterns of DO and Temp and the </w:t>
        </w:r>
      </w:ins>
      <w:ins w:id="43" w:author="Microsoft Office User" w:date="2023-12-01T16:16:00Z">
        <w:r>
          <w:t>trade-off presented to fish. I reworked your results paragraph on this so I don’t think you need to recap it</w:t>
        </w:r>
      </w:ins>
      <w:ins w:id="44" w:author="Microsoft Office User" w:date="2023-12-01T16:17:00Z">
        <w:r>
          <w:t xml:space="preserve"> much here. Probably what you should put here is why there is inter and intra alcove variation – how do your patterns compare to </w:t>
        </w:r>
      </w:ins>
      <w:ins w:id="45" w:author="Microsoft Office User" w:date="2023-12-01T16:18:00Z">
        <w:r>
          <w:t>those in other systems, what does the variation mean for fish?</w:t>
        </w:r>
      </w:ins>
      <w:del w:id="46" w:author="Microsoft Office User" w:date="2023-12-01T11:45:00Z">
        <w:r w:rsidR="00E644AE" w:rsidDel="00336332">
          <w:delText xml:space="preserve">. </w:delText>
        </w:r>
      </w:del>
    </w:p>
    <w:p w14:paraId="2DDE9862" w14:textId="4F00D73E" w:rsidR="0057388B" w:rsidDel="00795A38" w:rsidRDefault="0057388B">
      <w:pPr>
        <w:pStyle w:val="Default"/>
        <w:spacing w:line="480" w:lineRule="auto"/>
        <w:rPr>
          <w:ins w:id="47" w:author="Microsoft Office User" w:date="2023-12-01T11:45:00Z"/>
          <w:del w:id="48" w:author="Barrett, Hannah" w:date="2023-12-07T10:58:00Z"/>
        </w:rPr>
        <w:pPrChange w:id="49" w:author="Microsoft Office User" w:date="2023-12-01T16:16:00Z">
          <w:pPr>
            <w:pStyle w:val="Default"/>
            <w:spacing w:line="480" w:lineRule="auto"/>
            <w:ind w:firstLine="720"/>
          </w:pPr>
        </w:pPrChange>
      </w:pPr>
    </w:p>
    <w:p w14:paraId="3BF31644" w14:textId="1A88D8CE" w:rsidR="0057388B" w:rsidRDefault="0057388B" w:rsidP="0057388B">
      <w:pPr>
        <w:pStyle w:val="Default"/>
        <w:spacing w:line="480" w:lineRule="auto"/>
        <w:ind w:firstLine="720"/>
        <w:rPr>
          <w:ins w:id="50" w:author="Microsoft Office User" w:date="2023-12-01T16:14:00Z"/>
        </w:rPr>
      </w:pPr>
      <w:r>
        <w:t xml:space="preserve"> </w:t>
      </w:r>
      <w:ins w:id="51" w:author="Microsoft Office User" w:date="2023-12-01T16:14:00Z">
        <w:r>
          <w:t xml:space="preserve">During the early morning (low DO period), these habitats exhibited a narrower range of preferred cool </w:t>
        </w:r>
        <w:commentRangeStart w:id="52"/>
        <w:r>
          <w:t>temperatures that were also adequately oxygenated, creating a more pronounced trade-off for fish. There was also variation in the minimum oxygen recorded across cold water refuge habitats. For example, all alcoves had hyporheic DO &lt;1</w:t>
        </w:r>
        <w:r w:rsidRPr="00483A97">
          <w:t xml:space="preserve"> </w:t>
        </w:r>
        <w:r w:rsidRPr="002703D6">
          <w:t>mg</w:t>
        </w:r>
        <w:r>
          <w:t>•</w:t>
        </w:r>
        <w:r w:rsidRPr="002703D6">
          <w:t>L</w:t>
        </w:r>
        <w:r>
          <w:rPr>
            <w:vertAlign w:val="superscript"/>
          </w:rPr>
          <w:t>-1</w:t>
        </w:r>
        <w:r>
          <w:t>at one or more locations during the oxygen minima, but during the oxygen maxima, minimum DO levels ranged from &lt;1mg•L</w:t>
        </w:r>
        <w:r>
          <w:rPr>
            <w:vertAlign w:val="superscript"/>
          </w:rPr>
          <w:t>-1</w:t>
        </w:r>
        <w:r>
          <w:t xml:space="preserve"> to &gt;4mg•L</w:t>
        </w:r>
        <w:r>
          <w:rPr>
            <w:vertAlign w:val="superscript"/>
          </w:rPr>
          <w:t>-1</w:t>
        </w:r>
        <w:r>
          <w:t xml:space="preserve"> across sites. This can be a meaningful difference for fish, when preferred cooler temperatures may co-occur with either adequate or severely hypoxic conditions. </w:t>
        </w:r>
        <w:commentRangeEnd w:id="52"/>
        <w:r>
          <w:rPr>
            <w:rStyle w:val="CommentReference"/>
            <w:rFonts w:asciiTheme="minorHAnsi" w:hAnsiTheme="minorHAnsi" w:cstheme="minorBidi"/>
            <w:color w:val="auto"/>
          </w:rPr>
          <w:commentReference w:id="52"/>
        </w:r>
      </w:ins>
    </w:p>
    <w:p w14:paraId="3B54817E" w14:textId="77777777" w:rsidR="00336332" w:rsidRDefault="00336332">
      <w:pPr>
        <w:pStyle w:val="Default"/>
        <w:spacing w:line="480" w:lineRule="auto"/>
        <w:rPr>
          <w:ins w:id="53" w:author="Microsoft Office User" w:date="2023-12-01T11:45:00Z"/>
        </w:rPr>
        <w:pPrChange w:id="54" w:author="Microsoft Office User" w:date="2023-12-01T16:14:00Z">
          <w:pPr>
            <w:pStyle w:val="Default"/>
            <w:spacing w:line="480" w:lineRule="auto"/>
            <w:ind w:firstLine="720"/>
          </w:pPr>
        </w:pPrChange>
      </w:pPr>
    </w:p>
    <w:p w14:paraId="77D79FFD" w14:textId="77777777" w:rsidR="00124D07" w:rsidRDefault="00124D07" w:rsidP="004B55FC">
      <w:pPr>
        <w:pStyle w:val="Default"/>
        <w:spacing w:line="480" w:lineRule="auto"/>
        <w:ind w:firstLine="720"/>
        <w:rPr>
          <w:ins w:id="55" w:author="Microsoft Office User" w:date="2023-12-01T12:46:00Z"/>
        </w:rPr>
      </w:pPr>
    </w:p>
    <w:p w14:paraId="30B89657" w14:textId="2E51B99D" w:rsidR="00124D07" w:rsidRDefault="00124D07" w:rsidP="004B55FC">
      <w:pPr>
        <w:pStyle w:val="Default"/>
        <w:spacing w:line="480" w:lineRule="auto"/>
        <w:ind w:firstLine="720"/>
        <w:rPr>
          <w:ins w:id="56" w:author="Microsoft Office User" w:date="2023-12-01T13:27:00Z"/>
        </w:rPr>
      </w:pPr>
      <w:ins w:id="57" w:author="Microsoft Office User" w:date="2023-12-01T13:27:00Z">
        <w:r>
          <w:t>**</w:t>
        </w:r>
      </w:ins>
      <w:ins w:id="58" w:author="Microsoft Office User" w:date="2023-12-01T16:10:00Z">
        <w:r w:rsidR="0057388B">
          <w:t>Move this paragrap</w:t>
        </w:r>
      </w:ins>
      <w:ins w:id="59" w:author="Microsoft Office User" w:date="2023-12-01T16:11:00Z">
        <w:r w:rsidR="0057388B">
          <w:t xml:space="preserve">h </w:t>
        </w:r>
      </w:ins>
      <w:ins w:id="60" w:author="Microsoft Office User" w:date="2023-12-01T16:10:00Z">
        <w:r w:rsidR="0057388B">
          <w:t>to Methods</w:t>
        </w:r>
      </w:ins>
      <w:ins w:id="61" w:author="Microsoft Office User" w:date="2023-12-01T16:11:00Z">
        <w:r w:rsidR="0057388B">
          <w:t xml:space="preserve"> and make more concise</w:t>
        </w:r>
      </w:ins>
    </w:p>
    <w:p w14:paraId="7CF047AE" w14:textId="628C056A" w:rsidR="00BD7F9A" w:rsidDel="00A97F6B" w:rsidRDefault="003D3AF6" w:rsidP="004B55FC">
      <w:pPr>
        <w:pStyle w:val="Default"/>
        <w:spacing w:line="480" w:lineRule="auto"/>
        <w:ind w:firstLine="720"/>
        <w:rPr>
          <w:del w:id="62" w:author="Microsoft Office User" w:date="2023-12-01T12:21:00Z"/>
        </w:rPr>
      </w:pPr>
      <w:commentRangeStart w:id="63"/>
      <w:del w:id="64" w:author="Microsoft Office User" w:date="2023-12-01T12:21:00Z">
        <w:r w:rsidDel="00A97F6B">
          <w:delText>Here, we provide evidence that cold</w:delText>
        </w:r>
      </w:del>
      <w:del w:id="65" w:author="Microsoft Office User" w:date="2023-12-01T11:41:00Z">
        <w:r w:rsidDel="00336332">
          <w:delText xml:space="preserve"> </w:delText>
        </w:r>
      </w:del>
      <w:del w:id="66" w:author="Microsoft Office User" w:date="2023-12-01T12:21:00Z">
        <w:r w:rsidDel="00A97F6B">
          <w:delText>water fish in</w:delText>
        </w:r>
        <w:r w:rsidR="00F74B6B" w:rsidDel="00A97F6B">
          <w:delText xml:space="preserve"> </w:delText>
        </w:r>
        <w:r w:rsidDel="00A97F6B">
          <w:delText xml:space="preserve">stratified </w:delText>
        </w:r>
        <w:r w:rsidR="00DA2B32" w:rsidDel="00A97F6B">
          <w:delText>floodplain thermal refuge</w:delText>
        </w:r>
        <w:r w:rsidDel="00A97F6B">
          <w:delText xml:space="preserve"> habitats display fine scale diel vertical movements to </w:delText>
        </w:r>
        <w:commentRangeStart w:id="67"/>
        <w:r w:rsidDel="00A97F6B">
          <w:delText>track preferred temperature and DO</w:delText>
        </w:r>
      </w:del>
      <w:commentRangeEnd w:id="67"/>
      <w:r w:rsidR="00A97F6B">
        <w:rPr>
          <w:rStyle w:val="CommentReference"/>
          <w:rFonts w:asciiTheme="minorHAnsi" w:hAnsiTheme="minorHAnsi" w:cstheme="minorBidi"/>
          <w:color w:val="auto"/>
        </w:rPr>
        <w:commentReference w:id="67"/>
      </w:r>
      <w:del w:id="68" w:author="Microsoft Office User" w:date="2023-12-01T12:21:00Z">
        <w:r w:rsidDel="00A97F6B">
          <w:delText>.</w:delText>
        </w:r>
        <w:r w:rsidR="00DA2B32" w:rsidDel="00A97F6B">
          <w:delText xml:space="preserve"> The cold-water alcove habitats in this study all displayed pronounced</w:delText>
        </w:r>
        <w:r w:rsidR="0037218D" w:rsidDel="00A97F6B">
          <w:delText xml:space="preserve"> vertical stratification in </w:delText>
        </w:r>
        <w:r w:rsidR="0037218D" w:rsidDel="00A97F6B">
          <w:lastRenderedPageBreak/>
          <w:delText>temperature and DO</w:delText>
        </w:r>
      </w:del>
      <w:del w:id="69" w:author="Microsoft Office User" w:date="2023-12-01T11:44:00Z">
        <w:r w:rsidR="0037218D" w:rsidDel="00336332">
          <w:delText>, which shifted cyclically over a diel timeframe</w:delText>
        </w:r>
      </w:del>
      <w:del w:id="70" w:author="Microsoft Office User" w:date="2023-12-01T12:21:00Z">
        <w:r w:rsidR="0037218D" w:rsidDel="00A97F6B">
          <w:delText xml:space="preserve">. </w:delText>
        </w:r>
        <w:r w:rsidR="00DA2B32" w:rsidDel="00A97F6B">
          <w:delText xml:space="preserve">While this variation occurred in rough synchrony, there was a mismatch in ideal conditions as it pertains to fish. Cooler temperatures found at night were concurrent with low oxygen conditions, and </w:delText>
        </w:r>
        <w:r w:rsidR="004B55FC" w:rsidDel="00A97F6B">
          <w:delText xml:space="preserve">high </w:delText>
        </w:r>
        <w:r w:rsidR="00DA2B32" w:rsidDel="00A97F6B">
          <w:delText xml:space="preserve">oxygen concentrations were characterized by increased temperatures. </w:delText>
        </w:r>
        <w:r w:rsidR="00F74B6B" w:rsidDel="00A97F6B">
          <w:delText xml:space="preserve">In these habitats, fish responded </w:delText>
        </w:r>
        <w:r w:rsidR="0082418F" w:rsidDel="00A97F6B">
          <w:delText xml:space="preserve">behaviorally </w:delText>
        </w:r>
        <w:r w:rsidR="00F74B6B" w:rsidDel="00A97F6B">
          <w:delText>to the trade-off between temperature and DO</w:delText>
        </w:r>
        <w:r w:rsidR="0082418F" w:rsidDel="00A97F6B">
          <w:delText xml:space="preserve">, using </w:delText>
        </w:r>
        <w:r w:rsidR="00F74B6B" w:rsidDel="00A97F6B">
          <w:delText>fine-scale diel vertical movements</w:delText>
        </w:r>
        <w:r w:rsidR="0082418F" w:rsidDel="00A97F6B">
          <w:delText xml:space="preserve"> to track preferred temperature and adequate DO</w:delText>
        </w:r>
        <w:r w:rsidR="00F74B6B" w:rsidDel="00A97F6B">
          <w:delText xml:space="preserve">. As these are shallow lentic environments (e.g. 2-3m), a meaningful shift in depth was on the scale of 10s of centimeters. </w:delText>
        </w:r>
        <w:r w:rsidR="00A77A96" w:rsidDel="00A97F6B">
          <w:delText xml:space="preserve">While patches of cooler water can provide respite from an otherwise stressfully warm environment, the functionality of refuges, i.e., their ability to support fish during periods of stress, may be negatively impacted by </w:delText>
        </w:r>
        <w:r w:rsidR="0082418F" w:rsidDel="00A97F6B">
          <w:delText xml:space="preserve">these </w:delText>
        </w:r>
        <w:r w:rsidR="00A77A96" w:rsidDel="00A97F6B">
          <w:delText>trade-offs</w:delText>
        </w:r>
        <w:r w:rsidR="0082418F" w:rsidDel="00A97F6B">
          <w:delText>.</w:delText>
        </w:r>
        <w:r w:rsidR="00A77A96" w:rsidDel="00A97F6B">
          <w:delText xml:space="preserve"> </w:delText>
        </w:r>
        <w:r w:rsidR="00BF7CA6" w:rsidDel="00A97F6B">
          <w:delText xml:space="preserve">These </w:delText>
        </w:r>
        <w:r w:rsidR="004A2890" w:rsidDel="00A97F6B">
          <w:delText>constraints on</w:delText>
        </w:r>
        <w:r w:rsidR="00BF7CA6" w:rsidDel="00A97F6B">
          <w:delText xml:space="preserve"> habitat use </w:delText>
        </w:r>
        <w:r w:rsidR="00C83A2C" w:rsidDel="00A97F6B">
          <w:delText xml:space="preserve">will likely </w:delText>
        </w:r>
        <w:r w:rsidR="00E644AE" w:rsidDel="00A97F6B">
          <w:delText xml:space="preserve">reduce </w:delText>
        </w:r>
        <w:r w:rsidR="00A77A96" w:rsidDel="00A97F6B">
          <w:delText>refuge capacity to support cold-water fish in a warmer future.</w:delText>
        </w:r>
        <w:r w:rsidR="004B55FC" w:rsidDel="00A97F6B">
          <w:tab/>
        </w:r>
      </w:del>
    </w:p>
    <w:p w14:paraId="5D0D6ABF" w14:textId="1AA04654" w:rsidR="004B55FC" w:rsidRDefault="00BF7CA6" w:rsidP="004B55FC">
      <w:pPr>
        <w:pStyle w:val="Default"/>
        <w:spacing w:line="480" w:lineRule="auto"/>
        <w:ind w:firstLine="720"/>
      </w:pPr>
      <w:r>
        <w:t>To determine fish vertical use of alcoves, we coupled the use of externally attached iButtons with high-resolution temperature-DO logger arrays</w:t>
      </w:r>
      <w:r w:rsidR="005367DA">
        <w:t>, which allowed us</w:t>
      </w:r>
      <w:r>
        <w:t xml:space="preserve"> infer fine</w:t>
      </w:r>
      <w:ins w:id="71" w:author="Microsoft Office User" w:date="2023-12-01T12:34:00Z">
        <w:r w:rsidR="00124D07">
          <w:t>-</w:t>
        </w:r>
      </w:ins>
      <w:del w:id="72" w:author="Microsoft Office User" w:date="2023-12-01T12:34:00Z">
        <w:r w:rsidDel="00124D07">
          <w:delText xml:space="preserve"> </w:delText>
        </w:r>
      </w:del>
      <w:r>
        <w:t xml:space="preserve">scale vertical movement within these habitats. Internal radio tags or iButtons estimate body temperature, which will reflect the temporal integration of habitat use (Pepino et al. 2015). For this study we used external tags so we could get point measurements in time with the fish’s thermal environment. </w:t>
      </w:r>
      <w:r w:rsidR="005367DA">
        <w:t xml:space="preserve">Determining </w:t>
      </w:r>
      <w:r>
        <w:t>fish depth and DO from temperature required that we know the vertical temperature-DO profile at the fish’s location, which meant it could not be free ranging in a heterogeneous alcove</w:t>
      </w:r>
      <w:commentRangeEnd w:id="63"/>
      <w:r w:rsidR="00124D07">
        <w:rPr>
          <w:rStyle w:val="CommentReference"/>
          <w:rFonts w:asciiTheme="minorHAnsi" w:hAnsiTheme="minorHAnsi" w:cstheme="minorBidi"/>
          <w:color w:val="auto"/>
        </w:rPr>
        <w:commentReference w:id="63"/>
      </w:r>
      <w:r>
        <w:t>. The solution was to constrain fish to an area with a known profile using enclosures. This process allowed us to track fish temperature and DO selection at a timescale of minutes to hours during peak summer conditions.</w:t>
      </w:r>
      <w:r w:rsidR="00C83A2C">
        <w:t xml:space="preserve"> </w:t>
      </w:r>
      <w:r>
        <w:t xml:space="preserve">We acknowledge that free swimming fish may be able to more effectively exploit both lateral and vertical heterogeneity in habitat conditions. However, we have found that the regions </w:t>
      </w:r>
      <w:r w:rsidR="00944AF6">
        <w:t xml:space="preserve">within these </w:t>
      </w:r>
      <w:r w:rsidR="00217648">
        <w:t>habitats</w:t>
      </w:r>
      <w:r>
        <w:t xml:space="preserve"> that </w:t>
      </w:r>
      <w:r w:rsidR="00217648">
        <w:t xml:space="preserve">contain </w:t>
      </w:r>
      <w:r w:rsidR="00944AF6">
        <w:lastRenderedPageBreak/>
        <w:t>cool</w:t>
      </w:r>
      <w:r>
        <w:t xml:space="preserve"> water </w:t>
      </w:r>
      <w:r w:rsidR="00217648">
        <w:t xml:space="preserve">also </w:t>
      </w:r>
      <w:r>
        <w:t xml:space="preserve">consistently </w:t>
      </w:r>
      <w:r w:rsidR="00944AF6">
        <w:t>have low DO</w:t>
      </w:r>
      <w:r w:rsidR="00BD7F9A">
        <w:t>, and t</w:t>
      </w:r>
      <w:r w:rsidR="00FD2FB6">
        <w:t xml:space="preserve">hese </w:t>
      </w:r>
      <w:r w:rsidR="000509CB">
        <w:t xml:space="preserve">cool and low DO </w:t>
      </w:r>
      <w:r w:rsidR="00FD2FB6">
        <w:t xml:space="preserve">regions </w:t>
      </w:r>
      <w:r w:rsidR="005950AE">
        <w:t>frequently</w:t>
      </w:r>
      <w:r w:rsidR="00FD2FB6">
        <w:t xml:space="preserve"> contain dense aggregations of cold water fish.</w:t>
      </w:r>
      <w:r>
        <w:t xml:space="preserve"> </w:t>
      </w:r>
      <w:commentRangeStart w:id="73"/>
      <w:r w:rsidR="00217648">
        <w:t>Therefore</w:t>
      </w:r>
      <w:r w:rsidR="00944AF6">
        <w:t>,</w:t>
      </w:r>
      <w:r>
        <w:t xml:space="preserve"> a fish which is trying to minimize energetic costs via thermoregulation </w:t>
      </w:r>
      <w:r w:rsidR="00944AF6">
        <w:t xml:space="preserve">should </w:t>
      </w:r>
      <w:r>
        <w:t xml:space="preserve">also concurrently interact with diminished </w:t>
      </w:r>
      <w:r w:rsidR="00470B5B">
        <w:t>DO. L</w:t>
      </w:r>
      <w:r w:rsidR="00217648">
        <w:t xml:space="preserve">ateral movements </w:t>
      </w:r>
      <w:r w:rsidR="003A2D11">
        <w:t xml:space="preserve">within a cold-water alcove </w:t>
      </w:r>
      <w:r w:rsidR="00944AF6">
        <w:t xml:space="preserve">cold </w:t>
      </w:r>
      <w:r w:rsidR="00217648">
        <w:t xml:space="preserve">allow fish to avoid low </w:t>
      </w:r>
      <w:r w:rsidR="00470B5B">
        <w:t>DO</w:t>
      </w:r>
      <w:r w:rsidR="00217648">
        <w:t xml:space="preserve">, but would also remove fish from </w:t>
      </w:r>
      <w:r w:rsidR="00944AF6">
        <w:t>areas that contain</w:t>
      </w:r>
      <w:r w:rsidR="00217648">
        <w:t xml:space="preserve"> </w:t>
      </w:r>
      <w:r w:rsidR="00944AF6">
        <w:t>cooler water</w:t>
      </w:r>
      <w:r>
        <w:t xml:space="preserve">.  </w:t>
      </w:r>
      <w:commentRangeEnd w:id="73"/>
      <w:r w:rsidR="00217648">
        <w:rPr>
          <w:rStyle w:val="CommentReference"/>
          <w:rFonts w:asciiTheme="minorHAnsi" w:hAnsiTheme="minorHAnsi" w:cstheme="minorBidi"/>
          <w:color w:val="auto"/>
        </w:rPr>
        <w:commentReference w:id="73"/>
      </w:r>
      <w:r w:rsidR="00C83A2C">
        <w:t xml:space="preserve"> </w:t>
      </w:r>
    </w:p>
    <w:p w14:paraId="5C65EF3C" w14:textId="62C3602B" w:rsidR="0057388B" w:rsidRDefault="0057388B" w:rsidP="0057388B">
      <w:pPr>
        <w:pStyle w:val="Default"/>
        <w:spacing w:line="480" w:lineRule="auto"/>
        <w:rPr>
          <w:ins w:id="74" w:author="Microsoft Office User" w:date="2023-12-01T16:18:00Z"/>
        </w:rPr>
      </w:pPr>
    </w:p>
    <w:p w14:paraId="03F28209" w14:textId="55ED01E1" w:rsidR="0057388B" w:rsidRDefault="0057388B">
      <w:pPr>
        <w:pStyle w:val="Default"/>
        <w:spacing w:line="480" w:lineRule="auto"/>
        <w:rPr>
          <w:ins w:id="75" w:author="Microsoft Office User" w:date="2023-12-01T16:18:00Z"/>
        </w:rPr>
        <w:pPrChange w:id="76" w:author="Microsoft Office User" w:date="2023-12-01T16:18:00Z">
          <w:pPr>
            <w:pStyle w:val="Default"/>
            <w:spacing w:line="480" w:lineRule="auto"/>
            <w:ind w:firstLine="720"/>
          </w:pPr>
        </w:pPrChange>
      </w:pPr>
      <w:ins w:id="77" w:author="Microsoft Office User" w:date="2023-12-01T16:18:00Z">
        <w:r>
          <w:t>**#3</w:t>
        </w:r>
      </w:ins>
      <w:ins w:id="78" w:author="Microsoft Office User" w:date="2023-12-01T16:20:00Z">
        <w:r>
          <w:t xml:space="preserve"> (may need 2 paragraphs)</w:t>
        </w:r>
      </w:ins>
      <w:ins w:id="79" w:author="Microsoft Office User" w:date="2023-12-01T16:18:00Z">
        <w:r>
          <w:t xml:space="preserve"> </w:t>
        </w:r>
      </w:ins>
      <w:ins w:id="80" w:author="Microsoft Office User" w:date="2023-12-01T16:19:00Z">
        <w:r>
          <w:t>Unpack why fish didn’t move to surface, how maybe they don’t need high DO if they are taking refuge and minimizing metabolic costs</w:t>
        </w:r>
      </w:ins>
    </w:p>
    <w:p w14:paraId="6293A00C" w14:textId="77777777" w:rsidR="0057388B" w:rsidRDefault="0057388B" w:rsidP="0057388B">
      <w:pPr>
        <w:pStyle w:val="Default"/>
        <w:spacing w:line="480" w:lineRule="auto"/>
        <w:ind w:firstLine="720"/>
        <w:rPr>
          <w:ins w:id="81" w:author="Microsoft Office User" w:date="2023-12-01T16:18:00Z"/>
        </w:rPr>
      </w:pPr>
    </w:p>
    <w:p w14:paraId="377C4110" w14:textId="6B5BF9F0" w:rsidR="0057388B" w:rsidRDefault="00F273BC" w:rsidP="0057388B">
      <w:pPr>
        <w:pStyle w:val="Default"/>
        <w:spacing w:line="480" w:lineRule="auto"/>
        <w:ind w:firstLine="720"/>
        <w:rPr>
          <w:ins w:id="82" w:author="Microsoft Office User" w:date="2023-12-01T16:12:00Z"/>
        </w:rPr>
      </w:pPr>
      <w:commentRangeStart w:id="83"/>
      <w:r>
        <w:t xml:space="preserve">Our </w:t>
      </w:r>
      <w:r w:rsidR="00470B5B">
        <w:t xml:space="preserve">simulation </w:t>
      </w:r>
      <w:commentRangeEnd w:id="83"/>
      <w:r w:rsidR="0057388B">
        <w:rPr>
          <w:rStyle w:val="CommentReference"/>
          <w:rFonts w:asciiTheme="minorHAnsi" w:hAnsiTheme="minorHAnsi" w:cstheme="minorBidi"/>
          <w:color w:val="auto"/>
        </w:rPr>
        <w:commentReference w:id="83"/>
      </w:r>
      <w:r w:rsidR="00470B5B">
        <w:t>of</w:t>
      </w:r>
      <w:r w:rsidR="005367DA">
        <w:t xml:space="preserve"> </w:t>
      </w:r>
      <w:r w:rsidR="00BD7F9A">
        <w:t>behavioral responses to</w:t>
      </w:r>
      <w:r w:rsidR="00470B5B">
        <w:t xml:space="preserve"> shifting </w:t>
      </w:r>
      <w:r w:rsidR="00BD7F9A">
        <w:t xml:space="preserve">habitat </w:t>
      </w:r>
      <w:r w:rsidR="00470B5B">
        <w:t xml:space="preserve">conditions </w:t>
      </w:r>
      <w:r w:rsidR="005367DA">
        <w:t xml:space="preserve">produced a </w:t>
      </w:r>
      <w:r w:rsidR="00470B5B">
        <w:t>diel vertical movement</w:t>
      </w:r>
      <w:r w:rsidR="005367DA">
        <w:t xml:space="preserve"> pattern</w:t>
      </w:r>
      <w:r w:rsidR="00470B5B">
        <w:t xml:space="preserve"> when both temperature and </w:t>
      </w:r>
      <w:r w:rsidR="00BD7F9A">
        <w:t>DO</w:t>
      </w:r>
      <w:r w:rsidR="00470B5B">
        <w:t xml:space="preserve"> were considered.</w:t>
      </w:r>
      <w:r w:rsidR="00470B5B" w:rsidRPr="004B55FC">
        <w:t xml:space="preserve"> </w:t>
      </w:r>
      <w:commentRangeStart w:id="84"/>
      <w:r w:rsidR="00470B5B">
        <w:t xml:space="preserve">This </w:t>
      </w:r>
      <w:r w:rsidR="00BD7F9A">
        <w:t>movement</w:t>
      </w:r>
      <w:r w:rsidR="005367DA">
        <w:t xml:space="preserve"> </w:t>
      </w:r>
      <w:r w:rsidR="00BD7F9A">
        <w:t>was reflected in our tagged fish, but at a</w:t>
      </w:r>
      <w:r w:rsidR="005367DA">
        <w:t xml:space="preserve"> </w:t>
      </w:r>
      <w:r w:rsidR="00DF5CAD">
        <w:t xml:space="preserve">lower </w:t>
      </w:r>
      <w:r w:rsidR="00BD7F9A">
        <w:t>amplitude</w:t>
      </w:r>
      <w:commentRangeEnd w:id="84"/>
      <w:r w:rsidR="0057388B">
        <w:rPr>
          <w:rStyle w:val="CommentReference"/>
          <w:rFonts w:asciiTheme="minorHAnsi" w:hAnsiTheme="minorHAnsi" w:cstheme="minorBidi"/>
          <w:color w:val="auto"/>
        </w:rPr>
        <w:commentReference w:id="84"/>
      </w:r>
      <w:r w:rsidR="00BD7F9A">
        <w:t xml:space="preserve">. </w:t>
      </w:r>
      <w:commentRangeStart w:id="85"/>
      <w:commentRangeStart w:id="86"/>
      <w:ins w:id="87" w:author="Microsoft Office User" w:date="2023-12-01T16:12:00Z">
        <w:r w:rsidR="0057388B" w:rsidRPr="00D3471B">
          <w:t>In b</w:t>
        </w:r>
      </w:ins>
      <w:commentRangeEnd w:id="85"/>
      <w:ins w:id="88" w:author="Microsoft Office User" w:date="2023-12-01T16:13:00Z">
        <w:r w:rsidR="0057388B">
          <w:rPr>
            <w:rStyle w:val="CommentReference"/>
            <w:rFonts w:asciiTheme="minorHAnsi" w:hAnsiTheme="minorHAnsi" w:cstheme="minorBidi"/>
            <w:color w:val="auto"/>
          </w:rPr>
          <w:commentReference w:id="85"/>
        </w:r>
      </w:ins>
      <w:ins w:id="89" w:author="Microsoft Office User" w:date="2023-12-01T16:12:00Z">
        <w:r w:rsidR="0057388B" w:rsidRPr="00D3471B">
          <w:t xml:space="preserve">oth alcoves, </w:t>
        </w:r>
        <w:commentRangeEnd w:id="86"/>
        <w:r w:rsidR="0057388B">
          <w:rPr>
            <w:rStyle w:val="CommentReference"/>
            <w:rFonts w:asciiTheme="minorHAnsi" w:hAnsiTheme="minorHAnsi" w:cstheme="minorBidi"/>
            <w:color w:val="auto"/>
          </w:rPr>
          <w:commentReference w:id="86"/>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when DO </w:t>
        </w:r>
        <w:r w:rsidR="0057388B">
          <w:t>was</w:t>
        </w:r>
        <w:r w:rsidR="0057388B" w:rsidRPr="00D3471B">
          <w:t xml:space="preserve"> </w:t>
        </w:r>
        <w:r w:rsidR="0057388B">
          <w:t>high (Figure 6)</w:t>
        </w:r>
        <w:r w:rsidR="0057388B" w:rsidRPr="00D3471B">
          <w:t>. During the early morning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was much greater</w:t>
        </w:r>
        <w:r w:rsidR="0057388B" w:rsidRPr="00D3471B">
          <w:t xml:space="preserve"> in Norwood</w:t>
        </w:r>
        <w:r w:rsidR="0057388B">
          <w:t xml:space="preserve"> alcove, while epilimnetic DO stayed relatively high across that timeframe (Table 1, Supplemental Figure 2). However, </w:t>
        </w:r>
        <w:commentRangeStart w:id="90"/>
        <w:r w:rsidR="0057388B">
          <w:t xml:space="preserve">epilimnetic </w:t>
        </w:r>
        <w:commentRangeEnd w:id="90"/>
        <w:r w:rsidR="0057388B">
          <w:rPr>
            <w:rStyle w:val="CommentReference"/>
            <w:rFonts w:asciiTheme="minorHAnsi" w:hAnsiTheme="minorHAnsi" w:cstheme="minorBidi"/>
            <w:color w:val="auto"/>
          </w:rPr>
          <w:commentReference w:id="90"/>
        </w:r>
        <w:r w:rsidR="0057388B">
          <w:t>temperatures in Norwood remained high even at night. These surface temperatures may have been suboptimally warm to fish, thereby reducing the strength of selection towards warmer surface temperatures (Figure 6b). I</w:t>
        </w:r>
        <w:r w:rsidR="0057388B" w:rsidRPr="00D3471B">
          <w:t>n Blue Ruin</w:t>
        </w:r>
        <w:r w:rsidR="0057388B">
          <w:t>,</w:t>
        </w:r>
        <w:r w:rsidR="0057388B" w:rsidRPr="00D3471B">
          <w:t xml:space="preserve"> </w:t>
        </w:r>
        <w:r w:rsidR="0057388B">
          <w:t xml:space="preserve">temperatures in the epilimnion were much lower at night (and DO remained adequate; Table 1), which may explain </w:t>
        </w:r>
        <w:r w:rsidR="0057388B">
          <w:lastRenderedPageBreak/>
          <w:t xml:space="preserve">the greater selection strength towards warmer (and shallower) temperatures when compared to Norwood (Figure 6b, 6d). </w:t>
        </w:r>
      </w:ins>
    </w:p>
    <w:p w14:paraId="34D8DD8D" w14:textId="77777777" w:rsidR="0057388B" w:rsidRDefault="0057388B" w:rsidP="0057388B">
      <w:pPr>
        <w:pStyle w:val="Default"/>
        <w:spacing w:line="480" w:lineRule="auto"/>
        <w:ind w:firstLine="720"/>
        <w:rPr>
          <w:ins w:id="91" w:author="Microsoft Office User" w:date="2023-12-01T16:12:00Z"/>
          <w:noProof/>
        </w:rPr>
      </w:pPr>
      <w:ins w:id="92" w:author="Microsoft Office User" w:date="2023-12-01T16:12:00Z">
        <w:r>
          <w:rPr>
            <w:noProof/>
          </w:rPr>
          <w:t xml:space="preserve">In </w:t>
        </w:r>
        <w:commentRangeStart w:id="93"/>
        <w:r>
          <w:rPr>
            <w:noProof/>
          </w:rPr>
          <w:t>these stratified refuge habitats, fish appear to be s</w:t>
        </w:r>
        <w:r w:rsidRPr="0051426B">
          <w:rPr>
            <w:noProof/>
          </w:rPr>
          <w:t xml:space="preserve">electing </w:t>
        </w:r>
        <w:r>
          <w:rPr>
            <w:noProof/>
          </w:rPr>
          <w:t xml:space="preserve">cool </w:t>
        </w:r>
        <w:r w:rsidRPr="0051426B">
          <w:rPr>
            <w:noProof/>
          </w:rPr>
          <w:t>tempe</w:t>
        </w:r>
        <w:r>
          <w:rPr>
            <w:noProof/>
          </w:rPr>
          <w:t xml:space="preserve">ratures at the expense of oxygen. Our tagged fish did not optimize habitat tracking as well as we predicted (via simulation), and instead selected for cooler temperatures </w:t>
        </w:r>
        <w:commentRangeEnd w:id="93"/>
        <w:r>
          <w:rPr>
            <w:rStyle w:val="CommentReference"/>
            <w:rFonts w:asciiTheme="minorHAnsi" w:hAnsiTheme="minorHAnsi" w:cstheme="minorBidi"/>
            <w:color w:val="auto"/>
          </w:rPr>
          <w:commentReference w:id="93"/>
        </w:r>
        <w:r>
          <w:rPr>
            <w:noProof/>
          </w:rPr>
          <w:t xml:space="preserve">which often contained low DO. A more accurate </w:t>
        </w:r>
        <w:commentRangeStart w:id="94"/>
        <w:r>
          <w:rPr>
            <w:noProof/>
          </w:rPr>
          <w:t xml:space="preserve">behavioral simulation may not consider the trade-off between temperature </w:t>
        </w:r>
        <w:commentRangeEnd w:id="94"/>
        <w:r>
          <w:rPr>
            <w:rStyle w:val="CommentReference"/>
            <w:rFonts w:asciiTheme="minorHAnsi" w:hAnsiTheme="minorHAnsi" w:cstheme="minorBidi"/>
            <w:color w:val="auto"/>
          </w:rPr>
          <w:commentReference w:id="94"/>
        </w:r>
        <w:r>
          <w:rPr>
            <w:noProof/>
          </w:rPr>
          <w:t xml:space="preserve">and oxygen equally, as temperature appears to be a more </w:t>
        </w:r>
        <w:commentRangeStart w:id="95"/>
        <w:r>
          <w:rPr>
            <w:noProof/>
          </w:rPr>
          <w:t xml:space="preserve">prominent driver of DVM within these habitats. In these cold-water alcoves, we often encounter fish with either empty stomachs, or small rations of low quality prey items (Barrett unpublished data). Here, a fish would likely starve before suffocating. Under these circumstances, it seems logical that habitat selection should shift away from prioritizing growth and towards a reduced metabolism (especially since these fish should only infrequently exhibit a postprandial metabolic response). Indeed, this behavioral trade-off confirms that the term </w:t>
        </w:r>
        <w:r w:rsidRPr="009A2557">
          <w:rPr>
            <w:i/>
            <w:noProof/>
          </w:rPr>
          <w:t>refuge</w:t>
        </w:r>
        <w:r>
          <w:rPr>
            <w:noProof/>
          </w:rPr>
          <w:t xml:space="preserve"> is fitting; these are not ideal habitats</w:t>
        </w:r>
        <w:commentRangeEnd w:id="95"/>
        <w:r>
          <w:rPr>
            <w:rStyle w:val="CommentReference"/>
            <w:rFonts w:asciiTheme="minorHAnsi" w:hAnsiTheme="minorHAnsi" w:cstheme="minorBidi"/>
            <w:color w:val="auto"/>
          </w:rPr>
          <w:commentReference w:id="95"/>
        </w:r>
        <w:r>
          <w:rPr>
            <w:noProof/>
          </w:rPr>
          <w:t>, and prolonged seasonal use with increased exposure to critically low DO may have negative impacts on growth and survival.</w:t>
        </w:r>
      </w:ins>
    </w:p>
    <w:p w14:paraId="74AA61A0" w14:textId="77777777" w:rsidR="0057388B" w:rsidRDefault="0057388B" w:rsidP="00F273BC">
      <w:pPr>
        <w:pStyle w:val="Default"/>
        <w:spacing w:line="480" w:lineRule="auto"/>
        <w:ind w:firstLine="720"/>
        <w:rPr>
          <w:ins w:id="96" w:author="Microsoft Office User" w:date="2023-12-01T16:11:00Z"/>
        </w:rPr>
      </w:pPr>
    </w:p>
    <w:p w14:paraId="3507BA49" w14:textId="77777777" w:rsidR="0057388B" w:rsidRDefault="0057388B" w:rsidP="00F273BC">
      <w:pPr>
        <w:pStyle w:val="Default"/>
        <w:spacing w:line="480" w:lineRule="auto"/>
        <w:ind w:firstLine="720"/>
        <w:rPr>
          <w:ins w:id="97" w:author="Microsoft Office User" w:date="2023-12-01T16:11:00Z"/>
        </w:rPr>
      </w:pPr>
    </w:p>
    <w:p w14:paraId="429F3098" w14:textId="3F57420D" w:rsidR="0057388B" w:rsidRDefault="0057388B">
      <w:pPr>
        <w:pStyle w:val="Default"/>
        <w:spacing w:line="480" w:lineRule="auto"/>
        <w:rPr>
          <w:ins w:id="98" w:author="Microsoft Office User" w:date="2023-12-01T16:11:00Z"/>
        </w:rPr>
        <w:pPrChange w:id="99" w:author="Microsoft Office User" w:date="2023-12-01T16:20:00Z">
          <w:pPr>
            <w:pStyle w:val="Default"/>
            <w:spacing w:line="480" w:lineRule="auto"/>
            <w:ind w:firstLine="720"/>
          </w:pPr>
        </w:pPrChange>
      </w:pPr>
      <w:ins w:id="100" w:author="Microsoft Office User" w:date="2023-12-01T16:20:00Z">
        <w:r>
          <w:t xml:space="preserve">**#4 Individual variation. You probably want to quantify </w:t>
        </w:r>
      </w:ins>
      <w:ins w:id="101" w:author="Microsoft Office User" w:date="2023-12-01T16:21:00Z">
        <w:r>
          <w:t xml:space="preserve">individual variation </w:t>
        </w:r>
      </w:ins>
      <w:ins w:id="102" w:author="Microsoft Office User" w:date="2023-12-01T16:20:00Z">
        <w:r>
          <w:t>this if possib</w:t>
        </w:r>
      </w:ins>
      <w:ins w:id="103" w:author="Microsoft Office User" w:date="2023-12-01T16:21:00Z">
        <w:r>
          <w:t xml:space="preserve">le, so you may not want to open this potential hornets nest. </w:t>
        </w:r>
      </w:ins>
      <w:ins w:id="104" w:author="Microsoft Office User" w:date="2023-12-01T16:22:00Z">
        <w:r>
          <w:t xml:space="preserve">Like I could see reviewer asking for level of variation in timing vs. how deep/shallow they went. </w:t>
        </w:r>
      </w:ins>
      <w:ins w:id="105" w:author="Microsoft Office User" w:date="2023-12-01T16:21:00Z">
        <w:r>
          <w:t xml:space="preserve"> </w:t>
        </w:r>
      </w:ins>
    </w:p>
    <w:p w14:paraId="759CB876" w14:textId="60D47438" w:rsidR="00217648" w:rsidRDefault="000509CB" w:rsidP="00F273BC">
      <w:pPr>
        <w:pStyle w:val="Default"/>
        <w:spacing w:line="480" w:lineRule="auto"/>
        <w:ind w:firstLine="720"/>
      </w:pPr>
      <w:r>
        <w:t xml:space="preserve">Tagged fish displayed high individual and intra-individual variation in </w:t>
      </w:r>
      <w:r w:rsidR="005367DA">
        <w:t>their vertical movements</w:t>
      </w:r>
      <w:r w:rsidR="00BD7F9A">
        <w:t>, however the central tendency was consistent with a vertically cycling movement pattern</w:t>
      </w:r>
      <w:r w:rsidR="00C039DC">
        <w:t xml:space="preserve"> constrained to ~</w:t>
      </w:r>
      <w:r w:rsidR="005367DA">
        <w:t>20</w:t>
      </w:r>
      <w:r w:rsidR="00C039DC">
        <w:t>% of the water column</w:t>
      </w:r>
      <w:r w:rsidR="007A2E0B">
        <w:t>, ranging</w:t>
      </w:r>
      <w:r w:rsidR="00145AD5">
        <w:t xml:space="preserve"> </w:t>
      </w:r>
      <w:r w:rsidR="007A2E0B">
        <w:t xml:space="preserve">between </w:t>
      </w:r>
      <w:r w:rsidR="00145AD5">
        <w:t>the metalimnion and upper hypolimnion</w:t>
      </w:r>
      <w:r w:rsidR="00C039DC">
        <w:t xml:space="preserve"> (</w:t>
      </w:r>
      <w:r w:rsidR="005367DA">
        <w:t>Figure 4c)</w:t>
      </w:r>
      <w:r w:rsidR="00A36135">
        <w:t>.</w:t>
      </w:r>
      <w:r>
        <w:t xml:space="preserve"> </w:t>
      </w:r>
      <w:r w:rsidR="00BD7F9A">
        <w:t xml:space="preserve">This behavioral variation is likely a reflection </w:t>
      </w:r>
      <w:commentRangeStart w:id="106"/>
      <w:r w:rsidR="00BD7F9A">
        <w:t xml:space="preserve">of individual </w:t>
      </w:r>
      <w:r>
        <w:t xml:space="preserve">thermal </w:t>
      </w:r>
      <w:r>
        <w:lastRenderedPageBreak/>
        <w:t>tolerance via life history</w:t>
      </w:r>
      <w:r w:rsidR="00BD7F9A">
        <w:t xml:space="preserve"> </w:t>
      </w:r>
      <w:commentRangeEnd w:id="106"/>
      <w:r w:rsidR="00124D07">
        <w:rPr>
          <w:rStyle w:val="CommentReference"/>
          <w:rFonts w:asciiTheme="minorHAnsi" w:hAnsiTheme="minorHAnsi" w:cstheme="minorBidi"/>
          <w:color w:val="auto"/>
        </w:rPr>
        <w:commentReference w:id="106"/>
      </w:r>
      <w:r w:rsidR="00BD7F9A">
        <w:t>(Anlauf-Dunn et al. 2022) or</w:t>
      </w:r>
      <w:r>
        <w:t xml:space="preserve"> energy reserves</w:t>
      </w:r>
      <w:r w:rsidR="00BD7F9A">
        <w:t xml:space="preserve"> (</w:t>
      </w:r>
      <w:r w:rsidR="0059748D">
        <w:t>Moran et al. 2021</w:t>
      </w:r>
      <w:r w:rsidR="00BD7F9A">
        <w:t xml:space="preserve">). </w:t>
      </w:r>
      <w:r w:rsidR="00C039DC">
        <w:t>F</w:t>
      </w:r>
      <w:r w:rsidR="00217648">
        <w:t>ish ration size affects optimal temperature for growth and could influence habitat selection by fish (Mac 1985, Sogard &amp; Olla 1996). However, previous data collected in these alcoves suggest that fish in alcoves barely feed and do not meet energetic demands</w:t>
      </w:r>
      <w:r w:rsidR="00483A97">
        <w:t xml:space="preserve"> (Barrett unpublished data)</w:t>
      </w:r>
      <w:r w:rsidR="00217648">
        <w:t>, so captive fish (which likely had reduced access to food or may cease feeding due to captivity) likely did not have substantially lower energy intake compared to fish in the wild, and thus should have similar thermal habitat selection in the context of ration.</w:t>
      </w:r>
      <w:r w:rsidR="00C83A2C">
        <w:t xml:space="preserve"> </w:t>
      </w:r>
    </w:p>
    <w:p w14:paraId="59BAD1BF" w14:textId="27F02546" w:rsidR="00D3471B" w:rsidDel="0057388B" w:rsidRDefault="00FD2FB6" w:rsidP="0060566E">
      <w:pPr>
        <w:pStyle w:val="Default"/>
        <w:spacing w:line="480" w:lineRule="auto"/>
        <w:ind w:firstLine="720"/>
        <w:rPr>
          <w:del w:id="107" w:author="Microsoft Office User" w:date="2023-12-01T16:14:00Z"/>
        </w:rPr>
      </w:pPr>
      <w:del w:id="108" w:author="Microsoft Office User" w:date="2023-12-01T16:14:00Z">
        <w:r w:rsidDel="0057388B">
          <w:delText>By comparing the 2</w:delText>
        </w:r>
        <w:commentRangeStart w:id="109"/>
        <w:r w:rsidDel="0057388B">
          <w:delText xml:space="preserve">-hour windows of minimum and maximum DO across six cold-water alcoves, we were able to quantify the how the relationship between temperature and oxygen </w:delText>
        </w:r>
        <w:r w:rsidR="005950AE" w:rsidDel="0057388B">
          <w:delText xml:space="preserve">changed </w:delText>
        </w:r>
        <w:r w:rsidDel="0057388B">
          <w:delText>over time. We found a consistent positive relationship between DO and temperature</w:delText>
        </w:r>
        <w:r w:rsidR="00842E1A" w:rsidDel="0057388B">
          <w:delText xml:space="preserve"> across </w:delText>
        </w:r>
        <w:r w:rsidR="00833075" w:rsidDel="0057388B">
          <w:delText>these habitats, and t</w:delText>
        </w:r>
        <w:r w:rsidDel="0057388B">
          <w:delText>h</w:delText>
        </w:r>
        <w:r w:rsidR="004B55FC" w:rsidDel="0057388B">
          <w:delText>is</w:delText>
        </w:r>
        <w:r w:rsidDel="0057388B">
          <w:delText xml:space="preserve"> relationship </w:delText>
        </w:r>
        <w:r w:rsidR="00990081" w:rsidDel="0057388B">
          <w:delText>was more</w:delText>
        </w:r>
        <w:r w:rsidDel="0057388B">
          <w:delText xml:space="preserve"> severe (steeper slope) during the window of DO minima</w:delText>
        </w:r>
        <w:r w:rsidR="00833075" w:rsidDel="0057388B">
          <w:delText xml:space="preserve"> (</w:delText>
        </w:r>
        <w:r w:rsidR="00990081" w:rsidDel="0057388B">
          <w:delText xml:space="preserve">except for in Blue Ruin alcove </w:delText>
        </w:r>
        <w:commentRangeEnd w:id="109"/>
        <w:r w:rsidR="00124D07" w:rsidDel="0057388B">
          <w:rPr>
            <w:rStyle w:val="CommentReference"/>
            <w:rFonts w:asciiTheme="minorHAnsi" w:hAnsiTheme="minorHAnsi" w:cstheme="minorBidi"/>
            <w:color w:val="auto"/>
          </w:rPr>
          <w:commentReference w:id="109"/>
        </w:r>
        <w:r w:rsidR="00990081" w:rsidDel="0057388B">
          <w:delText xml:space="preserve">where </w:delText>
        </w:r>
        <w:r w:rsidR="00842E1A" w:rsidDel="0057388B">
          <w:delText>hypolimnetic DO was not as severely reduced</w:delText>
        </w:r>
        <w:r w:rsidR="00833075" w:rsidDel="0057388B">
          <w:delText>; Figure 3)</w:delText>
        </w:r>
        <w:r w:rsidR="00990081" w:rsidDel="0057388B">
          <w:delText xml:space="preserve">. </w:delText>
        </w:r>
        <w:r w:rsidR="00833075" w:rsidDel="0057388B">
          <w:delText>During the early morning (low DO period), these habitats exhibited</w:delText>
        </w:r>
        <w:r w:rsidR="00842E1A" w:rsidDel="0057388B">
          <w:delText xml:space="preserve"> a narrower range of pref</w:delText>
        </w:r>
        <w:r w:rsidR="00833075" w:rsidDel="0057388B">
          <w:delText xml:space="preserve">erred cool </w:delText>
        </w:r>
        <w:commentRangeStart w:id="110"/>
        <w:r w:rsidR="00833075" w:rsidDel="0057388B">
          <w:delText>temperatures that were</w:delText>
        </w:r>
        <w:r w:rsidR="00842E1A" w:rsidDel="0057388B">
          <w:delText xml:space="preserve"> also adequately oxygenated, creating a more pronounced trade-off</w:delText>
        </w:r>
        <w:r w:rsidR="00DF5CAD" w:rsidDel="0057388B">
          <w:delText xml:space="preserve"> for fish</w:delText>
        </w:r>
        <w:r w:rsidR="00842E1A" w:rsidDel="0057388B">
          <w:delText>.</w:delText>
        </w:r>
        <w:r w:rsidR="00833075" w:rsidDel="0057388B">
          <w:delText xml:space="preserve"> </w:delText>
        </w:r>
        <w:r w:rsidDel="0057388B">
          <w:delText>There was</w:delText>
        </w:r>
        <w:r w:rsidR="00842E1A" w:rsidDel="0057388B">
          <w:delText xml:space="preserve"> </w:delText>
        </w:r>
        <w:r w:rsidR="00833075" w:rsidDel="0057388B">
          <w:delText xml:space="preserve">also </w:delText>
        </w:r>
        <w:r w:rsidDel="0057388B">
          <w:delText xml:space="preserve">variation in the minimum oxygen recorded across cold water refuge habitats. For example, all alcoves had hyporheic </w:delText>
        </w:r>
        <w:r w:rsidR="00C039DC" w:rsidDel="0057388B">
          <w:delText>DO</w:delText>
        </w:r>
        <w:r w:rsidDel="0057388B">
          <w:delText xml:space="preserve"> &lt;1</w:delText>
        </w:r>
        <w:r w:rsidR="00483A97" w:rsidRPr="00483A97" w:rsidDel="0057388B">
          <w:delText xml:space="preserve"> </w:delText>
        </w:r>
        <w:r w:rsidR="00483A97" w:rsidRPr="002703D6" w:rsidDel="0057388B">
          <w:delText>mg</w:delText>
        </w:r>
        <w:r w:rsidR="00483A97" w:rsidDel="0057388B">
          <w:delText>•</w:delText>
        </w:r>
        <w:r w:rsidR="00483A97" w:rsidRPr="002703D6" w:rsidDel="0057388B">
          <w:delText>L</w:delText>
        </w:r>
        <w:r w:rsidR="00483A97" w:rsidDel="0057388B">
          <w:rPr>
            <w:vertAlign w:val="superscript"/>
          </w:rPr>
          <w:delText>-1</w:delText>
        </w:r>
        <w:r w:rsidDel="0057388B">
          <w:delText>at one or more locations during the oxygen minima, but during the oxygen maxima, minimum DO levels ranged from &lt;1</w:delText>
        </w:r>
        <w:r w:rsidR="0060566E" w:rsidDel="0057388B">
          <w:delText>mg•L</w:delText>
        </w:r>
        <w:r w:rsidR="0060566E" w:rsidDel="0057388B">
          <w:rPr>
            <w:vertAlign w:val="superscript"/>
          </w:rPr>
          <w:delText>-1</w:delText>
        </w:r>
        <w:r w:rsidR="0060566E" w:rsidDel="0057388B">
          <w:delText xml:space="preserve"> </w:delText>
        </w:r>
        <w:r w:rsidDel="0057388B">
          <w:delText>to &gt;4</w:delText>
        </w:r>
        <w:r w:rsidR="0060566E" w:rsidDel="0057388B">
          <w:delText>mg•L</w:delText>
        </w:r>
        <w:r w:rsidR="0060566E" w:rsidDel="0057388B">
          <w:rPr>
            <w:vertAlign w:val="superscript"/>
          </w:rPr>
          <w:delText>-1</w:delText>
        </w:r>
        <w:r w:rsidR="0060566E" w:rsidDel="0057388B">
          <w:delText xml:space="preserve"> </w:delText>
        </w:r>
        <w:r w:rsidDel="0057388B">
          <w:delText>across sites. This can be a meaningful difference for fish, when preferred cooler temperatures may co-occur with either adequate or severely hypoxic conditions.</w:delText>
        </w:r>
        <w:r w:rsidR="0082548D" w:rsidDel="0057388B">
          <w:delText xml:space="preserve"> </w:delText>
        </w:r>
        <w:commentRangeEnd w:id="110"/>
        <w:r w:rsidR="00124D07" w:rsidDel="0057388B">
          <w:rPr>
            <w:rStyle w:val="CommentReference"/>
            <w:rFonts w:asciiTheme="minorHAnsi" w:hAnsiTheme="minorHAnsi" w:cstheme="minorBidi"/>
            <w:color w:val="auto"/>
          </w:rPr>
          <w:commentReference w:id="110"/>
        </w:r>
      </w:del>
    </w:p>
    <w:p w14:paraId="35A7546D" w14:textId="6B341EAD" w:rsidR="000509CB" w:rsidDel="0057388B" w:rsidRDefault="00D3471B" w:rsidP="00470B5B">
      <w:pPr>
        <w:pStyle w:val="Default"/>
        <w:spacing w:line="480" w:lineRule="auto"/>
        <w:ind w:firstLine="720"/>
        <w:rPr>
          <w:del w:id="111" w:author="Microsoft Office User" w:date="2023-12-01T16:12:00Z"/>
        </w:rPr>
      </w:pPr>
      <w:commentRangeStart w:id="112"/>
      <w:del w:id="113" w:author="Microsoft Office User" w:date="2023-12-01T16:12:00Z">
        <w:r w:rsidRPr="00D3471B" w:rsidDel="0057388B">
          <w:delText xml:space="preserve">In both alcoves, </w:delText>
        </w:r>
        <w:commentRangeEnd w:id="112"/>
        <w:r w:rsidR="00124D07" w:rsidDel="0057388B">
          <w:rPr>
            <w:rStyle w:val="CommentReference"/>
            <w:rFonts w:asciiTheme="minorHAnsi" w:hAnsiTheme="minorHAnsi" w:cstheme="minorBidi"/>
            <w:color w:val="auto"/>
          </w:rPr>
          <w:commentReference w:id="112"/>
        </w:r>
        <w:r w:rsidDel="0057388B">
          <w:delText xml:space="preserve">there was a </w:delText>
        </w:r>
        <w:r w:rsidRPr="00D3471B" w:rsidDel="0057388B">
          <w:delText xml:space="preserve">high probability of selecting </w:delText>
        </w:r>
        <w:r w:rsidDel="0057388B">
          <w:delText xml:space="preserve">the </w:delText>
        </w:r>
        <w:r w:rsidRPr="00D3471B" w:rsidDel="0057388B">
          <w:delText xml:space="preserve">coolest temperatures (at </w:delText>
        </w:r>
        <w:r w:rsidDel="0057388B">
          <w:delText xml:space="preserve">the </w:delText>
        </w:r>
        <w:r w:rsidRPr="00D3471B" w:rsidDel="0057388B">
          <w:delText>greatest depth</w:delText>
        </w:r>
        <w:r w:rsidDel="0057388B">
          <w:delText>s</w:delText>
        </w:r>
        <w:r w:rsidRPr="00D3471B" w:rsidDel="0057388B">
          <w:delText xml:space="preserve">) when DO </w:delText>
        </w:r>
        <w:r w:rsidDel="0057388B">
          <w:delText>was</w:delText>
        </w:r>
        <w:r w:rsidRPr="00D3471B" w:rsidDel="0057388B">
          <w:delText xml:space="preserve"> </w:delText>
        </w:r>
        <w:r w:rsidDel="0057388B">
          <w:delText>high</w:delText>
        </w:r>
        <w:r w:rsidR="00F273BC" w:rsidDel="0057388B">
          <w:delText xml:space="preserve"> (Figure 6)</w:delText>
        </w:r>
        <w:r w:rsidRPr="00D3471B" w:rsidDel="0057388B">
          <w:delText>. During the early morning DO minima, the probability of selection switche</w:delText>
        </w:r>
        <w:r w:rsidDel="0057388B">
          <w:delText>d</w:delText>
        </w:r>
        <w:r w:rsidRPr="00D3471B" w:rsidDel="0057388B">
          <w:delText xml:space="preserve"> to warm</w:delText>
        </w:r>
        <w:r w:rsidR="00F273BC" w:rsidDel="0057388B">
          <w:delText>er</w:delText>
        </w:r>
        <w:r w:rsidRPr="00D3471B" w:rsidDel="0057388B">
          <w:delText xml:space="preserve"> water (</w:delText>
        </w:r>
        <w:r w:rsidDel="0057388B">
          <w:delText>towards</w:delText>
        </w:r>
        <w:r w:rsidRPr="00D3471B" w:rsidDel="0057388B">
          <w:delText xml:space="preserve"> the surface)</w:delText>
        </w:r>
        <w:r w:rsidR="00F273BC" w:rsidDel="0057388B">
          <w:delText xml:space="preserve"> where DO was also </w:delText>
        </w:r>
        <w:r w:rsidR="00F273BC" w:rsidDel="0057388B">
          <w:lastRenderedPageBreak/>
          <w:delText>higher</w:delText>
        </w:r>
        <w:r w:rsidRPr="00D3471B" w:rsidDel="0057388B">
          <w:delText>.</w:delText>
        </w:r>
        <w:r w:rsidDel="0057388B">
          <w:delText xml:space="preserve"> Site-specific variation</w:delText>
        </w:r>
        <w:r w:rsidR="0082548D" w:rsidDel="0057388B">
          <w:delText xml:space="preserve"> in </w:delText>
        </w:r>
        <w:r w:rsidR="00F273BC" w:rsidDel="0057388B">
          <w:delText>temperature and DO</w:delText>
        </w:r>
        <w:r w:rsidR="0082548D" w:rsidDel="0057388B">
          <w:delText xml:space="preserve"> may explain </w:delText>
        </w:r>
        <w:r w:rsidR="0082418F" w:rsidDel="0057388B">
          <w:delText>the</w:delText>
        </w:r>
        <w:r w:rsidDel="0057388B">
          <w:delText xml:space="preserve"> </w:delText>
        </w:r>
        <w:r w:rsidR="0082548D" w:rsidDel="0057388B">
          <w:delText>v</w:delText>
        </w:r>
        <w:r w:rsidR="0082418F" w:rsidDel="0057388B">
          <w:delText>aried strength (slope)</w:delText>
        </w:r>
        <w:r w:rsidR="0082548D" w:rsidDel="0057388B">
          <w:delText xml:space="preserve"> </w:delText>
        </w:r>
        <w:r w:rsidR="0082418F" w:rsidDel="0057388B">
          <w:delText xml:space="preserve">of </w:delText>
        </w:r>
        <w:r w:rsidR="00C83A2C" w:rsidDel="0057388B">
          <w:delText>selection</w:delText>
        </w:r>
        <w:r w:rsidR="00C039DC" w:rsidDel="0057388B">
          <w:delText xml:space="preserve"> probability</w:delText>
        </w:r>
        <w:r w:rsidR="00C83A2C" w:rsidDel="0057388B">
          <w:delText xml:space="preserve">. </w:delText>
        </w:r>
        <w:r w:rsidR="006208F8" w:rsidDel="0057388B">
          <w:delText>For example,</w:delText>
        </w:r>
        <w:r w:rsidDel="0057388B">
          <w:delText xml:space="preserve"> </w:delText>
        </w:r>
        <w:r w:rsidR="006208F8" w:rsidDel="0057388B">
          <w:delText xml:space="preserve">the </w:delText>
        </w:r>
        <w:r w:rsidR="0082418F" w:rsidDel="0057388B">
          <w:delText xml:space="preserve">diel </w:delText>
        </w:r>
        <w:r w:rsidDel="0057388B">
          <w:delText>amplitude of h</w:delText>
        </w:r>
        <w:r w:rsidRPr="00D3471B" w:rsidDel="0057388B">
          <w:delText>ypolim</w:delText>
        </w:r>
        <w:r w:rsidDel="0057388B">
          <w:delText>netic</w:delText>
        </w:r>
        <w:r w:rsidRPr="00D3471B" w:rsidDel="0057388B">
          <w:delText xml:space="preserve"> DO </w:delText>
        </w:r>
        <w:r w:rsidDel="0057388B">
          <w:delText>was much greater</w:delText>
        </w:r>
        <w:r w:rsidRPr="00D3471B" w:rsidDel="0057388B">
          <w:delText xml:space="preserve"> in Norwood</w:delText>
        </w:r>
        <w:r w:rsidR="0082418F" w:rsidDel="0057388B">
          <w:delText xml:space="preserve"> alcove</w:delText>
        </w:r>
        <w:r w:rsidR="006208F8" w:rsidDel="0057388B">
          <w:delText>, while epilim</w:delText>
        </w:r>
        <w:r w:rsidR="00C039DC" w:rsidDel="0057388B">
          <w:delText>n</w:delText>
        </w:r>
        <w:r w:rsidR="006208F8" w:rsidDel="0057388B">
          <w:delText xml:space="preserve">etic DO stayed relatively high across </w:delText>
        </w:r>
        <w:r w:rsidR="0082418F" w:rsidDel="0057388B">
          <w:delText>that</w:delText>
        </w:r>
        <w:r w:rsidR="006208F8" w:rsidDel="0057388B">
          <w:delText xml:space="preserve"> timeframe </w:delText>
        </w:r>
        <w:r w:rsidDel="0057388B">
          <w:delText>(Table 1</w:delText>
        </w:r>
        <w:r w:rsidR="006208F8" w:rsidDel="0057388B">
          <w:delText>, Supplemental Figure 2</w:delText>
        </w:r>
        <w:r w:rsidDel="0057388B">
          <w:delText xml:space="preserve">). </w:delText>
        </w:r>
        <w:r w:rsidR="00DF5CAD" w:rsidDel="0057388B">
          <w:delText xml:space="preserve">However, </w:delText>
        </w:r>
        <w:commentRangeStart w:id="114"/>
        <w:r w:rsidR="00DF5CAD" w:rsidDel="0057388B">
          <w:delText xml:space="preserve">epilimnetic </w:delText>
        </w:r>
        <w:commentRangeEnd w:id="114"/>
        <w:r w:rsidR="00124D07" w:rsidDel="0057388B">
          <w:rPr>
            <w:rStyle w:val="CommentReference"/>
            <w:rFonts w:asciiTheme="minorHAnsi" w:hAnsiTheme="minorHAnsi" w:cstheme="minorBidi"/>
            <w:color w:val="auto"/>
          </w:rPr>
          <w:commentReference w:id="114"/>
        </w:r>
        <w:r w:rsidR="00DF5CAD" w:rsidDel="0057388B">
          <w:delText>temperatures in Norwood</w:delText>
        </w:r>
        <w:r w:rsidR="006208F8" w:rsidDel="0057388B">
          <w:delText xml:space="preserve"> remained high even at night. These </w:delText>
        </w:r>
        <w:r w:rsidR="00C039DC" w:rsidDel="0057388B">
          <w:delText xml:space="preserve">surface </w:delText>
        </w:r>
        <w:r w:rsidR="006208F8" w:rsidDel="0057388B">
          <w:delText xml:space="preserve">temperatures may have been </w:delText>
        </w:r>
        <w:r w:rsidR="00C039DC" w:rsidDel="0057388B">
          <w:delText>suboptimally</w:delText>
        </w:r>
        <w:r w:rsidR="006208F8" w:rsidDel="0057388B">
          <w:delText xml:space="preserve"> warm to fish, thereby reducing the strength of selection towards </w:delText>
        </w:r>
        <w:r w:rsidR="00C039DC" w:rsidDel="0057388B">
          <w:delText xml:space="preserve">warmer </w:delText>
        </w:r>
        <w:r w:rsidR="00DF5CAD" w:rsidDel="0057388B">
          <w:delText xml:space="preserve">surface </w:delText>
        </w:r>
        <w:r w:rsidR="0082418F" w:rsidDel="0057388B">
          <w:delText>temperatures</w:delText>
        </w:r>
        <w:r w:rsidR="00C039DC" w:rsidDel="0057388B">
          <w:delText xml:space="preserve"> (</w:delText>
        </w:r>
        <w:r w:rsidR="00470B5B" w:rsidDel="0057388B">
          <w:delText>Figure 6b). I</w:delText>
        </w:r>
        <w:r w:rsidRPr="00D3471B" w:rsidDel="0057388B">
          <w:delText>n Blue Ruin</w:delText>
        </w:r>
        <w:r w:rsidDel="0057388B">
          <w:delText>,</w:delText>
        </w:r>
        <w:r w:rsidRPr="00D3471B" w:rsidDel="0057388B">
          <w:delText xml:space="preserve"> </w:delText>
        </w:r>
        <w:r w:rsidR="00403540" w:rsidDel="0057388B">
          <w:delText xml:space="preserve">temperatures </w:delText>
        </w:r>
        <w:r w:rsidR="00833075" w:rsidDel="0057388B">
          <w:delText xml:space="preserve">in the epilimnion </w:delText>
        </w:r>
        <w:r w:rsidR="00F273BC" w:rsidDel="0057388B">
          <w:delText>were much lower at night</w:delText>
        </w:r>
        <w:r w:rsidR="0082418F" w:rsidDel="0057388B">
          <w:delText xml:space="preserve"> </w:delText>
        </w:r>
        <w:r w:rsidR="00403540" w:rsidDel="0057388B">
          <w:delText>(</w:delText>
        </w:r>
        <w:r w:rsidR="00F273BC" w:rsidDel="0057388B">
          <w:delText xml:space="preserve">and DO remained adequate; </w:delText>
        </w:r>
        <w:r w:rsidR="00403540" w:rsidDel="0057388B">
          <w:delText>Table 1),</w:delText>
        </w:r>
        <w:r w:rsidR="00470B5B" w:rsidDel="0057388B">
          <w:delText xml:space="preserve"> which may explain the greater selection strength towards warmer </w:delText>
        </w:r>
        <w:r w:rsidR="008959A0" w:rsidDel="0057388B">
          <w:delText>(and shallower) temperatures when compared to Norwood (Figure 6b, 6d)</w:delText>
        </w:r>
        <w:r w:rsidR="00470B5B" w:rsidDel="0057388B">
          <w:delText>.</w:delText>
        </w:r>
        <w:r w:rsidR="0060566E" w:rsidDel="0057388B">
          <w:delText xml:space="preserve"> </w:delText>
        </w:r>
      </w:del>
    </w:p>
    <w:p w14:paraId="33ACA5BF" w14:textId="24D2625E" w:rsidR="00944AF6" w:rsidDel="0057388B" w:rsidRDefault="005950AE" w:rsidP="00F273BC">
      <w:pPr>
        <w:pStyle w:val="Default"/>
        <w:spacing w:line="480" w:lineRule="auto"/>
        <w:ind w:firstLine="720"/>
        <w:rPr>
          <w:del w:id="115" w:author="Microsoft Office User" w:date="2023-12-01T16:12:00Z"/>
          <w:noProof/>
        </w:rPr>
      </w:pPr>
      <w:del w:id="116" w:author="Microsoft Office User" w:date="2023-12-01T16:12:00Z">
        <w:r w:rsidDel="0057388B">
          <w:rPr>
            <w:noProof/>
          </w:rPr>
          <w:delText xml:space="preserve">In </w:delText>
        </w:r>
        <w:commentRangeStart w:id="117"/>
        <w:r w:rsidDel="0057388B">
          <w:rPr>
            <w:noProof/>
          </w:rPr>
          <w:delText>these stratified refuge habitats, fish ap</w:delText>
        </w:r>
        <w:r w:rsidR="0007649C" w:rsidDel="0057388B">
          <w:rPr>
            <w:noProof/>
          </w:rPr>
          <w:delText>p</w:delText>
        </w:r>
        <w:r w:rsidDel="0057388B">
          <w:rPr>
            <w:noProof/>
          </w:rPr>
          <w:delText xml:space="preserve">ear to be </w:delText>
        </w:r>
        <w:r w:rsidR="002F589F" w:rsidDel="0057388B">
          <w:rPr>
            <w:noProof/>
          </w:rPr>
          <w:delText>s</w:delText>
        </w:r>
        <w:r w:rsidR="002F589F" w:rsidRPr="0051426B" w:rsidDel="0057388B">
          <w:rPr>
            <w:noProof/>
          </w:rPr>
          <w:delText xml:space="preserve">electing </w:delText>
        </w:r>
        <w:r w:rsidR="004C4CEC" w:rsidDel="0057388B">
          <w:rPr>
            <w:noProof/>
          </w:rPr>
          <w:delText xml:space="preserve">cool </w:delText>
        </w:r>
        <w:r w:rsidR="002F589F" w:rsidRPr="0051426B" w:rsidDel="0057388B">
          <w:rPr>
            <w:noProof/>
          </w:rPr>
          <w:delText>tempe</w:delText>
        </w:r>
        <w:r w:rsidR="00E644AE" w:rsidDel="0057388B">
          <w:rPr>
            <w:noProof/>
          </w:rPr>
          <w:delText>rature</w:delText>
        </w:r>
        <w:r w:rsidR="004C4CEC" w:rsidDel="0057388B">
          <w:rPr>
            <w:noProof/>
          </w:rPr>
          <w:delText>s</w:delText>
        </w:r>
        <w:r w:rsidR="00E644AE" w:rsidDel="0057388B">
          <w:rPr>
            <w:noProof/>
          </w:rPr>
          <w:delText xml:space="preserve"> at the expense of oxygen</w:delText>
        </w:r>
        <w:r w:rsidR="002F589F" w:rsidDel="0057388B">
          <w:rPr>
            <w:noProof/>
          </w:rPr>
          <w:delText xml:space="preserve">. </w:delText>
        </w:r>
        <w:r w:rsidR="00833075" w:rsidDel="0057388B">
          <w:rPr>
            <w:noProof/>
          </w:rPr>
          <w:delText>Our tagged fish</w:delText>
        </w:r>
        <w:r w:rsidR="00C9210B" w:rsidDel="0057388B">
          <w:rPr>
            <w:noProof/>
          </w:rPr>
          <w:delText xml:space="preserve"> did not</w:delText>
        </w:r>
        <w:r w:rsidR="002F589F" w:rsidDel="0057388B">
          <w:rPr>
            <w:noProof/>
          </w:rPr>
          <w:delText xml:space="preserve"> optimize habitat tracking as well as we</w:delText>
        </w:r>
        <w:r w:rsidR="009E5788" w:rsidDel="0057388B">
          <w:rPr>
            <w:noProof/>
          </w:rPr>
          <w:delText xml:space="preserve"> </w:delText>
        </w:r>
        <w:r w:rsidDel="0057388B">
          <w:rPr>
            <w:noProof/>
          </w:rPr>
          <w:delText xml:space="preserve">predicted (via </w:delText>
        </w:r>
        <w:r w:rsidR="002F589F" w:rsidDel="0057388B">
          <w:rPr>
            <w:noProof/>
          </w:rPr>
          <w:delText xml:space="preserve">simulation), </w:delText>
        </w:r>
        <w:r w:rsidR="00C9210B" w:rsidDel="0057388B">
          <w:rPr>
            <w:noProof/>
          </w:rPr>
          <w:delText xml:space="preserve">and instead </w:delText>
        </w:r>
        <w:r w:rsidR="002F589F" w:rsidDel="0057388B">
          <w:rPr>
            <w:noProof/>
          </w:rPr>
          <w:delText>select</w:delText>
        </w:r>
        <w:r w:rsidR="00C9210B" w:rsidDel="0057388B">
          <w:rPr>
            <w:noProof/>
          </w:rPr>
          <w:delText>ed</w:delText>
        </w:r>
        <w:r w:rsidR="002F589F" w:rsidDel="0057388B">
          <w:rPr>
            <w:noProof/>
          </w:rPr>
          <w:delText xml:space="preserve"> for cooler temperatures </w:delText>
        </w:r>
        <w:commentRangeEnd w:id="117"/>
        <w:r w:rsidR="00124D07" w:rsidDel="0057388B">
          <w:rPr>
            <w:rStyle w:val="CommentReference"/>
            <w:rFonts w:asciiTheme="minorHAnsi" w:hAnsiTheme="minorHAnsi" w:cstheme="minorBidi"/>
            <w:color w:val="auto"/>
          </w:rPr>
          <w:commentReference w:id="117"/>
        </w:r>
        <w:r w:rsidR="00C9210B" w:rsidDel="0057388B">
          <w:rPr>
            <w:noProof/>
          </w:rPr>
          <w:delText xml:space="preserve">which </w:delText>
        </w:r>
        <w:r w:rsidR="009A2557" w:rsidDel="0057388B">
          <w:rPr>
            <w:noProof/>
          </w:rPr>
          <w:delText>often contained low DO</w:delText>
        </w:r>
        <w:r w:rsidR="002F589F" w:rsidDel="0057388B">
          <w:rPr>
            <w:noProof/>
          </w:rPr>
          <w:delText xml:space="preserve">. </w:delText>
        </w:r>
        <w:r w:rsidR="00C9210B" w:rsidDel="0057388B">
          <w:rPr>
            <w:noProof/>
          </w:rPr>
          <w:delText>A m</w:delText>
        </w:r>
        <w:r w:rsidR="002F589F" w:rsidDel="0057388B">
          <w:rPr>
            <w:noProof/>
          </w:rPr>
          <w:delText>ore accurate</w:delText>
        </w:r>
        <w:r w:rsidR="002C4E43" w:rsidDel="0057388B">
          <w:rPr>
            <w:noProof/>
          </w:rPr>
          <w:delText xml:space="preserve"> </w:delText>
        </w:r>
        <w:commentRangeStart w:id="118"/>
        <w:r w:rsidR="002C4E43" w:rsidDel="0057388B">
          <w:rPr>
            <w:noProof/>
          </w:rPr>
          <w:delText>behavioral</w:delText>
        </w:r>
        <w:r w:rsidR="002F589F" w:rsidDel="0057388B">
          <w:rPr>
            <w:noProof/>
          </w:rPr>
          <w:delText xml:space="preserve"> simulation may not consider</w:delText>
        </w:r>
        <w:r w:rsidR="00483A97" w:rsidDel="0057388B">
          <w:rPr>
            <w:noProof/>
          </w:rPr>
          <w:delText xml:space="preserve"> the trade-off between</w:delText>
        </w:r>
        <w:r w:rsidR="002F589F" w:rsidDel="0057388B">
          <w:rPr>
            <w:noProof/>
          </w:rPr>
          <w:delText xml:space="preserve"> temperature </w:delText>
        </w:r>
        <w:commentRangeEnd w:id="118"/>
        <w:r w:rsidR="00124D07" w:rsidDel="0057388B">
          <w:rPr>
            <w:rStyle w:val="CommentReference"/>
            <w:rFonts w:asciiTheme="minorHAnsi" w:hAnsiTheme="minorHAnsi" w:cstheme="minorBidi"/>
            <w:color w:val="auto"/>
          </w:rPr>
          <w:commentReference w:id="118"/>
        </w:r>
        <w:r w:rsidR="002F589F" w:rsidDel="0057388B">
          <w:rPr>
            <w:noProof/>
          </w:rPr>
          <w:delText xml:space="preserve">and oxygen equally, </w:delText>
        </w:r>
        <w:r w:rsidR="007156B0" w:rsidDel="0057388B">
          <w:rPr>
            <w:noProof/>
          </w:rPr>
          <w:delText xml:space="preserve">as </w:delText>
        </w:r>
        <w:r w:rsidR="002F589F" w:rsidDel="0057388B">
          <w:rPr>
            <w:noProof/>
          </w:rPr>
          <w:delText>temperature</w:delText>
        </w:r>
        <w:r w:rsidR="00C9210B" w:rsidDel="0057388B">
          <w:rPr>
            <w:noProof/>
          </w:rPr>
          <w:delText xml:space="preserve"> appears to be</w:delText>
        </w:r>
        <w:r w:rsidR="007156B0" w:rsidDel="0057388B">
          <w:rPr>
            <w:noProof/>
          </w:rPr>
          <w:delText xml:space="preserve"> a</w:delText>
        </w:r>
        <w:r w:rsidR="002F589F" w:rsidDel="0057388B">
          <w:rPr>
            <w:noProof/>
          </w:rPr>
          <w:delText xml:space="preserve"> more </w:delText>
        </w:r>
        <w:commentRangeStart w:id="119"/>
        <w:r w:rsidR="002F589F" w:rsidDel="0057388B">
          <w:rPr>
            <w:noProof/>
          </w:rPr>
          <w:delText xml:space="preserve">prominent </w:delText>
        </w:r>
        <w:r w:rsidR="00C9210B" w:rsidDel="0057388B">
          <w:rPr>
            <w:noProof/>
          </w:rPr>
          <w:delText xml:space="preserve">driver </w:delText>
        </w:r>
        <w:r w:rsidR="002F589F" w:rsidDel="0057388B">
          <w:rPr>
            <w:noProof/>
          </w:rPr>
          <w:delText xml:space="preserve">of </w:delText>
        </w:r>
        <w:r w:rsidR="007156B0" w:rsidDel="0057388B">
          <w:rPr>
            <w:noProof/>
          </w:rPr>
          <w:delText>DVM</w:delText>
        </w:r>
        <w:r w:rsidR="00C9210B" w:rsidDel="0057388B">
          <w:rPr>
            <w:noProof/>
          </w:rPr>
          <w:delText xml:space="preserve"> within these habitats</w:delText>
        </w:r>
        <w:r w:rsidR="002F589F" w:rsidDel="0057388B">
          <w:rPr>
            <w:noProof/>
          </w:rPr>
          <w:delText xml:space="preserve">. </w:delText>
        </w:r>
        <w:r w:rsidR="009A2557" w:rsidDel="0057388B">
          <w:rPr>
            <w:noProof/>
          </w:rPr>
          <w:delText xml:space="preserve">In </w:delText>
        </w:r>
        <w:r w:rsidR="00EC083F" w:rsidDel="0057388B">
          <w:rPr>
            <w:noProof/>
          </w:rPr>
          <w:delText xml:space="preserve">these </w:delText>
        </w:r>
        <w:r w:rsidR="00DF5CAD" w:rsidDel="0057388B">
          <w:rPr>
            <w:noProof/>
          </w:rPr>
          <w:delText>cold-water alcoves</w:delText>
        </w:r>
        <w:r w:rsidR="009A2557" w:rsidDel="0057388B">
          <w:rPr>
            <w:noProof/>
          </w:rPr>
          <w:delText>, w</w:delText>
        </w:r>
        <w:r w:rsidR="0007649C" w:rsidDel="0057388B">
          <w:rPr>
            <w:noProof/>
          </w:rPr>
          <w:delText xml:space="preserve">e often encounter fish with </w:delText>
        </w:r>
        <w:r w:rsidR="009A2557" w:rsidDel="0057388B">
          <w:rPr>
            <w:noProof/>
          </w:rPr>
          <w:delText xml:space="preserve">either </w:delText>
        </w:r>
        <w:r w:rsidR="00EC083F" w:rsidDel="0057388B">
          <w:rPr>
            <w:noProof/>
          </w:rPr>
          <w:delText xml:space="preserve">empty stomachs, or </w:delText>
        </w:r>
        <w:r w:rsidR="009A2557" w:rsidDel="0057388B">
          <w:rPr>
            <w:noProof/>
          </w:rPr>
          <w:delText>small rations</w:delText>
        </w:r>
        <w:r w:rsidR="00944AF6" w:rsidDel="0057388B">
          <w:rPr>
            <w:noProof/>
          </w:rPr>
          <w:delText xml:space="preserve"> of low quality prey items</w:delText>
        </w:r>
        <w:r w:rsidR="00EC083F" w:rsidDel="0057388B">
          <w:rPr>
            <w:noProof/>
          </w:rPr>
          <w:delText xml:space="preserve"> </w:delText>
        </w:r>
        <w:r w:rsidR="00944AF6" w:rsidDel="0057388B">
          <w:rPr>
            <w:noProof/>
          </w:rPr>
          <w:delText>(Barrett unpublished data</w:delText>
        </w:r>
        <w:r w:rsidR="00DF5CAD" w:rsidDel="0057388B">
          <w:rPr>
            <w:noProof/>
          </w:rPr>
          <w:delText>). Here</w:delText>
        </w:r>
        <w:r w:rsidR="009A2557" w:rsidDel="0057388B">
          <w:rPr>
            <w:noProof/>
          </w:rPr>
          <w:delText>, a fish would likely starve before suffocating</w:delText>
        </w:r>
        <w:r w:rsidR="00DF5CAD" w:rsidDel="0057388B">
          <w:rPr>
            <w:noProof/>
          </w:rPr>
          <w:delText>. Under these circumstances, it seems logical that</w:delText>
        </w:r>
        <w:r w:rsidR="009A2557" w:rsidDel="0057388B">
          <w:rPr>
            <w:noProof/>
          </w:rPr>
          <w:delText xml:space="preserve"> habitat selection should shift </w:delText>
        </w:r>
        <w:r w:rsidR="00944AF6" w:rsidDel="0057388B">
          <w:rPr>
            <w:noProof/>
          </w:rPr>
          <w:delText xml:space="preserve">away from prioritizing growth and </w:delText>
        </w:r>
        <w:r w:rsidR="009A2557" w:rsidDel="0057388B">
          <w:rPr>
            <w:noProof/>
          </w:rPr>
          <w:delText>to</w:delText>
        </w:r>
        <w:r w:rsidR="00944AF6" w:rsidDel="0057388B">
          <w:rPr>
            <w:noProof/>
          </w:rPr>
          <w:delText>wards</w:delText>
        </w:r>
        <w:r w:rsidR="009A2557" w:rsidDel="0057388B">
          <w:rPr>
            <w:noProof/>
          </w:rPr>
          <w:delText xml:space="preserve"> a reduced metabolism</w:delText>
        </w:r>
        <w:r w:rsidR="00483A97" w:rsidDel="0057388B">
          <w:rPr>
            <w:noProof/>
          </w:rPr>
          <w:delText xml:space="preserve"> (especially since these fish should only infrequently exhibit a postprandial metabolic response)</w:delText>
        </w:r>
        <w:r w:rsidR="002C4E43" w:rsidDel="0057388B">
          <w:rPr>
            <w:noProof/>
          </w:rPr>
          <w:delText>.</w:delText>
        </w:r>
        <w:r w:rsidR="009A2557" w:rsidDel="0057388B">
          <w:rPr>
            <w:noProof/>
          </w:rPr>
          <w:delText xml:space="preserve"> Indeed, this </w:delText>
        </w:r>
        <w:r w:rsidR="00483A97" w:rsidDel="0057388B">
          <w:rPr>
            <w:noProof/>
          </w:rPr>
          <w:delText xml:space="preserve">behavioral trade-off </w:delText>
        </w:r>
        <w:r w:rsidR="009A2557" w:rsidDel="0057388B">
          <w:rPr>
            <w:noProof/>
          </w:rPr>
          <w:delText xml:space="preserve">confirms that the term </w:delText>
        </w:r>
        <w:r w:rsidR="009A2557" w:rsidRPr="009A2557" w:rsidDel="0057388B">
          <w:rPr>
            <w:i/>
            <w:noProof/>
          </w:rPr>
          <w:delText>refuge</w:delText>
        </w:r>
        <w:r w:rsidR="009A2557" w:rsidDel="0057388B">
          <w:rPr>
            <w:noProof/>
          </w:rPr>
          <w:delText xml:space="preserve"> is fitting</w:delText>
        </w:r>
        <w:r w:rsidR="002C4E43" w:rsidDel="0057388B">
          <w:rPr>
            <w:noProof/>
          </w:rPr>
          <w:delText>;</w:delText>
        </w:r>
        <w:r w:rsidR="009A2557" w:rsidDel="0057388B">
          <w:rPr>
            <w:noProof/>
          </w:rPr>
          <w:delText xml:space="preserve"> these are not ideal habitats</w:delText>
        </w:r>
        <w:commentRangeEnd w:id="119"/>
        <w:r w:rsidR="00124D07" w:rsidDel="0057388B">
          <w:rPr>
            <w:rStyle w:val="CommentReference"/>
            <w:rFonts w:asciiTheme="minorHAnsi" w:hAnsiTheme="minorHAnsi" w:cstheme="minorBidi"/>
            <w:color w:val="auto"/>
          </w:rPr>
          <w:commentReference w:id="119"/>
        </w:r>
        <w:r w:rsidR="00944AF6" w:rsidDel="0057388B">
          <w:rPr>
            <w:noProof/>
          </w:rPr>
          <w:delText xml:space="preserve">, </w:delText>
        </w:r>
        <w:r w:rsidR="00EC083F" w:rsidDel="0057388B">
          <w:rPr>
            <w:noProof/>
          </w:rPr>
          <w:delText xml:space="preserve">and </w:delText>
        </w:r>
        <w:r w:rsidR="00944AF6" w:rsidDel="0057388B">
          <w:rPr>
            <w:noProof/>
          </w:rPr>
          <w:delText xml:space="preserve">prolonged </w:delText>
        </w:r>
        <w:r w:rsidR="009A2557" w:rsidDel="0057388B">
          <w:rPr>
            <w:noProof/>
          </w:rPr>
          <w:delText xml:space="preserve">seasonal use </w:delText>
        </w:r>
        <w:r w:rsidR="00DF5CAD" w:rsidDel="0057388B">
          <w:rPr>
            <w:noProof/>
          </w:rPr>
          <w:delText xml:space="preserve">with </w:delText>
        </w:r>
        <w:r w:rsidR="00944AF6" w:rsidDel="0057388B">
          <w:rPr>
            <w:noProof/>
          </w:rPr>
          <w:delText xml:space="preserve">increased </w:delText>
        </w:r>
        <w:r w:rsidR="002A2EFD" w:rsidDel="0057388B">
          <w:rPr>
            <w:noProof/>
          </w:rPr>
          <w:delText xml:space="preserve">exposure to critically low DO </w:delText>
        </w:r>
        <w:r w:rsidR="009A2557" w:rsidDel="0057388B">
          <w:rPr>
            <w:noProof/>
          </w:rPr>
          <w:delText xml:space="preserve">may have negative impacts </w:delText>
        </w:r>
        <w:r w:rsidR="00944AF6" w:rsidDel="0057388B">
          <w:rPr>
            <w:noProof/>
          </w:rPr>
          <w:delText xml:space="preserve">on </w:delText>
        </w:r>
        <w:r w:rsidR="009A2557" w:rsidDel="0057388B">
          <w:rPr>
            <w:noProof/>
          </w:rPr>
          <w:delText xml:space="preserve">growth and </w:delText>
        </w:r>
        <w:r w:rsidR="002C4E43" w:rsidDel="0057388B">
          <w:rPr>
            <w:noProof/>
          </w:rPr>
          <w:delText>survival.</w:delText>
        </w:r>
      </w:del>
    </w:p>
    <w:p w14:paraId="561A6CB7" w14:textId="1F75467C" w:rsidR="00225C08" w:rsidRDefault="00FC00D1" w:rsidP="00F273BC">
      <w:pPr>
        <w:pStyle w:val="Default"/>
        <w:spacing w:line="480" w:lineRule="auto"/>
        <w:ind w:firstLine="720"/>
        <w:rPr>
          <w:noProof/>
        </w:rPr>
      </w:pPr>
      <w:r>
        <w:rPr>
          <w:noProof/>
        </w:rPr>
        <w:t xml:space="preserve">As seasonal </w:t>
      </w:r>
      <w:commentRangeStart w:id="120"/>
      <w:r>
        <w:rPr>
          <w:noProof/>
        </w:rPr>
        <w:t xml:space="preserve">temperatures continue to surpass the physiological tolerance ranges of cold-water fishes, refuge use is likely to become </w:t>
      </w:r>
      <w:commentRangeEnd w:id="120"/>
      <w:ins w:id="121" w:author="Microsoft Office User" w:date="2023-12-01T14:27:00Z">
        <w:r w:rsidR="00124D07">
          <w:rPr>
            <w:noProof/>
          </w:rPr>
          <w:t>‘</w:t>
        </w:r>
      </w:ins>
      <w:r w:rsidR="00124D07">
        <w:rPr>
          <w:rStyle w:val="CommentReference"/>
          <w:rFonts w:asciiTheme="minorHAnsi" w:hAnsiTheme="minorHAnsi" w:cstheme="minorBidi"/>
          <w:color w:val="auto"/>
        </w:rPr>
        <w:commentReference w:id="120"/>
      </w:r>
      <w:r>
        <w:rPr>
          <w:noProof/>
        </w:rPr>
        <w:t xml:space="preserve">a more promenant behavioral response (Barrett and </w:t>
      </w:r>
      <w:r>
        <w:rPr>
          <w:noProof/>
        </w:rPr>
        <w:lastRenderedPageBreak/>
        <w:t xml:space="preserve">Armstrong 2021). </w:t>
      </w:r>
      <w:r w:rsidR="0098248F">
        <w:rPr>
          <w:noProof/>
        </w:rPr>
        <w:t xml:space="preserve">Previous studies have explored the vertical habitat compression that occurs in </w:t>
      </w:r>
      <w:r w:rsidR="00F5157D">
        <w:rPr>
          <w:noProof/>
        </w:rPr>
        <w:t>a subset of</w:t>
      </w:r>
      <w:r w:rsidR="0098248F">
        <w:rPr>
          <w:noProof/>
        </w:rPr>
        <w:t xml:space="preserve"> these habitats </w:t>
      </w:r>
      <w:commentRangeStart w:id="122"/>
      <w:r w:rsidR="0098248F">
        <w:rPr>
          <w:noProof/>
        </w:rPr>
        <w:t>(Ebersole</w:t>
      </w:r>
      <w:r w:rsidR="00B63DE7">
        <w:rPr>
          <w:noProof/>
        </w:rPr>
        <w:t xml:space="preserve"> </w:t>
      </w:r>
      <w:r w:rsidR="006C5989">
        <w:rPr>
          <w:noProof/>
        </w:rPr>
        <w:t>et al. 2003</w:t>
      </w:r>
      <w:r w:rsidR="00B63DE7">
        <w:rPr>
          <w:noProof/>
        </w:rPr>
        <w:t>, Gombert et al. 2022</w:t>
      </w:r>
      <w:r w:rsidR="0098248F">
        <w:rPr>
          <w:noProof/>
        </w:rPr>
        <w:t xml:space="preserve">), and </w:t>
      </w:r>
      <w:commentRangeEnd w:id="122"/>
      <w:r w:rsidR="00124D07">
        <w:rPr>
          <w:rStyle w:val="CommentReference"/>
          <w:rFonts w:asciiTheme="minorHAnsi" w:hAnsiTheme="minorHAnsi" w:cstheme="minorBidi"/>
          <w:color w:val="auto"/>
        </w:rPr>
        <w:commentReference w:id="122"/>
      </w:r>
      <w:r w:rsidR="0098248F">
        <w:rPr>
          <w:noProof/>
        </w:rPr>
        <w:t xml:space="preserve">we have begun to understand how fish </w:t>
      </w:r>
      <w:r w:rsidR="00F5157D">
        <w:rPr>
          <w:noProof/>
        </w:rPr>
        <w:t>navigate such</w:t>
      </w:r>
      <w:r w:rsidR="0098248F">
        <w:rPr>
          <w:noProof/>
        </w:rPr>
        <w:t xml:space="preserve"> conditions </w:t>
      </w:r>
      <w:r w:rsidR="00F5157D">
        <w:rPr>
          <w:noProof/>
        </w:rPr>
        <w:t>at discrete time scales</w:t>
      </w:r>
      <w:r w:rsidR="0098248F">
        <w:rPr>
          <w:noProof/>
        </w:rPr>
        <w:t xml:space="preserve"> (Barrett et al. </w:t>
      </w:r>
      <w:r w:rsidR="0098248F" w:rsidRPr="00B63DE7">
        <w:rPr>
          <w:i/>
          <w:noProof/>
        </w:rPr>
        <w:t>in press</w:t>
      </w:r>
      <w:r w:rsidR="0098248F">
        <w:rPr>
          <w:noProof/>
        </w:rPr>
        <w:t>). However, evaluating the effectiveness of t</w:t>
      </w:r>
      <w:r w:rsidR="00F5157D">
        <w:rPr>
          <w:noProof/>
        </w:rPr>
        <w:t xml:space="preserve">hermal refuge </w:t>
      </w:r>
      <w:r w:rsidR="0098248F">
        <w:rPr>
          <w:noProof/>
        </w:rPr>
        <w:t xml:space="preserve">habitats </w:t>
      </w:r>
      <w:r w:rsidR="00FF553E">
        <w:rPr>
          <w:noProof/>
        </w:rPr>
        <w:t xml:space="preserve">also </w:t>
      </w:r>
      <w:r w:rsidR="0098248F">
        <w:rPr>
          <w:noProof/>
        </w:rPr>
        <w:t xml:space="preserve">requires that we identify any potential trade-offs that may occur within them, both spatially and temporally.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 in</w:t>
      </w:r>
      <w:r w:rsidR="00F5157D">
        <w:rPr>
          <w:noProof/>
        </w:rPr>
        <w:t xml:space="preserve"> thermal refuges, and </w:t>
      </w:r>
      <w:r w:rsidR="00225C08">
        <w:rPr>
          <w:noProof/>
        </w:rPr>
        <w:t>emphasizes the importance of considering</w:t>
      </w:r>
      <w:r w:rsidR="00B63DE7">
        <w:rPr>
          <w:noProof/>
        </w:rPr>
        <w:t xml:space="preserve"> how fine-scale diel fluctuation may impact the viability of thermal refuges in the face of climate change.  </w:t>
      </w:r>
    </w:p>
    <w:p w14:paraId="62976407" w14:textId="64E55BA6" w:rsidR="00B63DE7" w:rsidRDefault="00B63DE7" w:rsidP="00F273BC">
      <w:pPr>
        <w:pStyle w:val="Default"/>
        <w:spacing w:line="480" w:lineRule="auto"/>
        <w:ind w:firstLine="720"/>
        <w:rPr>
          <w:noProof/>
        </w:rPr>
      </w:pPr>
    </w:p>
    <w:p w14:paraId="0F1C6020" w14:textId="77777777" w:rsidR="0051426B" w:rsidRPr="00E04F5D" w:rsidRDefault="0051426B" w:rsidP="00B9760F">
      <w:pPr>
        <w:pStyle w:val="Default"/>
        <w:spacing w:line="480" w:lineRule="auto"/>
      </w:pPr>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crosoft Office User" w:date="2023-12-01T08:57:00Z" w:initials="MOU">
    <w:p w14:paraId="7B7949FB" w14:textId="77777777" w:rsidR="00154085" w:rsidRDefault="00154085" w:rsidP="005B195F">
      <w:r>
        <w:rPr>
          <w:rStyle w:val="CommentReference"/>
        </w:rPr>
        <w:annotationRef/>
      </w:r>
      <w:r>
        <w:rPr>
          <w:sz w:val="20"/>
          <w:szCs w:val="20"/>
        </w:rPr>
        <w:t>Note, if we send to JAE, our pitch is that we introduce a bunch of  nuances in the T-DO trade off and provide a framework for how T/DO asynchrony affects fish — say straight up in cover letter that this paper will be cited because it introduces this concept and how to analyze it</w:t>
      </w:r>
    </w:p>
    <w:p w14:paraId="771827ED" w14:textId="77777777" w:rsidR="00154085" w:rsidRDefault="00154085" w:rsidP="005B195F"/>
    <w:p w14:paraId="79CE24C9" w14:textId="77777777" w:rsidR="00154085" w:rsidRDefault="00154085" w:rsidP="005B195F">
      <w:r>
        <w:rPr>
          <w:sz w:val="20"/>
          <w:szCs w:val="20"/>
        </w:rPr>
        <w:t xml:space="preserve">You def don’t have time for this in PhD, but you could write a banger that is just a 3k word conceptual paper that generalizes this topic, </w:t>
      </w:r>
    </w:p>
  </w:comment>
  <w:comment w:id="1" w:author="Barrett, Hannah" w:date="2023-09-18T15:14:00Z" w:initials="BH">
    <w:p w14:paraId="372B8ADE" w14:textId="20651F76"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2"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3" w:author="Microsoft Office User" w:date="2023-09-13T10:42:00Z" w:initials="MOU">
    <w:p w14:paraId="47902044" w14:textId="77777777" w:rsidR="0087616D" w:rsidRDefault="0087616D" w:rsidP="00C42A4C">
      <w:pPr>
        <w:pStyle w:val="CommentText"/>
      </w:pPr>
      <w:r>
        <w:rPr>
          <w:rStyle w:val="CommentReference"/>
        </w:rPr>
        <w:annotationRef/>
      </w:r>
      <w:r>
        <w:t>I didn’t follow why you needed a slope and intercept – is this only for the T-DOopt? Or for the others too?</w:t>
      </w:r>
    </w:p>
  </w:comment>
  <w:comment w:id="4" w:author="Barrett, Hannah" w:date="2023-09-19T10:38:00Z" w:initials="BH">
    <w:p w14:paraId="7F32AA3D" w14:textId="77777777" w:rsidR="0087616D" w:rsidRDefault="0087616D"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21" w:author="Barrett, Hannah" w:date="2023-10-02T10:46:00Z" w:initials="BH">
    <w:p w14:paraId="5584008A" w14:textId="32215295" w:rsidR="0087616D" w:rsidRDefault="0087616D">
      <w:pPr>
        <w:pStyle w:val="CommentText"/>
      </w:pPr>
      <w:r>
        <w:rPr>
          <w:rStyle w:val="CommentReference"/>
        </w:rPr>
        <w:annotationRef/>
      </w:r>
      <w:r w:rsidR="007A2E0B">
        <w:t>Removed interaction term</w:t>
      </w:r>
    </w:p>
  </w:comment>
  <w:comment w:id="23" w:author="Microsoft Office User" w:date="2023-12-01T08:06:00Z" w:initials="MOU">
    <w:p w14:paraId="5B7E448E" w14:textId="77777777" w:rsidR="00A77F12" w:rsidRDefault="00A77F12" w:rsidP="00727952">
      <w:r>
        <w:rPr>
          <w:rStyle w:val="CommentReference"/>
        </w:rPr>
        <w:annotationRef/>
      </w:r>
      <w:r>
        <w:rPr>
          <w:sz w:val="20"/>
          <w:szCs w:val="20"/>
        </w:rPr>
        <w:t>The reporting of the sites makes this tricky to read. Can you start with the broad results that were common to both sites, you can mention site name if saying for ‘example, in Blue Ruin…’ then discuss any differences</w:t>
      </w:r>
    </w:p>
  </w:comment>
  <w:comment w:id="24" w:author="Microsoft Office User" w:date="2023-12-01T08:10:00Z" w:initials="MOU">
    <w:p w14:paraId="0B576491" w14:textId="77777777" w:rsidR="00A77F12" w:rsidRDefault="00A77F12" w:rsidP="00C122A5">
      <w:r>
        <w:rPr>
          <w:rStyle w:val="CommentReference"/>
        </w:rPr>
        <w:annotationRef/>
      </w:r>
      <w:r>
        <w:rPr>
          <w:sz w:val="20"/>
          <w:szCs w:val="20"/>
        </w:rPr>
        <w:t>I know we only did dawn profiles at BR, but you have the logger data at the other sites, so you know about contrasts there too</w:t>
      </w:r>
    </w:p>
  </w:comment>
  <w:comment w:id="25" w:author="Microsoft Office User" w:date="2023-12-01T08:16:00Z" w:initials="MOU">
    <w:p w14:paraId="01AB6D78" w14:textId="77777777" w:rsidR="00A77F12" w:rsidRDefault="00A77F12" w:rsidP="00374BCB">
      <w:r>
        <w:rPr>
          <w:rStyle w:val="CommentReference"/>
        </w:rPr>
        <w:annotationRef/>
      </w:r>
      <w:r>
        <w:rPr>
          <w:sz w:val="20"/>
          <w:szCs w:val="20"/>
        </w:rPr>
        <w:t xml:space="preserve">Here you pivot to intra-alcove variation in the profile — need to point this out. Like start with the general things you can say about the vertical strat. and the diel variation, then note how it varied within and between the alcoves. </w:t>
      </w:r>
    </w:p>
  </w:comment>
  <w:comment w:id="29" w:author="Microsoft Office User" w:date="2023-12-01T08:44:00Z" w:initials="MOU">
    <w:p w14:paraId="4D13A9A5" w14:textId="77777777" w:rsidR="00A77F12" w:rsidRDefault="00A77F12" w:rsidP="00C138C9">
      <w:r>
        <w:rPr>
          <w:rStyle w:val="CommentReference"/>
        </w:rPr>
        <w:annotationRef/>
      </w:r>
      <w:r>
        <w:rPr>
          <w:sz w:val="20"/>
          <w:szCs w:val="20"/>
        </w:rPr>
        <w:t>I re-worded this section so it emphasized what the mixed effects results mean tor the trade-off, and it set up the Norwood results</w:t>
      </w:r>
    </w:p>
  </w:comment>
  <w:comment w:id="30" w:author="Microsoft Office User" w:date="2023-12-01T09:44:00Z" w:initials="MOU">
    <w:p w14:paraId="00AF4931" w14:textId="77777777" w:rsidR="00183EAC" w:rsidRDefault="00183EAC" w:rsidP="00ED3D4E">
      <w:r>
        <w:rPr>
          <w:rStyle w:val="CommentReference"/>
        </w:rPr>
        <w:annotationRef/>
      </w:r>
      <w:r>
        <w:rPr>
          <w:sz w:val="20"/>
          <w:szCs w:val="20"/>
        </w:rPr>
        <w:t>Can we tally up what fraction of individuals expressed a DVM? Reviewer gonna ask this prob</w:t>
      </w:r>
    </w:p>
  </w:comment>
  <w:comment w:id="31" w:author="Microsoft Office User" w:date="2023-12-01T09:35:00Z" w:initials="MOU">
    <w:p w14:paraId="3A05D5E6" w14:textId="6327E009" w:rsidR="00620E5F" w:rsidRDefault="00620E5F" w:rsidP="00E82C5B">
      <w:r>
        <w:rPr>
          <w:rStyle w:val="CommentReference"/>
        </w:rPr>
        <w:annotationRef/>
      </w:r>
      <w:r>
        <w:rPr>
          <w:sz w:val="20"/>
          <w:szCs w:val="20"/>
        </w:rPr>
        <w:t>Lets mention ind variation in discussion, saying ‘but’ or ‘yet’ softens the impact</w:t>
      </w:r>
    </w:p>
  </w:comment>
  <w:comment w:id="32" w:author="Microsoft Office User" w:date="2023-12-01T09:45:00Z" w:initials="MOU">
    <w:p w14:paraId="21D3E2B7" w14:textId="77777777" w:rsidR="00183EAC" w:rsidRDefault="00183EAC" w:rsidP="00CD0FC8">
      <w:r>
        <w:rPr>
          <w:rStyle w:val="CommentReference"/>
        </w:rPr>
        <w:annotationRef/>
      </w:r>
      <w:r>
        <w:rPr>
          <w:sz w:val="20"/>
          <w:szCs w:val="20"/>
        </w:rPr>
        <w:t>this may be a discussion point — like you could say that first step is to see what fish are doing in nature, where T and DO are correlated, as you show iwth your mixed model plots, then we can use experiments to fully quantify their behavioral response</w:t>
      </w:r>
    </w:p>
  </w:comment>
  <w:comment w:id="36" w:author="Microsoft Office User" w:date="2023-12-01T16:06:00Z" w:initials="MOU">
    <w:p w14:paraId="20DDD5A4" w14:textId="77777777" w:rsidR="0057388B" w:rsidRDefault="0057388B" w:rsidP="002A37E9">
      <w:r>
        <w:rPr>
          <w:rStyle w:val="CommentReference"/>
        </w:rPr>
        <w:annotationRef/>
      </w:r>
      <w:r>
        <w:rPr>
          <w:sz w:val="20"/>
          <w:szCs w:val="20"/>
        </w:rPr>
        <w:t>I reworked paragraph 1 that recaps the results and sign. paragraph for readers that only scan this part of paper</w:t>
      </w:r>
    </w:p>
  </w:comment>
  <w:comment w:id="38" w:author="Microsoft Office User" w:date="2023-12-01T11:42:00Z" w:initials="MOU">
    <w:p w14:paraId="010B4172" w14:textId="2EFB3B78" w:rsidR="00336332" w:rsidRDefault="00336332" w:rsidP="00BF522D">
      <w:r>
        <w:rPr>
          <w:rStyle w:val="CommentReference"/>
        </w:rPr>
        <w:annotationRef/>
      </w:r>
      <w:r>
        <w:rPr>
          <w:sz w:val="20"/>
          <w:szCs w:val="20"/>
        </w:rPr>
        <w:t>Hiromi Uno mentioned to me that there was evidence of DVM for DO in tropical fish — see if you can find this ref</w:t>
      </w:r>
    </w:p>
  </w:comment>
  <w:comment w:id="52" w:author="Microsoft Office User" w:date="2023-12-01T13:30:00Z" w:initials="MOU">
    <w:p w14:paraId="521662A8" w14:textId="77777777" w:rsidR="0057388B" w:rsidRDefault="0057388B" w:rsidP="0057388B">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comment>
  <w:comment w:id="67" w:author="Microsoft Office User" w:date="2023-12-01T12:23:00Z" w:initials="MOU">
    <w:p w14:paraId="677A34F4" w14:textId="4F5963AC" w:rsidR="00A97F6B" w:rsidRDefault="00A97F6B" w:rsidP="003D4CCF">
      <w:r>
        <w:rPr>
          <w:rStyle w:val="CommentReference"/>
        </w:rPr>
        <w:annotationRef/>
      </w:r>
      <w:r>
        <w:rPr>
          <w:sz w:val="20"/>
          <w:szCs w:val="20"/>
        </w:rPr>
        <w:t>We don’t know what the preferred T/DO is, so we should soften this a little</w:t>
      </w:r>
    </w:p>
  </w:comment>
  <w:comment w:id="63" w:author="Microsoft Office User" w:date="2023-12-01T12:45:00Z" w:initials="MOU">
    <w:p w14:paraId="4E8A80A9" w14:textId="77777777" w:rsidR="0057388B" w:rsidRDefault="00124D07" w:rsidP="00803A5C">
      <w:r>
        <w:rPr>
          <w:rStyle w:val="CommentReference"/>
        </w:rPr>
        <w:annotationRef/>
      </w:r>
      <w:r w:rsidR="0057388B">
        <w:rPr>
          <w:sz w:val="20"/>
          <w:szCs w:val="20"/>
        </w:rPr>
        <w:t>This is Methods material more than discussion — not a lot of substance here in terms of unpacking fish results.</w:t>
      </w:r>
      <w:r w:rsidR="0057388B">
        <w:rPr>
          <w:sz w:val="20"/>
          <w:szCs w:val="20"/>
        </w:rPr>
        <w:cr/>
      </w:r>
      <w:r w:rsidR="0057388B">
        <w:rPr>
          <w:sz w:val="20"/>
          <w:szCs w:val="20"/>
        </w:rPr>
        <w:cr/>
        <w:t xml:space="preserve">It’s a good point that vertical heterogeneiety varies within alcove, and fish may be able to move laterally to sample different habitats and experience different T-DO combos — but I think you can say this in 3 sentences in the Methods. </w:t>
      </w:r>
    </w:p>
  </w:comment>
  <w:comment w:id="73" w:author="Barrett, Hannah" w:date="2023-10-13T10:42:00Z" w:initials="BH">
    <w:p w14:paraId="2F95B1E2" w14:textId="465A3E93" w:rsidR="0087616D" w:rsidRDefault="0087616D">
      <w:pPr>
        <w:pStyle w:val="CommentText"/>
      </w:pPr>
      <w:r>
        <w:rPr>
          <w:rStyle w:val="CommentReference"/>
        </w:rPr>
        <w:annotationRef/>
      </w:r>
      <w:r>
        <w:t>What am I trying to say here? That the net pen approach is valid because any area that contains cold water also contains low do, such that vertically shifting movements will remain a prevalent tactic… lateral movement would cause fish to exit both low DO and low temp environments</w:t>
      </w:r>
    </w:p>
  </w:comment>
  <w:comment w:id="83" w:author="Microsoft Office User" w:date="2023-12-01T16:13:00Z" w:initials="MOU">
    <w:p w14:paraId="40F40C84" w14:textId="77777777" w:rsidR="0057388B" w:rsidRDefault="0057388B" w:rsidP="001F7742">
      <w:r>
        <w:rPr>
          <w:rStyle w:val="CommentReference"/>
        </w:rPr>
        <w:annotationRef/>
      </w:r>
      <w:r>
        <w:rPr>
          <w:sz w:val="20"/>
          <w:szCs w:val="20"/>
        </w:rPr>
        <w:t>This is a good intro sentence for your paragraphs unpacking why fish didn’t move to surface at night</w:t>
      </w:r>
    </w:p>
  </w:comment>
  <w:comment w:id="84" w:author="Microsoft Office User" w:date="2023-12-01T16:09:00Z" w:initials="MOU">
    <w:p w14:paraId="339A458B" w14:textId="0C50063C" w:rsidR="0057388B" w:rsidRDefault="0057388B" w:rsidP="00934E96">
      <w:r>
        <w:rPr>
          <w:rStyle w:val="CommentReference"/>
        </w:rPr>
        <w:annotationRef/>
      </w:r>
      <w:r>
        <w:rPr>
          <w:sz w:val="20"/>
          <w:szCs w:val="20"/>
        </w:rPr>
        <w:t xml:space="preserve">This sentence sets up a different paragraph — one on why fish didn’t move higher in the water column, but the following discussion is more about individual variation. You should make these into two paragraphs. </w:t>
      </w:r>
    </w:p>
  </w:comment>
  <w:comment w:id="85" w:author="Microsoft Office User" w:date="2023-12-01T16:13:00Z" w:initials="MOU">
    <w:p w14:paraId="072414DD" w14:textId="77777777" w:rsidR="0057388B" w:rsidRDefault="0057388B" w:rsidP="00C00754">
      <w:r>
        <w:rPr>
          <w:rStyle w:val="CommentReference"/>
        </w:rPr>
        <w:annotationRef/>
      </w:r>
      <w:r>
        <w:rPr>
          <w:sz w:val="20"/>
          <w:szCs w:val="20"/>
        </w:rPr>
        <w:t>I moved these two paragraphs up</w:t>
      </w:r>
    </w:p>
  </w:comment>
  <w:comment w:id="86" w:author="Microsoft Office User" w:date="2023-12-01T13:27:00Z" w:initials="MOU">
    <w:p w14:paraId="7EB842C9" w14:textId="355CBA91" w:rsidR="0057388B" w:rsidRDefault="0057388B" w:rsidP="0057388B">
      <w:r>
        <w:rPr>
          <w:rStyle w:val="CommentReference"/>
        </w:rPr>
        <w:annotationRef/>
      </w:r>
      <w:r>
        <w:rPr>
          <w:sz w:val="20"/>
          <w:szCs w:val="20"/>
        </w:rPr>
        <w:t>You had 6 alcoves total, so need diff words</w:t>
      </w:r>
    </w:p>
  </w:comment>
  <w:comment w:id="90" w:author="Microsoft Office User" w:date="2023-12-01T13:33:00Z" w:initials="MOU">
    <w:p w14:paraId="7DE70DAE" w14:textId="77777777" w:rsidR="0057388B" w:rsidRDefault="0057388B" w:rsidP="0057388B">
      <w:r>
        <w:rPr>
          <w:rStyle w:val="CommentReference"/>
        </w:rPr>
        <w:annotationRef/>
      </w:r>
      <w:r>
        <w:rPr>
          <w:sz w:val="20"/>
          <w:szCs w:val="20"/>
        </w:rPr>
        <w:t>prob just say surface</w:t>
      </w:r>
    </w:p>
  </w:comment>
  <w:comment w:id="93" w:author="Microsoft Office User" w:date="2023-12-01T13:35:00Z" w:initials="MOU">
    <w:p w14:paraId="2404C55F" w14:textId="77777777" w:rsidR="0057388B" w:rsidRDefault="0057388B" w:rsidP="0057388B">
      <w:r>
        <w:rPr>
          <w:rStyle w:val="CommentReference"/>
        </w:rPr>
        <w:annotationRef/>
      </w:r>
      <w:r>
        <w:rPr>
          <w:sz w:val="20"/>
          <w:szCs w:val="20"/>
        </w:rPr>
        <w:t>We don’t know true optimums, so lets soften this. Perhaps just say that while htey exhibited DVM with similar timing to the simulated optimal strategy, they didn’t have the same magnitude and selected cooler, less oxygen rich habitat</w:t>
      </w:r>
    </w:p>
  </w:comment>
  <w:comment w:id="94" w:author="Microsoft Office User" w:date="2023-12-01T13:37:00Z" w:initials="MOU">
    <w:p w14:paraId="66149C69" w14:textId="77777777" w:rsidR="0057388B" w:rsidRDefault="0057388B" w:rsidP="0057388B">
      <w:r>
        <w:rPr>
          <w:rStyle w:val="CommentReference"/>
        </w:rPr>
        <w:annotationRef/>
      </w:r>
      <w:r>
        <w:rPr>
          <w:sz w:val="20"/>
          <w:szCs w:val="20"/>
        </w:rPr>
        <w:t>You might just say that your T/DO opt strategy was for illustrative purposes, but you don’t have actual fitness curves showing temp and DO effects on fitness — both are nonlinear and fitness changes fast as they approach thresholds, so we likely wouldn’t expect that we’d predict the actual values selected by fish in the wild</w:t>
      </w:r>
    </w:p>
  </w:comment>
  <w:comment w:id="95" w:author="Microsoft Office User" w:date="2023-12-01T13:39:00Z" w:initials="MOU">
    <w:p w14:paraId="3FC14C40" w14:textId="77777777" w:rsidR="0057388B" w:rsidRDefault="0057388B" w:rsidP="0057388B">
      <w:r>
        <w:rPr>
          <w:rStyle w:val="CommentReference"/>
        </w:rPr>
        <w:annotationRef/>
      </w:r>
      <w:r>
        <w:rPr>
          <w:sz w:val="20"/>
          <w:szCs w:val="20"/>
        </w:rPr>
        <w:t>This is good, can you beef it up with references about oxygen demand. Need to do more reading here I think, or talk to fish phys person</w:t>
      </w:r>
    </w:p>
  </w:comment>
  <w:comment w:id="106" w:author="Microsoft Office User" w:date="2023-12-01T12:35:00Z" w:initials="MOU">
    <w:p w14:paraId="44561B41" w14:textId="4574C7F1" w:rsidR="00124D07" w:rsidRDefault="00124D07" w:rsidP="00877744">
      <w:r>
        <w:rPr>
          <w:rStyle w:val="CommentReference"/>
        </w:rPr>
        <w:annotationRef/>
      </w:r>
      <w:r>
        <w:rPr>
          <w:sz w:val="20"/>
          <w:szCs w:val="20"/>
        </w:rPr>
        <w:t>I keep making same comment on your drafts — avoid overly technical jargon phrases that don’t actually have specific tangible meaning</w:t>
      </w:r>
    </w:p>
  </w:comment>
  <w:comment w:id="109" w:author="Microsoft Office User" w:date="2023-12-01T13:31:00Z" w:initials="MOU">
    <w:p w14:paraId="3FB39161" w14:textId="0E821DED" w:rsidR="00124D07" w:rsidRDefault="00124D07" w:rsidP="00A05883">
      <w:r>
        <w:rPr>
          <w:rStyle w:val="CommentReference"/>
        </w:rPr>
        <w:annotationRef/>
      </w:r>
      <w:r>
        <w:rPr>
          <w:sz w:val="20"/>
          <w:szCs w:val="20"/>
        </w:rPr>
        <w:t>This is redundant with Results section</w:t>
      </w:r>
    </w:p>
  </w:comment>
  <w:comment w:id="110" w:author="Microsoft Office User" w:date="2023-12-01T13:30:00Z" w:initials="MOU">
    <w:p w14:paraId="6986BB37" w14:textId="77777777" w:rsidR="00124D07" w:rsidRDefault="00124D07" w:rsidP="00371E40">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comment>
  <w:comment w:id="112" w:author="Microsoft Office User" w:date="2023-12-01T13:27:00Z" w:initials="MOU">
    <w:p w14:paraId="5A5E17C6" w14:textId="727B4692" w:rsidR="00124D07" w:rsidRDefault="00124D07" w:rsidP="004C1A94">
      <w:r>
        <w:rPr>
          <w:rStyle w:val="CommentReference"/>
        </w:rPr>
        <w:annotationRef/>
      </w:r>
      <w:r>
        <w:rPr>
          <w:sz w:val="20"/>
          <w:szCs w:val="20"/>
        </w:rPr>
        <w:t>You had 6 alcoves total, so need diff words</w:t>
      </w:r>
    </w:p>
  </w:comment>
  <w:comment w:id="114" w:author="Microsoft Office User" w:date="2023-12-01T13:33:00Z" w:initials="MOU">
    <w:p w14:paraId="471A2C6D" w14:textId="77777777" w:rsidR="00124D07" w:rsidRDefault="00124D07" w:rsidP="00200F77">
      <w:r>
        <w:rPr>
          <w:rStyle w:val="CommentReference"/>
        </w:rPr>
        <w:annotationRef/>
      </w:r>
      <w:r>
        <w:rPr>
          <w:sz w:val="20"/>
          <w:szCs w:val="20"/>
        </w:rPr>
        <w:t>prob just say surface</w:t>
      </w:r>
    </w:p>
  </w:comment>
  <w:comment w:id="117" w:author="Microsoft Office User" w:date="2023-12-01T13:35:00Z" w:initials="MOU">
    <w:p w14:paraId="63180AB0" w14:textId="77777777" w:rsidR="00124D07" w:rsidRDefault="00124D07" w:rsidP="00C14019">
      <w:r>
        <w:rPr>
          <w:rStyle w:val="CommentReference"/>
        </w:rPr>
        <w:annotationRef/>
      </w:r>
      <w:r>
        <w:rPr>
          <w:sz w:val="20"/>
          <w:szCs w:val="20"/>
        </w:rPr>
        <w:t>We don’t know true optimums, so lets soften this. Perhaps just say that while htey exhibited DVM with similar timing to the simulated optimal strategy, they didn’t have the same magnitude and selected cooler, less oxygen rich habitat</w:t>
      </w:r>
    </w:p>
  </w:comment>
  <w:comment w:id="118" w:author="Microsoft Office User" w:date="2023-12-01T13:37:00Z" w:initials="MOU">
    <w:p w14:paraId="776BC30A" w14:textId="77777777" w:rsidR="00124D07" w:rsidRDefault="00124D07" w:rsidP="004B3A41">
      <w:r>
        <w:rPr>
          <w:rStyle w:val="CommentReference"/>
        </w:rPr>
        <w:annotationRef/>
      </w:r>
      <w:r>
        <w:rPr>
          <w:sz w:val="20"/>
          <w:szCs w:val="20"/>
        </w:rPr>
        <w:t>You might just say that your T/DO opt strategy was for illustrative purposes, but you don’t have actual fitness curves showing temp and DO effects on fitness — both are nonlinear and fitness changes fast as they approach thresholds, so we likely wouldn’t expect that we’d predict the actual values selected by fish in the wild</w:t>
      </w:r>
    </w:p>
  </w:comment>
  <w:comment w:id="119" w:author="Microsoft Office User" w:date="2023-12-01T13:39:00Z" w:initials="MOU">
    <w:p w14:paraId="343A42D5" w14:textId="77777777" w:rsidR="00124D07" w:rsidRDefault="00124D07" w:rsidP="007F3A8E">
      <w:r>
        <w:rPr>
          <w:rStyle w:val="CommentReference"/>
        </w:rPr>
        <w:annotationRef/>
      </w:r>
      <w:r>
        <w:rPr>
          <w:sz w:val="20"/>
          <w:szCs w:val="20"/>
        </w:rPr>
        <w:t>This is good, can you beef it up with references about oxygen demand. Need to do more reading here I think, or talk to fish phys person</w:t>
      </w:r>
    </w:p>
  </w:comment>
  <w:comment w:id="120" w:author="Microsoft Office User" w:date="2023-12-01T14:26:00Z" w:initials="MOU">
    <w:p w14:paraId="398D9FAA" w14:textId="77777777" w:rsidR="00124D07" w:rsidRDefault="00124D07" w:rsidP="00AA175F">
      <w:r>
        <w:rPr>
          <w:rStyle w:val="CommentReference"/>
        </w:rPr>
        <w:annotationRef/>
      </w:r>
      <w:r>
        <w:rPr>
          <w:sz w:val="20"/>
          <w:szCs w:val="20"/>
        </w:rPr>
        <w:t>Can you engage with literature more on this — like are there studies suggesting hypoxia will limit range expansion? I think you want to establish in 1st sentence that how DO constrains refuge use, range expansion/dispersal (like benthic fish moving deeper to track thermal niche) is important — but we often overlook how diel variation and fish behavior could potentially alter these constraints</w:t>
      </w:r>
    </w:p>
  </w:comment>
  <w:comment w:id="122" w:author="Microsoft Office User" w:date="2023-12-01T14:23:00Z" w:initials="MOU">
    <w:p w14:paraId="561800F9" w14:textId="217E635F" w:rsidR="00124D07" w:rsidRDefault="00124D07" w:rsidP="0049440D">
      <w:r>
        <w:rPr>
          <w:rStyle w:val="CommentReference"/>
        </w:rPr>
        <w:annotationRef/>
      </w:r>
      <w:r>
        <w:rPr>
          <w:sz w:val="20"/>
          <w:szCs w:val="20"/>
        </w:rPr>
        <w:t>can you go broader than the OSU/EPA stuff, for J Anim Ecol we want to go broad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9CE24C9" w15:done="0"/>
  <w15:commentEx w15:paraId="372B8ADE" w15:done="0"/>
  <w15:commentEx w15:paraId="2C05BD8C" w15:done="1"/>
  <w15:commentEx w15:paraId="47902044" w15:done="0"/>
  <w15:commentEx w15:paraId="7F32AA3D" w15:paraIdParent="47902044" w15:done="0"/>
  <w15:commentEx w15:paraId="5584008A" w15:done="0"/>
  <w15:commentEx w15:paraId="5B7E448E" w15:done="0"/>
  <w15:commentEx w15:paraId="0B576491" w15:done="0"/>
  <w15:commentEx w15:paraId="01AB6D78" w15:done="0"/>
  <w15:commentEx w15:paraId="4D13A9A5" w15:done="0"/>
  <w15:commentEx w15:paraId="00AF4931" w15:done="0"/>
  <w15:commentEx w15:paraId="3A05D5E6" w15:done="0"/>
  <w15:commentEx w15:paraId="21D3E2B7" w15:done="0"/>
  <w15:commentEx w15:paraId="20DDD5A4" w15:done="0"/>
  <w15:commentEx w15:paraId="010B4172" w15:done="0"/>
  <w15:commentEx w15:paraId="521662A8" w15:done="0"/>
  <w15:commentEx w15:paraId="677A34F4" w15:done="0"/>
  <w15:commentEx w15:paraId="4E8A80A9" w15:done="0"/>
  <w15:commentEx w15:paraId="2F95B1E2" w15:done="0"/>
  <w15:commentEx w15:paraId="40F40C84" w15:done="0"/>
  <w15:commentEx w15:paraId="339A458B" w15:done="0"/>
  <w15:commentEx w15:paraId="072414DD" w15:done="0"/>
  <w15:commentEx w15:paraId="7EB842C9" w15:done="0"/>
  <w15:commentEx w15:paraId="7DE70DAE" w15:done="0"/>
  <w15:commentEx w15:paraId="2404C55F" w15:done="0"/>
  <w15:commentEx w15:paraId="66149C69" w15:done="0"/>
  <w15:commentEx w15:paraId="3FC14C40" w15:done="0"/>
  <w15:commentEx w15:paraId="44561B41" w15:done="0"/>
  <w15:commentEx w15:paraId="3FB39161" w15:done="0"/>
  <w15:commentEx w15:paraId="6986BB37" w15:done="0"/>
  <w15:commentEx w15:paraId="5A5E17C6" w15:done="0"/>
  <w15:commentEx w15:paraId="471A2C6D" w15:done="0"/>
  <w15:commentEx w15:paraId="63180AB0" w15:done="0"/>
  <w15:commentEx w15:paraId="776BC30A" w15:done="0"/>
  <w15:commentEx w15:paraId="343A42D5" w15:done="0"/>
  <w15:commentEx w15:paraId="398D9FAA" w15:done="0"/>
  <w15:commentEx w15:paraId="56180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5E6F9AF2" w16cex:dateUtc="2023-12-01T16:10:00Z"/>
  <w16cex:commentExtensible w16cex:durableId="2AF5B799" w16cex:dateUtc="2023-12-01T16:16:00Z"/>
  <w16cex:commentExtensible w16cex:durableId="31EA3E24" w16cex:dateUtc="2023-12-01T16:44:00Z"/>
  <w16cex:commentExtensible w16cex:durableId="7960BB3F" w16cex:dateUtc="2023-12-01T16:26:00Z"/>
  <w16cex:commentExtensible w16cex:durableId="134BA6AD" w16cex:dateUtc="2023-12-01T17: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1518115E" w16cex:dateUtc="2023-12-01T20:23:00Z"/>
  <w16cex:commentExtensible w16cex:durableId="7ED346C4" w16cex:dateUtc="2023-12-01T21:31:00Z"/>
  <w16cex:commentExtensible w16cex:durableId="7CA37E61" w16cex:dateUtc="2023-12-01T21:30:00Z"/>
  <w16cex:commentExtensible w16cex:durableId="28049B4A" w16cex:dateUtc="2023-12-01T20:23:00Z"/>
  <w16cex:commentExtensible w16cex:durableId="259F848B" w16cex:dateUtc="2023-12-01T20:45:00Z"/>
  <w16cex:commentExtensible w16cex:durableId="26AA61B4" w16cex:dateUtc="2023-12-02T00:13:00Z"/>
  <w16cex:commentExtensible w16cex:durableId="06E37BCC" w16cex:dateUtc="2023-12-02T00:09:00Z"/>
  <w16cex:commentExtensible w16cex:durableId="0A99BA52" w16cex:dateUtc="2023-12-02T00:13:00Z"/>
  <w16cex:commentExtensible w16cex:durableId="2A7DE4BE" w16cex:dateUtc="2023-12-01T21:27:00Z"/>
  <w16cex:commentExtensible w16cex:durableId="6BB7F8E2" w16cex:dateUtc="2023-12-01T21:33:00Z"/>
  <w16cex:commentExtensible w16cex:durableId="62182857" w16cex:dateUtc="2023-12-01T21:35:00Z"/>
  <w16cex:commentExtensible w16cex:durableId="40B1989B" w16cex:dateUtc="2023-12-01T21:37:00Z"/>
  <w16cex:commentExtensible w16cex:durableId="586F121C" w16cex:dateUtc="2023-12-01T21:39:00Z"/>
  <w16cex:commentExtensible w16cex:durableId="72E0B474" w16cex:dateUtc="2023-12-01T20:35:00Z"/>
  <w16cex:commentExtensible w16cex:durableId="003A4ACC" w16cex:dateUtc="2023-12-02T00:07:00Z"/>
  <w16cex:commentExtensible w16cex:durableId="0E2C08AA" w16cex:dateUtc="2023-12-01T21:31:00Z"/>
  <w16cex:commentExtensible w16cex:durableId="51F26CD5" w16cex:dateUtc="2023-12-01T21:30:00Z"/>
  <w16cex:commentExtensible w16cex:durableId="325BCB13" w16cex:dateUtc="2023-12-01T21:27:00Z"/>
  <w16cex:commentExtensible w16cex:durableId="124E780A" w16cex:dateUtc="2023-12-01T21:33:00Z"/>
  <w16cex:commentExtensible w16cex:durableId="31E707DA" w16cex:dateUtc="2023-12-01T21:35:00Z"/>
  <w16cex:commentExtensible w16cex:durableId="3AFC13BB" w16cex:dateUtc="2023-12-01T21:37:00Z"/>
  <w16cex:commentExtensible w16cex:durableId="03522AC0" w16cex:dateUtc="2023-12-01T21:39:00Z"/>
  <w16cex:commentExtensible w16cex:durableId="13AA7DC4" w16cex:dateUtc="2023-12-01T22:26:00Z"/>
  <w16cex:commentExtensible w16cex:durableId="0A57455D" w16cex:dateUtc="2023-12-01T2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B576491" w16cid:durableId="5E6F9AF2"/>
  <w16cid:commentId w16cid:paraId="01AB6D78" w16cid:durableId="2AF5B799"/>
  <w16cid:commentId w16cid:paraId="4D13A9A5" w16cid:durableId="31EA3E24"/>
  <w16cid:commentId w16cid:paraId="6A789960" w16cid:durableId="7960BB3F"/>
  <w16cid:commentId w16cid:paraId="6D2A426D" w16cid:durableId="134BA6AD"/>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176FBE5A" w16cid:durableId="1518115E"/>
  <w16cid:commentId w16cid:paraId="77AA0F35" w16cid:durableId="7ED346C4"/>
  <w16cid:commentId w16cid:paraId="521662A8" w16cid:durableId="7CA37E61"/>
  <w16cid:commentId w16cid:paraId="677A34F4" w16cid:durableId="28049B4A"/>
  <w16cid:commentId w16cid:paraId="4E8A80A9" w16cid:durableId="259F848B"/>
  <w16cid:commentId w16cid:paraId="2F95B1E2" w16cid:durableId="0B52228C"/>
  <w16cid:commentId w16cid:paraId="40F40C84" w16cid:durableId="26AA61B4"/>
  <w16cid:commentId w16cid:paraId="339A458B" w16cid:durableId="06E37BCC"/>
  <w16cid:commentId w16cid:paraId="072414DD" w16cid:durableId="0A99BA52"/>
  <w16cid:commentId w16cid:paraId="7EB842C9" w16cid:durableId="2A7DE4BE"/>
  <w16cid:commentId w16cid:paraId="7DE70DAE" w16cid:durableId="6BB7F8E2"/>
  <w16cid:commentId w16cid:paraId="2404C55F" w16cid:durableId="62182857"/>
  <w16cid:commentId w16cid:paraId="66149C69" w16cid:durableId="40B1989B"/>
  <w16cid:commentId w16cid:paraId="3FC14C40" w16cid:durableId="586F121C"/>
  <w16cid:commentId w16cid:paraId="44561B41" w16cid:durableId="72E0B474"/>
  <w16cid:commentId w16cid:paraId="3BFE6F7C" w16cid:durableId="003A4ACC"/>
  <w16cid:commentId w16cid:paraId="3FB39161" w16cid:durableId="0E2C08AA"/>
  <w16cid:commentId w16cid:paraId="6986BB37" w16cid:durableId="51F26CD5"/>
  <w16cid:commentId w16cid:paraId="5A5E17C6" w16cid:durableId="325BCB13"/>
  <w16cid:commentId w16cid:paraId="471A2C6D" w16cid:durableId="124E780A"/>
  <w16cid:commentId w16cid:paraId="63180AB0" w16cid:durableId="31E707DA"/>
  <w16cid:commentId w16cid:paraId="776BC30A" w16cid:durableId="3AFC13BB"/>
  <w16cid:commentId w16cid:paraId="343A42D5" w16cid:durableId="03522AC0"/>
  <w16cid:commentId w16cid:paraId="398D9FAA" w16cid:durableId="13AA7DC4"/>
  <w16cid:commentId w16cid:paraId="561800F9" w16cid:durableId="0A57455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0F44EE" w14:textId="77777777" w:rsidR="00265802" w:rsidRDefault="00265802" w:rsidP="00B724DC">
      <w:pPr>
        <w:spacing w:after="0" w:line="240" w:lineRule="auto"/>
      </w:pPr>
      <w:r>
        <w:separator/>
      </w:r>
    </w:p>
  </w:endnote>
  <w:endnote w:type="continuationSeparator" w:id="0">
    <w:p w14:paraId="6D67AE5B" w14:textId="77777777" w:rsidR="00265802" w:rsidRDefault="00265802"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CD0FBC" w14:textId="77777777" w:rsidR="00265802" w:rsidRDefault="00265802" w:rsidP="00B724DC">
      <w:pPr>
        <w:spacing w:after="0" w:line="240" w:lineRule="auto"/>
      </w:pPr>
      <w:r>
        <w:separator/>
      </w:r>
    </w:p>
  </w:footnote>
  <w:footnote w:type="continuationSeparator" w:id="0">
    <w:p w14:paraId="0493AD86" w14:textId="77777777" w:rsidR="00265802" w:rsidRDefault="00265802"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2FE"/>
    <w:rsid w:val="00010E77"/>
    <w:rsid w:val="00011FEA"/>
    <w:rsid w:val="0002563A"/>
    <w:rsid w:val="00037692"/>
    <w:rsid w:val="000501C4"/>
    <w:rsid w:val="000509CB"/>
    <w:rsid w:val="00051C8E"/>
    <w:rsid w:val="0007649C"/>
    <w:rsid w:val="000765B8"/>
    <w:rsid w:val="00087699"/>
    <w:rsid w:val="000957BD"/>
    <w:rsid w:val="000C14A9"/>
    <w:rsid w:val="000E287C"/>
    <w:rsid w:val="000F5365"/>
    <w:rsid w:val="000F7E05"/>
    <w:rsid w:val="001003EB"/>
    <w:rsid w:val="00117893"/>
    <w:rsid w:val="0012206B"/>
    <w:rsid w:val="00124D07"/>
    <w:rsid w:val="00141332"/>
    <w:rsid w:val="00145AD5"/>
    <w:rsid w:val="001508D5"/>
    <w:rsid w:val="00154085"/>
    <w:rsid w:val="00166274"/>
    <w:rsid w:val="00183EAC"/>
    <w:rsid w:val="00184719"/>
    <w:rsid w:val="00196836"/>
    <w:rsid w:val="00196E54"/>
    <w:rsid w:val="001A4896"/>
    <w:rsid w:val="001B2297"/>
    <w:rsid w:val="001B7108"/>
    <w:rsid w:val="001C29D4"/>
    <w:rsid w:val="001D0E3A"/>
    <w:rsid w:val="001E399A"/>
    <w:rsid w:val="0020159F"/>
    <w:rsid w:val="00206F8E"/>
    <w:rsid w:val="0021394A"/>
    <w:rsid w:val="00217648"/>
    <w:rsid w:val="00225C08"/>
    <w:rsid w:val="002362ED"/>
    <w:rsid w:val="00250F9B"/>
    <w:rsid w:val="00264593"/>
    <w:rsid w:val="00265802"/>
    <w:rsid w:val="00267A04"/>
    <w:rsid w:val="00272B1D"/>
    <w:rsid w:val="0027746D"/>
    <w:rsid w:val="0029691A"/>
    <w:rsid w:val="002A277D"/>
    <w:rsid w:val="002A2895"/>
    <w:rsid w:val="002A2EFD"/>
    <w:rsid w:val="002A79D7"/>
    <w:rsid w:val="002B2071"/>
    <w:rsid w:val="002C4E43"/>
    <w:rsid w:val="002D24B1"/>
    <w:rsid w:val="002D3DF2"/>
    <w:rsid w:val="002D681C"/>
    <w:rsid w:val="002F05CC"/>
    <w:rsid w:val="002F465D"/>
    <w:rsid w:val="002F589F"/>
    <w:rsid w:val="0030363D"/>
    <w:rsid w:val="00310438"/>
    <w:rsid w:val="00314DF4"/>
    <w:rsid w:val="00326996"/>
    <w:rsid w:val="00330F26"/>
    <w:rsid w:val="0033492C"/>
    <w:rsid w:val="00336332"/>
    <w:rsid w:val="003373C4"/>
    <w:rsid w:val="00341AD2"/>
    <w:rsid w:val="003463BD"/>
    <w:rsid w:val="00364634"/>
    <w:rsid w:val="0037218D"/>
    <w:rsid w:val="003A1EE8"/>
    <w:rsid w:val="003A2D11"/>
    <w:rsid w:val="003A56DB"/>
    <w:rsid w:val="003B106F"/>
    <w:rsid w:val="003D3AF6"/>
    <w:rsid w:val="003D7CF6"/>
    <w:rsid w:val="003E7E85"/>
    <w:rsid w:val="003F698F"/>
    <w:rsid w:val="004018CC"/>
    <w:rsid w:val="00403540"/>
    <w:rsid w:val="004305D7"/>
    <w:rsid w:val="004315B5"/>
    <w:rsid w:val="00442614"/>
    <w:rsid w:val="0045625C"/>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C40"/>
    <w:rsid w:val="0051426B"/>
    <w:rsid w:val="005367DA"/>
    <w:rsid w:val="00555245"/>
    <w:rsid w:val="00556D20"/>
    <w:rsid w:val="00564296"/>
    <w:rsid w:val="0057388B"/>
    <w:rsid w:val="00583B4F"/>
    <w:rsid w:val="005878B5"/>
    <w:rsid w:val="005950AE"/>
    <w:rsid w:val="00596A91"/>
    <w:rsid w:val="0059748D"/>
    <w:rsid w:val="00597ABF"/>
    <w:rsid w:val="005A1BF6"/>
    <w:rsid w:val="005B0834"/>
    <w:rsid w:val="005B12F6"/>
    <w:rsid w:val="005D2126"/>
    <w:rsid w:val="005F50E1"/>
    <w:rsid w:val="0060566E"/>
    <w:rsid w:val="00615231"/>
    <w:rsid w:val="006208F8"/>
    <w:rsid w:val="00620E5F"/>
    <w:rsid w:val="0063121A"/>
    <w:rsid w:val="00631E65"/>
    <w:rsid w:val="006326CC"/>
    <w:rsid w:val="006345A9"/>
    <w:rsid w:val="00643783"/>
    <w:rsid w:val="0064675C"/>
    <w:rsid w:val="00652855"/>
    <w:rsid w:val="006631A2"/>
    <w:rsid w:val="00672E86"/>
    <w:rsid w:val="006826F0"/>
    <w:rsid w:val="00696499"/>
    <w:rsid w:val="00697FC2"/>
    <w:rsid w:val="006C12B3"/>
    <w:rsid w:val="006C3DDA"/>
    <w:rsid w:val="006C5989"/>
    <w:rsid w:val="006D326B"/>
    <w:rsid w:val="006D454D"/>
    <w:rsid w:val="006E44D9"/>
    <w:rsid w:val="006F15A4"/>
    <w:rsid w:val="007156B0"/>
    <w:rsid w:val="00716C2B"/>
    <w:rsid w:val="00795A38"/>
    <w:rsid w:val="007A1134"/>
    <w:rsid w:val="007A2E0B"/>
    <w:rsid w:val="007B1E64"/>
    <w:rsid w:val="007B2421"/>
    <w:rsid w:val="007C04DA"/>
    <w:rsid w:val="007D335E"/>
    <w:rsid w:val="007D3F56"/>
    <w:rsid w:val="007D5781"/>
    <w:rsid w:val="007E4574"/>
    <w:rsid w:val="00800608"/>
    <w:rsid w:val="00803D83"/>
    <w:rsid w:val="00811080"/>
    <w:rsid w:val="008202E3"/>
    <w:rsid w:val="0082418F"/>
    <w:rsid w:val="0082548D"/>
    <w:rsid w:val="00833075"/>
    <w:rsid w:val="00842E1A"/>
    <w:rsid w:val="00842E7B"/>
    <w:rsid w:val="00843A04"/>
    <w:rsid w:val="00845AE1"/>
    <w:rsid w:val="00865DBF"/>
    <w:rsid w:val="0087533A"/>
    <w:rsid w:val="0087616D"/>
    <w:rsid w:val="00892CC9"/>
    <w:rsid w:val="00894BD4"/>
    <w:rsid w:val="008959A0"/>
    <w:rsid w:val="008B1184"/>
    <w:rsid w:val="008E1B4C"/>
    <w:rsid w:val="0090757D"/>
    <w:rsid w:val="0093154A"/>
    <w:rsid w:val="00944AF6"/>
    <w:rsid w:val="00955527"/>
    <w:rsid w:val="0098248F"/>
    <w:rsid w:val="00990081"/>
    <w:rsid w:val="009A2557"/>
    <w:rsid w:val="009E5788"/>
    <w:rsid w:val="00A24D79"/>
    <w:rsid w:val="00A36135"/>
    <w:rsid w:val="00A4179D"/>
    <w:rsid w:val="00A44FFD"/>
    <w:rsid w:val="00A46028"/>
    <w:rsid w:val="00A51219"/>
    <w:rsid w:val="00A54FA2"/>
    <w:rsid w:val="00A73636"/>
    <w:rsid w:val="00A737C0"/>
    <w:rsid w:val="00A77A96"/>
    <w:rsid w:val="00A77F12"/>
    <w:rsid w:val="00A93194"/>
    <w:rsid w:val="00A937C2"/>
    <w:rsid w:val="00A97F6B"/>
    <w:rsid w:val="00AA00EE"/>
    <w:rsid w:val="00AB3E0A"/>
    <w:rsid w:val="00AB7323"/>
    <w:rsid w:val="00AC435C"/>
    <w:rsid w:val="00AD001A"/>
    <w:rsid w:val="00AE419C"/>
    <w:rsid w:val="00AF0BB0"/>
    <w:rsid w:val="00B079E3"/>
    <w:rsid w:val="00B17B29"/>
    <w:rsid w:val="00B3476A"/>
    <w:rsid w:val="00B54233"/>
    <w:rsid w:val="00B60686"/>
    <w:rsid w:val="00B63DE7"/>
    <w:rsid w:val="00B724DC"/>
    <w:rsid w:val="00B77EA1"/>
    <w:rsid w:val="00B96566"/>
    <w:rsid w:val="00B97402"/>
    <w:rsid w:val="00B9760F"/>
    <w:rsid w:val="00BA2B50"/>
    <w:rsid w:val="00BA4CF1"/>
    <w:rsid w:val="00BB3F35"/>
    <w:rsid w:val="00BC500E"/>
    <w:rsid w:val="00BD7F9A"/>
    <w:rsid w:val="00BE38FC"/>
    <w:rsid w:val="00BF7CA6"/>
    <w:rsid w:val="00C039DC"/>
    <w:rsid w:val="00C172EB"/>
    <w:rsid w:val="00C358B4"/>
    <w:rsid w:val="00C42A4C"/>
    <w:rsid w:val="00C435C4"/>
    <w:rsid w:val="00C83A2C"/>
    <w:rsid w:val="00C9210B"/>
    <w:rsid w:val="00CA4870"/>
    <w:rsid w:val="00CB1A28"/>
    <w:rsid w:val="00CD1AB4"/>
    <w:rsid w:val="00CD437D"/>
    <w:rsid w:val="00CF1E2D"/>
    <w:rsid w:val="00D0534A"/>
    <w:rsid w:val="00D137F0"/>
    <w:rsid w:val="00D234CC"/>
    <w:rsid w:val="00D2468F"/>
    <w:rsid w:val="00D3471B"/>
    <w:rsid w:val="00D455B2"/>
    <w:rsid w:val="00D53B18"/>
    <w:rsid w:val="00DA2B32"/>
    <w:rsid w:val="00DA70FF"/>
    <w:rsid w:val="00DB4B1C"/>
    <w:rsid w:val="00DB5DF0"/>
    <w:rsid w:val="00DB638B"/>
    <w:rsid w:val="00DF5CAD"/>
    <w:rsid w:val="00E03AA9"/>
    <w:rsid w:val="00E04F5D"/>
    <w:rsid w:val="00E17AD1"/>
    <w:rsid w:val="00E228EF"/>
    <w:rsid w:val="00E644AE"/>
    <w:rsid w:val="00E75119"/>
    <w:rsid w:val="00E90954"/>
    <w:rsid w:val="00E90BB8"/>
    <w:rsid w:val="00E940C2"/>
    <w:rsid w:val="00EA4047"/>
    <w:rsid w:val="00EC083F"/>
    <w:rsid w:val="00ED271C"/>
    <w:rsid w:val="00EF0F99"/>
    <w:rsid w:val="00EF410A"/>
    <w:rsid w:val="00F07A99"/>
    <w:rsid w:val="00F11274"/>
    <w:rsid w:val="00F27282"/>
    <w:rsid w:val="00F273BC"/>
    <w:rsid w:val="00F33AC1"/>
    <w:rsid w:val="00F5157D"/>
    <w:rsid w:val="00F56768"/>
    <w:rsid w:val="00F74B6B"/>
    <w:rsid w:val="00F8728F"/>
    <w:rsid w:val="00FA16CC"/>
    <w:rsid w:val="00FC00D1"/>
    <w:rsid w:val="00FC3B71"/>
    <w:rsid w:val="00FD2FB6"/>
    <w:rsid w:val="00FD3A52"/>
    <w:rsid w:val="00FE7C25"/>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F667BF0-4D91-4B2F-BD5E-C6E516FC1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3446</TotalTime>
  <Pages>23</Pages>
  <Words>6429</Words>
  <Characters>36646</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42990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25</cp:revision>
  <dcterms:created xsi:type="dcterms:W3CDTF">2023-12-01T15:51:00Z</dcterms:created>
  <dcterms:modified xsi:type="dcterms:W3CDTF">2023-12-09T19:48:00Z</dcterms:modified>
</cp:coreProperties>
</file>