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2D5ADF" w14:textId="23CD3121" w:rsidR="00E0011A" w:rsidRDefault="00E0011A" w:rsidP="008D6AB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Results</w:t>
      </w:r>
    </w:p>
    <w:p w14:paraId="0D03F761" w14:textId="389256A8" w:rsidR="00E0011A" w:rsidRPr="00E0011A" w:rsidRDefault="0008270F" w:rsidP="008D6AB7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Vertical stra</w:t>
      </w:r>
      <w:r w:rsidR="00BE329C">
        <w:rPr>
          <w:rFonts w:ascii="Times New Roman" w:hAnsi="Times New Roman" w:cs="Times New Roman"/>
          <w:i/>
          <w:sz w:val="24"/>
          <w:szCs w:val="24"/>
        </w:rPr>
        <w:t>tification and d</w:t>
      </w:r>
      <w:r w:rsidR="00E0011A">
        <w:rPr>
          <w:rFonts w:ascii="Times New Roman" w:hAnsi="Times New Roman" w:cs="Times New Roman"/>
          <w:i/>
          <w:sz w:val="24"/>
          <w:szCs w:val="24"/>
        </w:rPr>
        <w:t>iel variation in habitat conditions</w:t>
      </w:r>
    </w:p>
    <w:p w14:paraId="46C4D4B8" w14:textId="4AB41C8D" w:rsidR="00712B12" w:rsidRDefault="003271B1" w:rsidP="00712B1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Profiles of </w:t>
      </w:r>
      <w:r w:rsidR="0008270F">
        <w:rPr>
          <w:rFonts w:ascii="Times New Roman" w:hAnsi="Times New Roman" w:cs="Times New Roman"/>
          <w:sz w:val="24"/>
          <w:szCs w:val="24"/>
        </w:rPr>
        <w:t xml:space="preserve">temperature and </w:t>
      </w:r>
      <w:r w:rsidR="00712B12">
        <w:rPr>
          <w:rFonts w:ascii="Times New Roman" w:hAnsi="Times New Roman" w:cs="Times New Roman"/>
          <w:sz w:val="24"/>
          <w:szCs w:val="24"/>
        </w:rPr>
        <w:t xml:space="preserve">DO </w:t>
      </w:r>
      <w:r w:rsidR="003173CB">
        <w:rPr>
          <w:rFonts w:ascii="Times New Roman" w:hAnsi="Times New Roman" w:cs="Times New Roman"/>
          <w:sz w:val="24"/>
          <w:szCs w:val="24"/>
        </w:rPr>
        <w:t xml:space="preserve">in Blue Ruin alcove </w:t>
      </w:r>
      <w:r>
        <w:rPr>
          <w:rFonts w:ascii="Times New Roman" w:hAnsi="Times New Roman" w:cs="Times New Roman"/>
          <w:sz w:val="24"/>
          <w:szCs w:val="24"/>
        </w:rPr>
        <w:t xml:space="preserve">show pronounced vertical stratification </w:t>
      </w:r>
      <w:r w:rsidR="0008270F">
        <w:rPr>
          <w:rFonts w:ascii="Times New Roman" w:hAnsi="Times New Roman" w:cs="Times New Roman"/>
          <w:sz w:val="24"/>
          <w:szCs w:val="24"/>
        </w:rPr>
        <w:t>(Figure 1</w:t>
      </w:r>
      <w:r w:rsidR="003173CB">
        <w:rPr>
          <w:rFonts w:ascii="Times New Roman" w:hAnsi="Times New Roman" w:cs="Times New Roman"/>
          <w:sz w:val="24"/>
          <w:szCs w:val="24"/>
        </w:rPr>
        <w:t>). S</w:t>
      </w:r>
      <w:r w:rsidR="0008270F">
        <w:rPr>
          <w:rFonts w:ascii="Times New Roman" w:hAnsi="Times New Roman" w:cs="Times New Roman"/>
          <w:sz w:val="24"/>
          <w:szCs w:val="24"/>
        </w:rPr>
        <w:t xml:space="preserve">urface temperatures increased </w:t>
      </w:r>
      <w:r w:rsidR="00212C5A">
        <w:rPr>
          <w:rFonts w:ascii="Times New Roman" w:hAnsi="Times New Roman" w:cs="Times New Roman"/>
          <w:sz w:val="24"/>
          <w:szCs w:val="24"/>
        </w:rPr>
        <w:t xml:space="preserve">from 17.7℃ to 22.8℃ </w:t>
      </w:r>
      <w:r w:rsidR="0008270F">
        <w:rPr>
          <w:rFonts w:ascii="Times New Roman" w:hAnsi="Times New Roman" w:cs="Times New Roman"/>
          <w:sz w:val="24"/>
          <w:szCs w:val="24"/>
        </w:rPr>
        <w:t>between early morning and late afternoon</w:t>
      </w:r>
      <w:r w:rsidR="00212C5A">
        <w:rPr>
          <w:rFonts w:ascii="Times New Roman" w:hAnsi="Times New Roman" w:cs="Times New Roman"/>
          <w:sz w:val="24"/>
          <w:szCs w:val="24"/>
        </w:rPr>
        <w:t xml:space="preserve">, </w:t>
      </w:r>
      <w:r w:rsidR="00780728">
        <w:rPr>
          <w:rFonts w:ascii="Times New Roman" w:hAnsi="Times New Roman" w:cs="Times New Roman"/>
          <w:sz w:val="24"/>
          <w:szCs w:val="24"/>
        </w:rPr>
        <w:t xml:space="preserve">and </w:t>
      </w:r>
      <w:r w:rsidR="0052188E">
        <w:rPr>
          <w:rFonts w:ascii="Times New Roman" w:hAnsi="Times New Roman" w:cs="Times New Roman"/>
          <w:sz w:val="24"/>
          <w:szCs w:val="24"/>
        </w:rPr>
        <w:t>surface</w:t>
      </w:r>
      <w:r w:rsidR="00780728">
        <w:rPr>
          <w:rFonts w:ascii="Times New Roman" w:hAnsi="Times New Roman" w:cs="Times New Roman"/>
          <w:sz w:val="24"/>
          <w:szCs w:val="24"/>
        </w:rPr>
        <w:t xml:space="preserve"> </w:t>
      </w:r>
      <w:r w:rsidR="00712B12">
        <w:rPr>
          <w:rFonts w:ascii="Times New Roman" w:hAnsi="Times New Roman" w:cs="Times New Roman"/>
          <w:sz w:val="24"/>
          <w:szCs w:val="24"/>
        </w:rPr>
        <w:t>DO</w:t>
      </w:r>
      <w:r w:rsidR="0052188E">
        <w:rPr>
          <w:rFonts w:ascii="Times New Roman" w:hAnsi="Times New Roman" w:cs="Times New Roman"/>
          <w:sz w:val="24"/>
          <w:szCs w:val="24"/>
        </w:rPr>
        <w:t xml:space="preserve"> concentrations increased from 3.9mg•L</w:t>
      </w:r>
      <w:r w:rsidR="0052188E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52188E">
        <w:rPr>
          <w:rFonts w:ascii="Times New Roman" w:hAnsi="Times New Roman" w:cs="Times New Roman"/>
          <w:sz w:val="24"/>
          <w:szCs w:val="24"/>
        </w:rPr>
        <w:t xml:space="preserve"> to 9.1mg•L</w:t>
      </w:r>
      <w:r w:rsidR="0052188E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52188E">
        <w:rPr>
          <w:rFonts w:ascii="Times New Roman" w:hAnsi="Times New Roman" w:cs="Times New Roman"/>
          <w:sz w:val="24"/>
          <w:szCs w:val="24"/>
        </w:rPr>
        <w:t xml:space="preserve">, respectively. Conversely, </w:t>
      </w:r>
      <w:proofErr w:type="spellStart"/>
      <w:r w:rsidR="00212C5A">
        <w:rPr>
          <w:rFonts w:ascii="Times New Roman" w:hAnsi="Times New Roman" w:cs="Times New Roman"/>
          <w:sz w:val="24"/>
          <w:szCs w:val="24"/>
        </w:rPr>
        <w:t>hypolimnetic</w:t>
      </w:r>
      <w:proofErr w:type="spellEnd"/>
      <w:r w:rsidR="00780728">
        <w:rPr>
          <w:rFonts w:ascii="Times New Roman" w:hAnsi="Times New Roman" w:cs="Times New Roman"/>
          <w:sz w:val="24"/>
          <w:szCs w:val="24"/>
        </w:rPr>
        <w:t xml:space="preserve"> temperature</w:t>
      </w:r>
      <w:r w:rsidR="0052188E">
        <w:rPr>
          <w:rFonts w:ascii="Times New Roman" w:hAnsi="Times New Roman" w:cs="Times New Roman"/>
          <w:sz w:val="24"/>
          <w:szCs w:val="24"/>
        </w:rPr>
        <w:t xml:space="preserve"> and </w:t>
      </w:r>
      <w:r w:rsidR="00712B12">
        <w:rPr>
          <w:rFonts w:ascii="Times New Roman" w:hAnsi="Times New Roman" w:cs="Times New Roman"/>
          <w:sz w:val="24"/>
          <w:szCs w:val="24"/>
        </w:rPr>
        <w:t>DO</w:t>
      </w:r>
      <w:r w:rsidR="0052188E">
        <w:rPr>
          <w:rFonts w:ascii="Times New Roman" w:hAnsi="Times New Roman" w:cs="Times New Roman"/>
          <w:sz w:val="24"/>
          <w:szCs w:val="24"/>
        </w:rPr>
        <w:t xml:space="preserve"> </w:t>
      </w:r>
      <w:r w:rsidR="00BE329C">
        <w:rPr>
          <w:rFonts w:ascii="Times New Roman" w:hAnsi="Times New Roman" w:cs="Times New Roman"/>
          <w:sz w:val="24"/>
          <w:szCs w:val="24"/>
        </w:rPr>
        <w:t xml:space="preserve">remained </w:t>
      </w:r>
      <w:r>
        <w:rPr>
          <w:rFonts w:ascii="Times New Roman" w:hAnsi="Times New Roman" w:cs="Times New Roman"/>
          <w:sz w:val="24"/>
          <w:szCs w:val="24"/>
        </w:rPr>
        <w:t>fairly consistent</w:t>
      </w:r>
      <w:r w:rsidR="00D927AB">
        <w:rPr>
          <w:rFonts w:ascii="Times New Roman" w:hAnsi="Times New Roman" w:cs="Times New Roman"/>
          <w:sz w:val="24"/>
          <w:szCs w:val="24"/>
        </w:rPr>
        <w:t xml:space="preserve"> between the two measurement periods</w:t>
      </w:r>
      <w:r w:rsidR="0008270F">
        <w:rPr>
          <w:rFonts w:ascii="Times New Roman" w:hAnsi="Times New Roman" w:cs="Times New Roman"/>
          <w:sz w:val="24"/>
          <w:szCs w:val="24"/>
        </w:rPr>
        <w:t xml:space="preserve">. </w:t>
      </w:r>
      <w:r w:rsidR="0052188E">
        <w:rPr>
          <w:rFonts w:ascii="Times New Roman" w:hAnsi="Times New Roman" w:cs="Times New Roman"/>
          <w:sz w:val="24"/>
          <w:szCs w:val="24"/>
        </w:rPr>
        <w:t>Both Blue Ruin and Norwood</w:t>
      </w:r>
      <w:r>
        <w:rPr>
          <w:rFonts w:ascii="Times New Roman" w:hAnsi="Times New Roman" w:cs="Times New Roman"/>
          <w:sz w:val="24"/>
          <w:szCs w:val="24"/>
        </w:rPr>
        <w:t xml:space="preserve"> cold-water alcoves display distinct</w:t>
      </w:r>
      <w:r w:rsidR="004C25A4">
        <w:rPr>
          <w:rFonts w:ascii="Times New Roman" w:hAnsi="Times New Roman" w:cs="Times New Roman"/>
          <w:sz w:val="24"/>
          <w:szCs w:val="24"/>
        </w:rPr>
        <w:t xml:space="preserve"> </w:t>
      </w:r>
      <w:r w:rsidR="00632795">
        <w:rPr>
          <w:rFonts w:ascii="Times New Roman" w:hAnsi="Times New Roman" w:cs="Times New Roman"/>
          <w:sz w:val="24"/>
          <w:szCs w:val="24"/>
        </w:rPr>
        <w:t xml:space="preserve">diel cycling of </w:t>
      </w:r>
      <w:r w:rsidR="00712B12">
        <w:rPr>
          <w:rFonts w:ascii="Times New Roman" w:hAnsi="Times New Roman" w:cs="Times New Roman"/>
          <w:sz w:val="24"/>
          <w:szCs w:val="24"/>
        </w:rPr>
        <w:t>DO</w:t>
      </w:r>
      <w:r w:rsidR="00632795">
        <w:rPr>
          <w:rFonts w:ascii="Times New Roman" w:hAnsi="Times New Roman" w:cs="Times New Roman"/>
          <w:sz w:val="24"/>
          <w:szCs w:val="24"/>
        </w:rPr>
        <w:t xml:space="preserve"> and temperature</w:t>
      </w:r>
      <w:r w:rsidR="00DE7015">
        <w:rPr>
          <w:rFonts w:ascii="Times New Roman" w:hAnsi="Times New Roman" w:cs="Times New Roman"/>
          <w:sz w:val="24"/>
          <w:szCs w:val="24"/>
        </w:rPr>
        <w:t xml:space="preserve"> (Figure 2,</w:t>
      </w:r>
      <w:r w:rsidR="00DF0D1C">
        <w:rPr>
          <w:rFonts w:ascii="Times New Roman" w:hAnsi="Times New Roman" w:cs="Times New Roman"/>
          <w:sz w:val="24"/>
          <w:szCs w:val="24"/>
        </w:rPr>
        <w:t xml:space="preserve"> Table 1,</w:t>
      </w:r>
      <w:r w:rsidR="003173C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73CB">
        <w:rPr>
          <w:rFonts w:ascii="Times New Roman" w:hAnsi="Times New Roman" w:cs="Times New Roman"/>
          <w:sz w:val="24"/>
          <w:szCs w:val="24"/>
        </w:rPr>
        <w:t>Supplemental</w:t>
      </w:r>
      <w:proofErr w:type="gramEnd"/>
      <w:r w:rsidR="003173CB">
        <w:rPr>
          <w:rFonts w:ascii="Times New Roman" w:hAnsi="Times New Roman" w:cs="Times New Roman"/>
          <w:sz w:val="24"/>
          <w:szCs w:val="24"/>
        </w:rPr>
        <w:t xml:space="preserve"> Figur</w:t>
      </w:r>
      <w:r w:rsidR="00373A56">
        <w:rPr>
          <w:rFonts w:ascii="Times New Roman" w:hAnsi="Times New Roman" w:cs="Times New Roman"/>
          <w:sz w:val="24"/>
          <w:szCs w:val="24"/>
        </w:rPr>
        <w:t>e</w:t>
      </w:r>
      <w:r w:rsidR="003173CB">
        <w:rPr>
          <w:rFonts w:ascii="Times New Roman" w:hAnsi="Times New Roman" w:cs="Times New Roman"/>
          <w:sz w:val="24"/>
          <w:szCs w:val="24"/>
        </w:rPr>
        <w:t xml:space="preserve"> 2</w:t>
      </w:r>
      <w:r w:rsidR="00373A56">
        <w:rPr>
          <w:rFonts w:ascii="Times New Roman" w:hAnsi="Times New Roman" w:cs="Times New Roman"/>
          <w:sz w:val="24"/>
          <w:szCs w:val="24"/>
        </w:rPr>
        <w:t xml:space="preserve"> &amp; 3</w:t>
      </w:r>
      <w:r w:rsidR="00DE7015">
        <w:rPr>
          <w:rFonts w:ascii="Times New Roman" w:hAnsi="Times New Roman" w:cs="Times New Roman"/>
          <w:sz w:val="24"/>
          <w:szCs w:val="24"/>
        </w:rPr>
        <w:t>)</w:t>
      </w:r>
      <w:r w:rsidR="00780728">
        <w:rPr>
          <w:rFonts w:ascii="Times New Roman" w:hAnsi="Times New Roman" w:cs="Times New Roman"/>
          <w:sz w:val="24"/>
          <w:szCs w:val="24"/>
        </w:rPr>
        <w:t xml:space="preserve">. </w:t>
      </w:r>
      <w:r w:rsidR="00D927AB">
        <w:rPr>
          <w:rFonts w:ascii="Times New Roman" w:hAnsi="Times New Roman" w:cs="Times New Roman"/>
          <w:sz w:val="24"/>
          <w:szCs w:val="24"/>
        </w:rPr>
        <w:t>In both alcoves, a</w:t>
      </w:r>
      <w:r w:rsidR="00712B12">
        <w:rPr>
          <w:rFonts w:ascii="Times New Roman" w:hAnsi="Times New Roman" w:cs="Times New Roman"/>
          <w:sz w:val="24"/>
          <w:szCs w:val="24"/>
        </w:rPr>
        <w:t xml:space="preserve"> DO </w:t>
      </w:r>
      <w:r w:rsidR="00D927AB">
        <w:rPr>
          <w:rFonts w:ascii="Times New Roman" w:hAnsi="Times New Roman" w:cs="Times New Roman"/>
          <w:sz w:val="24"/>
          <w:szCs w:val="24"/>
        </w:rPr>
        <w:t xml:space="preserve">minima and maxima occurred during the early morning and early evening, respectively. However, </w:t>
      </w:r>
      <w:r w:rsidR="00712B12">
        <w:rPr>
          <w:rFonts w:ascii="Times New Roman" w:hAnsi="Times New Roman" w:cs="Times New Roman"/>
          <w:sz w:val="24"/>
          <w:szCs w:val="24"/>
        </w:rPr>
        <w:t xml:space="preserve">the </w:t>
      </w:r>
      <w:r w:rsidR="00712B12" w:rsidRPr="00B07D79">
        <w:rPr>
          <w:rFonts w:ascii="Times New Roman" w:hAnsi="Times New Roman" w:cs="Times New Roman"/>
          <w:sz w:val="24"/>
          <w:szCs w:val="24"/>
        </w:rPr>
        <w:t>2-hour periods of high and low DO occurred at slightly shifted windows of time (5:00-7:00 &amp; 17:00-19:00 for Blue Ruin, 6:00-8:00 &amp; 18:00-20:00 for Norwood), likely due to differing alcove orientation and solar exposure.</w:t>
      </w:r>
    </w:p>
    <w:p w14:paraId="278384DA" w14:textId="52CAA5B3" w:rsidR="00EF4904" w:rsidRDefault="00B17D36" w:rsidP="008D6A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Results from linear models comparing the </w:t>
      </w:r>
      <w:r w:rsidR="00C31478">
        <w:rPr>
          <w:rFonts w:ascii="Times New Roman" w:hAnsi="Times New Roman" w:cs="Times New Roman"/>
          <w:sz w:val="24"/>
          <w:szCs w:val="24"/>
        </w:rPr>
        <w:t xml:space="preserve">2-hour </w:t>
      </w:r>
      <w:r>
        <w:rPr>
          <w:rFonts w:ascii="Times New Roman" w:hAnsi="Times New Roman" w:cs="Times New Roman"/>
          <w:sz w:val="24"/>
          <w:szCs w:val="24"/>
        </w:rPr>
        <w:t>window</w:t>
      </w:r>
      <w:r w:rsidR="00A706D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DO-minima and DO-maxima at Blue Ruin and Norwood alcoves </w:t>
      </w:r>
      <w:r w:rsidR="00C31478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show a clear positive relationship (Figure 3, Table 2). Similarly, results from a linear mixed model comparing all six alcoves maintains this strong positive relationship. The severity of the slope, however, varies amongst alcoves. </w:t>
      </w:r>
    </w:p>
    <w:p w14:paraId="6DC33545" w14:textId="36A77C31" w:rsidR="00CD13E0" w:rsidRPr="00CD13E0" w:rsidRDefault="003D4A94" w:rsidP="008D6AB7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Alternative behavioral responses and v</w:t>
      </w:r>
      <w:r w:rsidR="0011747A">
        <w:rPr>
          <w:rFonts w:ascii="Times New Roman" w:hAnsi="Times New Roman" w:cs="Times New Roman"/>
          <w:i/>
          <w:sz w:val="24"/>
          <w:szCs w:val="24"/>
        </w:rPr>
        <w:t>ariation in simulated habitat selection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4DF8F46" w14:textId="54F4B1B0" w:rsidR="00CD13E0" w:rsidRDefault="006C3E65" w:rsidP="008D6A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habitat simulation yielded three distinct depth selection responses</w:t>
      </w:r>
      <w:r w:rsidR="003173CB">
        <w:rPr>
          <w:rFonts w:ascii="Times New Roman" w:hAnsi="Times New Roman" w:cs="Times New Roman"/>
          <w:sz w:val="24"/>
          <w:szCs w:val="24"/>
        </w:rPr>
        <w:t xml:space="preserve"> (Figure </w:t>
      </w:r>
      <w:r w:rsidR="00EF4904">
        <w:rPr>
          <w:rFonts w:ascii="Times New Roman" w:hAnsi="Times New Roman" w:cs="Times New Roman"/>
          <w:sz w:val="24"/>
          <w:szCs w:val="24"/>
        </w:rPr>
        <w:t>4</w:t>
      </w:r>
      <w:r w:rsidR="00497986">
        <w:rPr>
          <w:rFonts w:ascii="Times New Roman" w:hAnsi="Times New Roman" w:cs="Times New Roman"/>
          <w:sz w:val="24"/>
          <w:szCs w:val="24"/>
        </w:rPr>
        <w:t>a</w:t>
      </w:r>
      <w:r w:rsidR="00EF490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A fish that </w:t>
      </w:r>
      <w:r w:rsidR="001B3EC0">
        <w:rPr>
          <w:rFonts w:ascii="Times New Roman" w:hAnsi="Times New Roman" w:cs="Times New Roman"/>
          <w:sz w:val="24"/>
          <w:szCs w:val="24"/>
        </w:rPr>
        <w:t>maximized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dissolved oxygen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</w:t>
      </w:r>
      <w:r w:rsidR="003173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173CB">
        <w:rPr>
          <w:rFonts w:ascii="Times New Roman" w:hAnsi="Times New Roman" w:cs="Times New Roman"/>
          <w:sz w:val="24"/>
          <w:szCs w:val="24"/>
        </w:rPr>
        <w:t>DO</w:t>
      </w:r>
      <w:r w:rsidR="003173CB" w:rsidRPr="003173CB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="003173CB">
        <w:rPr>
          <w:rFonts w:ascii="Times New Roman" w:hAnsi="Times New Roman" w:cs="Times New Roman"/>
          <w:sz w:val="24"/>
          <w:szCs w:val="24"/>
        </w:rPr>
        <w:t xml:space="preserve">) </w:t>
      </w:r>
      <w:r w:rsidR="001B3EC0">
        <w:rPr>
          <w:rFonts w:ascii="Times New Roman" w:hAnsi="Times New Roman" w:cs="Times New Roman"/>
          <w:sz w:val="24"/>
          <w:szCs w:val="24"/>
        </w:rPr>
        <w:t xml:space="preserve">was simulated to respond </w:t>
      </w:r>
      <w:r>
        <w:rPr>
          <w:rFonts w:ascii="Times New Roman" w:hAnsi="Times New Roman" w:cs="Times New Roman"/>
          <w:sz w:val="24"/>
          <w:szCs w:val="24"/>
        </w:rPr>
        <w:t>by holding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near the </w:t>
      </w:r>
      <w:r w:rsidR="001B3EC0">
        <w:rPr>
          <w:rFonts w:ascii="Times New Roman" w:hAnsi="Times New Roman" w:cs="Times New Roman"/>
          <w:sz w:val="24"/>
          <w:szCs w:val="24"/>
        </w:rPr>
        <w:t xml:space="preserve">water’s </w:t>
      </w:r>
      <w:r>
        <w:rPr>
          <w:rFonts w:ascii="Times New Roman" w:hAnsi="Times New Roman" w:cs="Times New Roman"/>
          <w:sz w:val="24"/>
          <w:szCs w:val="24"/>
        </w:rPr>
        <w:t>surface</w:t>
      </w:r>
      <w:r w:rsidR="001B3EC0">
        <w:rPr>
          <w:rFonts w:ascii="Times New Roman" w:hAnsi="Times New Roman" w:cs="Times New Roman"/>
          <w:sz w:val="24"/>
          <w:szCs w:val="24"/>
        </w:rPr>
        <w:t>,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where oxygen </w:t>
      </w:r>
      <w:r w:rsidR="001B3EC0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consistently </w:t>
      </w:r>
      <w:r w:rsidR="001B3EC0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highest. A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fish </w:t>
      </w:r>
      <w:r w:rsidR="00C5746A">
        <w:rPr>
          <w:rFonts w:ascii="Times New Roman" w:hAnsi="Times New Roman" w:cs="Times New Roman"/>
          <w:sz w:val="24"/>
          <w:szCs w:val="24"/>
        </w:rPr>
        <w:t xml:space="preserve">that </w:t>
      </w:r>
      <w:r w:rsidR="001B3EC0">
        <w:rPr>
          <w:rFonts w:ascii="Times New Roman" w:hAnsi="Times New Roman" w:cs="Times New Roman"/>
          <w:sz w:val="24"/>
          <w:szCs w:val="24"/>
        </w:rPr>
        <w:t>minimized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temp</w:t>
      </w:r>
      <w:r>
        <w:rPr>
          <w:rFonts w:ascii="Times New Roman" w:hAnsi="Times New Roman" w:cs="Times New Roman"/>
          <w:sz w:val="24"/>
          <w:szCs w:val="24"/>
        </w:rPr>
        <w:t>erature</w:t>
      </w:r>
      <w:r w:rsidR="00CD13E0" w:rsidRPr="00334360">
        <w:rPr>
          <w:rFonts w:ascii="Times New Roman" w:hAnsi="Times New Roman" w:cs="Times New Roman"/>
          <w:sz w:val="24"/>
          <w:szCs w:val="24"/>
        </w:rPr>
        <w:t xml:space="preserve"> </w:t>
      </w:r>
      <w:r w:rsidR="003173C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173CB">
        <w:rPr>
          <w:rFonts w:ascii="Times New Roman" w:hAnsi="Times New Roman" w:cs="Times New Roman"/>
          <w:sz w:val="24"/>
          <w:szCs w:val="24"/>
        </w:rPr>
        <w:t>T</w:t>
      </w:r>
      <w:r w:rsidR="003173CB" w:rsidRPr="003173CB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="003173CB">
        <w:rPr>
          <w:rFonts w:ascii="Times New Roman" w:hAnsi="Times New Roman" w:cs="Times New Roman"/>
          <w:sz w:val="24"/>
          <w:szCs w:val="24"/>
        </w:rPr>
        <w:t xml:space="preserve">) </w:t>
      </w:r>
      <w:r w:rsidR="001B3EC0">
        <w:rPr>
          <w:rFonts w:ascii="Times New Roman" w:hAnsi="Times New Roman" w:cs="Times New Roman"/>
          <w:sz w:val="24"/>
          <w:szCs w:val="24"/>
        </w:rPr>
        <w:t>wa</w:t>
      </w:r>
      <w:r>
        <w:rPr>
          <w:rFonts w:ascii="Times New Roman" w:hAnsi="Times New Roman" w:cs="Times New Roman"/>
          <w:sz w:val="24"/>
          <w:szCs w:val="24"/>
        </w:rPr>
        <w:t xml:space="preserve">s simulated to hold at </w:t>
      </w:r>
      <w:r w:rsidR="0007660A">
        <w:rPr>
          <w:rFonts w:ascii="Times New Roman" w:hAnsi="Times New Roman" w:cs="Times New Roman"/>
          <w:sz w:val="24"/>
          <w:szCs w:val="24"/>
        </w:rPr>
        <w:t>maximum depth</w:t>
      </w:r>
      <w:r>
        <w:rPr>
          <w:rFonts w:ascii="Times New Roman" w:hAnsi="Times New Roman" w:cs="Times New Roman"/>
          <w:sz w:val="24"/>
          <w:szCs w:val="24"/>
        </w:rPr>
        <w:t xml:space="preserve">, where temperature </w:t>
      </w:r>
      <w:r w:rsidR="001B3EC0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con</w:t>
      </w:r>
      <w:r w:rsidR="001B3EC0">
        <w:rPr>
          <w:rFonts w:ascii="Times New Roman" w:hAnsi="Times New Roman" w:cs="Times New Roman"/>
          <w:sz w:val="24"/>
          <w:szCs w:val="24"/>
        </w:rPr>
        <w:t>sistently coole</w:t>
      </w:r>
      <w:r w:rsidR="00EF4904">
        <w:rPr>
          <w:rFonts w:ascii="Times New Roman" w:hAnsi="Times New Roman" w:cs="Times New Roman"/>
          <w:sz w:val="24"/>
          <w:szCs w:val="24"/>
        </w:rPr>
        <w:t>st</w:t>
      </w:r>
      <w:r w:rsidR="001B3EC0">
        <w:rPr>
          <w:rFonts w:ascii="Times New Roman" w:hAnsi="Times New Roman" w:cs="Times New Roman"/>
          <w:sz w:val="24"/>
          <w:szCs w:val="24"/>
        </w:rPr>
        <w:t>. A fish that</w:t>
      </w:r>
      <w:r>
        <w:rPr>
          <w:rFonts w:ascii="Times New Roman" w:hAnsi="Times New Roman" w:cs="Times New Roman"/>
          <w:sz w:val="24"/>
          <w:szCs w:val="24"/>
        </w:rPr>
        <w:t xml:space="preserve"> consider</w:t>
      </w:r>
      <w:r w:rsidR="001B3EC0">
        <w:rPr>
          <w:rFonts w:ascii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hAnsi="Times New Roman" w:cs="Times New Roman"/>
          <w:sz w:val="24"/>
          <w:szCs w:val="24"/>
        </w:rPr>
        <w:t>both tem</w:t>
      </w:r>
      <w:r w:rsidR="001B3EC0">
        <w:rPr>
          <w:rFonts w:ascii="Times New Roman" w:hAnsi="Times New Roman" w:cs="Times New Roman"/>
          <w:sz w:val="24"/>
          <w:szCs w:val="24"/>
        </w:rPr>
        <w:t>perature and oxygen</w:t>
      </w:r>
      <w:r w:rsidR="003173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173CB">
        <w:rPr>
          <w:rFonts w:ascii="Times New Roman" w:hAnsi="Times New Roman" w:cs="Times New Roman"/>
          <w:sz w:val="24"/>
          <w:szCs w:val="24"/>
        </w:rPr>
        <w:t>TDO</w:t>
      </w:r>
      <w:r w:rsidR="003173CB" w:rsidRPr="003173CB">
        <w:rPr>
          <w:rFonts w:ascii="Times New Roman" w:hAnsi="Times New Roman" w:cs="Times New Roman"/>
          <w:sz w:val="24"/>
          <w:szCs w:val="24"/>
          <w:vertAlign w:val="subscript"/>
        </w:rPr>
        <w:t>opt</w:t>
      </w:r>
      <w:proofErr w:type="spellEnd"/>
      <w:r w:rsidR="003173CB">
        <w:rPr>
          <w:rFonts w:ascii="Times New Roman" w:hAnsi="Times New Roman" w:cs="Times New Roman"/>
          <w:sz w:val="24"/>
          <w:szCs w:val="24"/>
        </w:rPr>
        <w:t>)</w:t>
      </w:r>
      <w:r w:rsidR="001B3EC0">
        <w:rPr>
          <w:rFonts w:ascii="Times New Roman" w:hAnsi="Times New Roman" w:cs="Times New Roman"/>
          <w:sz w:val="24"/>
          <w:szCs w:val="24"/>
        </w:rPr>
        <w:t>, however, was</w:t>
      </w:r>
      <w:r>
        <w:rPr>
          <w:rFonts w:ascii="Times New Roman" w:hAnsi="Times New Roman" w:cs="Times New Roman"/>
          <w:sz w:val="24"/>
          <w:szCs w:val="24"/>
        </w:rPr>
        <w:t xml:space="preserve"> simulated to display diel </w:t>
      </w:r>
      <w:r>
        <w:rPr>
          <w:rFonts w:ascii="Times New Roman" w:hAnsi="Times New Roman" w:cs="Times New Roman"/>
          <w:sz w:val="24"/>
          <w:szCs w:val="24"/>
        </w:rPr>
        <w:lastRenderedPageBreak/>
        <w:t>vertical movements</w:t>
      </w:r>
      <w:r w:rsidR="001B3EC0">
        <w:rPr>
          <w:rFonts w:ascii="Times New Roman" w:hAnsi="Times New Roman" w:cs="Times New Roman"/>
          <w:sz w:val="24"/>
          <w:szCs w:val="24"/>
        </w:rPr>
        <w:t xml:space="preserve"> over a 24-hour timeframe;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3EC0">
        <w:rPr>
          <w:rFonts w:ascii="Times New Roman" w:hAnsi="Times New Roman" w:cs="Times New Roman"/>
          <w:sz w:val="24"/>
          <w:szCs w:val="24"/>
        </w:rPr>
        <w:t>shifting</w:t>
      </w:r>
      <w:r>
        <w:rPr>
          <w:rFonts w:ascii="Times New Roman" w:hAnsi="Times New Roman" w:cs="Times New Roman"/>
          <w:sz w:val="24"/>
          <w:szCs w:val="24"/>
        </w:rPr>
        <w:t xml:space="preserve"> towards the surface during the late night and early morning when </w:t>
      </w:r>
      <w:r w:rsidR="00712B12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4904">
        <w:rPr>
          <w:rFonts w:ascii="Times New Roman" w:hAnsi="Times New Roman" w:cs="Times New Roman"/>
          <w:sz w:val="24"/>
          <w:szCs w:val="24"/>
        </w:rPr>
        <w:t xml:space="preserve">at depth </w:t>
      </w:r>
      <w:r w:rsidR="001B3EC0">
        <w:rPr>
          <w:rFonts w:ascii="Times New Roman" w:hAnsi="Times New Roman" w:cs="Times New Roman"/>
          <w:sz w:val="24"/>
          <w:szCs w:val="24"/>
        </w:rPr>
        <w:t xml:space="preserve">became limiting, then moving deeper </w:t>
      </w:r>
      <w:r>
        <w:rPr>
          <w:rFonts w:ascii="Times New Roman" w:hAnsi="Times New Roman" w:cs="Times New Roman"/>
          <w:sz w:val="24"/>
          <w:szCs w:val="24"/>
        </w:rPr>
        <w:t xml:space="preserve">during the day when </w:t>
      </w:r>
      <w:r w:rsidR="00712B12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3EC0">
        <w:rPr>
          <w:rFonts w:ascii="Times New Roman" w:hAnsi="Times New Roman" w:cs="Times New Roman"/>
          <w:sz w:val="24"/>
          <w:szCs w:val="24"/>
        </w:rPr>
        <w:t>was</w:t>
      </w:r>
      <w:r>
        <w:rPr>
          <w:rFonts w:ascii="Times New Roman" w:hAnsi="Times New Roman" w:cs="Times New Roman"/>
          <w:sz w:val="24"/>
          <w:szCs w:val="24"/>
        </w:rPr>
        <w:t xml:space="preserve"> high but surface temperatures </w:t>
      </w:r>
      <w:r w:rsidR="001B3EC0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 xml:space="preserve"> overly warm. </w:t>
      </w:r>
    </w:p>
    <w:p w14:paraId="3F887055" w14:textId="77777777" w:rsidR="00EA1F4A" w:rsidRPr="00EA1F4A" w:rsidRDefault="00EA1F4A" w:rsidP="008D6AB7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Fine scale diel vertical movements in captive fish</w:t>
      </w:r>
    </w:p>
    <w:p w14:paraId="704A491D" w14:textId="2F68E70B" w:rsidR="009338FA" w:rsidRDefault="00314932" w:rsidP="008D6AB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Fish </w:t>
      </w:r>
      <w:r w:rsidR="004C3876">
        <w:rPr>
          <w:rFonts w:ascii="Times New Roman" w:hAnsi="Times New Roman" w:cs="Times New Roman"/>
          <w:sz w:val="24"/>
          <w:szCs w:val="24"/>
        </w:rPr>
        <w:t xml:space="preserve">clearly </w:t>
      </w:r>
      <w:r w:rsidR="004C3876">
        <w:rPr>
          <w:rFonts w:ascii="Times New Roman" w:hAnsi="Times New Roman" w:cs="Times New Roman"/>
          <w:sz w:val="24"/>
          <w:szCs w:val="24"/>
        </w:rPr>
        <w:t>display</w:t>
      </w:r>
      <w:r w:rsidR="004C3876">
        <w:rPr>
          <w:rFonts w:ascii="Times New Roman" w:hAnsi="Times New Roman" w:cs="Times New Roman"/>
          <w:sz w:val="24"/>
          <w:szCs w:val="24"/>
        </w:rPr>
        <w:t xml:space="preserve">ed </w:t>
      </w:r>
      <w:r w:rsidRPr="00314932">
        <w:rPr>
          <w:rFonts w:ascii="Times New Roman" w:hAnsi="Times New Roman" w:cs="Times New Roman"/>
          <w:sz w:val="24"/>
          <w:szCs w:val="24"/>
        </w:rPr>
        <w:t>fine scale</w:t>
      </w:r>
      <w:r w:rsidR="00A31558">
        <w:rPr>
          <w:rFonts w:ascii="Times New Roman" w:hAnsi="Times New Roman" w:cs="Times New Roman"/>
          <w:sz w:val="24"/>
          <w:szCs w:val="24"/>
        </w:rPr>
        <w:t xml:space="preserve"> diel</w:t>
      </w:r>
      <w:r w:rsidRPr="00314932">
        <w:rPr>
          <w:rFonts w:ascii="Times New Roman" w:hAnsi="Times New Roman" w:cs="Times New Roman"/>
          <w:sz w:val="24"/>
          <w:szCs w:val="24"/>
        </w:rPr>
        <w:t xml:space="preserve"> vertical m</w:t>
      </w:r>
      <w:r>
        <w:rPr>
          <w:rFonts w:ascii="Times New Roman" w:hAnsi="Times New Roman" w:cs="Times New Roman"/>
          <w:sz w:val="24"/>
          <w:szCs w:val="24"/>
        </w:rPr>
        <w:t>ovements</w:t>
      </w:r>
      <w:r w:rsidRPr="00314932">
        <w:rPr>
          <w:rFonts w:ascii="Times New Roman" w:hAnsi="Times New Roman" w:cs="Times New Roman"/>
          <w:sz w:val="24"/>
          <w:szCs w:val="24"/>
        </w:rPr>
        <w:t xml:space="preserve"> in order to escape the alternating stressors of hypoxia and high temperatures</w:t>
      </w:r>
      <w:r w:rsidR="00497986">
        <w:rPr>
          <w:rFonts w:ascii="Times New Roman" w:hAnsi="Times New Roman" w:cs="Times New Roman"/>
          <w:sz w:val="24"/>
          <w:szCs w:val="24"/>
        </w:rPr>
        <w:t xml:space="preserve"> (Figure 4b)</w:t>
      </w:r>
      <w:r w:rsidR="00422D75">
        <w:rPr>
          <w:rFonts w:ascii="Times New Roman" w:hAnsi="Times New Roman" w:cs="Times New Roman"/>
          <w:sz w:val="24"/>
          <w:szCs w:val="24"/>
        </w:rPr>
        <w:t>. Tagged fish exhibited individual and intra-individual level variation in movement patterns (Supplemental Figure 4), h</w:t>
      </w:r>
      <w:r w:rsidR="004C3876" w:rsidRPr="00540265">
        <w:rPr>
          <w:rFonts w:ascii="Times New Roman" w:hAnsi="Times New Roman" w:cs="Times New Roman"/>
          <w:sz w:val="24"/>
          <w:szCs w:val="24"/>
        </w:rPr>
        <w:t>owever even with this variation, a smoothed fit of fis</w:t>
      </w:r>
      <w:r w:rsidR="004C3876">
        <w:rPr>
          <w:rFonts w:ascii="Times New Roman" w:hAnsi="Times New Roman" w:cs="Times New Roman"/>
          <w:sz w:val="24"/>
          <w:szCs w:val="24"/>
        </w:rPr>
        <w:t xml:space="preserve">h depth across time with all </w:t>
      </w:r>
      <w:r w:rsidR="004C3876" w:rsidRPr="00540265">
        <w:rPr>
          <w:rFonts w:ascii="Times New Roman" w:hAnsi="Times New Roman" w:cs="Times New Roman"/>
          <w:sz w:val="24"/>
          <w:szCs w:val="24"/>
        </w:rPr>
        <w:t xml:space="preserve">individuals </w:t>
      </w:r>
      <w:r w:rsidR="004C3876">
        <w:rPr>
          <w:rFonts w:ascii="Times New Roman" w:hAnsi="Times New Roman" w:cs="Times New Roman"/>
          <w:sz w:val="24"/>
          <w:szCs w:val="24"/>
        </w:rPr>
        <w:t>yielded a distinct vertical movement pattern</w:t>
      </w:r>
      <w:r w:rsidR="00422D75">
        <w:rPr>
          <w:rFonts w:ascii="Times New Roman" w:hAnsi="Times New Roman" w:cs="Times New Roman"/>
          <w:sz w:val="24"/>
          <w:szCs w:val="24"/>
        </w:rPr>
        <w:t xml:space="preserve"> (Figure 4c).</w:t>
      </w:r>
      <w:r w:rsidR="004C3876">
        <w:rPr>
          <w:rFonts w:ascii="Times New Roman" w:hAnsi="Times New Roman" w:cs="Times New Roman"/>
          <w:sz w:val="24"/>
          <w:szCs w:val="24"/>
        </w:rPr>
        <w:t xml:space="preserve"> </w:t>
      </w:r>
      <w:r w:rsidR="00422D75">
        <w:rPr>
          <w:rFonts w:ascii="Times New Roman" w:hAnsi="Times New Roman" w:cs="Times New Roman"/>
          <w:sz w:val="24"/>
          <w:szCs w:val="24"/>
        </w:rPr>
        <w:t>Fish shifted</w:t>
      </w:r>
      <w:r w:rsidR="004C3876">
        <w:rPr>
          <w:rFonts w:ascii="Times New Roman" w:hAnsi="Times New Roman" w:cs="Times New Roman"/>
          <w:sz w:val="24"/>
          <w:szCs w:val="24"/>
        </w:rPr>
        <w:t xml:space="preserve"> deeper in the water column at dawn (~6:00), </w:t>
      </w:r>
      <w:r w:rsidR="00422D75">
        <w:rPr>
          <w:rFonts w:ascii="Times New Roman" w:hAnsi="Times New Roman" w:cs="Times New Roman"/>
          <w:sz w:val="24"/>
          <w:szCs w:val="24"/>
        </w:rPr>
        <w:t xml:space="preserve">and </w:t>
      </w:r>
      <w:r w:rsidR="00422D75">
        <w:rPr>
          <w:rFonts w:ascii="Times New Roman" w:hAnsi="Times New Roman" w:cs="Times New Roman"/>
          <w:sz w:val="24"/>
          <w:szCs w:val="24"/>
        </w:rPr>
        <w:t>h</w:t>
      </w:r>
      <w:r w:rsidR="00422D75">
        <w:rPr>
          <w:rFonts w:ascii="Times New Roman" w:hAnsi="Times New Roman" w:cs="Times New Roman"/>
          <w:sz w:val="24"/>
          <w:szCs w:val="24"/>
        </w:rPr>
        <w:t>eld</w:t>
      </w:r>
      <w:r w:rsidR="00422D75">
        <w:rPr>
          <w:rFonts w:ascii="Times New Roman" w:hAnsi="Times New Roman" w:cs="Times New Roman"/>
          <w:sz w:val="24"/>
          <w:szCs w:val="24"/>
        </w:rPr>
        <w:t xml:space="preserve"> </w:t>
      </w:r>
      <w:r w:rsidR="004C3876">
        <w:rPr>
          <w:rFonts w:ascii="Times New Roman" w:hAnsi="Times New Roman" w:cs="Times New Roman"/>
          <w:sz w:val="24"/>
          <w:szCs w:val="24"/>
        </w:rPr>
        <w:t>at depth until early evening (~18:00)</w:t>
      </w:r>
      <w:r w:rsidR="00422D75">
        <w:rPr>
          <w:rFonts w:ascii="Times New Roman" w:hAnsi="Times New Roman" w:cs="Times New Roman"/>
          <w:sz w:val="24"/>
          <w:szCs w:val="24"/>
        </w:rPr>
        <w:t xml:space="preserve">. </w:t>
      </w:r>
      <w:r w:rsidR="009338FA">
        <w:rPr>
          <w:rFonts w:ascii="Times New Roman" w:hAnsi="Times New Roman" w:cs="Times New Roman"/>
          <w:sz w:val="24"/>
          <w:szCs w:val="24"/>
        </w:rPr>
        <w:t>In total, we collected data from 13-fish in Blue Ruin alcove</w:t>
      </w:r>
      <w:r w:rsidR="001B3EC0">
        <w:rPr>
          <w:rFonts w:ascii="Times New Roman" w:hAnsi="Times New Roman" w:cs="Times New Roman"/>
          <w:sz w:val="24"/>
          <w:szCs w:val="24"/>
        </w:rPr>
        <w:t xml:space="preserve">, and 8-fish in Norwood alcove; </w:t>
      </w:r>
      <w:r w:rsidR="009338FA">
        <w:rPr>
          <w:rFonts w:ascii="Times New Roman" w:hAnsi="Times New Roman" w:cs="Times New Roman"/>
          <w:sz w:val="24"/>
          <w:szCs w:val="24"/>
        </w:rPr>
        <w:t>9-fish escape</w:t>
      </w:r>
      <w:r w:rsidR="001B3EC0">
        <w:rPr>
          <w:rFonts w:ascii="Times New Roman" w:hAnsi="Times New Roman" w:cs="Times New Roman"/>
          <w:sz w:val="24"/>
          <w:szCs w:val="24"/>
        </w:rPr>
        <w:t>d the net pens during the study</w:t>
      </w:r>
      <w:r w:rsidR="00A31558">
        <w:rPr>
          <w:rFonts w:ascii="Times New Roman" w:hAnsi="Times New Roman" w:cs="Times New Roman"/>
          <w:sz w:val="24"/>
          <w:szCs w:val="24"/>
        </w:rPr>
        <w:t xml:space="preserve">, and two of the </w:t>
      </w:r>
      <w:proofErr w:type="spellStart"/>
      <w:r w:rsidR="00A31558">
        <w:rPr>
          <w:rFonts w:ascii="Times New Roman" w:hAnsi="Times New Roman" w:cs="Times New Roman"/>
          <w:sz w:val="24"/>
          <w:szCs w:val="24"/>
        </w:rPr>
        <w:t>iButtons</w:t>
      </w:r>
      <w:proofErr w:type="spellEnd"/>
      <w:r w:rsidR="00A31558">
        <w:rPr>
          <w:rFonts w:ascii="Times New Roman" w:hAnsi="Times New Roman" w:cs="Times New Roman"/>
          <w:sz w:val="24"/>
          <w:szCs w:val="24"/>
        </w:rPr>
        <w:t xml:space="preserve"> recovered from Blue Ruin </w:t>
      </w:r>
      <w:r w:rsidR="001B3EC0">
        <w:rPr>
          <w:rFonts w:ascii="Times New Roman" w:hAnsi="Times New Roman" w:cs="Times New Roman"/>
          <w:sz w:val="24"/>
          <w:szCs w:val="24"/>
        </w:rPr>
        <w:t xml:space="preserve">were corrupted and </w:t>
      </w:r>
      <w:r w:rsidR="00A31558">
        <w:rPr>
          <w:rFonts w:ascii="Times New Roman" w:hAnsi="Times New Roman" w:cs="Times New Roman"/>
          <w:sz w:val="24"/>
          <w:szCs w:val="24"/>
        </w:rPr>
        <w:t>only contained 3-days of</w:t>
      </w:r>
      <w:r w:rsidR="00842D76">
        <w:rPr>
          <w:rFonts w:ascii="Times New Roman" w:hAnsi="Times New Roman" w:cs="Times New Roman"/>
          <w:sz w:val="24"/>
          <w:szCs w:val="24"/>
        </w:rPr>
        <w:t xml:space="preserve"> </w:t>
      </w:r>
      <w:r w:rsidR="001B3EC0">
        <w:rPr>
          <w:rFonts w:ascii="Times New Roman" w:hAnsi="Times New Roman" w:cs="Times New Roman"/>
          <w:sz w:val="24"/>
          <w:szCs w:val="24"/>
        </w:rPr>
        <w:t>useable data</w:t>
      </w:r>
      <w:r w:rsidR="00A315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702EF7" w14:textId="5A6E4B06" w:rsidR="0023580B" w:rsidRPr="00373A56" w:rsidRDefault="0023580B" w:rsidP="00E57D6F">
      <w:pPr>
        <w:spacing w:line="48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Shifting selection probability as temperature and oxygen fluctuate</w:t>
      </w:r>
    </w:p>
    <w:p w14:paraId="6F4085E8" w14:textId="5135C253" w:rsidR="00E57D6F" w:rsidRDefault="002A00AA" w:rsidP="00B2697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="00553AFA">
        <w:rPr>
          <w:rFonts w:ascii="Times New Roman" w:hAnsi="Times New Roman" w:cs="Times New Roman"/>
          <w:sz w:val="24"/>
          <w:szCs w:val="24"/>
        </w:rPr>
        <w:t>dis</w:t>
      </w:r>
      <w:r>
        <w:rPr>
          <w:rFonts w:ascii="Times New Roman" w:hAnsi="Times New Roman" w:cs="Times New Roman"/>
          <w:sz w:val="24"/>
          <w:szCs w:val="24"/>
        </w:rPr>
        <w:t xml:space="preserve">crete-choice models </w:t>
      </w:r>
      <w:r w:rsidR="00553AFA">
        <w:rPr>
          <w:rFonts w:ascii="Times New Roman" w:hAnsi="Times New Roman" w:cs="Times New Roman"/>
          <w:sz w:val="24"/>
          <w:szCs w:val="24"/>
        </w:rPr>
        <w:t xml:space="preserve">supported </w:t>
      </w:r>
      <w:r w:rsidR="00422D75">
        <w:rPr>
          <w:rFonts w:ascii="Times New Roman" w:hAnsi="Times New Roman" w:cs="Times New Roman"/>
          <w:sz w:val="24"/>
          <w:szCs w:val="24"/>
        </w:rPr>
        <w:t xml:space="preserve">shifting habitat selection between the windows of maximum and minimum DO. </w:t>
      </w:r>
      <w:r>
        <w:rPr>
          <w:rFonts w:ascii="Times New Roman" w:hAnsi="Times New Roman" w:cs="Times New Roman"/>
          <w:sz w:val="24"/>
          <w:szCs w:val="24"/>
        </w:rPr>
        <w:t>Tagged fish</w:t>
      </w:r>
      <w:r w:rsidR="00513512">
        <w:rPr>
          <w:rFonts w:ascii="Times New Roman" w:hAnsi="Times New Roman" w:cs="Times New Roman"/>
          <w:sz w:val="24"/>
          <w:szCs w:val="24"/>
        </w:rPr>
        <w:t xml:space="preserve"> showed strong avoidance of cool temperatures during the DO-minima</w:t>
      </w:r>
      <w:r>
        <w:rPr>
          <w:rFonts w:ascii="Times New Roman" w:hAnsi="Times New Roman" w:cs="Times New Roman"/>
          <w:sz w:val="24"/>
          <w:szCs w:val="24"/>
        </w:rPr>
        <w:t xml:space="preserve"> that shifted</w:t>
      </w:r>
      <w:r w:rsidR="00513512">
        <w:rPr>
          <w:rFonts w:ascii="Times New Roman" w:hAnsi="Times New Roman" w:cs="Times New Roman"/>
          <w:sz w:val="24"/>
          <w:szCs w:val="24"/>
        </w:rPr>
        <w:t xml:space="preserve"> to a high probability of selecting cool temperatures during the DO-maxima</w:t>
      </w:r>
      <w:r>
        <w:rPr>
          <w:rFonts w:ascii="Times New Roman" w:hAnsi="Times New Roman" w:cs="Times New Roman"/>
          <w:sz w:val="24"/>
          <w:szCs w:val="24"/>
        </w:rPr>
        <w:t xml:space="preserve"> (Figure 6</w:t>
      </w:r>
      <w:r w:rsidR="00553AFA">
        <w:rPr>
          <w:rFonts w:ascii="Times New Roman" w:hAnsi="Times New Roman" w:cs="Times New Roman"/>
          <w:sz w:val="24"/>
          <w:szCs w:val="24"/>
        </w:rPr>
        <w:t>, Table 3</w:t>
      </w:r>
      <w:r>
        <w:rPr>
          <w:rFonts w:ascii="Times New Roman" w:hAnsi="Times New Roman" w:cs="Times New Roman"/>
          <w:sz w:val="24"/>
          <w:szCs w:val="24"/>
        </w:rPr>
        <w:t>)</w:t>
      </w:r>
      <w:r w:rsidR="00513512">
        <w:rPr>
          <w:rFonts w:ascii="Times New Roman" w:hAnsi="Times New Roman" w:cs="Times New Roman"/>
          <w:sz w:val="24"/>
          <w:szCs w:val="24"/>
        </w:rPr>
        <w:t xml:space="preserve">. As cool temperatures </w:t>
      </w:r>
      <w:r w:rsidR="00553AFA">
        <w:rPr>
          <w:rFonts w:ascii="Times New Roman" w:hAnsi="Times New Roman" w:cs="Times New Roman"/>
          <w:sz w:val="24"/>
          <w:szCs w:val="24"/>
        </w:rPr>
        <w:t>were</w:t>
      </w:r>
      <w:r w:rsidR="00553AFA">
        <w:rPr>
          <w:rFonts w:ascii="Times New Roman" w:hAnsi="Times New Roman" w:cs="Times New Roman"/>
          <w:sz w:val="24"/>
          <w:szCs w:val="24"/>
        </w:rPr>
        <w:t xml:space="preserve"> </w:t>
      </w:r>
      <w:r w:rsidR="00513512">
        <w:rPr>
          <w:rFonts w:ascii="Times New Roman" w:hAnsi="Times New Roman" w:cs="Times New Roman"/>
          <w:sz w:val="24"/>
          <w:szCs w:val="24"/>
        </w:rPr>
        <w:t xml:space="preserve">consistently reflective of the </w:t>
      </w:r>
      <w:proofErr w:type="spellStart"/>
      <w:r w:rsidR="00513512">
        <w:rPr>
          <w:rFonts w:ascii="Times New Roman" w:hAnsi="Times New Roman" w:cs="Times New Roman"/>
          <w:sz w:val="24"/>
          <w:szCs w:val="24"/>
        </w:rPr>
        <w:t>hypolimnion</w:t>
      </w:r>
      <w:proofErr w:type="spellEnd"/>
      <w:r w:rsidR="00513512">
        <w:rPr>
          <w:rFonts w:ascii="Times New Roman" w:hAnsi="Times New Roman" w:cs="Times New Roman"/>
          <w:sz w:val="24"/>
          <w:szCs w:val="24"/>
        </w:rPr>
        <w:t>, these results also confirm a shifting selection probability between the bottom and surface layers of the water column, consistent with diel vertical migration. The significance of the covariates</w:t>
      </w:r>
      <w:r w:rsidR="00553AFA">
        <w:rPr>
          <w:rFonts w:ascii="Times New Roman" w:hAnsi="Times New Roman" w:cs="Times New Roman"/>
          <w:sz w:val="24"/>
          <w:szCs w:val="24"/>
        </w:rPr>
        <w:t xml:space="preserve"> included in the four model sets</w:t>
      </w:r>
      <w:r w:rsidR="00513512">
        <w:rPr>
          <w:rFonts w:ascii="Times New Roman" w:hAnsi="Times New Roman" w:cs="Times New Roman"/>
          <w:sz w:val="24"/>
          <w:szCs w:val="24"/>
        </w:rPr>
        <w:t xml:space="preserve"> var</w:t>
      </w:r>
      <w:bookmarkStart w:id="0" w:name="_GoBack"/>
      <w:bookmarkEnd w:id="0"/>
      <w:r w:rsidR="00513512">
        <w:rPr>
          <w:rFonts w:ascii="Times New Roman" w:hAnsi="Times New Roman" w:cs="Times New Roman"/>
          <w:sz w:val="24"/>
          <w:szCs w:val="24"/>
        </w:rPr>
        <w:t xml:space="preserve">ied between time window and alcove habitat. </w:t>
      </w:r>
      <w:r w:rsidR="00E57D6F">
        <w:rPr>
          <w:rFonts w:ascii="Times New Roman" w:hAnsi="Times New Roman" w:cs="Times New Roman"/>
          <w:sz w:val="24"/>
          <w:szCs w:val="24"/>
        </w:rPr>
        <w:t xml:space="preserve">There </w:t>
      </w:r>
      <w:r w:rsidR="00553AFA">
        <w:rPr>
          <w:rFonts w:ascii="Times New Roman" w:hAnsi="Times New Roman" w:cs="Times New Roman"/>
          <w:sz w:val="24"/>
          <w:szCs w:val="24"/>
        </w:rPr>
        <w:t>was</w:t>
      </w:r>
      <w:r w:rsidR="00553AFA">
        <w:rPr>
          <w:rFonts w:ascii="Times New Roman" w:hAnsi="Times New Roman" w:cs="Times New Roman"/>
          <w:sz w:val="24"/>
          <w:szCs w:val="24"/>
        </w:rPr>
        <w:t xml:space="preserve"> </w:t>
      </w:r>
      <w:r w:rsidR="00E57D6F">
        <w:rPr>
          <w:rFonts w:ascii="Times New Roman" w:hAnsi="Times New Roman" w:cs="Times New Roman"/>
          <w:sz w:val="24"/>
          <w:szCs w:val="24"/>
        </w:rPr>
        <w:t xml:space="preserve">high correlation between </w:t>
      </w:r>
      <w:r w:rsidR="00513512">
        <w:rPr>
          <w:rFonts w:ascii="Times New Roman" w:hAnsi="Times New Roman" w:cs="Times New Roman"/>
          <w:sz w:val="24"/>
          <w:szCs w:val="24"/>
        </w:rPr>
        <w:t xml:space="preserve">the </w:t>
      </w:r>
      <w:r w:rsidR="00234681">
        <w:rPr>
          <w:rFonts w:ascii="Times New Roman" w:hAnsi="Times New Roman" w:cs="Times New Roman"/>
          <w:sz w:val="24"/>
          <w:szCs w:val="24"/>
        </w:rPr>
        <w:t xml:space="preserve">temperature and </w:t>
      </w:r>
      <w:r w:rsidR="00513512">
        <w:rPr>
          <w:rFonts w:ascii="Times New Roman" w:hAnsi="Times New Roman" w:cs="Times New Roman"/>
          <w:sz w:val="24"/>
          <w:szCs w:val="24"/>
        </w:rPr>
        <w:t>DO covariates</w:t>
      </w:r>
      <w:r w:rsidR="00513512">
        <w:rPr>
          <w:rFonts w:ascii="Times New Roman" w:hAnsi="Times New Roman" w:cs="Times New Roman"/>
          <w:sz w:val="24"/>
          <w:szCs w:val="24"/>
        </w:rPr>
        <w:t xml:space="preserve"> </w:t>
      </w:r>
      <w:r w:rsidR="00590C82">
        <w:rPr>
          <w:rFonts w:ascii="Times New Roman" w:hAnsi="Times New Roman" w:cs="Times New Roman"/>
          <w:sz w:val="24"/>
          <w:szCs w:val="24"/>
        </w:rPr>
        <w:t>(</w:t>
      </w:r>
      <w:r w:rsidR="00B26975">
        <w:rPr>
          <w:rFonts w:ascii="Times New Roman" w:hAnsi="Times New Roman" w:cs="Times New Roman"/>
          <w:sz w:val="24"/>
          <w:szCs w:val="24"/>
        </w:rPr>
        <w:t>≥</w:t>
      </w:r>
      <w:r w:rsidR="00590C82">
        <w:rPr>
          <w:rFonts w:ascii="Times New Roman" w:hAnsi="Times New Roman" w:cs="Times New Roman"/>
          <w:sz w:val="24"/>
          <w:szCs w:val="24"/>
        </w:rPr>
        <w:t xml:space="preserve"> 0.8</w:t>
      </w:r>
      <w:r w:rsidR="00E57D6F">
        <w:rPr>
          <w:rFonts w:ascii="Times New Roman" w:hAnsi="Times New Roman" w:cs="Times New Roman"/>
          <w:sz w:val="24"/>
          <w:szCs w:val="24"/>
        </w:rPr>
        <w:t xml:space="preserve">), however this level of correlation </w:t>
      </w:r>
      <w:r w:rsidR="00513512">
        <w:rPr>
          <w:rFonts w:ascii="Times New Roman" w:hAnsi="Times New Roman" w:cs="Times New Roman"/>
          <w:sz w:val="24"/>
          <w:szCs w:val="24"/>
        </w:rPr>
        <w:t xml:space="preserve">was </w:t>
      </w:r>
      <w:r w:rsidR="00E57D6F">
        <w:rPr>
          <w:rFonts w:ascii="Times New Roman" w:hAnsi="Times New Roman" w:cs="Times New Roman"/>
          <w:sz w:val="24"/>
          <w:szCs w:val="24"/>
        </w:rPr>
        <w:t>unavoidable as these two variables fluctuate in rough synchrony.</w:t>
      </w:r>
    </w:p>
    <w:p w14:paraId="793FBDCC" w14:textId="77777777" w:rsidR="00CD13E0" w:rsidRDefault="00CD13E0"/>
    <w:sectPr w:rsidR="00CD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D391B"/>
    <w:multiLevelType w:val="hybridMultilevel"/>
    <w:tmpl w:val="E46ED80A"/>
    <w:lvl w:ilvl="0" w:tplc="98F0D5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5A3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22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12A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B414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BE5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0C3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DAC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0CF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A14"/>
    <w:rsid w:val="00003B44"/>
    <w:rsid w:val="0007660A"/>
    <w:rsid w:val="0008270F"/>
    <w:rsid w:val="000A561B"/>
    <w:rsid w:val="000E075B"/>
    <w:rsid w:val="000F566C"/>
    <w:rsid w:val="0011747A"/>
    <w:rsid w:val="001B3EC0"/>
    <w:rsid w:val="001F2922"/>
    <w:rsid w:val="00212C5A"/>
    <w:rsid w:val="00212E1A"/>
    <w:rsid w:val="00223899"/>
    <w:rsid w:val="00234681"/>
    <w:rsid w:val="0023580B"/>
    <w:rsid w:val="002A00AA"/>
    <w:rsid w:val="002C52B0"/>
    <w:rsid w:val="00303E1B"/>
    <w:rsid w:val="0031120C"/>
    <w:rsid w:val="00314932"/>
    <w:rsid w:val="003173CB"/>
    <w:rsid w:val="003271B1"/>
    <w:rsid w:val="00373A56"/>
    <w:rsid w:val="00384CEF"/>
    <w:rsid w:val="003D4A94"/>
    <w:rsid w:val="003E0D37"/>
    <w:rsid w:val="00422D75"/>
    <w:rsid w:val="00497986"/>
    <w:rsid w:val="004C25A4"/>
    <w:rsid w:val="004C3876"/>
    <w:rsid w:val="004F3845"/>
    <w:rsid w:val="00513512"/>
    <w:rsid w:val="0052188E"/>
    <w:rsid w:val="00540265"/>
    <w:rsid w:val="00547E97"/>
    <w:rsid w:val="00553AFA"/>
    <w:rsid w:val="00590C82"/>
    <w:rsid w:val="00610872"/>
    <w:rsid w:val="00632795"/>
    <w:rsid w:val="00687E78"/>
    <w:rsid w:val="006C3E65"/>
    <w:rsid w:val="00712B12"/>
    <w:rsid w:val="00780728"/>
    <w:rsid w:val="00842D76"/>
    <w:rsid w:val="00853DB9"/>
    <w:rsid w:val="008D6AB7"/>
    <w:rsid w:val="009338FA"/>
    <w:rsid w:val="009F0D9D"/>
    <w:rsid w:val="00A250A7"/>
    <w:rsid w:val="00A31558"/>
    <w:rsid w:val="00A414E7"/>
    <w:rsid w:val="00A706DD"/>
    <w:rsid w:val="00B07D79"/>
    <w:rsid w:val="00B11A14"/>
    <w:rsid w:val="00B17D36"/>
    <w:rsid w:val="00B26975"/>
    <w:rsid w:val="00BD5B05"/>
    <w:rsid w:val="00BE329C"/>
    <w:rsid w:val="00BF19BC"/>
    <w:rsid w:val="00C31478"/>
    <w:rsid w:val="00C5746A"/>
    <w:rsid w:val="00C717B8"/>
    <w:rsid w:val="00CD13E0"/>
    <w:rsid w:val="00CE7418"/>
    <w:rsid w:val="00D927AB"/>
    <w:rsid w:val="00DA1DB5"/>
    <w:rsid w:val="00DE7015"/>
    <w:rsid w:val="00DF0D1C"/>
    <w:rsid w:val="00E0011A"/>
    <w:rsid w:val="00E57D6F"/>
    <w:rsid w:val="00EA1F4A"/>
    <w:rsid w:val="00EF4904"/>
    <w:rsid w:val="00F02420"/>
    <w:rsid w:val="00F35379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3219"/>
  <w15:chartTrackingRefBased/>
  <w15:docId w15:val="{B7F3486B-6130-467F-BECD-29A3F7DC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1A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1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D13E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6A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6A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6A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6A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6A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AB7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D5B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995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0712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2175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4277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498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8614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1292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5150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0291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720">
          <w:marLeft w:val="360"/>
          <w:marRight w:val="0"/>
          <w:marTop w:val="2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35</cp:revision>
  <dcterms:created xsi:type="dcterms:W3CDTF">2023-05-16T16:23:00Z</dcterms:created>
  <dcterms:modified xsi:type="dcterms:W3CDTF">2023-09-25T22:02:00Z</dcterms:modified>
</cp:coreProperties>
</file>