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BD9E7D" w14:textId="77777777" w:rsidR="00446763" w:rsidRDefault="00446763" w:rsidP="00446763">
      <w:pPr>
        <w:pStyle w:val="NormalWeb"/>
        <w:spacing w:before="0" w:beforeAutospacing="0" w:after="0" w:afterAutospacing="0"/>
        <w:ind w:left="480" w:hanging="480"/>
        <w:rPr>
          <w:i/>
          <w:sz w:val="22"/>
          <w:szCs w:val="22"/>
        </w:rPr>
      </w:pPr>
      <w:r>
        <w:rPr>
          <w:i/>
          <w:sz w:val="22"/>
          <w:szCs w:val="22"/>
        </w:rPr>
        <w:t>Citation</w:t>
      </w:r>
    </w:p>
    <w:p w14:paraId="671873A2" w14:textId="075C733D" w:rsidR="00666C18" w:rsidRPr="00446763" w:rsidRDefault="00666C18" w:rsidP="00446763">
      <w:pPr>
        <w:pStyle w:val="NormalWeb"/>
        <w:spacing w:before="0" w:beforeAutospacing="0" w:after="0" w:afterAutospacing="0"/>
        <w:ind w:left="480" w:hanging="480"/>
        <w:rPr>
          <w:i/>
          <w:sz w:val="22"/>
          <w:szCs w:val="22"/>
        </w:rPr>
      </w:pPr>
      <w:r w:rsidRPr="00446763">
        <w:rPr>
          <w:sz w:val="22"/>
          <w:szCs w:val="22"/>
        </w:rPr>
        <w:t xml:space="preserve">Baldwin, Casey M, David A Beauchamp, and Chad P </w:t>
      </w:r>
      <w:proofErr w:type="spellStart"/>
      <w:r w:rsidRPr="00446763">
        <w:rPr>
          <w:sz w:val="22"/>
          <w:szCs w:val="22"/>
        </w:rPr>
        <w:t>Gubala</w:t>
      </w:r>
      <w:proofErr w:type="spellEnd"/>
      <w:r w:rsidRPr="00446763">
        <w:rPr>
          <w:sz w:val="22"/>
          <w:szCs w:val="22"/>
        </w:rPr>
        <w:t xml:space="preserve">. 2002. “Seasonal and Diel Distribution and Movement of Cutthroat Trout from Ultrasonic Telemetry.” </w:t>
      </w:r>
      <w:r w:rsidRPr="00446763">
        <w:rPr>
          <w:i/>
          <w:iCs/>
          <w:sz w:val="22"/>
          <w:szCs w:val="22"/>
        </w:rPr>
        <w:t>Transactions of the American Fisheries Society</w:t>
      </w:r>
      <w:r w:rsidRPr="00446763">
        <w:rPr>
          <w:sz w:val="22"/>
          <w:szCs w:val="22"/>
        </w:rPr>
        <w:t xml:space="preserve"> 131 (2002): 143–58. https://doi.org/10.1577/1548-</w:t>
      </w:r>
      <w:proofErr w:type="gramStart"/>
      <w:r w:rsidRPr="00446763">
        <w:rPr>
          <w:sz w:val="22"/>
          <w:szCs w:val="22"/>
        </w:rPr>
        <w:t>8659(</w:t>
      </w:r>
      <w:proofErr w:type="gramEnd"/>
      <w:r w:rsidRPr="00446763">
        <w:rPr>
          <w:sz w:val="22"/>
          <w:szCs w:val="22"/>
        </w:rPr>
        <w:t>2002)131.</w:t>
      </w:r>
    </w:p>
    <w:p w14:paraId="19FEF912" w14:textId="273E8DE3" w:rsidR="002F7CA6" w:rsidRDefault="002F7CA6" w:rsidP="0070387E">
      <w:pPr>
        <w:contextualSpacing/>
        <w:rPr>
          <w:i/>
        </w:rPr>
      </w:pPr>
      <w:bookmarkStart w:id="0" w:name="_GoBack"/>
      <w:r w:rsidRPr="002F7CA6">
        <w:rPr>
          <w:i/>
        </w:rPr>
        <w:t>Problem addressed/identified</w:t>
      </w:r>
    </w:p>
    <w:p w14:paraId="25D60519" w14:textId="5C3FFA77" w:rsidR="00446763" w:rsidRPr="00446763" w:rsidRDefault="00446763" w:rsidP="0070387E">
      <w:pPr>
        <w:contextualSpacing/>
      </w:pPr>
      <w:r>
        <w:t xml:space="preserve">Vertical and horizontal structure of water quality variables influence movement/distribution patterns of fish reflecting attraction favorable conditions and foraging opportunity while minimizing exposure to predation risk. Information on temporal movement patterns of predators improve understanding </w:t>
      </w:r>
      <w:r w:rsidR="00744872">
        <w:t>temporally/spatially explicit food webs.</w:t>
      </w:r>
    </w:p>
    <w:p w14:paraId="15917834" w14:textId="0267C898" w:rsidR="002F7CA6" w:rsidRDefault="002F7CA6" w:rsidP="0070387E">
      <w:pPr>
        <w:contextualSpacing/>
        <w:rPr>
          <w:i/>
        </w:rPr>
      </w:pPr>
      <w:r w:rsidRPr="002F7CA6">
        <w:rPr>
          <w:i/>
        </w:rPr>
        <w:t>Research contribution</w:t>
      </w:r>
      <w:r w:rsidR="00744872">
        <w:rPr>
          <w:i/>
        </w:rPr>
        <w:t>/aim/objectives</w:t>
      </w:r>
    </w:p>
    <w:p w14:paraId="567CEBAF" w14:textId="56B8F27A" w:rsidR="00446763" w:rsidRPr="00446763" w:rsidRDefault="00744872" w:rsidP="00744872">
      <w:pPr>
        <w:tabs>
          <w:tab w:val="left" w:pos="1724"/>
        </w:tabs>
        <w:contextualSpacing/>
      </w:pPr>
      <w:r>
        <w:t xml:space="preserve">Inform management efforts of temporal vertical/horizontal distribution patterns </w:t>
      </w:r>
      <w:proofErr w:type="spellStart"/>
      <w:r>
        <w:t>piscivorous</w:t>
      </w:r>
      <w:proofErr w:type="spellEnd"/>
      <w:r>
        <w:t xml:space="preserve"> Bear Lake cutthroat (</w:t>
      </w:r>
      <w:r w:rsidRPr="00744872">
        <w:rPr>
          <w:i/>
        </w:rPr>
        <w:t xml:space="preserve">O. </w:t>
      </w:r>
      <w:proofErr w:type="spellStart"/>
      <w:r w:rsidRPr="00744872">
        <w:rPr>
          <w:i/>
        </w:rPr>
        <w:t>clarki</w:t>
      </w:r>
      <w:proofErr w:type="spellEnd"/>
      <w:r w:rsidRPr="00744872">
        <w:rPr>
          <w:i/>
        </w:rPr>
        <w:t xml:space="preserve"> </w:t>
      </w:r>
      <w:proofErr w:type="spellStart"/>
      <w:r w:rsidRPr="00744872">
        <w:rPr>
          <w:i/>
        </w:rPr>
        <w:t>utah</w:t>
      </w:r>
      <w:proofErr w:type="spellEnd"/>
      <w:r>
        <w:t xml:space="preserve">) in response to prey distribution and vertical environmental gradients to identify times when predators could be spatially segregated from newly released juveniles in order to reduce cannibalism of population – introduction of cutthroat intended to control nuisance </w:t>
      </w:r>
      <w:r w:rsidR="000F6C21">
        <w:t xml:space="preserve">nongame fishes in reservoir after rotenone application to remove cyprinid and </w:t>
      </w:r>
      <w:proofErr w:type="spellStart"/>
      <w:r w:rsidR="000F6C21">
        <w:t>catosomid</w:t>
      </w:r>
      <w:proofErr w:type="spellEnd"/>
      <w:r w:rsidR="000F6C21">
        <w:t xml:space="preserve"> populations. </w:t>
      </w:r>
    </w:p>
    <w:bookmarkEnd w:id="0"/>
    <w:p w14:paraId="6329A9BA" w14:textId="1CC5E8BB" w:rsidR="00666C18" w:rsidRDefault="00666C18" w:rsidP="0070387E">
      <w:pPr>
        <w:contextualSpacing/>
        <w:rPr>
          <w:i/>
        </w:rPr>
      </w:pPr>
      <w:proofErr w:type="gramStart"/>
      <w:r w:rsidRPr="002F7CA6">
        <w:rPr>
          <w:i/>
        </w:rPr>
        <w:t>Hypothesis(</w:t>
      </w:r>
      <w:proofErr w:type="spellStart"/>
      <w:proofErr w:type="gramEnd"/>
      <w:r w:rsidRPr="002F7CA6">
        <w:rPr>
          <w:i/>
        </w:rPr>
        <w:t>es</w:t>
      </w:r>
      <w:proofErr w:type="spellEnd"/>
      <w:r w:rsidRPr="002F7CA6">
        <w:rPr>
          <w:i/>
        </w:rPr>
        <w:t>), science question(s)</w:t>
      </w:r>
    </w:p>
    <w:p w14:paraId="3D9148B6" w14:textId="77777777" w:rsidR="00446763" w:rsidRPr="00446763" w:rsidRDefault="00446763" w:rsidP="0070387E">
      <w:pPr>
        <w:contextualSpacing/>
      </w:pPr>
    </w:p>
    <w:p w14:paraId="3F7E4954" w14:textId="3E55BAA8" w:rsidR="00446763" w:rsidRDefault="002F7CA6" w:rsidP="0070387E">
      <w:pPr>
        <w:contextualSpacing/>
        <w:rPr>
          <w:i/>
        </w:rPr>
      </w:pPr>
      <w:r w:rsidRPr="002F7CA6">
        <w:rPr>
          <w:i/>
        </w:rPr>
        <w:t>Novelty/rationale and significance</w:t>
      </w:r>
    </w:p>
    <w:p w14:paraId="79E68D41" w14:textId="77777777" w:rsidR="006D5790" w:rsidRPr="006D5790" w:rsidRDefault="006D5790" w:rsidP="0070387E">
      <w:pPr>
        <w:contextualSpacing/>
        <w:rPr>
          <w:i/>
        </w:rPr>
      </w:pPr>
    </w:p>
    <w:p w14:paraId="4EF71766" w14:textId="1196627C" w:rsidR="00666C18" w:rsidRPr="002F7CA6" w:rsidRDefault="002F7CA6" w:rsidP="0070387E">
      <w:pPr>
        <w:contextualSpacing/>
        <w:rPr>
          <w:i/>
        </w:rPr>
      </w:pPr>
      <w:r w:rsidRPr="002F7CA6">
        <w:rPr>
          <w:i/>
        </w:rPr>
        <w:t>Experimental setup/implementation details, data collection and analysis methods</w:t>
      </w:r>
    </w:p>
    <w:p w14:paraId="0BD4EE6C" w14:textId="77777777" w:rsidR="000F6C21" w:rsidRDefault="002F7CA6" w:rsidP="0070387E">
      <w:pPr>
        <w:contextualSpacing/>
      </w:pPr>
      <w:r>
        <w:t>Internal ultrasonic transmitte</w:t>
      </w:r>
      <w:r w:rsidR="00446763">
        <w:t xml:space="preserve">rs transmit depth and location, overlaid on bathymetric map to determine spatial/temporal habitat use patterns. </w:t>
      </w:r>
    </w:p>
    <w:p w14:paraId="4FCBFC21" w14:textId="77777777" w:rsidR="000F6C21" w:rsidRDefault="000F6C21" w:rsidP="0070387E">
      <w:pPr>
        <w:contextualSpacing/>
      </w:pPr>
      <w:proofErr w:type="spellStart"/>
      <w:r>
        <w:t>Limnological</w:t>
      </w:r>
      <w:proofErr w:type="spellEnd"/>
      <w:r>
        <w:t xml:space="preserve"> sampling – vertical profile light, temperature, DO, pH, every 1 m max depth (28m) to surface. </w:t>
      </w:r>
    </w:p>
    <w:p w14:paraId="5CC5DCFA" w14:textId="77777777" w:rsidR="000F6C21" w:rsidRDefault="000F6C21" w:rsidP="0070387E">
      <w:pPr>
        <w:contextualSpacing/>
      </w:pPr>
      <w:r>
        <w:t xml:space="preserve">High resolution bathymetric mapping with split-beam </w:t>
      </w:r>
      <w:proofErr w:type="spellStart"/>
      <w:r>
        <w:t>hydroacoustic</w:t>
      </w:r>
      <w:proofErr w:type="spellEnd"/>
      <w:r>
        <w:t xml:space="preserve"> array. </w:t>
      </w:r>
    </w:p>
    <w:p w14:paraId="514CF601" w14:textId="525EF5AF" w:rsidR="002F7CA6" w:rsidRDefault="000F6C21" w:rsidP="0070387E">
      <w:pPr>
        <w:contextualSpacing/>
      </w:pPr>
      <w:r>
        <w:t>Fish tagging and tracking – pressure-sensitive transmitters. Mobile tracking via boat – two sessions early August and mid-August under differing temp/DO stratification conditions.</w:t>
      </w:r>
    </w:p>
    <w:p w14:paraId="55A6BE79" w14:textId="3157DB2B" w:rsidR="00666C18" w:rsidRPr="00446763" w:rsidRDefault="00666C18" w:rsidP="0070387E">
      <w:pPr>
        <w:contextualSpacing/>
        <w:rPr>
          <w:i/>
        </w:rPr>
      </w:pPr>
      <w:r w:rsidRPr="00446763">
        <w:rPr>
          <w:i/>
        </w:rPr>
        <w:t>Geographical region and what makes region</w:t>
      </w:r>
      <w:r w:rsidR="002F7CA6" w:rsidRPr="00446763">
        <w:rPr>
          <w:i/>
        </w:rPr>
        <w:t xml:space="preserve"> special for testing hypothesis</w:t>
      </w:r>
    </w:p>
    <w:p w14:paraId="127FCBED" w14:textId="28816838" w:rsidR="002F7CA6" w:rsidRDefault="002F7CA6" w:rsidP="0070387E">
      <w:pPr>
        <w:contextualSpacing/>
      </w:pPr>
      <w:r>
        <w:t>Strawberry Reservoir, Utah, summer and autumn 1997.</w:t>
      </w:r>
      <w:r w:rsidR="00F62CDA">
        <w:t xml:space="preserve"> </w:t>
      </w:r>
      <w:proofErr w:type="spellStart"/>
      <w:r w:rsidR="00F62CDA">
        <w:t>Meso</w:t>
      </w:r>
      <w:proofErr w:type="spellEnd"/>
      <w:r w:rsidR="00F62CDA">
        <w:t xml:space="preserve">-eutrophic, dimictic, 16-21C summer. </w:t>
      </w:r>
    </w:p>
    <w:p w14:paraId="0EE0D437" w14:textId="7CD922E3" w:rsidR="00666C18" w:rsidRDefault="00666C18" w:rsidP="0070387E">
      <w:pPr>
        <w:contextualSpacing/>
        <w:rPr>
          <w:i/>
        </w:rPr>
      </w:pPr>
      <w:r w:rsidRPr="00446763">
        <w:rPr>
          <w:i/>
        </w:rPr>
        <w:t>Analysis results</w:t>
      </w:r>
      <w:r w:rsidR="00F80594">
        <w:rPr>
          <w:i/>
        </w:rPr>
        <w:t>/findings and conclusions -</w:t>
      </w:r>
      <w:r w:rsidR="002F7CA6" w:rsidRPr="00446763">
        <w:rPr>
          <w:i/>
        </w:rPr>
        <w:t xml:space="preserve"> link explicitly to hypotheses</w:t>
      </w:r>
    </w:p>
    <w:p w14:paraId="7C246755" w14:textId="311C4D36" w:rsidR="00446763" w:rsidRDefault="00446763" w:rsidP="0070387E">
      <w:pPr>
        <w:contextualSpacing/>
      </w:pPr>
      <w:r>
        <w:t>Pelagic summer, shallower nearshore in autumn. August restricted thermocline/</w:t>
      </w:r>
      <w:proofErr w:type="spellStart"/>
      <w:r>
        <w:t>metalimnion</w:t>
      </w:r>
      <w:proofErr w:type="spellEnd"/>
      <w:r>
        <w:t xml:space="preserve"> 10-15m between hypoxic </w:t>
      </w:r>
      <w:proofErr w:type="spellStart"/>
      <w:r>
        <w:t>hypolimnion</w:t>
      </w:r>
      <w:proofErr w:type="spellEnd"/>
      <w:r>
        <w:t xml:space="preserve"> and warm </w:t>
      </w:r>
      <w:proofErr w:type="spellStart"/>
      <w:r>
        <w:t>epilimnion</w:t>
      </w:r>
      <w:proofErr w:type="spellEnd"/>
      <w:r>
        <w:t xml:space="preserve"> all diel periods. Hypoxia moving into lower </w:t>
      </w:r>
      <w:proofErr w:type="spellStart"/>
      <w:r>
        <w:t>metalimnion</w:t>
      </w:r>
      <w:proofErr w:type="spellEnd"/>
      <w:r w:rsidR="00F80594">
        <w:t xml:space="preserve"> in late august</w:t>
      </w:r>
      <w:r>
        <w:t xml:space="preserve"> pushed fish to upper </w:t>
      </w:r>
      <w:proofErr w:type="spellStart"/>
      <w:r>
        <w:t>metalimnion</w:t>
      </w:r>
      <w:proofErr w:type="spellEnd"/>
      <w:r>
        <w:t>/</w:t>
      </w:r>
      <w:proofErr w:type="spellStart"/>
      <w:r>
        <w:t>epilimnion</w:t>
      </w:r>
      <w:proofErr w:type="spellEnd"/>
      <w:r>
        <w:t xml:space="preserve">. </w:t>
      </w:r>
      <w:r w:rsidR="00F80594">
        <w:t xml:space="preserve">Vertical distribution differed among seasons but less variability among diel periods. October most depth changes occurred during crepuscular periods. Larger trout confined to thermocline during early August – limit interactions with surface-oriented littoral prey fishes. </w:t>
      </w:r>
    </w:p>
    <w:p w14:paraId="25CAD614" w14:textId="1BB1C438" w:rsidR="00F80594" w:rsidRDefault="00F80594" w:rsidP="0070387E">
      <w:pPr>
        <w:contextualSpacing/>
      </w:pPr>
      <w:r>
        <w:t xml:space="preserve">August </w:t>
      </w:r>
      <w:proofErr w:type="spellStart"/>
      <w:r>
        <w:t>epilimnetic</w:t>
      </w:r>
      <w:proofErr w:type="spellEnd"/>
      <w:r>
        <w:t xml:space="preserve"> temperatures exceeded optimum temps for growth, cooler </w:t>
      </w:r>
      <w:proofErr w:type="spellStart"/>
      <w:r>
        <w:t>hypolimnion</w:t>
      </w:r>
      <w:proofErr w:type="spellEnd"/>
      <w:r>
        <w:t xml:space="preserve"> and lower </w:t>
      </w:r>
      <w:proofErr w:type="spellStart"/>
      <w:r>
        <w:t>metalimnion</w:t>
      </w:r>
      <w:proofErr w:type="spellEnd"/>
      <w:r>
        <w:t xml:space="preserve"> hypoxic. Cutthroat lost/barely maintained weight during August. Some tolerate </w:t>
      </w:r>
      <w:proofErr w:type="spellStart"/>
      <w:r>
        <w:t>sublethal</w:t>
      </w:r>
      <w:proofErr w:type="spellEnd"/>
      <w:r>
        <w:t xml:space="preserve"> hypoxia to remain in cooler waters. </w:t>
      </w:r>
    </w:p>
    <w:p w14:paraId="0DC16AB1" w14:textId="729DD978" w:rsidR="00E72AE4" w:rsidRPr="00446763" w:rsidRDefault="00E72AE4" w:rsidP="0070387E">
      <w:pPr>
        <w:contextualSpacing/>
      </w:pPr>
      <w:r>
        <w:t xml:space="preserve">Distribution/movement patterns suggest during prolonged periods exposure cutthroat opt for strategy to minimize metabolic costs – cooler temps, slow swimming, </w:t>
      </w:r>
      <w:proofErr w:type="spellStart"/>
      <w:r>
        <w:t>sublethal</w:t>
      </w:r>
      <w:proofErr w:type="spellEnd"/>
      <w:r>
        <w:t xml:space="preserve"> DO tolerance (forgo foraging actively in suboptimal temperatures with higher DO). When DO fell below acute limits, adopt latter strategy. </w:t>
      </w:r>
    </w:p>
    <w:p w14:paraId="4AE11D3F" w14:textId="1B9D2B88" w:rsidR="00666C18" w:rsidRDefault="00666C18" w:rsidP="0070387E">
      <w:pPr>
        <w:contextualSpacing/>
        <w:rPr>
          <w:i/>
        </w:rPr>
      </w:pPr>
      <w:r w:rsidRPr="00446763">
        <w:rPr>
          <w:i/>
        </w:rPr>
        <w:t>Broad implications of resu</w:t>
      </w:r>
      <w:r w:rsidR="002F7CA6" w:rsidRPr="00446763">
        <w:rPr>
          <w:i/>
        </w:rPr>
        <w:t>lts</w:t>
      </w:r>
    </w:p>
    <w:p w14:paraId="779BB96C" w14:textId="17E716D8" w:rsidR="00446763" w:rsidRPr="00446763" w:rsidRDefault="00F80594" w:rsidP="0070387E">
      <w:pPr>
        <w:contextualSpacing/>
      </w:pPr>
      <w:r>
        <w:lastRenderedPageBreak/>
        <w:t xml:space="preserve">Temporal distribution patterns predators and prey integrated response to environmental condition, foraging opportunity, </w:t>
      </w:r>
      <w:proofErr w:type="gramStart"/>
      <w:r>
        <w:t>predation</w:t>
      </w:r>
      <w:proofErr w:type="gramEnd"/>
      <w:r>
        <w:t xml:space="preserve"> risk. This project estimates environmental conditions experienced by predatory cutthroat during differing diel periods and seasons. Distribution/movement changed seasonally</w:t>
      </w:r>
      <w:r w:rsidR="00E72AE4">
        <w:t xml:space="preserve">. Episodic cannibalism when prey encounter maximized foraging at surface crepuscular hours or daylight when </w:t>
      </w:r>
      <w:proofErr w:type="spellStart"/>
      <w:r w:rsidR="00E72AE4">
        <w:t>metalimnetic</w:t>
      </w:r>
      <w:proofErr w:type="spellEnd"/>
      <w:r w:rsidR="00E72AE4">
        <w:t xml:space="preserve"> hypoxia pushed </w:t>
      </w:r>
      <w:proofErr w:type="spellStart"/>
      <w:r w:rsidR="00E72AE4">
        <w:t>piscivorous</w:t>
      </w:r>
      <w:proofErr w:type="spellEnd"/>
      <w:r w:rsidR="00E72AE4">
        <w:t xml:space="preserve"> cutthroat towards warmer </w:t>
      </w:r>
      <w:proofErr w:type="spellStart"/>
      <w:r w:rsidR="00E72AE4">
        <w:t>epilimnion</w:t>
      </w:r>
      <w:proofErr w:type="spellEnd"/>
      <w:r w:rsidR="00E72AE4">
        <w:t>.</w:t>
      </w:r>
    </w:p>
    <w:p w14:paraId="00ECEE2A" w14:textId="2C256D34" w:rsidR="002F7CA6" w:rsidRDefault="002F7CA6" w:rsidP="0070387E">
      <w:pPr>
        <w:contextualSpacing/>
        <w:rPr>
          <w:i/>
        </w:rPr>
      </w:pPr>
      <w:r w:rsidRPr="00446763">
        <w:rPr>
          <w:i/>
        </w:rPr>
        <w:t>Limitations/weaknesses</w:t>
      </w:r>
    </w:p>
    <w:p w14:paraId="32DB3F3B" w14:textId="1177DAF1" w:rsidR="00446763" w:rsidRPr="00446763" w:rsidRDefault="00E72AE4" w:rsidP="0070387E">
      <w:pPr>
        <w:contextualSpacing/>
      </w:pPr>
      <w:r>
        <w:t>Small sample size -</w:t>
      </w:r>
      <w:r w:rsidR="000F6C21">
        <w:t xml:space="preserve">5 total individuals, two tracked twice, </w:t>
      </w:r>
      <w:r w:rsidR="00F80594">
        <w:t>1-3</w:t>
      </w:r>
      <w:r w:rsidR="000F6C21">
        <w:t xml:space="preserve"> diel periods, 4 </w:t>
      </w:r>
      <w:r w:rsidR="00F80594">
        <w:t xml:space="preserve">fish </w:t>
      </w:r>
      <w:r w:rsidR="000F6C21">
        <w:t xml:space="preserve">in August and 3 in October. </w:t>
      </w:r>
      <w:r w:rsidR="00F80594">
        <w:t>Repeat individual lack of independence.</w:t>
      </w:r>
      <w:r>
        <w:t xml:space="preserve"> </w:t>
      </w:r>
    </w:p>
    <w:p w14:paraId="583BC584" w14:textId="20157E05" w:rsidR="002F7CA6" w:rsidRDefault="002F7CA6" w:rsidP="0070387E">
      <w:pPr>
        <w:contextualSpacing/>
        <w:rPr>
          <w:i/>
        </w:rPr>
      </w:pPr>
      <w:r w:rsidRPr="00446763">
        <w:rPr>
          <w:i/>
        </w:rPr>
        <w:t>Future directions</w:t>
      </w:r>
    </w:p>
    <w:p w14:paraId="73905982" w14:textId="10F07DE0" w:rsidR="00446763" w:rsidRPr="00446763" w:rsidRDefault="00CB231E" w:rsidP="0070387E">
      <w:pPr>
        <w:contextualSpacing/>
      </w:pPr>
      <w:r>
        <w:t>Telemetry generates fine-scale temporal and spatial data great for behavioral ecology – not population level view of patterns/trends – combined with distribution data from netting/electrofishing/</w:t>
      </w:r>
      <w:proofErr w:type="spellStart"/>
      <w:r>
        <w:t>hydroacoustic</w:t>
      </w:r>
      <w:proofErr w:type="spellEnd"/>
      <w:r>
        <w:t xml:space="preserve"> methods could create powerful approach mechanistically linking individual behavior and physiology to structure/function aquatic communities.</w:t>
      </w:r>
    </w:p>
    <w:p w14:paraId="3DF085F2" w14:textId="03C6CC50" w:rsidR="00666C18" w:rsidRDefault="00666C18" w:rsidP="0070387E">
      <w:pPr>
        <w:contextualSpacing/>
        <w:rPr>
          <w:i/>
        </w:rPr>
      </w:pPr>
      <w:r w:rsidRPr="00446763">
        <w:rPr>
          <w:i/>
        </w:rPr>
        <w:t xml:space="preserve">Relevance </w:t>
      </w:r>
      <w:r w:rsidR="002F7CA6" w:rsidRPr="00446763">
        <w:rPr>
          <w:i/>
        </w:rPr>
        <w:t>of this work to my project</w:t>
      </w:r>
    </w:p>
    <w:p w14:paraId="7C98C4BE" w14:textId="491404FF" w:rsidR="00446763" w:rsidRPr="00446763" w:rsidRDefault="00CB231E" w:rsidP="0070387E">
      <w:pPr>
        <w:contextualSpacing/>
      </w:pPr>
      <w:r>
        <w:t xml:space="preserve">Temperature oxygen squeeze </w:t>
      </w:r>
      <w:proofErr w:type="spellStart"/>
      <w:r>
        <w:t>metalimnion</w:t>
      </w:r>
      <w:proofErr w:type="spellEnd"/>
      <w:r>
        <w:t xml:space="preserve">/thermocline in peak summer – larger fish select </w:t>
      </w:r>
      <w:proofErr w:type="spellStart"/>
      <w:r>
        <w:t>sublethal</w:t>
      </w:r>
      <w:proofErr w:type="spellEnd"/>
      <w:r>
        <w:t xml:space="preserve"> do/cooler temps thus reducing metabolic demands</w:t>
      </w:r>
    </w:p>
    <w:p w14:paraId="4F423433" w14:textId="0BC0A942" w:rsidR="00666C18" w:rsidRDefault="002F7CA6" w:rsidP="0070387E">
      <w:pPr>
        <w:contextualSpacing/>
        <w:rPr>
          <w:i/>
        </w:rPr>
      </w:pPr>
      <w:r w:rsidRPr="00446763">
        <w:rPr>
          <w:i/>
        </w:rPr>
        <w:t>What I liked/critiques of paper</w:t>
      </w:r>
    </w:p>
    <w:p w14:paraId="792A02BE" w14:textId="6BDAEF47" w:rsidR="00446763" w:rsidRPr="00446763" w:rsidRDefault="00E72AE4" w:rsidP="0070387E">
      <w:pPr>
        <w:contextualSpacing/>
      </w:pPr>
      <w:r>
        <w:t xml:space="preserve">Third paragraph discussion reviewing movement patterns and strategy of minimizing metabolic cost, speculation on mechanisms underlying movement/distribution. Questions of </w:t>
      </w:r>
      <w:proofErr w:type="spellStart"/>
      <w:r>
        <w:t>bioenergetic</w:t>
      </w:r>
      <w:proofErr w:type="spellEnd"/>
      <w:r>
        <w:t xml:space="preserve"> tradeoff and implication for behavioral/growth responses at various combinations of DO/temp/food supply. </w:t>
      </w:r>
    </w:p>
    <w:p w14:paraId="66175EF0" w14:textId="5BB834F3" w:rsidR="0070387E" w:rsidRDefault="00666C18" w:rsidP="0070387E">
      <w:pPr>
        <w:contextualSpacing/>
        <w:rPr>
          <w:i/>
        </w:rPr>
      </w:pPr>
      <w:r w:rsidRPr="00446763">
        <w:rPr>
          <w:i/>
        </w:rPr>
        <w:t xml:space="preserve">Follow up reading – relevant citations </w:t>
      </w:r>
    </w:p>
    <w:p w14:paraId="1B812B47" w14:textId="3D807382" w:rsidR="00666C18" w:rsidRPr="001A6D17" w:rsidRDefault="00CB231E" w:rsidP="0070387E">
      <w:pPr>
        <w:contextualSpacing/>
      </w:pPr>
      <w:r w:rsidRPr="00CB231E">
        <w:t xml:space="preserve">Baldwin, C. M., D. A. Beauchamp, and J. J. Van </w:t>
      </w:r>
      <w:proofErr w:type="spellStart"/>
      <w:r w:rsidRPr="00CB231E">
        <w:t>Tassell</w:t>
      </w:r>
      <w:proofErr w:type="spellEnd"/>
      <w:r w:rsidRPr="00CB231E">
        <w:t>. 2000. Bioenergetic assessment of temporal food supply and consumption demand by salmonids in the Strawberry Reservoir food web. Transactions of the American Fisheries Society 129:429–450.</w:t>
      </w:r>
    </w:p>
    <w:p w14:paraId="36A577C0" w14:textId="77777777" w:rsidR="00CB231E" w:rsidRDefault="00CB231E" w:rsidP="00446763">
      <w:pPr>
        <w:spacing w:after="0"/>
        <w:rPr>
          <w:i/>
        </w:rPr>
      </w:pPr>
    </w:p>
    <w:p w14:paraId="29A20B69" w14:textId="2010915E" w:rsidR="0070387E" w:rsidRDefault="00446763" w:rsidP="00446763">
      <w:pPr>
        <w:spacing w:after="0"/>
        <w:rPr>
          <w:i/>
        </w:rPr>
      </w:pPr>
      <w:r w:rsidRPr="00446763">
        <w:rPr>
          <w:i/>
        </w:rPr>
        <w:t>Citation</w:t>
      </w:r>
    </w:p>
    <w:p w14:paraId="15257584" w14:textId="0E1E8387" w:rsidR="00446763" w:rsidRPr="00446763" w:rsidRDefault="00CB231E" w:rsidP="00446763">
      <w:pPr>
        <w:spacing w:after="0"/>
      </w:pPr>
      <w:r w:rsidRPr="00CB231E">
        <w:t>Berge, Hans B. 2009. “Effects of a Temperature-Oxygen Squeeze on Distribution, Feeding, Growth, and Survival of Kokanee (</w:t>
      </w:r>
      <w:proofErr w:type="spellStart"/>
      <w:r w:rsidRPr="00CB231E">
        <w:t>Oncorhynchus</w:t>
      </w:r>
      <w:proofErr w:type="spellEnd"/>
      <w:r w:rsidRPr="00CB231E">
        <w:t xml:space="preserve"> </w:t>
      </w:r>
      <w:proofErr w:type="spellStart"/>
      <w:r w:rsidRPr="00CB231E">
        <w:t>Nerka</w:t>
      </w:r>
      <w:proofErr w:type="spellEnd"/>
      <w:r w:rsidRPr="00CB231E">
        <w:t>) in Lake Sammamish, Washington.” https://your.kingcounty.gov/dnrp/library/water-and-land/salmon/kokanee/hans-berge-ms-thesis-2009.pdf.</w:t>
      </w:r>
    </w:p>
    <w:p w14:paraId="5473D474" w14:textId="63B97772" w:rsidR="00446763" w:rsidRDefault="00446763" w:rsidP="00446763">
      <w:pPr>
        <w:spacing w:after="0"/>
        <w:contextualSpacing/>
        <w:rPr>
          <w:i/>
        </w:rPr>
      </w:pPr>
      <w:r w:rsidRPr="002F7CA6">
        <w:rPr>
          <w:i/>
        </w:rPr>
        <w:t>Problem addressed/identified</w:t>
      </w:r>
    </w:p>
    <w:p w14:paraId="5D282D66" w14:textId="77777777" w:rsidR="00446763" w:rsidRPr="00446763" w:rsidRDefault="00446763" w:rsidP="00446763">
      <w:pPr>
        <w:spacing w:after="0"/>
        <w:contextualSpacing/>
      </w:pPr>
    </w:p>
    <w:p w14:paraId="71D8212B" w14:textId="727CB01C" w:rsidR="00446763" w:rsidRDefault="00446763" w:rsidP="005C4414">
      <w:pPr>
        <w:spacing w:after="0"/>
        <w:contextualSpacing/>
        <w:rPr>
          <w:i/>
        </w:rPr>
      </w:pPr>
      <w:r w:rsidRPr="002F7CA6">
        <w:rPr>
          <w:i/>
        </w:rPr>
        <w:t>Research contribution</w:t>
      </w:r>
      <w:r w:rsidR="005C4414">
        <w:rPr>
          <w:i/>
        </w:rPr>
        <w:t>/a</w:t>
      </w:r>
      <w:r w:rsidRPr="002F7CA6">
        <w:rPr>
          <w:i/>
        </w:rPr>
        <w:t>im/objectives</w:t>
      </w:r>
    </w:p>
    <w:p w14:paraId="2896A4D7" w14:textId="1F4C64D0" w:rsidR="009045A1" w:rsidRDefault="009045A1" w:rsidP="009045A1">
      <w:pPr>
        <w:spacing w:after="0"/>
        <w:contextualSpacing/>
      </w:pPr>
      <w:r>
        <w:t>To describe the temporal and spatial relationship between temperature and dissolved oxygen on the vertical distribution of salmonids in Lake Sammamish.</w:t>
      </w:r>
    </w:p>
    <w:p w14:paraId="71C0D158" w14:textId="0041AC54" w:rsidR="00170A4E" w:rsidRDefault="00170A4E" w:rsidP="005C4414">
      <w:pPr>
        <w:spacing w:after="0"/>
        <w:contextualSpacing/>
        <w:rPr>
          <w:i/>
        </w:rPr>
      </w:pPr>
      <w:r>
        <w:rPr>
          <w:i/>
        </w:rPr>
        <w:t>Discussion notes</w:t>
      </w:r>
    </w:p>
    <w:p w14:paraId="6E224A42" w14:textId="58876AD8" w:rsidR="00446763" w:rsidRPr="00446763" w:rsidRDefault="005C4414" w:rsidP="00446763">
      <w:pPr>
        <w:tabs>
          <w:tab w:val="left" w:pos="1724"/>
        </w:tabs>
        <w:spacing w:after="0"/>
        <w:contextualSpacing/>
      </w:pPr>
      <w:r>
        <w:t xml:space="preserve">When physiological ability to adjust for changes in environmental attributes insufficient, mobile organisms </w:t>
      </w:r>
      <w:r w:rsidR="00170A4E">
        <w:t xml:space="preserve">can </w:t>
      </w:r>
      <w:r>
        <w:t>move to areas more conducive to growth/survival. Habitat selection requires more than just temperature (e.g. oxygen, salinity, prey, reduced predation risk etc.)</w:t>
      </w:r>
      <w:r w:rsidR="009045A1">
        <w:t xml:space="preserve"> – causing both l</w:t>
      </w:r>
      <w:r w:rsidR="00170A4E">
        <w:t xml:space="preserve">ateral/vertical </w:t>
      </w:r>
      <w:r w:rsidR="009045A1">
        <w:t>distribution</w:t>
      </w:r>
      <w:r w:rsidR="00170A4E">
        <w:t xml:space="preserve"> </w:t>
      </w:r>
      <w:r w:rsidR="009045A1">
        <w:t xml:space="preserve">of fish </w:t>
      </w:r>
      <w:r w:rsidR="00170A4E">
        <w:t xml:space="preserve">across lake gradients. Temp and DO important factors in fish distribution. Concurrent temperature stratification and hypoxia create squeeze reducing viable habitat to areas of oxygen/temperature tolerances. Coldwater fish narrow tolerances. </w:t>
      </w:r>
      <w:r w:rsidR="00CC1B1C">
        <w:t>Lake</w:t>
      </w:r>
      <w:r w:rsidR="00CC1B1C" w:rsidRPr="00CC1B1C">
        <w:t xml:space="preserve"> </w:t>
      </w:r>
      <w:proofErr w:type="gramStart"/>
      <w:r w:rsidR="00CC1B1C" w:rsidRPr="00CC1B1C">
        <w:t>sockeye</w:t>
      </w:r>
      <w:proofErr w:type="gramEnd"/>
      <w:r w:rsidR="00CC1B1C" w:rsidRPr="00CC1B1C">
        <w:t xml:space="preserve"> salmon </w:t>
      </w:r>
      <w:r w:rsidR="00CC1B1C">
        <w:t>adapt</w:t>
      </w:r>
      <w:r w:rsidR="00CC1B1C" w:rsidRPr="00CC1B1C">
        <w:t xml:space="preserve"> to a thermal restriction in foraging efficiency through a complex pattern of diel vertical migration</w:t>
      </w:r>
      <w:r w:rsidR="009045A1">
        <w:t xml:space="preserve"> – prey in warmer surface, move to cooler temps for food conversion efficiency/predation avoidance. Peak </w:t>
      </w:r>
      <w:proofErr w:type="spellStart"/>
      <w:r w:rsidR="009045A1">
        <w:t>epilimnetic</w:t>
      </w:r>
      <w:proofErr w:type="spellEnd"/>
      <w:r w:rsidR="009045A1">
        <w:t xml:space="preserve"> temps with hypoxic </w:t>
      </w:r>
      <w:proofErr w:type="spellStart"/>
      <w:r w:rsidR="009045A1">
        <w:t>hypolimnion</w:t>
      </w:r>
      <w:proofErr w:type="spellEnd"/>
      <w:r w:rsidR="009045A1">
        <w:t xml:space="preserve"> peak summer. </w:t>
      </w:r>
      <w:r w:rsidR="00170A4E">
        <w:t xml:space="preserve"> </w:t>
      </w:r>
    </w:p>
    <w:p w14:paraId="0B7D73EC" w14:textId="3487C954" w:rsidR="00446763" w:rsidRDefault="00446763" w:rsidP="00446763">
      <w:pPr>
        <w:spacing w:after="0"/>
        <w:contextualSpacing/>
        <w:rPr>
          <w:i/>
        </w:rPr>
      </w:pPr>
      <w:proofErr w:type="gramStart"/>
      <w:r w:rsidRPr="002F7CA6">
        <w:rPr>
          <w:i/>
        </w:rPr>
        <w:t>Hypothesis(</w:t>
      </w:r>
      <w:proofErr w:type="spellStart"/>
      <w:proofErr w:type="gramEnd"/>
      <w:r w:rsidRPr="002F7CA6">
        <w:rPr>
          <w:i/>
        </w:rPr>
        <w:t>es</w:t>
      </w:r>
      <w:proofErr w:type="spellEnd"/>
      <w:r w:rsidRPr="002F7CA6">
        <w:rPr>
          <w:i/>
        </w:rPr>
        <w:t>), science question(s), problems presented in article</w:t>
      </w:r>
    </w:p>
    <w:p w14:paraId="58435F06" w14:textId="2B4AFF1E" w:rsidR="00446763" w:rsidRPr="00446763" w:rsidRDefault="005A795B" w:rsidP="00446763">
      <w:pPr>
        <w:spacing w:after="0"/>
        <w:contextualSpacing/>
      </w:pPr>
      <w:r>
        <w:t>How do salmonid distributions change over seasonal and diel periods, and between littoral an</w:t>
      </w:r>
      <w:r w:rsidR="003E380C">
        <w:t xml:space="preserve">d limnetic </w:t>
      </w:r>
      <w:proofErr w:type="gramStart"/>
      <w:r w:rsidR="003E380C">
        <w:t>zones.</w:t>
      </w:r>
      <w:proofErr w:type="gramEnd"/>
      <w:r w:rsidR="003E380C">
        <w:t xml:space="preserve"> What is the spatial and temporal overlap between </w:t>
      </w:r>
      <w:proofErr w:type="spellStart"/>
      <w:r w:rsidR="003E380C">
        <w:t>zooplanktivorous</w:t>
      </w:r>
      <w:proofErr w:type="spellEnd"/>
      <w:r w:rsidR="003E380C">
        <w:t xml:space="preserve"> fishes and their </w:t>
      </w:r>
      <w:proofErr w:type="gramStart"/>
      <w:r w:rsidR="003E380C">
        <w:t>prey.</w:t>
      </w:r>
      <w:proofErr w:type="gramEnd"/>
      <w:r w:rsidR="003E380C">
        <w:t xml:space="preserve"> </w:t>
      </w:r>
    </w:p>
    <w:p w14:paraId="66D4DD9A" w14:textId="2BA15C45" w:rsidR="00446763" w:rsidRDefault="00446763" w:rsidP="00446763">
      <w:pPr>
        <w:spacing w:after="0"/>
        <w:contextualSpacing/>
        <w:rPr>
          <w:i/>
        </w:rPr>
      </w:pPr>
      <w:r w:rsidRPr="002F7CA6">
        <w:rPr>
          <w:i/>
        </w:rPr>
        <w:t>Novelty/rationale and significance</w:t>
      </w:r>
    </w:p>
    <w:p w14:paraId="685D9CE7" w14:textId="77777777" w:rsidR="00446763" w:rsidRPr="00446763" w:rsidRDefault="00446763" w:rsidP="00446763">
      <w:pPr>
        <w:spacing w:after="0"/>
        <w:contextualSpacing/>
      </w:pPr>
    </w:p>
    <w:p w14:paraId="0F4657FB" w14:textId="6A5941F3" w:rsidR="00446763" w:rsidRDefault="00446763" w:rsidP="00446763">
      <w:pPr>
        <w:spacing w:after="0"/>
        <w:contextualSpacing/>
        <w:rPr>
          <w:i/>
        </w:rPr>
      </w:pPr>
      <w:r w:rsidRPr="002F7CA6">
        <w:rPr>
          <w:i/>
        </w:rPr>
        <w:t>Experimental setup/implementation details, data collection and analysis methods</w:t>
      </w:r>
    </w:p>
    <w:p w14:paraId="7D440707" w14:textId="5BFE7B1A" w:rsidR="00446763" w:rsidRDefault="005A795B" w:rsidP="00446763">
      <w:pPr>
        <w:spacing w:after="0"/>
        <w:contextualSpacing/>
      </w:pPr>
      <w:r>
        <w:t>Limnology</w:t>
      </w:r>
      <w:r w:rsidR="003E380C">
        <w:t xml:space="preserve"> – temperature and DO from remote underwater buoys at 1m intervals 6x day. Light profiles/transparency. Zooplankton collected monthly in two regions at three depth intervals. </w:t>
      </w:r>
    </w:p>
    <w:p w14:paraId="593061C5" w14:textId="02327726" w:rsidR="005A795B" w:rsidRDefault="005A795B" w:rsidP="00446763">
      <w:pPr>
        <w:spacing w:after="0"/>
        <w:contextualSpacing/>
      </w:pPr>
      <w:proofErr w:type="spellStart"/>
      <w:r>
        <w:t>Hydroacoustic</w:t>
      </w:r>
      <w:proofErr w:type="spellEnd"/>
      <w:r w:rsidR="003E380C">
        <w:t xml:space="preserve"> – temporal trends limnetic fish distribution with </w:t>
      </w:r>
      <w:proofErr w:type="spellStart"/>
      <w:r w:rsidR="003E380C">
        <w:t>limnological</w:t>
      </w:r>
      <w:proofErr w:type="spellEnd"/>
      <w:r w:rsidR="003E380C">
        <w:t xml:space="preserve"> changes across lake. Split beam transducer towed by boat, nine transects per survey, at night, crepuscular, daytime. </w:t>
      </w:r>
    </w:p>
    <w:p w14:paraId="64E42525" w14:textId="0349B4F7" w:rsidR="005A795B" w:rsidRPr="00446763" w:rsidRDefault="005A795B" w:rsidP="00446763">
      <w:pPr>
        <w:spacing w:after="0"/>
        <w:contextualSpacing/>
      </w:pPr>
      <w:r>
        <w:t>Fish capture</w:t>
      </w:r>
      <w:r w:rsidR="004726DC">
        <w:t xml:space="preserve">- gill nets id fish from </w:t>
      </w:r>
      <w:proofErr w:type="spellStart"/>
      <w:r w:rsidR="004726DC">
        <w:t>hydroacoustic</w:t>
      </w:r>
      <w:proofErr w:type="spellEnd"/>
      <w:r w:rsidR="004726DC">
        <w:t xml:space="preserve"> survey concurrent wit</w:t>
      </w:r>
      <w:r w:rsidR="004E03C0">
        <w:t>h</w:t>
      </w:r>
      <w:r w:rsidR="004726DC">
        <w:t xml:space="preserve"> survey time period.</w:t>
      </w:r>
    </w:p>
    <w:p w14:paraId="18A9F567" w14:textId="35CE8C22" w:rsidR="00446763" w:rsidRDefault="00446763" w:rsidP="00446763">
      <w:pPr>
        <w:spacing w:after="0"/>
        <w:contextualSpacing/>
        <w:rPr>
          <w:i/>
        </w:rPr>
      </w:pPr>
      <w:r w:rsidRPr="00446763">
        <w:rPr>
          <w:i/>
        </w:rPr>
        <w:t>Geographical region and what makes region special for testing hypothesis</w:t>
      </w:r>
    </w:p>
    <w:p w14:paraId="4FE2C01A" w14:textId="0707102D" w:rsidR="00446763" w:rsidRPr="00446763" w:rsidRDefault="009045A1" w:rsidP="00446763">
      <w:pPr>
        <w:spacing w:after="0"/>
        <w:contextualSpacing/>
      </w:pPr>
      <w:r>
        <w:t xml:space="preserve">Lake Sammamish </w:t>
      </w:r>
      <w:proofErr w:type="spellStart"/>
      <w:proofErr w:type="gramStart"/>
      <w:r>
        <w:t>Wa</w:t>
      </w:r>
      <w:proofErr w:type="spellEnd"/>
      <w:proofErr w:type="gramEnd"/>
      <w:r>
        <w:t xml:space="preserve">, </w:t>
      </w:r>
      <w:proofErr w:type="spellStart"/>
      <w:r>
        <w:t>monomictic</w:t>
      </w:r>
      <w:proofErr w:type="spellEnd"/>
      <w:r>
        <w:t xml:space="preserve"> mesotrophic lake. Salmon hatchery Issaquah Creek r</w:t>
      </w:r>
      <w:r w:rsidR="004E03C0">
        <w:t xml:space="preserve">eleasing </w:t>
      </w:r>
      <w:proofErr w:type="spellStart"/>
      <w:r w:rsidR="004E03C0">
        <w:t>coho</w:t>
      </w:r>
      <w:proofErr w:type="spellEnd"/>
      <w:r w:rsidR="004E03C0">
        <w:t xml:space="preserve"> and fall chinook, kokanee in lake.</w:t>
      </w:r>
    </w:p>
    <w:p w14:paraId="4B383341" w14:textId="48F097C9" w:rsidR="00446763" w:rsidRDefault="00446763" w:rsidP="00446763">
      <w:pPr>
        <w:spacing w:after="0"/>
        <w:contextualSpacing/>
        <w:rPr>
          <w:i/>
        </w:rPr>
      </w:pPr>
      <w:r w:rsidRPr="00446763">
        <w:rPr>
          <w:i/>
        </w:rPr>
        <w:t>Analysis results, link explicitly to hypotheses</w:t>
      </w:r>
    </w:p>
    <w:p w14:paraId="50FBDAE7" w14:textId="49DEE3B9" w:rsidR="00446763" w:rsidRPr="00446763" w:rsidRDefault="004E03C0" w:rsidP="00446763">
      <w:pPr>
        <w:spacing w:after="0"/>
        <w:contextualSpacing/>
      </w:pPr>
      <w:r>
        <w:t xml:space="preserve">Peak stratification realized niche in </w:t>
      </w:r>
      <w:proofErr w:type="spellStart"/>
      <w:r>
        <w:t>metalimnion</w:t>
      </w:r>
      <w:proofErr w:type="spellEnd"/>
      <w:r>
        <w:t xml:space="preserve"> near optimal temperatures for growth – </w:t>
      </w:r>
      <w:proofErr w:type="spellStart"/>
      <w:r>
        <w:t>epilimnetic</w:t>
      </w:r>
      <w:proofErr w:type="spellEnd"/>
      <w:r>
        <w:t xml:space="preserve"> temperatures exceeded 20C, hypoxia in </w:t>
      </w:r>
      <w:proofErr w:type="spellStart"/>
      <w:r>
        <w:t>hypolimnion</w:t>
      </w:r>
      <w:proofErr w:type="spellEnd"/>
      <w:r>
        <w:t xml:space="preserve"> restricted accessibility to daphnia below 17m. Daphnia densities high in </w:t>
      </w:r>
      <w:proofErr w:type="spellStart"/>
      <w:r>
        <w:t>epilimnion</w:t>
      </w:r>
      <w:proofErr w:type="spellEnd"/>
      <w:r>
        <w:t>, reducing foraging effici</w:t>
      </w:r>
      <w:r w:rsidR="00277B53">
        <w:t>ency during squeeze period. Som</w:t>
      </w:r>
      <w:r>
        <w:t xml:space="preserve">e salmon in </w:t>
      </w:r>
      <w:proofErr w:type="spellStart"/>
      <w:r>
        <w:t>hypolimnion</w:t>
      </w:r>
      <w:proofErr w:type="spellEnd"/>
      <w:r>
        <w:t xml:space="preserve"> as warm as 17 to avoid DO less than 4mg/l.</w:t>
      </w:r>
    </w:p>
    <w:p w14:paraId="46131F5A" w14:textId="77777777" w:rsidR="00446763" w:rsidRPr="00446763" w:rsidRDefault="00446763" w:rsidP="00446763">
      <w:pPr>
        <w:spacing w:after="0"/>
        <w:contextualSpacing/>
        <w:rPr>
          <w:i/>
        </w:rPr>
      </w:pPr>
      <w:r w:rsidRPr="00446763">
        <w:rPr>
          <w:i/>
        </w:rPr>
        <w:t>Findings and conclusions</w:t>
      </w:r>
    </w:p>
    <w:p w14:paraId="66A69842" w14:textId="6909A46F" w:rsidR="00446763" w:rsidRDefault="00446763" w:rsidP="00446763">
      <w:pPr>
        <w:spacing w:after="0"/>
        <w:contextualSpacing/>
        <w:rPr>
          <w:i/>
        </w:rPr>
      </w:pPr>
      <w:r w:rsidRPr="00446763">
        <w:rPr>
          <w:i/>
        </w:rPr>
        <w:t>Broad implications of results</w:t>
      </w:r>
    </w:p>
    <w:p w14:paraId="31F63255" w14:textId="77777777" w:rsidR="00446763" w:rsidRPr="00446763" w:rsidRDefault="00446763" w:rsidP="00446763">
      <w:pPr>
        <w:spacing w:after="0"/>
        <w:contextualSpacing/>
      </w:pPr>
    </w:p>
    <w:p w14:paraId="202C10A4" w14:textId="4CF5B1F5" w:rsidR="00446763" w:rsidRDefault="00446763" w:rsidP="00446763">
      <w:pPr>
        <w:spacing w:after="0"/>
        <w:contextualSpacing/>
        <w:rPr>
          <w:i/>
        </w:rPr>
      </w:pPr>
      <w:r w:rsidRPr="00446763">
        <w:rPr>
          <w:i/>
        </w:rPr>
        <w:t>Limitations/weaknesses</w:t>
      </w:r>
    </w:p>
    <w:p w14:paraId="08B8DDFF" w14:textId="77777777" w:rsidR="00446763" w:rsidRPr="00446763" w:rsidRDefault="00446763" w:rsidP="00446763">
      <w:pPr>
        <w:spacing w:after="0"/>
        <w:contextualSpacing/>
      </w:pPr>
    </w:p>
    <w:p w14:paraId="5587364C" w14:textId="372938E2" w:rsidR="00446763" w:rsidRDefault="00446763" w:rsidP="00446763">
      <w:pPr>
        <w:spacing w:after="0"/>
        <w:contextualSpacing/>
        <w:rPr>
          <w:i/>
        </w:rPr>
      </w:pPr>
      <w:r w:rsidRPr="00446763">
        <w:rPr>
          <w:i/>
        </w:rPr>
        <w:t>Future directions</w:t>
      </w:r>
    </w:p>
    <w:p w14:paraId="43780740" w14:textId="77777777" w:rsidR="00446763" w:rsidRPr="00446763" w:rsidRDefault="00446763" w:rsidP="00446763">
      <w:pPr>
        <w:spacing w:after="0"/>
        <w:contextualSpacing/>
      </w:pPr>
    </w:p>
    <w:p w14:paraId="3F3AEFD4" w14:textId="6EBAF139" w:rsidR="00446763" w:rsidRDefault="00446763" w:rsidP="00446763">
      <w:pPr>
        <w:spacing w:after="0"/>
        <w:contextualSpacing/>
        <w:rPr>
          <w:i/>
        </w:rPr>
      </w:pPr>
      <w:r w:rsidRPr="00446763">
        <w:rPr>
          <w:i/>
        </w:rPr>
        <w:t>Relevance of this work to my project</w:t>
      </w:r>
    </w:p>
    <w:p w14:paraId="14C502C8" w14:textId="54ACCD1A" w:rsidR="00446763" w:rsidRDefault="004726DC" w:rsidP="00446763">
      <w:pPr>
        <w:spacing w:after="0"/>
        <w:contextualSpacing/>
      </w:pPr>
      <w:r>
        <w:t>T/DO squeeze reduced viable habitat by 84% - in august only 20% of volume met T/DO criter</w:t>
      </w:r>
      <w:r w:rsidR="004E03C0">
        <w:t>i</w:t>
      </w:r>
      <w:r>
        <w:t>a 17C and 4mg/L</w:t>
      </w:r>
      <w:r w:rsidR="004E03C0">
        <w:t xml:space="preserve"> – develop our own criteria of temp do and calculate viable volume.</w:t>
      </w:r>
    </w:p>
    <w:p w14:paraId="044547B9" w14:textId="5266DE94" w:rsidR="004E03C0" w:rsidRDefault="004E03C0" w:rsidP="00446763">
      <w:pPr>
        <w:spacing w:after="0"/>
        <w:contextualSpacing/>
      </w:pPr>
      <w:r>
        <w:t xml:space="preserve">Ontogenetic differences in temperature tolerance – smaller fish adapt to warmer water and lower DO concentrations. </w:t>
      </w:r>
    </w:p>
    <w:p w14:paraId="4F75AA75" w14:textId="5595B2B5" w:rsidR="007F2746" w:rsidRDefault="007F2746" w:rsidP="00446763">
      <w:pPr>
        <w:spacing w:after="0"/>
        <w:contextualSpacing/>
      </w:pPr>
      <w:r>
        <w:t>Figure 1 – isopleth of DO/T</w:t>
      </w:r>
    </w:p>
    <w:p w14:paraId="6AF5AFF4" w14:textId="487B0BF6" w:rsidR="007F2746" w:rsidRPr="00446763" w:rsidRDefault="007F2746" w:rsidP="00446763">
      <w:pPr>
        <w:spacing w:after="0"/>
        <w:contextualSpacing/>
      </w:pPr>
      <w:r>
        <w:t xml:space="preserve">Figure 8: Hypsographic and volumetric curves. </w:t>
      </w:r>
    </w:p>
    <w:p w14:paraId="530F7946" w14:textId="65087BDC" w:rsidR="00446763" w:rsidRDefault="00446763" w:rsidP="00446763">
      <w:pPr>
        <w:spacing w:after="0"/>
        <w:contextualSpacing/>
        <w:rPr>
          <w:i/>
        </w:rPr>
      </w:pPr>
      <w:r w:rsidRPr="00446763">
        <w:rPr>
          <w:i/>
        </w:rPr>
        <w:t>What I liked/critiques of paper</w:t>
      </w:r>
    </w:p>
    <w:p w14:paraId="11849286" w14:textId="77777777" w:rsidR="00446763" w:rsidRPr="00446763" w:rsidRDefault="00446763" w:rsidP="00446763">
      <w:pPr>
        <w:spacing w:after="0"/>
        <w:contextualSpacing/>
      </w:pPr>
    </w:p>
    <w:p w14:paraId="13AC436E" w14:textId="25F5CBDD" w:rsidR="00446763" w:rsidRDefault="00446763" w:rsidP="00446763">
      <w:pPr>
        <w:spacing w:after="0"/>
        <w:contextualSpacing/>
        <w:rPr>
          <w:i/>
        </w:rPr>
      </w:pPr>
      <w:r w:rsidRPr="00446763">
        <w:rPr>
          <w:i/>
        </w:rPr>
        <w:t xml:space="preserve">Follow up reading – relevant citations </w:t>
      </w:r>
    </w:p>
    <w:p w14:paraId="619AA511" w14:textId="332B5C42" w:rsidR="00446763" w:rsidRDefault="00170A4E" w:rsidP="00446763">
      <w:pPr>
        <w:spacing w:after="0"/>
        <w:contextualSpacing/>
      </w:pPr>
      <w:r w:rsidRPr="00170A4E">
        <w:t>The accepted minimum dissolved oxygen level for extended salmonid use is 5.0 mg/L (U.S. EPA 1986; Bell 1991)</w:t>
      </w:r>
      <w:r w:rsidR="007F2746">
        <w:t>.</w:t>
      </w:r>
    </w:p>
    <w:p w14:paraId="217F283F" w14:textId="5454C06C" w:rsidR="007F2746" w:rsidRDefault="007F2746" w:rsidP="00446763">
      <w:pPr>
        <w:spacing w:after="0"/>
        <w:contextualSpacing/>
      </w:pPr>
      <w:r w:rsidRPr="007F2746">
        <w:t xml:space="preserve">Beauchamp et al. (2007) used </w:t>
      </w:r>
      <w:proofErr w:type="spellStart"/>
      <w:r w:rsidRPr="007F2746">
        <w:t>bioenergetic</w:t>
      </w:r>
      <w:proofErr w:type="spellEnd"/>
      <w:r w:rsidRPr="007F2746">
        <w:t xml:space="preserve"> models to predict how climate change may influence the distribution, feeding, diet, growth, and predation rates of juvenile pacific salmon.</w:t>
      </w:r>
    </w:p>
    <w:p w14:paraId="4E978E65" w14:textId="77777777" w:rsidR="00446763" w:rsidRPr="00446763" w:rsidRDefault="00446763" w:rsidP="00446763">
      <w:pPr>
        <w:spacing w:after="0"/>
        <w:contextualSpacing/>
      </w:pPr>
    </w:p>
    <w:p w14:paraId="7D3ED009" w14:textId="77777777" w:rsidR="00446763" w:rsidRDefault="00446763" w:rsidP="00446763">
      <w:pPr>
        <w:spacing w:after="0"/>
        <w:rPr>
          <w:i/>
        </w:rPr>
      </w:pPr>
      <w:r w:rsidRPr="00446763">
        <w:rPr>
          <w:i/>
        </w:rPr>
        <w:t>Citation</w:t>
      </w:r>
    </w:p>
    <w:p w14:paraId="6DBFF1DD" w14:textId="020E15DB" w:rsidR="00446763" w:rsidRPr="00446763" w:rsidRDefault="00A5331A" w:rsidP="00446763">
      <w:pPr>
        <w:spacing w:after="0"/>
      </w:pPr>
      <w:r w:rsidRPr="00A5331A">
        <w:t xml:space="preserve">Bond, </w:t>
      </w:r>
      <w:proofErr w:type="spellStart"/>
      <w:r w:rsidRPr="00A5331A">
        <w:t>Rosealea</w:t>
      </w:r>
      <w:proofErr w:type="spellEnd"/>
      <w:r w:rsidRPr="00A5331A">
        <w:t xml:space="preserve"> M, Joseph D Kiernan, Ann-Marie K </w:t>
      </w:r>
      <w:proofErr w:type="spellStart"/>
      <w:r w:rsidRPr="00A5331A">
        <w:t>Osterback</w:t>
      </w:r>
      <w:proofErr w:type="spellEnd"/>
      <w:r w:rsidRPr="00A5331A">
        <w:t xml:space="preserve">, Cynthia H Kern, Alexander E Hay, Joshua M </w:t>
      </w:r>
      <w:proofErr w:type="spellStart"/>
      <w:r w:rsidRPr="00A5331A">
        <w:t>Meko</w:t>
      </w:r>
      <w:proofErr w:type="spellEnd"/>
      <w:r w:rsidRPr="00A5331A">
        <w:t>, · Miles, E Daniels, and Jeffrey M Perez. 2021. “Spatiotemporal Variability in Environmental Conditions Influences the Performance and Behavior of Juvenile Steelhead in a Coastal California Lagoon.” Estuaries and Coasts. https://doi.org/10.1007/s12237-021-01019-9.</w:t>
      </w:r>
    </w:p>
    <w:p w14:paraId="77AE8A37" w14:textId="77777777" w:rsidR="00446763" w:rsidRDefault="00446763" w:rsidP="00446763">
      <w:pPr>
        <w:spacing w:after="0"/>
        <w:contextualSpacing/>
        <w:rPr>
          <w:i/>
        </w:rPr>
      </w:pPr>
      <w:r w:rsidRPr="002F7CA6">
        <w:rPr>
          <w:i/>
        </w:rPr>
        <w:t>Problem addressed/identified</w:t>
      </w:r>
    </w:p>
    <w:p w14:paraId="7DF96593" w14:textId="59537950" w:rsidR="00446763" w:rsidRDefault="00A5331A" w:rsidP="00446763">
      <w:pPr>
        <w:spacing w:after="0"/>
        <w:contextualSpacing/>
      </w:pPr>
      <w:r>
        <w:t xml:space="preserve">Seasonal lagoons in California provide </w:t>
      </w:r>
      <w:proofErr w:type="spellStart"/>
      <w:r>
        <w:t>oversummer</w:t>
      </w:r>
      <w:proofErr w:type="spellEnd"/>
      <w:r>
        <w:t xml:space="preserve"> rearing habitat for juvenile steelhead, but key water quality parameters like T/DO exceed physiological tolerances during dry season. </w:t>
      </w:r>
    </w:p>
    <w:p w14:paraId="7261CAC6" w14:textId="69AC446C" w:rsidR="00A5331A" w:rsidRDefault="00A5331A" w:rsidP="00446763">
      <w:pPr>
        <w:spacing w:after="0"/>
        <w:contextualSpacing/>
        <w:rPr>
          <w:i/>
        </w:rPr>
      </w:pPr>
      <w:r>
        <w:rPr>
          <w:i/>
        </w:rPr>
        <w:t>Discussion notes</w:t>
      </w:r>
    </w:p>
    <w:p w14:paraId="10C9C47F" w14:textId="6AD01E10" w:rsidR="00A5331A" w:rsidRPr="00A5331A" w:rsidRDefault="00A5331A" w:rsidP="00446763">
      <w:pPr>
        <w:spacing w:after="0"/>
        <w:contextualSpacing/>
      </w:pPr>
      <w:r>
        <w:t xml:space="preserve">Estuary with periodic disconnection to marine environment– impoundment behind sandbar becomes lagoon – half of California’s coastal river mouths. Episodic overtopping create brackish water, vertically and longitudinally stratified conditions. Abiotic conditions can exceed physiological tolerances – adversely impacting native fishes using estuary/lagoons for part of life history. </w:t>
      </w:r>
    </w:p>
    <w:p w14:paraId="63BAB382" w14:textId="77777777" w:rsidR="00446763" w:rsidRDefault="00446763" w:rsidP="00446763">
      <w:pPr>
        <w:spacing w:after="0"/>
        <w:contextualSpacing/>
        <w:rPr>
          <w:i/>
        </w:rPr>
      </w:pPr>
      <w:r w:rsidRPr="002F7CA6">
        <w:rPr>
          <w:i/>
        </w:rPr>
        <w:t>Research contribution</w:t>
      </w:r>
    </w:p>
    <w:p w14:paraId="0C856CDA" w14:textId="77777777" w:rsidR="00446763" w:rsidRPr="00446763" w:rsidRDefault="00446763" w:rsidP="00446763">
      <w:pPr>
        <w:spacing w:after="0"/>
        <w:contextualSpacing/>
      </w:pPr>
    </w:p>
    <w:p w14:paraId="75ADACE0" w14:textId="77777777" w:rsidR="00446763" w:rsidRDefault="00446763" w:rsidP="00446763">
      <w:pPr>
        <w:tabs>
          <w:tab w:val="left" w:pos="1724"/>
        </w:tabs>
        <w:spacing w:after="0"/>
        <w:contextualSpacing/>
        <w:rPr>
          <w:i/>
        </w:rPr>
      </w:pPr>
      <w:r w:rsidRPr="002F7CA6">
        <w:rPr>
          <w:i/>
        </w:rPr>
        <w:t>Aim/objectives</w:t>
      </w:r>
    </w:p>
    <w:p w14:paraId="22CE0ABB" w14:textId="7E29F45E" w:rsidR="00446763" w:rsidRPr="00446763" w:rsidRDefault="00A5331A" w:rsidP="00446763">
      <w:pPr>
        <w:tabs>
          <w:tab w:val="left" w:pos="1724"/>
        </w:tabs>
        <w:spacing w:after="0"/>
        <w:contextualSpacing/>
      </w:pPr>
      <w:r>
        <w:t xml:space="preserve">To determine how shifting environmental conditions affect performance/behavior juvenile steelhead in Scott Creek estuary/lagoon. </w:t>
      </w:r>
    </w:p>
    <w:p w14:paraId="557E7D6D" w14:textId="77777777" w:rsidR="00446763" w:rsidRDefault="00446763" w:rsidP="00446763">
      <w:pPr>
        <w:spacing w:after="0"/>
        <w:contextualSpacing/>
        <w:rPr>
          <w:i/>
        </w:rPr>
      </w:pPr>
      <w:proofErr w:type="gramStart"/>
      <w:r w:rsidRPr="002F7CA6">
        <w:rPr>
          <w:i/>
        </w:rPr>
        <w:t>Hypothesis(</w:t>
      </w:r>
      <w:proofErr w:type="spellStart"/>
      <w:proofErr w:type="gramEnd"/>
      <w:r w:rsidRPr="002F7CA6">
        <w:rPr>
          <w:i/>
        </w:rPr>
        <w:t>es</w:t>
      </w:r>
      <w:proofErr w:type="spellEnd"/>
      <w:r w:rsidRPr="002F7CA6">
        <w:rPr>
          <w:i/>
        </w:rPr>
        <w:t>), science question(s), problems presented in article</w:t>
      </w:r>
    </w:p>
    <w:p w14:paraId="709EA21A" w14:textId="54BB5CCB" w:rsidR="00446763" w:rsidRDefault="0048307D" w:rsidP="00446763">
      <w:pPr>
        <w:spacing w:after="0"/>
        <w:contextualSpacing/>
      </w:pPr>
      <w:r>
        <w:t xml:space="preserve">Juvenile salmonid persistence facilitated by alternating upstream movement to cooler riverine habitat and downstream movement to prey-rich lower lagoon. Upstream-downstream movement hypothesis. </w:t>
      </w:r>
    </w:p>
    <w:p w14:paraId="32E3B0B0" w14:textId="621E09FF" w:rsidR="0048307D" w:rsidRPr="00446763" w:rsidRDefault="006157E3" w:rsidP="00446763">
      <w:pPr>
        <w:spacing w:after="0"/>
        <w:contextualSpacing/>
      </w:pPr>
      <w:r>
        <w:t>Aims; 1) c</w:t>
      </w:r>
      <w:r w:rsidR="0048307D">
        <w:t>haracterize fine</w:t>
      </w:r>
      <w:r>
        <w:t xml:space="preserve"> </w:t>
      </w:r>
      <w:proofErr w:type="spellStart"/>
      <w:r w:rsidR="0048307D">
        <w:t>graned</w:t>
      </w:r>
      <w:proofErr w:type="spellEnd"/>
      <w:r w:rsidR="0048307D">
        <w:t xml:space="preserve"> spatiotemporal dynamics of key physical habitat and water quality parameters, 2) quantify response of lagoon-rearing steelhead (monthly abundance, growth, condition), 3) quantify response of steelhead in terms of movement within and among estuary/lagoon and riverine habitats.</w:t>
      </w:r>
    </w:p>
    <w:p w14:paraId="10BDA1AE" w14:textId="77777777" w:rsidR="00446763" w:rsidRDefault="00446763" w:rsidP="00446763">
      <w:pPr>
        <w:spacing w:after="0"/>
        <w:contextualSpacing/>
        <w:rPr>
          <w:i/>
        </w:rPr>
      </w:pPr>
      <w:r w:rsidRPr="002F7CA6">
        <w:rPr>
          <w:i/>
        </w:rPr>
        <w:t>Novelty/rationale and significance</w:t>
      </w:r>
    </w:p>
    <w:p w14:paraId="55F048C8" w14:textId="7E265C69" w:rsidR="00446763" w:rsidRPr="00446763" w:rsidRDefault="00A5331A" w:rsidP="00446763">
      <w:pPr>
        <w:spacing w:after="0"/>
        <w:contextualSpacing/>
      </w:pPr>
      <w:r>
        <w:t xml:space="preserve">High risk/high reward environment for juvenile </w:t>
      </w:r>
      <w:r w:rsidR="006157E3">
        <w:t>anadromous</w:t>
      </w:r>
      <w:r>
        <w:t xml:space="preserve"> steelhead – confer fitness advantage</w:t>
      </w:r>
      <w:r w:rsidR="0048307D">
        <w:t xml:space="preserve"> high prey abundance and growth potential. Higher predation risk, physiological stress degraded water quality. </w:t>
      </w:r>
    </w:p>
    <w:p w14:paraId="7E24FFD0" w14:textId="77777777" w:rsidR="00446763" w:rsidRDefault="00446763" w:rsidP="00446763">
      <w:pPr>
        <w:spacing w:after="0"/>
        <w:contextualSpacing/>
        <w:rPr>
          <w:i/>
        </w:rPr>
      </w:pPr>
      <w:r w:rsidRPr="002F7CA6">
        <w:rPr>
          <w:i/>
        </w:rPr>
        <w:t>Experimental setup/implementation details, data collection and analysis methods</w:t>
      </w:r>
    </w:p>
    <w:p w14:paraId="6C76C2A0" w14:textId="0A3D93DD" w:rsidR="00446763" w:rsidRDefault="00022D12" w:rsidP="00446763">
      <w:pPr>
        <w:spacing w:after="0"/>
        <w:contextualSpacing/>
      </w:pPr>
      <w:r>
        <w:t xml:space="preserve">1.5km segment encompassing estuarine and riverine environments. </w:t>
      </w:r>
    </w:p>
    <w:p w14:paraId="775E36E2" w14:textId="054A1C31" w:rsidR="00022D12" w:rsidRPr="00446763" w:rsidRDefault="00022D12" w:rsidP="00446763">
      <w:pPr>
        <w:spacing w:after="0"/>
        <w:contextualSpacing/>
      </w:pPr>
      <w:r>
        <w:t xml:space="preserve">Physical habitat characterization – 28 sampling transects wetted width, max depth, </w:t>
      </w:r>
      <w:proofErr w:type="gramStart"/>
      <w:r>
        <w:t>shading</w:t>
      </w:r>
      <w:proofErr w:type="gramEnd"/>
      <w:r>
        <w:t xml:space="preserve">. Classified </w:t>
      </w:r>
      <w:proofErr w:type="spellStart"/>
      <w:r>
        <w:t>mesohabitat</w:t>
      </w:r>
      <w:proofErr w:type="spellEnd"/>
      <w:r>
        <w:t xml:space="preserve"> (riffle/run/pool). Water temperature recorded continuously each of 4 sample reaches 15m interval. Monthly vertical profiles of T/DO, salinity at each transect. 1.6km fiber</w:t>
      </w:r>
      <w:r w:rsidR="006157E3">
        <w:t xml:space="preserve"> </w:t>
      </w:r>
      <w:r>
        <w:t>optic cable for fine</w:t>
      </w:r>
      <w:r w:rsidR="006157E3">
        <w:t xml:space="preserve"> </w:t>
      </w:r>
      <w:r>
        <w:t>scale temperature resolution at near-bottom. Fish capture – mont</w:t>
      </w:r>
      <w:r w:rsidR="006157E3">
        <w:t>h</w:t>
      </w:r>
      <w:r>
        <w:t>ly estimate abundance/growth/condition factor. Mark-recapture lower lagoon reach July-November – two consecutive days one for mark one for recaptu</w:t>
      </w:r>
      <w:r w:rsidR="006157E3">
        <w:t>re,</w:t>
      </w:r>
      <w:r w:rsidR="00997234">
        <w:t xml:space="preserve"> 10 samp</w:t>
      </w:r>
      <w:r w:rsidR="006157E3">
        <w:t>l</w:t>
      </w:r>
      <w:r w:rsidR="00997234">
        <w:t xml:space="preserve">ing occasions total using beach seine. 3 pit-tag stations with swim-through antennas to determine timing/extent of movement. </w:t>
      </w:r>
    </w:p>
    <w:p w14:paraId="23155BE7" w14:textId="77777777" w:rsidR="00446763" w:rsidRDefault="00446763" w:rsidP="00446763">
      <w:pPr>
        <w:spacing w:after="0"/>
        <w:contextualSpacing/>
        <w:rPr>
          <w:i/>
        </w:rPr>
      </w:pPr>
      <w:r w:rsidRPr="00446763">
        <w:rPr>
          <w:i/>
        </w:rPr>
        <w:t>Geographical region and what makes region special for testing hypothesis</w:t>
      </w:r>
    </w:p>
    <w:p w14:paraId="0573766D" w14:textId="5909CA94" w:rsidR="00446763" w:rsidRPr="00446763" w:rsidRDefault="00A5331A" w:rsidP="00446763">
      <w:pPr>
        <w:spacing w:after="0"/>
        <w:contextualSpacing/>
      </w:pPr>
      <w:r>
        <w:t xml:space="preserve">Santa Cruz County, Scott Creek estuary/lagoon. </w:t>
      </w:r>
      <w:r w:rsidR="00022D12">
        <w:t xml:space="preserve">Lotic portions rarely exceed 20C, estuary at terminus temperatures can exceed 24C. Representative of small coastal California watersheds – estuary converts to lagoon for many moths during dry season from sand bar formation. </w:t>
      </w:r>
    </w:p>
    <w:p w14:paraId="3992EE58" w14:textId="6CBAEE5D" w:rsidR="00446763" w:rsidRDefault="00446763" w:rsidP="00446763">
      <w:pPr>
        <w:spacing w:after="0"/>
        <w:contextualSpacing/>
        <w:rPr>
          <w:i/>
        </w:rPr>
      </w:pPr>
      <w:r w:rsidRPr="00446763">
        <w:rPr>
          <w:i/>
        </w:rPr>
        <w:t>Analysis results, link explicitly to hypotheses</w:t>
      </w:r>
      <w:r w:rsidR="002B6F3A">
        <w:rPr>
          <w:i/>
        </w:rPr>
        <w:t xml:space="preserve">, </w:t>
      </w:r>
      <w:r w:rsidR="002B6F3A" w:rsidRPr="00446763">
        <w:rPr>
          <w:i/>
        </w:rPr>
        <w:t>Findings and conclusions</w:t>
      </w:r>
    </w:p>
    <w:p w14:paraId="677194ED" w14:textId="235E47F6" w:rsidR="0083746B" w:rsidRPr="00446763" w:rsidRDefault="0083746B" w:rsidP="00446763">
      <w:pPr>
        <w:spacing w:after="0"/>
        <w:contextualSpacing/>
      </w:pPr>
      <w:proofErr w:type="spellStart"/>
      <w:r>
        <w:t>Haline</w:t>
      </w:r>
      <w:proofErr w:type="spellEnd"/>
      <w:r>
        <w:t xml:space="preserve"> gradient distinct </w:t>
      </w:r>
      <w:proofErr w:type="spellStart"/>
      <w:r>
        <w:t>gradiet</w:t>
      </w:r>
      <w:proofErr w:type="spellEnd"/>
      <w:r>
        <w:t xml:space="preserve"> in temp and DO concentrations. </w:t>
      </w:r>
    </w:p>
    <w:p w14:paraId="730D3500" w14:textId="61BA7D14" w:rsidR="00446763" w:rsidRPr="002B6F3A" w:rsidRDefault="00446763" w:rsidP="00446763">
      <w:pPr>
        <w:spacing w:after="0"/>
        <w:contextualSpacing/>
        <w:rPr>
          <w:i/>
        </w:rPr>
      </w:pPr>
      <w:r w:rsidRPr="00446763">
        <w:rPr>
          <w:i/>
        </w:rPr>
        <w:t>Broad implications of results</w:t>
      </w:r>
    </w:p>
    <w:p w14:paraId="7AA6D828" w14:textId="784D6580" w:rsidR="00446763" w:rsidRPr="002B6F3A" w:rsidRDefault="00446763" w:rsidP="00446763">
      <w:pPr>
        <w:spacing w:after="0"/>
        <w:contextualSpacing/>
        <w:rPr>
          <w:i/>
        </w:rPr>
      </w:pPr>
      <w:r w:rsidRPr="00446763">
        <w:rPr>
          <w:i/>
        </w:rPr>
        <w:t>Limitations/weaknesses</w:t>
      </w:r>
    </w:p>
    <w:p w14:paraId="6DBF6460" w14:textId="77777777" w:rsidR="00446763" w:rsidRDefault="00446763" w:rsidP="00446763">
      <w:pPr>
        <w:spacing w:after="0"/>
        <w:contextualSpacing/>
        <w:rPr>
          <w:i/>
        </w:rPr>
      </w:pPr>
      <w:r w:rsidRPr="00446763">
        <w:rPr>
          <w:i/>
        </w:rPr>
        <w:t>Future directions</w:t>
      </w:r>
    </w:p>
    <w:p w14:paraId="627A9BCD" w14:textId="77777777" w:rsidR="00446763" w:rsidRPr="00446763" w:rsidRDefault="00446763" w:rsidP="00446763">
      <w:pPr>
        <w:spacing w:after="0"/>
        <w:contextualSpacing/>
      </w:pPr>
    </w:p>
    <w:p w14:paraId="71285F3E" w14:textId="30552A50" w:rsidR="00446763" w:rsidRPr="002B6F3A" w:rsidRDefault="00446763" w:rsidP="00446763">
      <w:pPr>
        <w:spacing w:after="0"/>
        <w:contextualSpacing/>
        <w:rPr>
          <w:i/>
        </w:rPr>
      </w:pPr>
      <w:r w:rsidRPr="00446763">
        <w:rPr>
          <w:i/>
        </w:rPr>
        <w:t>Relevance of this work to my project</w:t>
      </w:r>
    </w:p>
    <w:p w14:paraId="34DACF13" w14:textId="77777777" w:rsidR="00446763" w:rsidRDefault="00446763" w:rsidP="00446763">
      <w:pPr>
        <w:spacing w:after="0"/>
        <w:contextualSpacing/>
        <w:rPr>
          <w:i/>
        </w:rPr>
      </w:pPr>
      <w:r w:rsidRPr="00446763">
        <w:rPr>
          <w:i/>
        </w:rPr>
        <w:t>What I liked/critiques of paper</w:t>
      </w:r>
    </w:p>
    <w:p w14:paraId="4946E7FD" w14:textId="7B83778D" w:rsidR="00446763" w:rsidRPr="00446763" w:rsidRDefault="005B1C56" w:rsidP="00446763">
      <w:pPr>
        <w:spacing w:after="0"/>
        <w:contextualSpacing/>
      </w:pPr>
      <w:r>
        <w:t xml:space="preserve">Figure 4 – vertical profile of DO and Temp x axis is location (river km) y axis is depth – could use for BR logger data – YSI readings from when Logan and I went out and measured conditions – just do </w:t>
      </w:r>
      <w:proofErr w:type="spellStart"/>
      <w:r>
        <w:t>thalweg</w:t>
      </w:r>
      <w:proofErr w:type="spellEnd"/>
      <w:r>
        <w:t xml:space="preserve"> though?</w:t>
      </w:r>
    </w:p>
    <w:p w14:paraId="403EB7D1" w14:textId="77777777" w:rsidR="00446763" w:rsidRDefault="00446763" w:rsidP="00446763">
      <w:pPr>
        <w:spacing w:after="0"/>
        <w:contextualSpacing/>
        <w:rPr>
          <w:i/>
        </w:rPr>
      </w:pPr>
      <w:r w:rsidRPr="00446763">
        <w:rPr>
          <w:i/>
        </w:rPr>
        <w:t xml:space="preserve">Follow up reading – relevant citations </w:t>
      </w:r>
    </w:p>
    <w:p w14:paraId="489C760A" w14:textId="72FB5CE4" w:rsidR="005C4414" w:rsidRDefault="006157E3">
      <w:proofErr w:type="spellStart"/>
      <w:r w:rsidRPr="006157E3">
        <w:t>Batschelet</w:t>
      </w:r>
      <w:proofErr w:type="spellEnd"/>
      <w:r w:rsidRPr="006157E3">
        <w:t xml:space="preserve">, E (1981). Circular Statistics in Biology. </w:t>
      </w:r>
      <w:proofErr w:type="gramStart"/>
      <w:r w:rsidRPr="006157E3">
        <w:t>chap</w:t>
      </w:r>
      <w:proofErr w:type="gramEnd"/>
      <w:r w:rsidRPr="006157E3">
        <w:t xml:space="preserve"> 6.3, p. 104</w:t>
      </w:r>
      <w:r>
        <w:t xml:space="preserve">. </w:t>
      </w:r>
      <w:proofErr w:type="spellStart"/>
      <w:r>
        <w:t>Mardia</w:t>
      </w:r>
      <w:proofErr w:type="spellEnd"/>
      <w:r>
        <w:t>-Watson-Wheeler test to determine if diel activity patterns differ between groups? Could we use this for different mass groups or different cage groups?</w:t>
      </w:r>
    </w:p>
    <w:p w14:paraId="30277D55" w14:textId="5D5AE1AA" w:rsidR="0083746B" w:rsidRDefault="0083746B">
      <w:r>
        <w:t>Abundance/performance discussion good for bioenergetics chapter</w:t>
      </w:r>
    </w:p>
    <w:p w14:paraId="0290268E" w14:textId="6F23C95C" w:rsidR="002B6F3A" w:rsidRDefault="002B6F3A"/>
    <w:p w14:paraId="1067F915" w14:textId="77777777" w:rsidR="002B6F3A" w:rsidRDefault="002B6F3A" w:rsidP="002B6F3A">
      <w:pPr>
        <w:pStyle w:val="NormalWeb"/>
        <w:spacing w:before="0" w:beforeAutospacing="0" w:after="0" w:afterAutospacing="0"/>
        <w:ind w:left="480" w:hanging="480"/>
        <w:rPr>
          <w:i/>
          <w:sz w:val="22"/>
          <w:szCs w:val="22"/>
        </w:rPr>
      </w:pPr>
      <w:r>
        <w:rPr>
          <w:i/>
          <w:sz w:val="22"/>
          <w:szCs w:val="22"/>
        </w:rPr>
        <w:t>Citation</w:t>
      </w:r>
    </w:p>
    <w:p w14:paraId="7FCB41E3" w14:textId="530403E3" w:rsidR="002B6F3A" w:rsidRDefault="002B6F3A" w:rsidP="002B6F3A">
      <w:pPr>
        <w:contextualSpacing/>
        <w:rPr>
          <w:i/>
        </w:rPr>
      </w:pPr>
      <w:r w:rsidRPr="002F7CA6">
        <w:rPr>
          <w:i/>
        </w:rPr>
        <w:t>Problem addressed/identified</w:t>
      </w:r>
    </w:p>
    <w:p w14:paraId="5C160544" w14:textId="573C8918" w:rsidR="002B6F3A" w:rsidRPr="002B6F3A" w:rsidRDefault="002B6F3A" w:rsidP="002B6F3A">
      <w:pPr>
        <w:contextualSpacing/>
      </w:pPr>
      <w:r>
        <w:t xml:space="preserve">Physiological effects of intermittent hypoxia on O2 transport and utilization. </w:t>
      </w:r>
    </w:p>
    <w:p w14:paraId="33ABA890" w14:textId="77777777" w:rsidR="002B6F3A" w:rsidRDefault="002B6F3A" w:rsidP="002B6F3A">
      <w:pPr>
        <w:contextualSpacing/>
        <w:rPr>
          <w:i/>
        </w:rPr>
      </w:pPr>
      <w:r w:rsidRPr="002F7CA6">
        <w:rPr>
          <w:i/>
        </w:rPr>
        <w:t>Research contribution</w:t>
      </w:r>
      <w:r>
        <w:rPr>
          <w:i/>
        </w:rPr>
        <w:t>/aim/objectives</w:t>
      </w:r>
    </w:p>
    <w:p w14:paraId="5B6E62F8" w14:textId="393B3E81" w:rsidR="002B6F3A" w:rsidRDefault="002B6F3A" w:rsidP="002B6F3A">
      <w:pPr>
        <w:contextualSpacing/>
        <w:rPr>
          <w:i/>
        </w:rPr>
      </w:pPr>
      <w:proofErr w:type="gramStart"/>
      <w:r w:rsidRPr="002F7CA6">
        <w:rPr>
          <w:i/>
        </w:rPr>
        <w:t>Hypothesis(</w:t>
      </w:r>
      <w:proofErr w:type="spellStart"/>
      <w:proofErr w:type="gramEnd"/>
      <w:r w:rsidRPr="002F7CA6">
        <w:rPr>
          <w:i/>
        </w:rPr>
        <w:t>es</w:t>
      </w:r>
      <w:proofErr w:type="spellEnd"/>
      <w:r w:rsidRPr="002F7CA6">
        <w:rPr>
          <w:i/>
        </w:rPr>
        <w:t>), science question(s)</w:t>
      </w:r>
    </w:p>
    <w:p w14:paraId="30D99F0D" w14:textId="27BA8D06" w:rsidR="002B6F3A" w:rsidRDefault="002B6F3A" w:rsidP="002B6F3A">
      <w:pPr>
        <w:contextualSpacing/>
      </w:pPr>
      <w:r>
        <w:t xml:space="preserve">Does acclimation to sustained hypoxia or to intermittent diel cycles of nocturnal hypoxia have effect on hypoxia tolerance in estuarine </w:t>
      </w:r>
      <w:proofErr w:type="gramStart"/>
      <w:r>
        <w:t>killifish.</w:t>
      </w:r>
      <w:proofErr w:type="gramEnd"/>
      <w:r>
        <w:t xml:space="preserve"> </w:t>
      </w:r>
    </w:p>
    <w:p w14:paraId="3AC0EA2F" w14:textId="5F2EBF50" w:rsidR="00964BC7" w:rsidRPr="002B6F3A" w:rsidRDefault="00964BC7" w:rsidP="002B6F3A">
      <w:pPr>
        <w:contextualSpacing/>
      </w:pPr>
      <w:r>
        <w:t xml:space="preserve">Compare effects on hypoxia tolerance of acclimation to constant and intermittent hypoxia on killifish – investigate physiological mechanisms underlying acclimation response to each pattern. </w:t>
      </w:r>
    </w:p>
    <w:p w14:paraId="4FC038AA" w14:textId="0224A614" w:rsidR="002B6F3A" w:rsidRDefault="002B6F3A" w:rsidP="002B6F3A">
      <w:pPr>
        <w:contextualSpacing/>
        <w:rPr>
          <w:i/>
        </w:rPr>
      </w:pPr>
      <w:r>
        <w:rPr>
          <w:i/>
        </w:rPr>
        <w:t>Discussion notes</w:t>
      </w:r>
    </w:p>
    <w:p w14:paraId="34D7A8F3" w14:textId="727C5AF6" w:rsidR="002B6F3A" w:rsidRPr="00446763" w:rsidRDefault="00964BC7" w:rsidP="002B6F3A">
      <w:pPr>
        <w:contextualSpacing/>
      </w:pPr>
      <w:r>
        <w:t xml:space="preserve">Hypoxia can cause imbalance in cellular ATP supply demand. Cellular ATP supply maintained by increasing O2 transport, or increasing anaerobic energy metabolism. Anaerobic metabolism occurs to supplement ATP supply with decreases in environmental PO2. Intermittent hypoxia potentiates production of reactive oxygen species which can cause oxidative stress, but provides opportunity for recovery during oxygenated periods. </w:t>
      </w:r>
    </w:p>
    <w:p w14:paraId="5079387C" w14:textId="77777777" w:rsidR="002B6F3A" w:rsidRDefault="002B6F3A" w:rsidP="002B6F3A">
      <w:pPr>
        <w:contextualSpacing/>
        <w:rPr>
          <w:i/>
        </w:rPr>
      </w:pPr>
      <w:r w:rsidRPr="002F7CA6">
        <w:rPr>
          <w:i/>
        </w:rPr>
        <w:t>Novelty/rationale and significance</w:t>
      </w:r>
    </w:p>
    <w:p w14:paraId="5578CE74" w14:textId="281C64B7" w:rsidR="002B6F3A" w:rsidRPr="00964BC7" w:rsidRDefault="00964BC7" w:rsidP="002B6F3A">
      <w:pPr>
        <w:contextualSpacing/>
      </w:pPr>
      <w:r>
        <w:t xml:space="preserve">Effects of intermittent hypoxia on fish physiology poorly understood. </w:t>
      </w:r>
      <w:r w:rsidR="00FF0820">
        <w:t xml:space="preserve">As occurrence of hypoxia increases worldwide, important to appreciate pattern of exposure and how it influences impacts of hypoxia on aquatic organisms. </w:t>
      </w:r>
    </w:p>
    <w:p w14:paraId="16951714" w14:textId="77777777" w:rsidR="002B6F3A" w:rsidRPr="002F7CA6" w:rsidRDefault="002B6F3A" w:rsidP="002B6F3A">
      <w:pPr>
        <w:contextualSpacing/>
        <w:rPr>
          <w:i/>
        </w:rPr>
      </w:pPr>
      <w:r w:rsidRPr="002F7CA6">
        <w:rPr>
          <w:i/>
        </w:rPr>
        <w:t>Experimental setup/implementation details, data collection and analysis methods</w:t>
      </w:r>
    </w:p>
    <w:p w14:paraId="70A3130F" w14:textId="77777777" w:rsidR="002B6F3A" w:rsidRPr="00446763" w:rsidRDefault="002B6F3A" w:rsidP="002B6F3A">
      <w:pPr>
        <w:contextualSpacing/>
        <w:rPr>
          <w:i/>
        </w:rPr>
      </w:pPr>
      <w:r w:rsidRPr="00446763">
        <w:rPr>
          <w:i/>
        </w:rPr>
        <w:t>Geographical region and what makes region special for testing hypothesis</w:t>
      </w:r>
    </w:p>
    <w:p w14:paraId="3B1F1A84" w14:textId="48643250" w:rsidR="002B6F3A" w:rsidRDefault="002B6F3A" w:rsidP="002B6F3A">
      <w:pPr>
        <w:contextualSpacing/>
        <w:rPr>
          <w:i/>
        </w:rPr>
      </w:pPr>
      <w:r w:rsidRPr="00446763">
        <w:rPr>
          <w:i/>
        </w:rPr>
        <w:t>Analysis results</w:t>
      </w:r>
      <w:r>
        <w:rPr>
          <w:i/>
        </w:rPr>
        <w:t>/findings and conclusions -</w:t>
      </w:r>
      <w:r w:rsidRPr="00446763">
        <w:rPr>
          <w:i/>
        </w:rPr>
        <w:t xml:space="preserve"> link explicitly to hypotheses</w:t>
      </w:r>
    </w:p>
    <w:p w14:paraId="46EB03AC" w14:textId="5199407C" w:rsidR="002B6F3A" w:rsidRDefault="002B6F3A" w:rsidP="002B6F3A">
      <w:pPr>
        <w:contextualSpacing/>
      </w:pPr>
      <w:r>
        <w:t>Reduced critical O2 tension</w:t>
      </w:r>
      <w:r w:rsidR="00964BC7">
        <w:t>, resting O2 consumption rate. C</w:t>
      </w:r>
      <w:r>
        <w:t xml:space="preserve">onstant hypoxia reduced O2 tension at loss of equilibrium and decreased filament length/proportion </w:t>
      </w:r>
      <w:r w:rsidR="00964BC7">
        <w:t>o</w:t>
      </w:r>
      <w:r>
        <w:t xml:space="preserve">f seawater-type mitochondrion-rich cells at gills which reduce ion loss, increased </w:t>
      </w:r>
      <w:r w:rsidR="00964BC7">
        <w:t>hemoglobin</w:t>
      </w:r>
      <w:r>
        <w:t xml:space="preserve"> content, </w:t>
      </w:r>
      <w:r w:rsidR="00964BC7">
        <w:t>and reduced</w:t>
      </w:r>
      <w:r>
        <w:t xml:space="preserve"> abundance oxidative fibers of swimming muscles. Pattern of hypoxia exposure has important influence on acclimation mechanisms – strategies may differ when coping with intermittent versus constant hypoxia. </w:t>
      </w:r>
      <w:r w:rsidR="00964BC7">
        <w:t xml:space="preserve">Intermittent patterns of hypoxia common in tide pools/estuaries. </w:t>
      </w:r>
    </w:p>
    <w:p w14:paraId="7F4BC237" w14:textId="1914C148" w:rsidR="00FF0820" w:rsidRPr="002B6F3A" w:rsidRDefault="00FF0820" w:rsidP="002B6F3A">
      <w:pPr>
        <w:contextualSpacing/>
      </w:pPr>
      <w:r>
        <w:t xml:space="preserve">Reduced MO2, </w:t>
      </w:r>
      <w:proofErr w:type="spellStart"/>
      <w:r>
        <w:t>Pcrit</w:t>
      </w:r>
      <w:proofErr w:type="spellEnd"/>
      <w:r>
        <w:t xml:space="preserve">, intermittent hypoxia amplifies oxidative and </w:t>
      </w:r>
      <w:proofErr w:type="spellStart"/>
      <w:r>
        <w:t>gluconeogenic</w:t>
      </w:r>
      <w:proofErr w:type="spellEnd"/>
      <w:r>
        <w:t xml:space="preserve"> capacity of liver increasing capillarity of glycolytic fibers in swimming muscle improving recovery and lactate </w:t>
      </w:r>
      <w:proofErr w:type="spellStart"/>
      <w:r>
        <w:t>clearnece</w:t>
      </w:r>
      <w:proofErr w:type="spellEnd"/>
      <w:r>
        <w:t xml:space="preserve"> between hypoxia bouts. Different mechanisms of acclimation depending on pattern of exposure – differing coping strategies. Intermittent hypoxia acclimation improves capacity to recover from each bout during intervening </w:t>
      </w:r>
      <w:proofErr w:type="spellStart"/>
      <w:r>
        <w:t>normoxic</w:t>
      </w:r>
      <w:proofErr w:type="spellEnd"/>
      <w:r>
        <w:t xml:space="preserve"> periods. </w:t>
      </w:r>
    </w:p>
    <w:p w14:paraId="3348FB5E" w14:textId="77777777" w:rsidR="002B6F3A" w:rsidRDefault="002B6F3A" w:rsidP="002B6F3A">
      <w:pPr>
        <w:contextualSpacing/>
        <w:rPr>
          <w:i/>
        </w:rPr>
      </w:pPr>
      <w:r w:rsidRPr="00446763">
        <w:rPr>
          <w:i/>
        </w:rPr>
        <w:t>Broad implications of results</w:t>
      </w:r>
    </w:p>
    <w:p w14:paraId="11E00E95" w14:textId="77777777" w:rsidR="002B6F3A" w:rsidRDefault="002B6F3A" w:rsidP="002B6F3A">
      <w:r w:rsidRPr="00446763">
        <w:rPr>
          <w:i/>
        </w:rPr>
        <w:t>Limitations/weaknesses</w:t>
      </w:r>
    </w:p>
    <w:p w14:paraId="5B9C1DE7" w14:textId="77777777" w:rsidR="002B6F3A" w:rsidRDefault="002B6F3A" w:rsidP="002B6F3A">
      <w:pPr>
        <w:contextualSpacing/>
        <w:rPr>
          <w:i/>
        </w:rPr>
      </w:pPr>
      <w:r w:rsidRPr="00446763">
        <w:rPr>
          <w:i/>
        </w:rPr>
        <w:t>Future directions</w:t>
      </w:r>
    </w:p>
    <w:p w14:paraId="0F341477" w14:textId="77777777" w:rsidR="002B6F3A" w:rsidRDefault="002B6F3A" w:rsidP="002B6F3A">
      <w:pPr>
        <w:contextualSpacing/>
        <w:rPr>
          <w:i/>
        </w:rPr>
      </w:pPr>
      <w:r w:rsidRPr="00446763">
        <w:rPr>
          <w:i/>
        </w:rPr>
        <w:t>Relevance of this work to my project</w:t>
      </w:r>
    </w:p>
    <w:p w14:paraId="5C01E222" w14:textId="77777777" w:rsidR="002B6F3A" w:rsidRDefault="002B6F3A" w:rsidP="002B6F3A">
      <w:pPr>
        <w:contextualSpacing/>
        <w:rPr>
          <w:i/>
        </w:rPr>
      </w:pPr>
      <w:r w:rsidRPr="00446763">
        <w:rPr>
          <w:i/>
        </w:rPr>
        <w:t>What I liked/critiques of paper</w:t>
      </w:r>
    </w:p>
    <w:p w14:paraId="4F4D2870" w14:textId="77777777" w:rsidR="002B6F3A" w:rsidRDefault="002B6F3A" w:rsidP="002B6F3A">
      <w:pPr>
        <w:contextualSpacing/>
        <w:rPr>
          <w:i/>
        </w:rPr>
      </w:pPr>
      <w:r w:rsidRPr="00446763">
        <w:rPr>
          <w:i/>
        </w:rPr>
        <w:t xml:space="preserve">Follow up reading – relevant citations </w:t>
      </w:r>
    </w:p>
    <w:p w14:paraId="4AF0BBF8" w14:textId="1AED48B4" w:rsidR="002B6F3A" w:rsidRDefault="00964BC7">
      <w:r>
        <w:t xml:space="preserve">Exposure to daily oxygen cycles increases hypoxia tolerance and aerobic swimming performance southern catfish (Yang et al. 2013), increases resting </w:t>
      </w:r>
      <w:proofErr w:type="gramStart"/>
      <w:r>
        <w:t>metabolism  during</w:t>
      </w:r>
      <w:proofErr w:type="gramEnd"/>
      <w:r>
        <w:t xml:space="preserve"> </w:t>
      </w:r>
      <w:proofErr w:type="spellStart"/>
      <w:r>
        <w:t>normoxia</w:t>
      </w:r>
      <w:proofErr w:type="spellEnd"/>
      <w:r>
        <w:t xml:space="preserve"> (Taylor Miller 2001), </w:t>
      </w:r>
    </w:p>
    <w:p w14:paraId="6E943D20" w14:textId="47F9DD00" w:rsidR="002B6F3A" w:rsidRDefault="002B6F3A"/>
    <w:p w14:paraId="358DA1F8" w14:textId="77777777" w:rsidR="002B6F3A" w:rsidRDefault="002B6F3A" w:rsidP="002B6F3A">
      <w:pPr>
        <w:pStyle w:val="NormalWeb"/>
        <w:spacing w:before="0" w:beforeAutospacing="0" w:after="0" w:afterAutospacing="0"/>
        <w:ind w:left="480" w:hanging="480"/>
        <w:rPr>
          <w:i/>
          <w:sz w:val="22"/>
          <w:szCs w:val="22"/>
        </w:rPr>
      </w:pPr>
      <w:r>
        <w:rPr>
          <w:i/>
          <w:sz w:val="22"/>
          <w:szCs w:val="22"/>
        </w:rPr>
        <w:t>Citation</w:t>
      </w:r>
    </w:p>
    <w:p w14:paraId="158B6D28" w14:textId="77777777" w:rsidR="002B6F3A" w:rsidRDefault="002B6F3A" w:rsidP="002B6F3A">
      <w:pPr>
        <w:contextualSpacing/>
        <w:rPr>
          <w:i/>
        </w:rPr>
      </w:pPr>
      <w:r w:rsidRPr="002F7CA6">
        <w:rPr>
          <w:i/>
        </w:rPr>
        <w:t>Problem addressed/identified</w:t>
      </w:r>
    </w:p>
    <w:p w14:paraId="20E744A4" w14:textId="77777777" w:rsidR="002B6F3A" w:rsidRDefault="002B6F3A" w:rsidP="002B6F3A">
      <w:pPr>
        <w:contextualSpacing/>
        <w:rPr>
          <w:i/>
        </w:rPr>
      </w:pPr>
      <w:r w:rsidRPr="002F7CA6">
        <w:rPr>
          <w:i/>
        </w:rPr>
        <w:t>Research contribution</w:t>
      </w:r>
      <w:r>
        <w:rPr>
          <w:i/>
        </w:rPr>
        <w:t>/aim/objectives</w:t>
      </w:r>
    </w:p>
    <w:p w14:paraId="63410864" w14:textId="77777777" w:rsidR="002B6F3A" w:rsidRDefault="002B6F3A" w:rsidP="002B6F3A">
      <w:pPr>
        <w:contextualSpacing/>
        <w:rPr>
          <w:i/>
        </w:rPr>
      </w:pPr>
      <w:proofErr w:type="gramStart"/>
      <w:r w:rsidRPr="002F7CA6">
        <w:rPr>
          <w:i/>
        </w:rPr>
        <w:t>Hypothesis(</w:t>
      </w:r>
      <w:proofErr w:type="spellStart"/>
      <w:proofErr w:type="gramEnd"/>
      <w:r w:rsidRPr="002F7CA6">
        <w:rPr>
          <w:i/>
        </w:rPr>
        <w:t>es</w:t>
      </w:r>
      <w:proofErr w:type="spellEnd"/>
      <w:r w:rsidRPr="002F7CA6">
        <w:rPr>
          <w:i/>
        </w:rPr>
        <w:t>), science question(s)</w:t>
      </w:r>
    </w:p>
    <w:p w14:paraId="50EBC2BD" w14:textId="77777777" w:rsidR="002B6F3A" w:rsidRPr="00446763" w:rsidRDefault="002B6F3A" w:rsidP="002B6F3A">
      <w:pPr>
        <w:contextualSpacing/>
      </w:pPr>
    </w:p>
    <w:p w14:paraId="7F9AA167" w14:textId="77777777" w:rsidR="002B6F3A" w:rsidRDefault="002B6F3A" w:rsidP="002B6F3A">
      <w:pPr>
        <w:contextualSpacing/>
        <w:rPr>
          <w:i/>
        </w:rPr>
      </w:pPr>
      <w:r w:rsidRPr="002F7CA6">
        <w:rPr>
          <w:i/>
        </w:rPr>
        <w:t>Novelty/rationale and significance</w:t>
      </w:r>
    </w:p>
    <w:p w14:paraId="6A2ED6F7" w14:textId="77777777" w:rsidR="002B6F3A" w:rsidRPr="006D5790" w:rsidRDefault="002B6F3A" w:rsidP="002B6F3A">
      <w:pPr>
        <w:contextualSpacing/>
        <w:rPr>
          <w:i/>
        </w:rPr>
      </w:pPr>
    </w:p>
    <w:p w14:paraId="21F9A6F6" w14:textId="77777777" w:rsidR="002B6F3A" w:rsidRPr="002F7CA6" w:rsidRDefault="002B6F3A" w:rsidP="002B6F3A">
      <w:pPr>
        <w:contextualSpacing/>
        <w:rPr>
          <w:i/>
        </w:rPr>
      </w:pPr>
      <w:r w:rsidRPr="002F7CA6">
        <w:rPr>
          <w:i/>
        </w:rPr>
        <w:t>Experimental setup/implementation details, data collection and analysis methods</w:t>
      </w:r>
    </w:p>
    <w:p w14:paraId="0186EE0F" w14:textId="77777777" w:rsidR="002B6F3A" w:rsidRPr="00446763" w:rsidRDefault="002B6F3A" w:rsidP="002B6F3A">
      <w:pPr>
        <w:contextualSpacing/>
        <w:rPr>
          <w:i/>
        </w:rPr>
      </w:pPr>
      <w:r w:rsidRPr="00446763">
        <w:rPr>
          <w:i/>
        </w:rPr>
        <w:t>Geographical region and what makes region special for testing hypothesis</w:t>
      </w:r>
    </w:p>
    <w:p w14:paraId="30675BE4" w14:textId="77777777" w:rsidR="002B6F3A" w:rsidRDefault="002B6F3A" w:rsidP="002B6F3A">
      <w:pPr>
        <w:contextualSpacing/>
        <w:rPr>
          <w:i/>
        </w:rPr>
      </w:pPr>
      <w:r w:rsidRPr="00446763">
        <w:rPr>
          <w:i/>
        </w:rPr>
        <w:t>Analysis results</w:t>
      </w:r>
      <w:r>
        <w:rPr>
          <w:i/>
        </w:rPr>
        <w:t>/findings and conclusions -</w:t>
      </w:r>
      <w:r w:rsidRPr="00446763">
        <w:rPr>
          <w:i/>
        </w:rPr>
        <w:t xml:space="preserve"> link explicitly to hypotheses</w:t>
      </w:r>
    </w:p>
    <w:p w14:paraId="083CF447" w14:textId="77777777" w:rsidR="002B6F3A" w:rsidRDefault="002B6F3A" w:rsidP="002B6F3A">
      <w:pPr>
        <w:contextualSpacing/>
        <w:rPr>
          <w:i/>
        </w:rPr>
      </w:pPr>
      <w:r w:rsidRPr="00446763">
        <w:rPr>
          <w:i/>
        </w:rPr>
        <w:t>Broad implications of results</w:t>
      </w:r>
    </w:p>
    <w:p w14:paraId="2573FA7C" w14:textId="77777777" w:rsidR="002B6F3A" w:rsidRDefault="002B6F3A" w:rsidP="002B6F3A">
      <w:r w:rsidRPr="00446763">
        <w:rPr>
          <w:i/>
        </w:rPr>
        <w:t>Limitations/weaknesses</w:t>
      </w:r>
    </w:p>
    <w:p w14:paraId="6D5D2918" w14:textId="77777777" w:rsidR="002B6F3A" w:rsidRDefault="002B6F3A" w:rsidP="002B6F3A">
      <w:pPr>
        <w:contextualSpacing/>
        <w:rPr>
          <w:i/>
        </w:rPr>
      </w:pPr>
      <w:r w:rsidRPr="00446763">
        <w:rPr>
          <w:i/>
        </w:rPr>
        <w:t>Future directions</w:t>
      </w:r>
    </w:p>
    <w:p w14:paraId="29FE6F33" w14:textId="77777777" w:rsidR="002B6F3A" w:rsidRDefault="002B6F3A" w:rsidP="002B6F3A">
      <w:pPr>
        <w:contextualSpacing/>
        <w:rPr>
          <w:i/>
        </w:rPr>
      </w:pPr>
      <w:r w:rsidRPr="00446763">
        <w:rPr>
          <w:i/>
        </w:rPr>
        <w:t>Relevance of this work to my project</w:t>
      </w:r>
    </w:p>
    <w:p w14:paraId="20FCC1EF" w14:textId="77777777" w:rsidR="002B6F3A" w:rsidRDefault="002B6F3A" w:rsidP="002B6F3A">
      <w:pPr>
        <w:contextualSpacing/>
        <w:rPr>
          <w:i/>
        </w:rPr>
      </w:pPr>
      <w:r w:rsidRPr="00446763">
        <w:rPr>
          <w:i/>
        </w:rPr>
        <w:t>What I liked/critiques of paper</w:t>
      </w:r>
    </w:p>
    <w:p w14:paraId="1BA8AF77" w14:textId="77777777" w:rsidR="002B6F3A" w:rsidRDefault="002B6F3A" w:rsidP="002B6F3A">
      <w:pPr>
        <w:contextualSpacing/>
        <w:rPr>
          <w:i/>
        </w:rPr>
      </w:pPr>
      <w:r w:rsidRPr="00446763">
        <w:rPr>
          <w:i/>
        </w:rPr>
        <w:t xml:space="preserve">Follow up reading – relevant citations </w:t>
      </w:r>
    </w:p>
    <w:p w14:paraId="57A023E3" w14:textId="77777777" w:rsidR="002B6F3A" w:rsidRDefault="002B6F3A"/>
    <w:sectPr w:rsidR="002B6F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2C5E36"/>
    <w:multiLevelType w:val="hybridMultilevel"/>
    <w:tmpl w:val="A62E9E8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73FF"/>
    <w:rsid w:val="00022D12"/>
    <w:rsid w:val="00050B5C"/>
    <w:rsid w:val="000F6C21"/>
    <w:rsid w:val="00170A4E"/>
    <w:rsid w:val="00277B53"/>
    <w:rsid w:val="002B6F3A"/>
    <w:rsid w:val="002F7CA6"/>
    <w:rsid w:val="003E380C"/>
    <w:rsid w:val="00446763"/>
    <w:rsid w:val="004573FF"/>
    <w:rsid w:val="004726DC"/>
    <w:rsid w:val="0048307D"/>
    <w:rsid w:val="004E03C0"/>
    <w:rsid w:val="005A795B"/>
    <w:rsid w:val="005B144D"/>
    <w:rsid w:val="005B1C56"/>
    <w:rsid w:val="005C4414"/>
    <w:rsid w:val="005F4BD2"/>
    <w:rsid w:val="006157E3"/>
    <w:rsid w:val="00666C18"/>
    <w:rsid w:val="0067549C"/>
    <w:rsid w:val="006D5790"/>
    <w:rsid w:val="0070387E"/>
    <w:rsid w:val="007105AF"/>
    <w:rsid w:val="00730CF2"/>
    <w:rsid w:val="00744872"/>
    <w:rsid w:val="007F02B8"/>
    <w:rsid w:val="007F2746"/>
    <w:rsid w:val="007F67D0"/>
    <w:rsid w:val="0083746B"/>
    <w:rsid w:val="009045A1"/>
    <w:rsid w:val="00964BC7"/>
    <w:rsid w:val="00997234"/>
    <w:rsid w:val="00A5331A"/>
    <w:rsid w:val="00BB1237"/>
    <w:rsid w:val="00CB231E"/>
    <w:rsid w:val="00CC1B1C"/>
    <w:rsid w:val="00E72AE4"/>
    <w:rsid w:val="00F62CDA"/>
    <w:rsid w:val="00F80594"/>
    <w:rsid w:val="00FF08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EBDE4"/>
  <w15:docId w15:val="{DFAE157B-7E3E-7743-86C7-66F76DB4A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0387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66C18"/>
    <w:pPr>
      <w:spacing w:before="100" w:beforeAutospacing="1" w:after="100"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145022">
      <w:bodyDiv w:val="1"/>
      <w:marLeft w:val="0"/>
      <w:marRight w:val="0"/>
      <w:marTop w:val="0"/>
      <w:marBottom w:val="0"/>
      <w:divBdr>
        <w:top w:val="none" w:sz="0" w:space="0" w:color="auto"/>
        <w:left w:val="none" w:sz="0" w:space="0" w:color="auto"/>
        <w:bottom w:val="none" w:sz="0" w:space="0" w:color="auto"/>
        <w:right w:val="none" w:sz="0" w:space="0" w:color="auto"/>
      </w:divBdr>
    </w:div>
    <w:div w:id="656302781">
      <w:bodyDiv w:val="1"/>
      <w:marLeft w:val="0"/>
      <w:marRight w:val="0"/>
      <w:marTop w:val="0"/>
      <w:marBottom w:val="0"/>
      <w:divBdr>
        <w:top w:val="none" w:sz="0" w:space="0" w:color="auto"/>
        <w:left w:val="none" w:sz="0" w:space="0" w:color="auto"/>
        <w:bottom w:val="none" w:sz="0" w:space="0" w:color="auto"/>
        <w:right w:val="none" w:sz="0" w:space="0" w:color="auto"/>
      </w:divBdr>
    </w:div>
    <w:div w:id="1302157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1341</TotalTime>
  <Pages>6</Pages>
  <Words>2393</Words>
  <Characters>13645</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Larry O'Neill</dc:creator>
  <cp:keywords/>
  <dc:description/>
  <cp:lastModifiedBy>Barrett, Hannah</cp:lastModifiedBy>
  <cp:revision>11</cp:revision>
  <dcterms:created xsi:type="dcterms:W3CDTF">2022-05-24T23:21:00Z</dcterms:created>
  <dcterms:modified xsi:type="dcterms:W3CDTF">2023-03-07T19:58:00Z</dcterms:modified>
</cp:coreProperties>
</file>