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4A971" w14:textId="76A07C06" w:rsidR="00417C1B" w:rsidRDefault="00BA37E3" w:rsidP="00417C1B">
      <w:pPr>
        <w:keepNext/>
      </w:pPr>
      <w:r>
        <w:pict w14:anchorId="05C2EE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5pt;height:283pt">
            <v:imagedata r:id="rId4" o:title="br"/>
          </v:shape>
        </w:pict>
      </w:r>
    </w:p>
    <w:p w14:paraId="0EB5098E" w14:textId="64D0A24C" w:rsidR="005A11CE" w:rsidRDefault="00417C1B" w:rsidP="00417C1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Figure \* ARABIC </w:instrTex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2105DC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 and dissolved oxygen profiles from terminus of Blue Ruin cold-water alcove, profiles from early morning (6:00,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near dissolved oxygen minima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), and late afternoon (15:00, near d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issolved oxygen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maxima).</w:t>
      </w:r>
    </w:p>
    <w:p w14:paraId="523C3439" w14:textId="021AFE29" w:rsidR="004D7A46" w:rsidRDefault="00BA37E3" w:rsidP="004D7A46">
      <w:pPr>
        <w:keepNext/>
      </w:pPr>
      <w:r>
        <w:lastRenderedPageBreak/>
        <w:pict w14:anchorId="609519DF">
          <v:shape id="_x0000_i1026" type="#_x0000_t75" style="width:453.4pt;height:283pt">
            <v:imagedata r:id="rId5" o:title="norwood"/>
          </v:shape>
        </w:pict>
      </w:r>
    </w:p>
    <w:p w14:paraId="6AAC4BEA" w14:textId="72ADB795" w:rsidR="00F96673" w:rsidRDefault="004D7A46" w:rsidP="004D7A46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="00364A8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 and dissolved oxygen recorded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across 24-hours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in the epilimnion, metalimnion, and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hypolimnion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of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Norwood cold-water alcove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Time series begins on the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morning of July 27</w:t>
      </w:r>
      <w:r w:rsidR="009249D8" w:rsidRPr="009249D8">
        <w:rPr>
          <w:rFonts w:ascii="Times New Roman" w:hAnsi="Times New Roman" w:cs="Times New Roman"/>
          <w:i w:val="0"/>
          <w:color w:val="auto"/>
          <w:sz w:val="24"/>
          <w:szCs w:val="24"/>
          <w:vertAlign w:val="superscript"/>
        </w:rPr>
        <w:t>th</w:t>
      </w:r>
      <w:r w:rsidR="004D2C4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with a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record interval of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5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-minute</w:t>
      </w:r>
      <w:r w:rsidR="00F96673">
        <w:rPr>
          <w:rFonts w:ascii="Times New Roman" w:hAnsi="Times New Roman" w:cs="Times New Roman"/>
          <w:i w:val="0"/>
          <w:color w:val="auto"/>
          <w:sz w:val="24"/>
          <w:szCs w:val="24"/>
        </w:rPr>
        <w:t>s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dashed lines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represent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and solid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lines represent 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>dissolved oxygen</w:t>
      </w:r>
      <w:r w:rsidR="000A23C1">
        <w:rPr>
          <w:rFonts w:ascii="Times New Roman" w:hAnsi="Times New Roman" w:cs="Times New Roman"/>
          <w:i w:val="0"/>
          <w:color w:val="auto"/>
          <w:sz w:val="24"/>
          <w:szCs w:val="24"/>
        </w:rPr>
        <w:t>. Grey bars highlight asynchronous periods of peak hypoxia and peak thermal stress.</w:t>
      </w:r>
    </w:p>
    <w:p w14:paraId="6EE94EB6" w14:textId="1AB6F1BE" w:rsidR="00F96673" w:rsidRDefault="00F96673" w:rsidP="00F96673"/>
    <w:p w14:paraId="621C7D22" w14:textId="5E4FDDA9" w:rsidR="00D62872" w:rsidRDefault="00D62872" w:rsidP="00F96673">
      <w:pPr>
        <w:rPr>
          <w:rFonts w:ascii="Times New Roman" w:hAnsi="Times New Roman" w:cs="Times New Roman"/>
          <w:b/>
          <w:sz w:val="24"/>
          <w:szCs w:val="24"/>
        </w:rPr>
      </w:pPr>
    </w:p>
    <w:p w14:paraId="2C0C89F5" w14:textId="55010F73" w:rsidR="002238FD" w:rsidRDefault="00416348" w:rsidP="002238F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730EF53" wp14:editId="32152E93">
            <wp:simplePos x="0" y="0"/>
            <wp:positionH relativeFrom="column">
              <wp:posOffset>3131185</wp:posOffset>
            </wp:positionH>
            <wp:positionV relativeFrom="paragraph">
              <wp:posOffset>2733512</wp:posOffset>
            </wp:positionV>
            <wp:extent cx="2817477" cy="2226348"/>
            <wp:effectExtent l="0" t="0" r="2540" b="2540"/>
            <wp:wrapNone/>
            <wp:docPr id="12" name="Picture 12" descr="20230816_OR_WillametteAlcoveCutthroat_DHerasimtschuk DSC07220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20230816_OR_WillametteAlcoveCutthroat_DHerasimtschuk DSC07220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" r="9222"/>
                    <a:stretch/>
                  </pic:blipFill>
                  <pic:spPr bwMode="auto">
                    <a:xfrm>
                      <a:off x="0" y="0"/>
                      <a:ext cx="2817477" cy="222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7E3">
        <w:rPr>
          <w:rFonts w:ascii="Times New Roman" w:hAnsi="Times New Roman" w:cs="Times New Roman"/>
          <w:noProof/>
          <w:sz w:val="24"/>
          <w:szCs w:val="24"/>
        </w:rPr>
        <w:pict w14:anchorId="132F7736">
          <v:shape id="_x0000_i1093" type="#_x0000_t75" style="width:468.35pt;height:420.6pt">
            <v:imagedata r:id="rId7" o:title="temp"/>
          </v:shape>
        </w:pict>
      </w:r>
      <w:r w:rsidR="00414AB9">
        <w:rPr>
          <w:rStyle w:val="CommentReference"/>
        </w:rPr>
        <w:commentReference w:id="0"/>
      </w:r>
    </w:p>
    <w:p w14:paraId="077D7BE1" w14:textId="0805FD11" w:rsidR="00F96673" w:rsidRDefault="00364A8A" w:rsidP="002238FD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3</w:t>
      </w:r>
      <w:r w:rsidR="000A23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35B0">
        <w:rPr>
          <w:rFonts w:ascii="Times New Roman" w:hAnsi="Times New Roman" w:cs="Times New Roman"/>
          <w:sz w:val="24"/>
          <w:szCs w:val="24"/>
        </w:rPr>
        <w:t>Results from</w:t>
      </w:r>
      <w:r w:rsidR="00BC7532">
        <w:rPr>
          <w:rFonts w:ascii="Times New Roman" w:hAnsi="Times New Roman" w:cs="Times New Roman"/>
          <w:sz w:val="24"/>
          <w:szCs w:val="24"/>
        </w:rPr>
        <w:t xml:space="preserve"> linear mixed model</w:t>
      </w:r>
      <w:r w:rsidR="001335B0">
        <w:rPr>
          <w:rFonts w:ascii="Times New Roman" w:hAnsi="Times New Roman" w:cs="Times New Roman"/>
          <w:sz w:val="24"/>
          <w:szCs w:val="24"/>
        </w:rPr>
        <w:t>s</w:t>
      </w:r>
      <w:r w:rsidR="00BC7532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 xml:space="preserve">evaluating the relationship between </w:t>
      </w:r>
      <w:proofErr w:type="gramStart"/>
      <w:r w:rsidR="00C57964">
        <w:rPr>
          <w:rFonts w:ascii="Times New Roman" w:hAnsi="Times New Roman" w:cs="Times New Roman"/>
          <w:sz w:val="24"/>
          <w:szCs w:val="24"/>
        </w:rPr>
        <w:t>temperature</w:t>
      </w:r>
      <w:proofErr w:type="gramEnd"/>
      <w:r w:rsidR="00C57964">
        <w:rPr>
          <w:rFonts w:ascii="Times New Roman" w:hAnsi="Times New Roman" w:cs="Times New Roman"/>
          <w:sz w:val="24"/>
          <w:szCs w:val="24"/>
        </w:rPr>
        <w:t xml:space="preserve"> </w:t>
      </w:r>
      <w:r w:rsidR="008832CB">
        <w:rPr>
          <w:rFonts w:ascii="Times New Roman" w:hAnsi="Times New Roman" w:cs="Times New Roman"/>
          <w:sz w:val="24"/>
          <w:szCs w:val="24"/>
        </w:rPr>
        <w:t xml:space="preserve">and </w:t>
      </w:r>
      <w:r w:rsidR="00C57964">
        <w:rPr>
          <w:rFonts w:ascii="Times New Roman" w:hAnsi="Times New Roman" w:cs="Times New Roman"/>
          <w:sz w:val="24"/>
          <w:szCs w:val="24"/>
        </w:rPr>
        <w:t>DO</w:t>
      </w:r>
      <w:r w:rsidR="008832CB">
        <w:rPr>
          <w:rFonts w:ascii="Times New Roman" w:hAnsi="Times New Roman" w:cs="Times New Roman"/>
          <w:sz w:val="24"/>
          <w:szCs w:val="24"/>
        </w:rPr>
        <w:t xml:space="preserve"> comparing</w:t>
      </w:r>
      <w:r w:rsidR="00C57964">
        <w:rPr>
          <w:rFonts w:ascii="Times New Roman" w:hAnsi="Times New Roman" w:cs="Times New Roman"/>
          <w:sz w:val="24"/>
          <w:szCs w:val="24"/>
        </w:rPr>
        <w:t xml:space="preserve">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</w:t>
      </w:r>
      <w:r w:rsidR="00C57964">
        <w:rPr>
          <w:rFonts w:ascii="Times New Roman" w:hAnsi="Times New Roman" w:cs="Times New Roman"/>
          <w:sz w:val="24"/>
          <w:szCs w:val="24"/>
        </w:rPr>
        <w:t>imates the DO-minima (pink) to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approximates the DO-minima (teal)</w:t>
      </w:r>
      <w:r w:rsidR="008832CB">
        <w:rPr>
          <w:rFonts w:ascii="Times New Roman" w:hAnsi="Times New Roman" w:cs="Times New Roman"/>
          <w:sz w:val="24"/>
          <w:szCs w:val="24"/>
        </w:rPr>
        <w:t xml:space="preserve"> in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a)</w:t>
      </w:r>
      <w:r w:rsidR="00C57964">
        <w:rPr>
          <w:rFonts w:ascii="Times New Roman" w:hAnsi="Times New Roman" w:cs="Times New Roman"/>
          <w:sz w:val="24"/>
          <w:szCs w:val="24"/>
        </w:rPr>
        <w:t xml:space="preserve"> </w:t>
      </w:r>
      <w:r w:rsidR="000A23C1">
        <w:rPr>
          <w:rFonts w:ascii="Times New Roman" w:hAnsi="Times New Roman" w:cs="Times New Roman"/>
          <w:sz w:val="24"/>
          <w:szCs w:val="24"/>
        </w:rPr>
        <w:t>Blue Ruin cold-water alcove</w:t>
      </w:r>
      <w:r w:rsidR="00C57964">
        <w:rPr>
          <w:rFonts w:ascii="Times New Roman" w:hAnsi="Times New Roman" w:cs="Times New Roman"/>
          <w:sz w:val="24"/>
          <w:szCs w:val="24"/>
        </w:rPr>
        <w:t xml:space="preserve">, </w:t>
      </w:r>
      <w:r w:rsidR="00174557">
        <w:rPr>
          <w:rFonts w:ascii="Times New Roman" w:hAnsi="Times New Roman" w:cs="Times New Roman"/>
          <w:sz w:val="24"/>
          <w:szCs w:val="24"/>
        </w:rPr>
        <w:t xml:space="preserve">and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b</w:t>
      </w:r>
      <w:r w:rsidR="000A23C1">
        <w:rPr>
          <w:rFonts w:ascii="Times New Roman" w:hAnsi="Times New Roman" w:cs="Times New Roman"/>
          <w:b/>
          <w:sz w:val="24"/>
          <w:szCs w:val="24"/>
        </w:rPr>
        <w:t>)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>Norwood cold-water alcove</w:t>
      </w:r>
      <w:r w:rsidR="00BC7532">
        <w:rPr>
          <w:rFonts w:ascii="Times New Roman" w:hAnsi="Times New Roman" w:cs="Times New Roman"/>
          <w:sz w:val="24"/>
          <w:szCs w:val="24"/>
        </w:rPr>
        <w:t>.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8832CB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="00BC7532">
        <w:rPr>
          <w:rFonts w:ascii="Times New Roman" w:hAnsi="Times New Roman" w:cs="Times New Roman"/>
          <w:sz w:val="24"/>
          <w:szCs w:val="24"/>
        </w:rPr>
        <w:t xml:space="preserve">Marginal fit from a mixed effects model evaluating the relationship between temperature and DO in </w:t>
      </w:r>
      <w:r w:rsidR="00C57964">
        <w:rPr>
          <w:rFonts w:ascii="Times New Roman" w:hAnsi="Times New Roman" w:cs="Times New Roman"/>
          <w:sz w:val="24"/>
          <w:szCs w:val="24"/>
        </w:rPr>
        <w:t>a</w:t>
      </w:r>
      <w:r w:rsidR="008832CB">
        <w:rPr>
          <w:rFonts w:ascii="Times New Roman" w:hAnsi="Times New Roman" w:cs="Times New Roman"/>
          <w:sz w:val="24"/>
          <w:szCs w:val="24"/>
        </w:rPr>
        <w:t xml:space="preserve">ll six </w:t>
      </w:r>
      <w:r w:rsidR="000E5AD4">
        <w:rPr>
          <w:rFonts w:ascii="Times New Roman" w:hAnsi="Times New Roman" w:cs="Times New Roman"/>
          <w:sz w:val="24"/>
          <w:szCs w:val="24"/>
        </w:rPr>
        <w:t>cold-water alcoves</w:t>
      </w:r>
      <w:r w:rsidR="008832CB">
        <w:rPr>
          <w:rFonts w:ascii="Times New Roman" w:hAnsi="Times New Roman" w:cs="Times New Roman"/>
          <w:sz w:val="24"/>
          <w:szCs w:val="24"/>
        </w:rPr>
        <w:t>. All linear fits are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D62872">
        <w:rPr>
          <w:rFonts w:ascii="Times New Roman" w:hAnsi="Times New Roman" w:cs="Times New Roman"/>
          <w:sz w:val="24"/>
          <w:szCs w:val="24"/>
        </w:rPr>
        <w:t xml:space="preserve">plotted with </w:t>
      </w:r>
      <w:r w:rsidR="008832CB">
        <w:rPr>
          <w:rFonts w:ascii="Times New Roman" w:hAnsi="Times New Roman" w:cs="Times New Roman"/>
          <w:sz w:val="24"/>
          <w:szCs w:val="24"/>
        </w:rPr>
        <w:t xml:space="preserve">their </w:t>
      </w:r>
      <w:r w:rsidR="00D62872">
        <w:rPr>
          <w:rFonts w:ascii="Times New Roman" w:hAnsi="Times New Roman" w:cs="Times New Roman"/>
          <w:sz w:val="24"/>
          <w:szCs w:val="24"/>
        </w:rPr>
        <w:t>95% confidence interval envelope</w:t>
      </w:r>
      <w:r w:rsidR="008832CB">
        <w:rPr>
          <w:rFonts w:ascii="Times New Roman" w:hAnsi="Times New Roman" w:cs="Times New Roman"/>
          <w:sz w:val="24"/>
          <w:szCs w:val="24"/>
        </w:rPr>
        <w:t>s</w:t>
      </w:r>
      <w:r w:rsidR="00D62872">
        <w:rPr>
          <w:rFonts w:ascii="Times New Roman" w:hAnsi="Times New Roman" w:cs="Times New Roman"/>
          <w:sz w:val="24"/>
          <w:szCs w:val="24"/>
        </w:rPr>
        <w:t>.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416348" w:rsidRPr="00F0091A">
        <w:rPr>
          <w:rFonts w:ascii="Times New Roman" w:hAnsi="Times New Roman" w:cs="Times New Roman"/>
          <w:b/>
          <w:sz w:val="24"/>
          <w:szCs w:val="24"/>
        </w:rPr>
        <w:t xml:space="preserve">d) </w:t>
      </w:r>
      <w:r w:rsidR="00416348" w:rsidRPr="00F0091A">
        <w:rPr>
          <w:rFonts w:ascii="Times New Roman" w:hAnsi="Times New Roman" w:cs="Times New Roman"/>
          <w:sz w:val="24"/>
          <w:szCs w:val="24"/>
        </w:rPr>
        <w:t>Photo of coastal cutthroat trout in Blue Ruin cold-water alcove (photo credit: Dave Herasimtschuk).</w:t>
      </w:r>
    </w:p>
    <w:p w14:paraId="15D08557" w14:textId="47DDB23B" w:rsidR="00F96673" w:rsidRDefault="00BA37E3" w:rsidP="00F96673">
      <w:pPr>
        <w:pStyle w:val="Caption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37D375" wp14:editId="2D5933D3">
                <wp:simplePos x="0" y="0"/>
                <wp:positionH relativeFrom="column">
                  <wp:posOffset>333827</wp:posOffset>
                </wp:positionH>
                <wp:positionV relativeFrom="paragraph">
                  <wp:posOffset>-107516</wp:posOffset>
                </wp:positionV>
                <wp:extent cx="370517" cy="240917"/>
                <wp:effectExtent l="0" t="0" r="0" b="69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9988F" w14:textId="20B7C56C" w:rsidR="00F0091A" w:rsidRPr="00F0091A" w:rsidRDefault="00F0091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009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7D37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6.3pt;margin-top:-8.45pt;width:29.15pt;height:1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" filled="f" stroked="f" strokeweight=".5pt">
                <v:textbox>
                  <w:txbxContent>
                    <w:p w14:paraId="2779988F" w14:textId="20B7C56C" w:rsidR="00F0091A" w:rsidRPr="00F0091A" w:rsidRDefault="00F0091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F0091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0091A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ED892" wp14:editId="6F376E7F">
                <wp:simplePos x="0" y="0"/>
                <wp:positionH relativeFrom="column">
                  <wp:posOffset>264076</wp:posOffset>
                </wp:positionH>
                <wp:positionV relativeFrom="paragraph">
                  <wp:posOffset>2705663</wp:posOffset>
                </wp:positionV>
                <wp:extent cx="370517" cy="240917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1E49C" w14:textId="7AA2F12E" w:rsidR="00F0091A" w:rsidRPr="00F0091A" w:rsidRDefault="00F0091A" w:rsidP="00F0091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ED892" id="Text Box 16" o:spid="_x0000_s1027" type="#_x0000_t202" style="position:absolute;margin-left:20.8pt;margin-top:213.05pt;width:29.15pt;height:1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" filled="f" stroked="f" strokeweight=".5pt">
                <v:textbox>
                  <w:txbxContent>
                    <w:p w14:paraId="0711E49C" w14:textId="7AA2F12E" w:rsidR="00F0091A" w:rsidRPr="00F0091A" w:rsidRDefault="00F0091A" w:rsidP="00F0091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pict w14:anchorId="10460B6D">
          <v:shape id="_x0000_i1035" type="#_x0000_t75" style="width:388.5pt;height:3in">
            <v:imagedata r:id="rId10" o:title="nor.depth.selection.simulation"/>
          </v:shape>
        </w:pict>
      </w:r>
    </w:p>
    <w:p w14:paraId="5DC8F910" w14:textId="69936341" w:rsidR="00F0091A" w:rsidRDefault="001A3B62" w:rsidP="00F0091A"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C1C23F" wp14:editId="67C183A3">
                <wp:simplePos x="0" y="0"/>
                <wp:positionH relativeFrom="column">
                  <wp:posOffset>471170</wp:posOffset>
                </wp:positionH>
                <wp:positionV relativeFrom="paragraph">
                  <wp:posOffset>1507697</wp:posOffset>
                </wp:positionV>
                <wp:extent cx="370517" cy="240917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29E5A8" w14:textId="17A442CB" w:rsidR="001A3B62" w:rsidRPr="00F0091A" w:rsidRDefault="001A3B62" w:rsidP="001A3B6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C23F" id="Text Box 17" o:spid="_x0000_s1028" type="#_x0000_t202" style="position:absolute;margin-left:37.1pt;margin-top:118.7pt;width:29.1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" filled="f" stroked="f" strokeweight=".5pt">
                <v:textbox>
                  <w:txbxContent>
                    <w:p w14:paraId="7729E5A8" w14:textId="17A442CB" w:rsidR="001A3B62" w:rsidRPr="00F0091A" w:rsidRDefault="001A3B62" w:rsidP="001A3B6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0091A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06E3A986" wp14:editId="53685B2B">
            <wp:extent cx="5832792" cy="1566249"/>
            <wp:effectExtent l="0" t="0" r="0" b="0"/>
            <wp:docPr id="1" name="Picture 1" descr="norwood.i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norwood.ibutt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94" b="3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92" cy="156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8052" w14:textId="0CE19E9B" w:rsidR="00F0091A" w:rsidRDefault="00F0091A" w:rsidP="00F0091A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7B0F7" wp14:editId="1672BEC8">
            <wp:extent cx="3864634" cy="2574147"/>
            <wp:effectExtent l="0" t="0" r="2540" b="0"/>
            <wp:docPr id="11" name="Picture 11" descr="smoot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mooth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947" cy="257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4BD8" w14:textId="27008D11" w:rsidR="000B5085" w:rsidRDefault="00416348" w:rsidP="00F0091A">
      <w:r>
        <w:rPr>
          <w:rFonts w:ascii="Times New Roman" w:hAnsi="Times New Roman" w:cs="Times New Roman"/>
          <w:i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092664" wp14:editId="3E5D9586">
                <wp:simplePos x="0" y="0"/>
                <wp:positionH relativeFrom="column">
                  <wp:posOffset>368935</wp:posOffset>
                </wp:positionH>
                <wp:positionV relativeFrom="paragraph">
                  <wp:posOffset>-106159</wp:posOffset>
                </wp:positionV>
                <wp:extent cx="370517" cy="240917"/>
                <wp:effectExtent l="0" t="0" r="0" b="69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3ACF2" w14:textId="6B767386" w:rsidR="001A3B62" w:rsidRPr="00F0091A" w:rsidRDefault="001A3B62" w:rsidP="001A3B6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92664" id="Text Box 18" o:spid="_x0000_s1029" type="#_x0000_t202" style="position:absolute;margin-left:29.05pt;margin-top:-8.35pt;width:29.15pt;height:1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" filled="f" stroked="f" strokeweight=".5pt">
                <v:textbox>
                  <w:txbxContent>
                    <w:p w14:paraId="5653ACF2" w14:textId="6B767386" w:rsidR="001A3B62" w:rsidRPr="00F0091A" w:rsidRDefault="001A3B62" w:rsidP="001A3B6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B5085">
        <w:pict w14:anchorId="2B87EEF1">
          <v:shape id="_x0000_i1081" type="#_x0000_t75" style="width:374.25pt;height:308.65pt">
            <v:imagedata r:id="rId13" o:title="7day.simvsfish"/>
          </v:shape>
        </w:pict>
      </w:r>
    </w:p>
    <w:p w14:paraId="60134BC7" w14:textId="3BFD9056" w:rsidR="00F0091A" w:rsidRPr="00F0091A" w:rsidRDefault="00F0091A" w:rsidP="00F0091A"/>
    <w:p w14:paraId="505AFB0D" w14:textId="38AFA5D5" w:rsidR="003C7996" w:rsidRPr="00416348" w:rsidRDefault="00F96673" w:rsidP="00F0091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9667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Figure 4</w:t>
      </w:r>
      <w:r w:rsidR="00364A8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</w:t>
      </w:r>
      <w:r w:rsidR="00D9238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)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Simulation of depth selection based </w:t>
      </w:r>
      <w:r w:rsidR="00AE35F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on three different strategies; </w:t>
      </w:r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maximizing DO (</w:t>
      </w:r>
      <w:proofErr w:type="spellStart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DO</w:t>
      </w:r>
      <w:r w:rsidR="00801155" w:rsidRPr="00801155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max</w:t>
      </w:r>
      <w:proofErr w:type="spellEnd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), minimizing temperature (</w:t>
      </w:r>
      <w:proofErr w:type="spellStart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T</w:t>
      </w:r>
      <w:r w:rsidR="00801155" w:rsidRPr="00801155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min</w:t>
      </w:r>
      <w:proofErr w:type="spellEnd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), or considering both temperature and DO </w:t>
      </w:r>
      <w:r w:rsidR="00A529A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concurrently </w:t>
      </w:r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(</w:t>
      </w:r>
      <w:proofErr w:type="spellStart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TDO</w:t>
      </w:r>
      <w:r w:rsidR="00801155" w:rsidRPr="00A529AA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opt</w:t>
      </w:r>
      <w:proofErr w:type="spellEnd"/>
      <w:r w:rsidR="00801155">
        <w:rPr>
          <w:rFonts w:ascii="Times New Roman" w:hAnsi="Times New Roman" w:cs="Times New Roman"/>
          <w:i w:val="0"/>
          <w:color w:val="auto"/>
          <w:sz w:val="24"/>
          <w:szCs w:val="24"/>
        </w:rPr>
        <w:t>)</w:t>
      </w:r>
      <w:r w:rsidR="00AE35F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In the </w:t>
      </w:r>
      <w:proofErr w:type="spellStart"/>
      <w:r w:rsidR="00740758">
        <w:rPr>
          <w:rFonts w:ascii="Times New Roman" w:hAnsi="Times New Roman" w:cs="Times New Roman"/>
          <w:i w:val="0"/>
          <w:color w:val="auto"/>
          <w:sz w:val="24"/>
          <w:szCs w:val="24"/>
        </w:rPr>
        <w:t>DO</w:t>
      </w:r>
      <w:r w:rsidR="00740758" w:rsidRPr="00801155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max</w:t>
      </w:r>
      <w:proofErr w:type="spellEnd"/>
      <w:r w:rsidR="0074075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AE35F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strategy, fish depth is based on maximizing DO, in the </w:t>
      </w:r>
      <w:proofErr w:type="spellStart"/>
      <w:r w:rsidR="00740758">
        <w:rPr>
          <w:rFonts w:ascii="Times New Roman" w:hAnsi="Times New Roman" w:cs="Times New Roman"/>
          <w:i w:val="0"/>
          <w:color w:val="auto"/>
          <w:sz w:val="24"/>
          <w:szCs w:val="24"/>
        </w:rPr>
        <w:t>T</w:t>
      </w:r>
      <w:r w:rsidR="00740758" w:rsidRPr="00801155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min</w:t>
      </w:r>
      <w:proofErr w:type="spellEnd"/>
      <w:r w:rsidR="00AE35F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strategy, fish depth is based on minimizing temperature, and in the </w:t>
      </w:r>
      <w:proofErr w:type="spellStart"/>
      <w:r w:rsidR="00740758">
        <w:rPr>
          <w:rFonts w:ascii="Times New Roman" w:hAnsi="Times New Roman" w:cs="Times New Roman"/>
          <w:i w:val="0"/>
          <w:color w:val="auto"/>
          <w:sz w:val="24"/>
          <w:szCs w:val="24"/>
        </w:rPr>
        <w:t>TDO</w:t>
      </w:r>
      <w:r w:rsidR="00740758" w:rsidRPr="00A529AA">
        <w:rPr>
          <w:rFonts w:ascii="Times New Roman" w:hAnsi="Times New Roman" w:cs="Times New Roman"/>
          <w:i w:val="0"/>
          <w:color w:val="auto"/>
          <w:sz w:val="24"/>
          <w:szCs w:val="24"/>
          <w:vertAlign w:val="subscript"/>
        </w:rPr>
        <w:t>opt</w:t>
      </w:r>
      <w:proofErr w:type="spellEnd"/>
      <w:r w:rsidR="00AE35F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strategy, fish depth is based on considering DO and temperature concurrently. </w:t>
      </w:r>
      <w:r w:rsidR="00D9238C" w:rsidRPr="00F0091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4b) </w:t>
      </w:r>
      <w:r w:rsidR="00D9238C" w:rsidRPr="00F0091A">
        <w:rPr>
          <w:rFonts w:ascii="Times New Roman" w:hAnsi="Times New Roman" w:cs="Times New Roman"/>
          <w:i w:val="0"/>
          <w:color w:val="auto"/>
          <w:sz w:val="24"/>
          <w:szCs w:val="24"/>
        </w:rPr>
        <w:t>Plot of individual tagged fish depth (calculated using linear interpolation) over 1-week, July 31 – August 6</w:t>
      </w:r>
      <w:r w:rsidR="00F0091A"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="00F0091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4c)</w:t>
      </w:r>
      <w:r w:rsidR="00F0091A" w:rsidRPr="000E5AD7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F0091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Smoothed plot of fish depth over 24-hour timeframe, pooled from both cold-water alcove locations between July 31 and August 6. </w:t>
      </w:r>
      <w:r w:rsidR="0041634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4d)</w:t>
      </w:r>
      <w:r w:rsidR="0041634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Maximum daily temperature and minimum daily DO encountered by simulated fish under three different strategies, data from 7-days of Norwood data, compared to as well as average maximum daily temperature and average minimum daily DO encountered by tagged fish in Norwood alcove. </w:t>
      </w:r>
    </w:p>
    <w:p w14:paraId="10C5859C" w14:textId="04A36A3F" w:rsidR="00F0091A" w:rsidRDefault="00F0091A" w:rsidP="00F0091A"/>
    <w:p w14:paraId="0C2FABB0" w14:textId="623A0047" w:rsidR="00F0091A" w:rsidRDefault="00F0091A" w:rsidP="00F0091A"/>
    <w:p w14:paraId="66297BE8" w14:textId="77777777" w:rsidR="00A426A4" w:rsidRDefault="00A426A4" w:rsidP="00F0091A"/>
    <w:p w14:paraId="1AFB3322" w14:textId="77777777" w:rsidR="00F0091A" w:rsidRPr="00F0091A" w:rsidRDefault="00F0091A" w:rsidP="00F0091A"/>
    <w:p w14:paraId="6E000FAA" w14:textId="77777777" w:rsidR="00ED3FE3" w:rsidRDefault="00ED3FE3" w:rsidP="00ED3FE3"/>
    <w:p w14:paraId="1365E159" w14:textId="326E7839" w:rsidR="00ED3FE3" w:rsidRDefault="00BA37E3" w:rsidP="00ED3FE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4959CF" wp14:editId="0CBE4BE5">
                <wp:simplePos x="0" y="0"/>
                <wp:positionH relativeFrom="column">
                  <wp:posOffset>3289935</wp:posOffset>
                </wp:positionH>
                <wp:positionV relativeFrom="paragraph">
                  <wp:posOffset>2858160</wp:posOffset>
                </wp:positionV>
                <wp:extent cx="914400" cy="914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FE7B5" w14:textId="74D4C865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959CF" id="Text Box 6" o:spid="_x0000_s1030" type="#_x0000_t202" style="position:absolute;margin-left:259.05pt;margin-top:225.05pt;width:1in;height:1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" filled="f" stroked="f" strokeweight=".5pt">
                <v:textbox>
                  <w:txbxContent>
                    <w:p w14:paraId="5E5FE7B5" w14:textId="74D4C865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8E09BA" wp14:editId="3ACA2C20">
                <wp:simplePos x="0" y="0"/>
                <wp:positionH relativeFrom="column">
                  <wp:posOffset>441450</wp:posOffset>
                </wp:positionH>
                <wp:positionV relativeFrom="paragraph">
                  <wp:posOffset>2739195</wp:posOffset>
                </wp:positionV>
                <wp:extent cx="914400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2FEBA" w14:textId="25ED5DC1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E09BA" id="Text Box 4" o:spid="_x0000_s1031" type="#_x0000_t202" style="position:absolute;margin-left:34.75pt;margin-top:215.7pt;width:1in;height:1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" filled="f" stroked="f" strokeweight=".5pt">
                <v:textbox>
                  <w:txbxContent>
                    <w:p w14:paraId="6CA2FEBA" w14:textId="25ED5DC1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1A11D" wp14:editId="3D7ECFD2">
                <wp:simplePos x="0" y="0"/>
                <wp:positionH relativeFrom="column">
                  <wp:posOffset>3225800</wp:posOffset>
                </wp:positionH>
                <wp:positionV relativeFrom="paragraph">
                  <wp:posOffset>-52598</wp:posOffset>
                </wp:positionV>
                <wp:extent cx="91440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B98CB" w14:textId="0C31C6C4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1A11D" id="Text Box 3" o:spid="_x0000_s1032" type="#_x0000_t202" style="position:absolute;margin-left:254pt;margin-top:-4.15pt;width:1in;height:1in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" filled="f" stroked="f" strokeweight=".5pt">
                <v:textbox>
                  <w:txbxContent>
                    <w:p w14:paraId="20EB98CB" w14:textId="0C31C6C4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4FECD" wp14:editId="2224F654">
                <wp:simplePos x="0" y="0"/>
                <wp:positionH relativeFrom="column">
                  <wp:posOffset>505026</wp:posOffset>
                </wp:positionH>
                <wp:positionV relativeFrom="paragraph">
                  <wp:posOffset>-53013</wp:posOffset>
                </wp:positionV>
                <wp:extent cx="9144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625D3" w14:textId="0EEFB984" w:rsidR="0032627C" w:rsidRPr="0032627C" w:rsidRDefault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262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4FECD" id="Text Box 2" o:spid="_x0000_s1033" type="#_x0000_t202" style="position:absolute;margin-left:39.75pt;margin-top:-4.1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" filled="f" stroked="f" strokeweight=".5pt">
                <v:textbox>
                  <w:txbxContent>
                    <w:p w14:paraId="4E3625D3" w14:textId="0EEFB984" w:rsidR="0032627C" w:rsidRPr="0032627C" w:rsidRDefault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3262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 w14:anchorId="5CB2308E">
          <v:shape id="_x0000_i1070" type="#_x0000_t75" style="width:467.65pt;height:224.55pt">
            <v:imagedata r:id="rId14" o:title="nor.probline.4mgl"/>
          </v:shape>
        </w:pict>
      </w:r>
      <w:r>
        <w:rPr>
          <w:noProof/>
        </w:rPr>
        <w:pict w14:anchorId="78B04B5E">
          <v:shape id="_x0000_i1073" type="#_x0000_t75" style="width:467.65pt;height:224.55pt">
            <v:imagedata r:id="rId15" o:title="br.probline.4mgl"/>
          </v:shape>
        </w:pict>
      </w:r>
    </w:p>
    <w:p w14:paraId="4B2D49E3" w14:textId="51BD7568" w:rsidR="002238FD" w:rsidRDefault="002238FD" w:rsidP="00ED3FE3">
      <w:pPr>
        <w:rPr>
          <w:noProof/>
        </w:rPr>
      </w:pPr>
    </w:p>
    <w:p w14:paraId="56EEF809" w14:textId="277BAB51" w:rsidR="0032627C" w:rsidRDefault="00F8310F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6</w:t>
      </w:r>
      <w:r w:rsidR="0034359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="00343599">
        <w:rPr>
          <w:rFonts w:ascii="Times New Roman" w:hAnsi="Times New Roman" w:cs="Times New Roman"/>
          <w:sz w:val="24"/>
          <w:szCs w:val="24"/>
        </w:rPr>
        <w:t xml:space="preserve">Norwood alcove early morning DO minima 2-hour window, </w:t>
      </w:r>
      <w:r w:rsidR="00343599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="00343599">
        <w:rPr>
          <w:rFonts w:ascii="Times New Roman" w:hAnsi="Times New Roman" w:cs="Times New Roman"/>
          <w:sz w:val="24"/>
          <w:szCs w:val="24"/>
        </w:rPr>
        <w:t xml:space="preserve">Norwood alcove evening DO maxima 2-hour window </w:t>
      </w:r>
      <w:r w:rsidR="00343599">
        <w:rPr>
          <w:rFonts w:ascii="Times New Roman" w:hAnsi="Times New Roman" w:cs="Times New Roman"/>
          <w:b/>
          <w:sz w:val="24"/>
          <w:szCs w:val="24"/>
        </w:rPr>
        <w:t>c)</w:t>
      </w:r>
      <w:r w:rsidR="00343599">
        <w:rPr>
          <w:rFonts w:ascii="Times New Roman" w:hAnsi="Times New Roman" w:cs="Times New Roman"/>
          <w:sz w:val="24"/>
          <w:szCs w:val="24"/>
        </w:rPr>
        <w:t xml:space="preserve"> Blue ruin alcove early morning DO minima 2-hour window, </w:t>
      </w:r>
      <w:r w:rsidR="00343599">
        <w:rPr>
          <w:rFonts w:ascii="Times New Roman" w:hAnsi="Times New Roman" w:cs="Times New Roman"/>
          <w:b/>
          <w:sz w:val="24"/>
          <w:szCs w:val="24"/>
        </w:rPr>
        <w:t>d)</w:t>
      </w:r>
      <w:r w:rsidR="00343599">
        <w:rPr>
          <w:rFonts w:ascii="Times New Roman" w:hAnsi="Times New Roman" w:cs="Times New Roman"/>
          <w:sz w:val="24"/>
          <w:szCs w:val="24"/>
        </w:rPr>
        <w:t xml:space="preserve"> Blue ruin alcove evening DO maxima 2-hour window. In all plots, DO held constant at 4mg/L (EPA threshold for cold water fish). </w:t>
      </w:r>
    </w:p>
    <w:p w14:paraId="4E6808B5" w14:textId="282C4C99" w:rsidR="00343599" w:rsidRPr="00343599" w:rsidRDefault="00343599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both alcoves, high </w:t>
      </w:r>
      <w:r w:rsidR="00740758">
        <w:rPr>
          <w:rFonts w:ascii="Times New Roman" w:hAnsi="Times New Roman" w:cs="Times New Roman"/>
          <w:sz w:val="24"/>
          <w:szCs w:val="24"/>
        </w:rPr>
        <w:t>probability</w:t>
      </w:r>
      <w:r>
        <w:rPr>
          <w:rFonts w:ascii="Times New Roman" w:hAnsi="Times New Roman" w:cs="Times New Roman"/>
          <w:sz w:val="24"/>
          <w:szCs w:val="24"/>
        </w:rPr>
        <w:t xml:space="preserve"> of selecting coolest temperatures (at greatest depth) when DO is adequate, during the early morning DO minima, probability of selection switches to warm water (at surfac</w:t>
      </w:r>
      <w:r w:rsidR="00740758">
        <w:rPr>
          <w:rFonts w:ascii="Times New Roman" w:hAnsi="Times New Roman" w:cs="Times New Roman"/>
          <w:sz w:val="24"/>
          <w:szCs w:val="24"/>
        </w:rPr>
        <w:t>e) in Norwood, however in Blue R</w:t>
      </w:r>
      <w:r>
        <w:rPr>
          <w:rFonts w:ascii="Times New Roman" w:hAnsi="Times New Roman" w:cs="Times New Roman"/>
          <w:sz w:val="24"/>
          <w:szCs w:val="24"/>
        </w:rPr>
        <w:t xml:space="preserve">uin there is no apparent selection strength. </w:t>
      </w:r>
    </w:p>
    <w:p w14:paraId="0A9AC74A" w14:textId="5A37BDDD" w:rsidR="002238FD" w:rsidRPr="00343599" w:rsidRDefault="002238FD" w:rsidP="00ED3FE3">
      <w:pPr>
        <w:rPr>
          <w:rFonts w:ascii="Times New Roman" w:hAnsi="Times New Roman" w:cs="Times New Roman"/>
          <w:noProof/>
          <w:sz w:val="24"/>
        </w:rPr>
      </w:pPr>
      <w:r w:rsidRPr="00343599">
        <w:rPr>
          <w:rFonts w:ascii="Times New Roman" w:hAnsi="Times New Roman" w:cs="Times New Roman"/>
          <w:noProof/>
          <w:sz w:val="24"/>
        </w:rPr>
        <w:t>Hy</w:t>
      </w:r>
      <w:r w:rsidR="00006564" w:rsidRPr="00343599">
        <w:rPr>
          <w:rFonts w:ascii="Times New Roman" w:hAnsi="Times New Roman" w:cs="Times New Roman"/>
          <w:noProof/>
          <w:sz w:val="24"/>
        </w:rPr>
        <w:t>polimnion</w:t>
      </w:r>
      <w:r w:rsidRPr="00343599">
        <w:rPr>
          <w:rFonts w:ascii="Times New Roman" w:hAnsi="Times New Roman" w:cs="Times New Roman"/>
          <w:noProof/>
          <w:sz w:val="24"/>
        </w:rPr>
        <w:t xml:space="preserve"> DO has way larger amplitude in Norwood than BR (look at average </w:t>
      </w:r>
      <w:r w:rsidR="00006564" w:rsidRPr="00343599">
        <w:rPr>
          <w:rFonts w:ascii="Times New Roman" w:hAnsi="Times New Roman" w:cs="Times New Roman"/>
          <w:noProof/>
          <w:sz w:val="24"/>
        </w:rPr>
        <w:t xml:space="preserve">hypolimnion </w:t>
      </w:r>
      <w:r w:rsidRPr="00343599">
        <w:rPr>
          <w:rFonts w:ascii="Times New Roman" w:hAnsi="Times New Roman" w:cs="Times New Roman"/>
          <w:noProof/>
          <w:sz w:val="24"/>
        </w:rPr>
        <w:t xml:space="preserve">DO during min/max windows </w:t>
      </w:r>
      <w:r w:rsidR="00343599">
        <w:rPr>
          <w:rFonts w:ascii="Times New Roman" w:hAnsi="Times New Roman" w:cs="Times New Roman"/>
          <w:noProof/>
          <w:sz w:val="24"/>
        </w:rPr>
        <w:t xml:space="preserve">(Table 1) </w:t>
      </w:r>
      <w:r w:rsidRPr="00343599">
        <w:rPr>
          <w:rFonts w:ascii="Times New Roman" w:hAnsi="Times New Roman" w:cs="Times New Roman"/>
          <w:noProof/>
          <w:sz w:val="24"/>
        </w:rPr>
        <w:t xml:space="preserve">– influences probability of selecting shallower depths </w:t>
      </w:r>
      <w:r w:rsidRPr="00343599">
        <w:rPr>
          <w:rFonts w:ascii="Times New Roman" w:hAnsi="Times New Roman" w:cs="Times New Roman"/>
          <w:noProof/>
          <w:sz w:val="24"/>
        </w:rPr>
        <w:lastRenderedPageBreak/>
        <w:t>during night – DVM occurs but with less selection strength</w:t>
      </w:r>
      <w:r w:rsidR="00006564" w:rsidRPr="00343599">
        <w:rPr>
          <w:rFonts w:ascii="Times New Roman" w:hAnsi="Times New Roman" w:cs="Times New Roman"/>
          <w:noProof/>
          <w:sz w:val="24"/>
        </w:rPr>
        <w:t xml:space="preserve"> during low DO periods</w:t>
      </w:r>
      <w:r w:rsidRPr="00343599">
        <w:rPr>
          <w:rFonts w:ascii="Times New Roman" w:hAnsi="Times New Roman" w:cs="Times New Roman"/>
          <w:noProof/>
          <w:sz w:val="24"/>
        </w:rPr>
        <w:t>).</w:t>
      </w:r>
      <w:r w:rsidR="00006564" w:rsidRPr="00343599">
        <w:rPr>
          <w:rFonts w:ascii="Times New Roman" w:hAnsi="Times New Roman" w:cs="Times New Roman"/>
          <w:noProof/>
          <w:sz w:val="24"/>
        </w:rPr>
        <w:t xml:space="preserve"> High/low DO windows also vary by 1 hour between sites. </w:t>
      </w:r>
    </w:p>
    <w:p w14:paraId="0460D9B0" w14:textId="77777777" w:rsidR="0032627C" w:rsidRDefault="0032627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39FC81A" w14:textId="4DDF237A" w:rsidR="003F00C4" w:rsidRPr="00AD434D" w:rsidRDefault="00AD434D" w:rsidP="00ED3FE3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Table 1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Average minimum and maximum temperature and dissolved oxygen (DO) recorded at the hypolimnion and metalimnion in both Blue Ruin and Norwood alcoves at their net pen associated logger arrays. 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4100"/>
        <w:gridCol w:w="1300"/>
        <w:gridCol w:w="1720"/>
      </w:tblGrid>
      <w:tr w:rsidR="003F00C4" w:rsidRPr="003F00C4" w14:paraId="7092A311" w14:textId="77777777" w:rsidTr="003F0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vAlign w:val="bottom"/>
            <w:hideMark/>
          </w:tcPr>
          <w:p w14:paraId="596CE7A3" w14:textId="77777777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Norwood 07-31 to 08-07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1FF313B" w14:textId="59EB436A" w:rsidR="003F00C4" w:rsidRPr="003F00C4" w:rsidRDefault="003F00C4" w:rsidP="003F0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610762D" w14:textId="395D2840" w:rsidR="003F00C4" w:rsidRPr="003F00C4" w:rsidRDefault="003F00C4" w:rsidP="003F0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(mg/L)</w:t>
            </w:r>
          </w:p>
        </w:tc>
      </w:tr>
      <w:tr w:rsidR="003F00C4" w:rsidRPr="003F00C4" w14:paraId="4AAB145C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486B3CB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hyporheic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7EAC4CE2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330E67A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3F00C4" w:rsidRPr="003F00C4" w14:paraId="54631240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2038EB16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hyporheic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429F606B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7742AFE6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  <w:tr w:rsidR="003F00C4" w:rsidRPr="003F00C4" w14:paraId="61EA55EC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77BFF94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1ACB7622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A7FBFB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</w:tr>
      <w:tr w:rsidR="003F00C4" w:rsidRPr="003F00C4" w14:paraId="2D002F07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75EF3066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7420A7F2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23D7E886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</w:tr>
      <w:tr w:rsidR="003F00C4" w:rsidRPr="003F00C4" w14:paraId="67BF1340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4C626" w14:textId="77777777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8EAEB" w14:textId="68E3C68C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Blue Ruin 07-31 to 08-07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92F3D" w14:textId="7355CE00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DFFF" w14:textId="7708B1A3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DO (mg/L)</w:t>
            </w:r>
          </w:p>
        </w:tc>
      </w:tr>
      <w:tr w:rsidR="003F00C4" w:rsidRPr="003F00C4" w14:paraId="3C86C545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8526162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hyporheic 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B6EABFD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FC8FC5F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3F00C4" w:rsidRPr="003F00C4" w14:paraId="2E991A21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194AAC1B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hyporheic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60B9389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3CBCB5D9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3F00C4" w:rsidRPr="003F00C4" w14:paraId="48171CD0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28C24B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1569CB04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16.2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169E0AF5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3F00C4" w:rsidRPr="003F00C4" w14:paraId="3B02628F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9B9402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12DF549E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22.7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1CBDDE35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</w:tr>
    </w:tbl>
    <w:p w14:paraId="581ED255" w14:textId="73B5D688" w:rsidR="002B60D4" w:rsidRDefault="002B60D4" w:rsidP="00ED3FE3"/>
    <w:p w14:paraId="21F4260E" w14:textId="275CF91A" w:rsidR="00086B30" w:rsidRDefault="00086B30" w:rsidP="00ED3FE3"/>
    <w:p w14:paraId="6BFA8892" w14:textId="508099EB" w:rsidR="00A426A4" w:rsidRDefault="00A426A4" w:rsidP="00ED3FE3"/>
    <w:p w14:paraId="528B5B9A" w14:textId="3C1EFF4D" w:rsidR="000D2D08" w:rsidRPr="000D2D08" w:rsidRDefault="000D2D08" w:rsidP="00ED3FE3">
      <w:pPr>
        <w:rPr>
          <w:rFonts w:ascii="Times New Roman" w:hAnsi="Times New Roman" w:cs="Times New Roman"/>
          <w:sz w:val="24"/>
          <w:szCs w:val="24"/>
        </w:rPr>
      </w:pPr>
      <w:r w:rsidRPr="000D2D08">
        <w:rPr>
          <w:rFonts w:ascii="Times New Roman" w:hAnsi="Times New Roman" w:cs="Times New Roman"/>
          <w:b/>
          <w:sz w:val="24"/>
          <w:szCs w:val="24"/>
        </w:rPr>
        <w:t>Table 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 from linear models (Norwood, Blue Ruin) and linear mixed models (all CWA) fit to data collected during the approximate 2-hour DO-maxima (6:00-8:00), and 2-hour DO-minima (18:00-20:00).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1452"/>
        <w:gridCol w:w="1161"/>
        <w:gridCol w:w="813"/>
        <w:gridCol w:w="1054"/>
        <w:gridCol w:w="1032"/>
      </w:tblGrid>
      <w:tr w:rsidR="003B0CA2" w:rsidRPr="000D2D08" w14:paraId="27318704" w14:textId="77777777" w:rsidTr="000D2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3EB292DF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63B94EB3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shd w:val="clear" w:color="auto" w:fill="auto"/>
            <w:noWrap/>
            <w:hideMark/>
          </w:tcPr>
          <w:p w14:paraId="570D1320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BA39442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4455B5F0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3B0CA2" w:rsidRPr="000D2D08" w14:paraId="68DD557D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32155B3A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78599170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1F2D7FEF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0.264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F91AC3F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794F0E1D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321B2DF0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0E257CFF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4F38FB48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580CDF48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0.856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00DEBD1A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0C54F3D7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42C4B728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7BE17D1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2A49FA4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08D33F0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40E6476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DF95F2A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CA2" w:rsidRPr="000D2D08" w14:paraId="040CC435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0FB35EC3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F472186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6DE04D9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0.563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E6CB359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C2A0BA0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6B87B133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78CFD8E0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58C00F58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5B199A7A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0.306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00482FAA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33D773F1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3BD94AF5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FA5EAC3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B2C10C9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48CAF9B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439BD2D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FB77390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CA2" w:rsidRPr="000D2D08" w14:paraId="57365DA1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A1D655C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All CWA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4C6316B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262BC25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0.325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0D8D565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8282594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6314BACD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5BB2D289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7643C4EE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20E6E5A2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0.642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55044567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097B87C8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563BC970" w14:textId="3F4BECE6" w:rsidR="000D2D08" w:rsidRDefault="000D2D08" w:rsidP="00ED3FE3">
      <w:pPr>
        <w:rPr>
          <w:rFonts w:ascii="Times New Roman" w:hAnsi="Times New Roman" w:cs="Times New Roman"/>
          <w:sz w:val="24"/>
          <w:szCs w:val="24"/>
        </w:rPr>
      </w:pPr>
    </w:p>
    <w:p w14:paraId="5ECC18EE" w14:textId="709DA289" w:rsidR="00086B30" w:rsidRDefault="00086B30" w:rsidP="00ED3FE3">
      <w:pPr>
        <w:rPr>
          <w:rFonts w:ascii="Times New Roman" w:hAnsi="Times New Roman" w:cs="Times New Roman"/>
          <w:sz w:val="24"/>
          <w:szCs w:val="24"/>
        </w:rPr>
      </w:pPr>
    </w:p>
    <w:p w14:paraId="6A715DA0" w14:textId="1A21A6B5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18053098" w14:textId="1A25EB99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3BCBFEC9" w14:textId="1BFA3352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688FA382" w14:textId="6980A072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069816AD" w14:textId="77777777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0A3AD437" w14:textId="65310A85" w:rsidR="00D046B6" w:rsidRP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3 </w:t>
      </w:r>
      <w:r>
        <w:rPr>
          <w:rFonts w:ascii="Times New Roman" w:hAnsi="Times New Roman" w:cs="Times New Roman"/>
          <w:sz w:val="24"/>
          <w:szCs w:val="24"/>
        </w:rPr>
        <w:t xml:space="preserve">Results from conditional logistic regression models of resource </w:t>
      </w:r>
      <w:commentRangeStart w:id="1"/>
      <w:r>
        <w:rPr>
          <w:rFonts w:ascii="Times New Roman" w:hAnsi="Times New Roman" w:cs="Times New Roman"/>
          <w:sz w:val="24"/>
          <w:szCs w:val="24"/>
        </w:rPr>
        <w:t>selection</w:t>
      </w:r>
      <w:commentRangeEnd w:id="1"/>
      <w:r w:rsidR="00352279">
        <w:rPr>
          <w:rStyle w:val="CommentReference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 xml:space="preserve"> by cutthroat trout.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46B6" w:rsidRPr="00C94EA9" w14:paraId="128E2106" w14:textId="77777777" w:rsidTr="006D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  <w:bottom w:val="none" w:sz="0" w:space="0" w:color="auto"/>
            </w:tcBorders>
            <w:shd w:val="clear" w:color="auto" w:fill="auto"/>
          </w:tcPr>
          <w:p w14:paraId="3BA3B61C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</w:tr>
      <w:tr w:rsidR="00D046B6" w:rsidRPr="00C94EA9" w14:paraId="12B31D5A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1959647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</w:tr>
      <w:tr w:rsidR="00D046B6" w:rsidRPr="00C94EA9" w14:paraId="12585540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7C79CD66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67C9BBB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1341AE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06F8D036" w14:textId="77777777" w:rsidR="00D046B6" w:rsidRPr="00C94EA9" w:rsidRDefault="00D046B6" w:rsidP="006D47C4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2F358799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61CB437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4DE8873F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5.999</w:t>
            </w:r>
          </w:p>
        </w:tc>
        <w:tc>
          <w:tcPr>
            <w:tcW w:w="2338" w:type="dxa"/>
            <w:shd w:val="clear" w:color="auto" w:fill="auto"/>
          </w:tcPr>
          <w:p w14:paraId="6C995340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1.103</w:t>
            </w:r>
          </w:p>
        </w:tc>
        <w:tc>
          <w:tcPr>
            <w:tcW w:w="2338" w:type="dxa"/>
            <w:shd w:val="clear" w:color="auto" w:fill="auto"/>
          </w:tcPr>
          <w:p w14:paraId="511BB682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659941B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39FC16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12CBC84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-11.760</w:t>
            </w:r>
          </w:p>
        </w:tc>
        <w:tc>
          <w:tcPr>
            <w:tcW w:w="2338" w:type="dxa"/>
            <w:shd w:val="clear" w:color="auto" w:fill="auto"/>
          </w:tcPr>
          <w:p w14:paraId="2ECE9A7E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7.841e-06</w:t>
            </w:r>
          </w:p>
        </w:tc>
        <w:tc>
          <w:tcPr>
            <w:tcW w:w="2338" w:type="dxa"/>
            <w:shd w:val="clear" w:color="auto" w:fill="auto"/>
          </w:tcPr>
          <w:p w14:paraId="470999AE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3D5E37D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</w:tcBorders>
            <w:shd w:val="clear" w:color="auto" w:fill="auto"/>
          </w:tcPr>
          <w:p w14:paraId="4593BF3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auto"/>
          </w:tcPr>
          <w:p w14:paraId="501BF1B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-2.603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auto"/>
          </w:tcPr>
          <w:p w14:paraId="5B156EB8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0.321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auto"/>
          </w:tcPr>
          <w:p w14:paraId="6045763D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3ABA5F0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8530BE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</w:tr>
      <w:tr w:rsidR="00D046B6" w:rsidRPr="00C94EA9" w14:paraId="49C52F9B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7B09DBE0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44450B9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27DAC3B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0E937391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15E9770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2CC03469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64A77795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-6.000</w:t>
            </w:r>
          </w:p>
        </w:tc>
        <w:tc>
          <w:tcPr>
            <w:tcW w:w="2338" w:type="dxa"/>
            <w:shd w:val="clear" w:color="auto" w:fill="auto"/>
          </w:tcPr>
          <w:p w14:paraId="07A38E5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0.578</w:t>
            </w:r>
          </w:p>
        </w:tc>
        <w:tc>
          <w:tcPr>
            <w:tcW w:w="2338" w:type="dxa"/>
            <w:shd w:val="clear" w:color="auto" w:fill="auto"/>
          </w:tcPr>
          <w:p w14:paraId="2899233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B4A6260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8885DA0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627C964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7.799</w:t>
            </w:r>
          </w:p>
        </w:tc>
        <w:tc>
          <w:tcPr>
            <w:tcW w:w="2338" w:type="dxa"/>
            <w:shd w:val="clear" w:color="auto" w:fill="auto"/>
          </w:tcPr>
          <w:p w14:paraId="609EACE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0.825</w:t>
            </w:r>
          </w:p>
        </w:tc>
        <w:tc>
          <w:tcPr>
            <w:tcW w:w="2338" w:type="dxa"/>
            <w:shd w:val="clear" w:color="auto" w:fill="auto"/>
          </w:tcPr>
          <w:p w14:paraId="425C558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0C05A02B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1FACF583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4953672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0.485</w:t>
            </w:r>
          </w:p>
        </w:tc>
        <w:tc>
          <w:tcPr>
            <w:tcW w:w="2338" w:type="dxa"/>
            <w:shd w:val="clear" w:color="auto" w:fill="auto"/>
          </w:tcPr>
          <w:p w14:paraId="1FA8FE5D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0.342</w:t>
            </w:r>
          </w:p>
        </w:tc>
        <w:tc>
          <w:tcPr>
            <w:tcW w:w="2338" w:type="dxa"/>
            <w:shd w:val="clear" w:color="auto" w:fill="auto"/>
          </w:tcPr>
          <w:p w14:paraId="3132FC4B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0.156</w:t>
            </w:r>
          </w:p>
        </w:tc>
      </w:tr>
      <w:tr w:rsidR="00D046B6" w:rsidRPr="00C94EA9" w14:paraId="3E58B569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EDE39B5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</w:tr>
      <w:tr w:rsidR="00D046B6" w:rsidRPr="00C94EA9" w14:paraId="30CB7E45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C34631F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</w:tr>
      <w:tr w:rsidR="00D046B6" w:rsidRPr="00C94EA9" w14:paraId="27ACBFC0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9B7E706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6F268F5E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35570036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65AFE338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62930F53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2944EB83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540BD45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0.595</w:t>
            </w:r>
          </w:p>
        </w:tc>
        <w:tc>
          <w:tcPr>
            <w:tcW w:w="2338" w:type="dxa"/>
            <w:shd w:val="clear" w:color="auto" w:fill="auto"/>
          </w:tcPr>
          <w:p w14:paraId="64DEAA1B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0.716</w:t>
            </w:r>
          </w:p>
        </w:tc>
        <w:tc>
          <w:tcPr>
            <w:tcW w:w="2338" w:type="dxa"/>
            <w:shd w:val="clear" w:color="auto" w:fill="auto"/>
          </w:tcPr>
          <w:p w14:paraId="4D30C219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6A53DFB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EBFBF9D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5D26C96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-8.260</w:t>
            </w:r>
          </w:p>
        </w:tc>
        <w:tc>
          <w:tcPr>
            <w:tcW w:w="2338" w:type="dxa"/>
            <w:shd w:val="clear" w:color="auto" w:fill="auto"/>
          </w:tcPr>
          <w:p w14:paraId="3409F07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0.562</w:t>
            </w:r>
          </w:p>
        </w:tc>
        <w:tc>
          <w:tcPr>
            <w:tcW w:w="2338" w:type="dxa"/>
            <w:shd w:val="clear" w:color="auto" w:fill="auto"/>
          </w:tcPr>
          <w:p w14:paraId="7C5B53A8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0.406</w:t>
            </w:r>
          </w:p>
        </w:tc>
      </w:tr>
      <w:tr w:rsidR="00D046B6" w:rsidRPr="00C94EA9" w14:paraId="09AD2728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1C479A08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01ECE23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-0.052</w:t>
            </w:r>
          </w:p>
        </w:tc>
        <w:tc>
          <w:tcPr>
            <w:tcW w:w="2338" w:type="dxa"/>
            <w:shd w:val="clear" w:color="auto" w:fill="auto"/>
          </w:tcPr>
          <w:p w14:paraId="77AE885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0.756</w:t>
            </w:r>
          </w:p>
        </w:tc>
        <w:tc>
          <w:tcPr>
            <w:tcW w:w="2338" w:type="dxa"/>
            <w:shd w:val="clear" w:color="auto" w:fill="auto"/>
          </w:tcPr>
          <w:p w14:paraId="7DB0FB7F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0.945</w:t>
            </w:r>
          </w:p>
        </w:tc>
      </w:tr>
      <w:tr w:rsidR="00D046B6" w:rsidRPr="00C94EA9" w14:paraId="4232C2AC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2C3F249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D046B6" w:rsidRPr="00C94EA9" w14:paraId="61F9163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0630665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</w:tr>
      <w:tr w:rsidR="00D046B6" w:rsidRPr="00C94EA9" w14:paraId="58736144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2BD67821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5DCB414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5994694E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2D98C2BC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08999BF5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5D6745AB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5DE8946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0.263</w:t>
            </w:r>
          </w:p>
        </w:tc>
        <w:tc>
          <w:tcPr>
            <w:tcW w:w="2338" w:type="dxa"/>
            <w:shd w:val="clear" w:color="auto" w:fill="auto"/>
          </w:tcPr>
          <w:p w14:paraId="3E9200BF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  <w:tc>
          <w:tcPr>
            <w:tcW w:w="2338" w:type="dxa"/>
            <w:shd w:val="clear" w:color="auto" w:fill="auto"/>
          </w:tcPr>
          <w:p w14:paraId="02336440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DE3D3DE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0800BC09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1F3A47F4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-4.549</w:t>
            </w:r>
          </w:p>
        </w:tc>
        <w:tc>
          <w:tcPr>
            <w:tcW w:w="2338" w:type="dxa"/>
            <w:shd w:val="clear" w:color="auto" w:fill="auto"/>
          </w:tcPr>
          <w:p w14:paraId="19E72A0C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0.799</w:t>
            </w:r>
          </w:p>
        </w:tc>
        <w:tc>
          <w:tcPr>
            <w:tcW w:w="2338" w:type="dxa"/>
            <w:shd w:val="clear" w:color="auto" w:fill="auto"/>
          </w:tcPr>
          <w:p w14:paraId="5444C91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0.455</w:t>
            </w:r>
          </w:p>
        </w:tc>
      </w:tr>
      <w:tr w:rsidR="00D046B6" w:rsidRPr="00C94EA9" w14:paraId="29AB458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5843DB4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3E409899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-10.394</w:t>
            </w:r>
          </w:p>
        </w:tc>
        <w:tc>
          <w:tcPr>
            <w:tcW w:w="2338" w:type="dxa"/>
            <w:shd w:val="clear" w:color="auto" w:fill="auto"/>
          </w:tcPr>
          <w:p w14:paraId="4F2B02F1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1.109</w:t>
            </w:r>
          </w:p>
        </w:tc>
        <w:tc>
          <w:tcPr>
            <w:tcW w:w="2338" w:type="dxa"/>
            <w:shd w:val="clear" w:color="auto" w:fill="auto"/>
          </w:tcPr>
          <w:p w14:paraId="401CBDD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37A55556" w14:textId="5CC7A5CC" w:rsidR="00086B30" w:rsidRDefault="00086B30" w:rsidP="00ED3FE3">
      <w:pPr>
        <w:rPr>
          <w:rFonts w:ascii="Times New Roman" w:hAnsi="Times New Roman" w:cs="Times New Roman"/>
          <w:sz w:val="24"/>
          <w:szCs w:val="24"/>
        </w:rPr>
      </w:pPr>
    </w:p>
    <w:p w14:paraId="64DE9BE5" w14:textId="13AA957C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12357716" w14:textId="282653F2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616F334B" w14:textId="020FAFEC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EDCA4E3" w14:textId="61AE5C20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7911294A" w14:textId="2269EAC7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5460A78A" w14:textId="1B082B68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375F931" w14:textId="7FE5A06B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7481DFC" w14:textId="14B322CB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74A7BD8" w14:textId="3F7DECDA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5CF449CD" w14:textId="22C018D0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E84A726" w14:textId="020D3081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4F0A7438" w14:textId="77777777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9172120" w14:textId="021E70EB" w:rsidR="00F0091A" w:rsidRDefault="00F0091A" w:rsidP="00F0091A">
      <w:pPr>
        <w:rPr>
          <w:rFonts w:ascii="Times New Roman" w:hAnsi="Times New Roman" w:cs="Times New Roman"/>
          <w:b/>
          <w:sz w:val="24"/>
          <w:szCs w:val="24"/>
        </w:rPr>
      </w:pPr>
      <w:r w:rsidRPr="002B60D4">
        <w:rPr>
          <w:rFonts w:ascii="Times New Roman" w:hAnsi="Times New Roman" w:cs="Times New Roman"/>
          <w:b/>
          <w:sz w:val="24"/>
          <w:szCs w:val="24"/>
        </w:rPr>
        <w:t>Supplemental Figures</w:t>
      </w:r>
    </w:p>
    <w:p w14:paraId="35D5A0D6" w14:textId="5F880283" w:rsidR="002B60D4" w:rsidRDefault="002B60D4" w:rsidP="00ED3FE3">
      <w:pPr>
        <w:rPr>
          <w:rFonts w:ascii="Times New Roman" w:hAnsi="Times New Roman" w:cs="Times New Roman"/>
          <w:b/>
          <w:sz w:val="24"/>
          <w:szCs w:val="24"/>
        </w:rPr>
      </w:pPr>
    </w:p>
    <w:p w14:paraId="45A971CF" w14:textId="77777777" w:rsidR="008B6728" w:rsidRDefault="002B60D4" w:rsidP="008B6728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A69EB" wp14:editId="07E0004F">
                <wp:simplePos x="0" y="0"/>
                <wp:positionH relativeFrom="column">
                  <wp:posOffset>1676400</wp:posOffset>
                </wp:positionH>
                <wp:positionV relativeFrom="paragraph">
                  <wp:posOffset>1158240</wp:posOffset>
                </wp:positionV>
                <wp:extent cx="914400" cy="914400"/>
                <wp:effectExtent l="19050" t="152400" r="0" b="1714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21462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8506F" w14:textId="0F37E431" w:rsidR="002B60D4" w:rsidRPr="002B60D4" w:rsidRDefault="002B60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60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Mainstem Willamette 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A69EB" id="Text Box 5" o:spid="_x0000_s1034" type="#_x0000_t202" style="position:absolute;margin-left:132pt;margin-top:91.2pt;width:1in;height:1in;rotation:788029fd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" filled="f" stroked="f" strokeweight=".5pt">
                <v:textbox>
                  <w:txbxContent>
                    <w:p w14:paraId="4BA8506F" w14:textId="0F37E431" w:rsidR="002B60D4" w:rsidRPr="002B60D4" w:rsidRDefault="002B60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60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Mainstem Willamette River</w:t>
                      </w:r>
                    </w:p>
                  </w:txbxContent>
                </v:textbox>
              </v:shape>
            </w:pict>
          </mc:Fallback>
        </mc:AlternateContent>
      </w:r>
      <w:r w:rsidR="00BA37E3">
        <w:rPr>
          <w:rFonts w:ascii="Times New Roman" w:hAnsi="Times New Roman" w:cs="Times New Roman"/>
          <w:b/>
          <w:sz w:val="24"/>
          <w:szCs w:val="24"/>
        </w:rPr>
        <w:pict w14:anchorId="1922CF95">
          <v:shape id="_x0000_i1031" type="#_x0000_t75" style="width:492.6pt;height:389.95pt">
            <v:imagedata r:id="rId16" o:title="blue"/>
          </v:shape>
        </w:pict>
      </w:r>
    </w:p>
    <w:p w14:paraId="4AA9AF37" w14:textId="7AFB0CBF" w:rsidR="008B6728" w:rsidRDefault="008B6728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B672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Supplemental Figure </w:t>
      </w:r>
      <w:r w:rsidR="000D560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Map of Blue Ruin cold-water alcove with logger array (numbered triangles) and net pen (black points) locations.</w:t>
      </w:r>
    </w:p>
    <w:p w14:paraId="0C6A6C69" w14:textId="089DACA2" w:rsidR="008B6728" w:rsidRDefault="000D5609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lastRenderedPageBreak/>
        <w:drawing>
          <wp:inline distT="0" distB="0" distL="0" distR="0" wp14:anchorId="7D58B967" wp14:editId="580CE0F8">
            <wp:extent cx="6381025" cy="3079630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23" cy="3091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A11FA" w14:textId="2B35DD57" w:rsidR="002105DC" w:rsidRDefault="002105DC" w:rsidP="002105DC">
      <w:pPr>
        <w:pStyle w:val="Caption"/>
        <w:keepNext/>
      </w:pPr>
    </w:p>
    <w:p w14:paraId="79D207EC" w14:textId="7CC79FDC" w:rsidR="00106FE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2</w:t>
      </w:r>
      <w:r w:rsidR="002105D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Temperature and dissolved oxygen recorded at the Blue Ruin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cold-water alcove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site-4 net pen logger array. </w:t>
      </w:r>
    </w:p>
    <w:p w14:paraId="17A310F0" w14:textId="484CC72B" w:rsidR="00106FEC" w:rsidRPr="00106FEC" w:rsidRDefault="00106FEC" w:rsidP="00106FEC"/>
    <w:p w14:paraId="7FD55472" w14:textId="3836B3DD" w:rsidR="002B60D4" w:rsidRPr="002105D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drawing>
          <wp:inline distT="0" distB="0" distL="0" distR="0" wp14:anchorId="7663FF21" wp14:editId="36C66FC0">
            <wp:extent cx="6323162" cy="3093496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070" cy="3108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97D4" w14:textId="26C76719" w:rsidR="00195A5A" w:rsidRDefault="000D5609" w:rsidP="00195A5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3</w:t>
      </w:r>
      <w:r w:rsidR="00106FE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>Temperature and dissolved oxygen recorded at the Norwood cold-wat</w:t>
      </w:r>
      <w:r w:rsidR="00195A5A">
        <w:rPr>
          <w:rFonts w:ascii="Times New Roman" w:hAnsi="Times New Roman" w:cs="Times New Roman"/>
          <w:i w:val="0"/>
          <w:color w:val="auto"/>
          <w:sz w:val="24"/>
          <w:szCs w:val="24"/>
        </w:rPr>
        <w:t>er alcove net pen logger array.</w:t>
      </w:r>
    </w:p>
    <w:p w14:paraId="4ACAF2D6" w14:textId="0AD7514D" w:rsidR="00195A5A" w:rsidRDefault="00195A5A" w:rsidP="00195A5A">
      <w:pPr>
        <w:rPr>
          <w:rFonts w:ascii="Times New Roman" w:hAnsi="Times New Roman" w:cs="Times New Roman"/>
          <w:sz w:val="24"/>
          <w:szCs w:val="24"/>
        </w:rPr>
      </w:pPr>
    </w:p>
    <w:p w14:paraId="6DB1D42C" w14:textId="2B0A6209" w:rsidR="002B60D4" w:rsidRDefault="00BA37E3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pict w14:anchorId="104D3E29">
          <v:shape id="_x0000_i1032" type="#_x0000_t75" style="width:466.95pt;height:100.5pt">
            <v:imagedata r:id="rId19" o:title="norwood" croptop="22888f" cropbottom="21324f"/>
          </v:shape>
        </w:pict>
      </w:r>
    </w:p>
    <w:p w14:paraId="485FC6D0" w14:textId="67BB5F9E" w:rsidR="00195A5A" w:rsidRDefault="00BA37E3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66CA5B8F">
          <v:shape id="_x0000_i1033" type="#_x0000_t75" style="width:466.95pt;height:100.5pt">
            <v:imagedata r:id="rId20" o:title="norwood" croptop="23320f" cropbottom="21034f"/>
          </v:shape>
        </w:pict>
      </w:r>
    </w:p>
    <w:p w14:paraId="1A5027B0" w14:textId="39B91ADB" w:rsidR="00195A5A" w:rsidRDefault="00BA37E3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1AD5D584">
          <v:shape id="_x0000_i1034" type="#_x0000_t75" style="width:466.95pt;height:100.5pt">
            <v:imagedata r:id="rId21" o:title="br" croptop="23035f" cropbottom="21182f"/>
          </v:shape>
        </w:pict>
      </w:r>
    </w:p>
    <w:p w14:paraId="0D480AAB" w14:textId="5F01C7B8" w:rsidR="00195A5A" w:rsidRPr="00195A5A" w:rsidRDefault="00195A5A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Supplemental Figure 4 </w:t>
      </w:r>
      <w:r>
        <w:rPr>
          <w:rFonts w:ascii="Times New Roman" w:hAnsi="Times New Roman" w:cs="Times New Roman"/>
          <w:sz w:val="24"/>
          <w:szCs w:val="24"/>
        </w:rPr>
        <w:t xml:space="preserve">Depth plots of 3-individual tagged fish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netpen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study, fish display individual and intra-individual level variation in movement, however all display fine scale diel vertical movement patterns. </w:t>
      </w:r>
    </w:p>
    <w:sectPr w:rsidR="00195A5A" w:rsidRPr="0019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Barrett, Hannah" w:date="2023-10-12T14:21:00Z" w:initials="BH">
    <w:p w14:paraId="79BE686D" w14:textId="69A423FB" w:rsidR="00414AB9" w:rsidRDefault="00414AB9">
      <w:pPr>
        <w:pStyle w:val="CommentText"/>
      </w:pPr>
      <w:r>
        <w:rPr>
          <w:rStyle w:val="CommentReference"/>
        </w:rPr>
        <w:annotationRef/>
      </w:r>
      <w:r>
        <w:t>Standardize?</w:t>
      </w:r>
    </w:p>
  </w:comment>
  <w:comment w:id="1" w:author="Barrett, Hannah" w:date="2023-11-04T14:36:00Z" w:initials="BH">
    <w:p w14:paraId="7B8BE3FD" w14:textId="41DDA88A" w:rsidR="00352279" w:rsidRDefault="00352279">
      <w:pPr>
        <w:pStyle w:val="CommentText"/>
      </w:pPr>
      <w:r>
        <w:rPr>
          <w:rStyle w:val="CommentReference"/>
        </w:rPr>
        <w:annotationRef/>
      </w:r>
      <w:r>
        <w:t xml:space="preserve">Delete now using </w:t>
      </w:r>
      <w:r>
        <w:t>GAM</w:t>
      </w:r>
      <w:bookmarkStart w:id="2" w:name="_GoBack"/>
      <w:bookmarkEnd w:id="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9BE686D" w15:done="0"/>
  <w15:commentEx w15:paraId="7B8BE3F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arrett, Hannah">
    <w15:presenceInfo w15:providerId="AD" w15:userId="S-1-5-21-828376571-1197701538-1844936127-3504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1B"/>
    <w:rsid w:val="00006564"/>
    <w:rsid w:val="00011B55"/>
    <w:rsid w:val="00044478"/>
    <w:rsid w:val="00071B1F"/>
    <w:rsid w:val="000805FD"/>
    <w:rsid w:val="00083071"/>
    <w:rsid w:val="00086B30"/>
    <w:rsid w:val="000A23C1"/>
    <w:rsid w:val="000B5085"/>
    <w:rsid w:val="000B7256"/>
    <w:rsid w:val="000D2D08"/>
    <w:rsid w:val="000D5609"/>
    <w:rsid w:val="000E5AD4"/>
    <w:rsid w:val="000E5AD7"/>
    <w:rsid w:val="000F685D"/>
    <w:rsid w:val="00106FEC"/>
    <w:rsid w:val="001335B0"/>
    <w:rsid w:val="00140EB4"/>
    <w:rsid w:val="00174557"/>
    <w:rsid w:val="00183029"/>
    <w:rsid w:val="00195A5A"/>
    <w:rsid w:val="001A3B62"/>
    <w:rsid w:val="002105DC"/>
    <w:rsid w:val="002234B7"/>
    <w:rsid w:val="002238FD"/>
    <w:rsid w:val="00294249"/>
    <w:rsid w:val="002948E9"/>
    <w:rsid w:val="00297828"/>
    <w:rsid w:val="002B60D4"/>
    <w:rsid w:val="0030006B"/>
    <w:rsid w:val="00300628"/>
    <w:rsid w:val="00305638"/>
    <w:rsid w:val="0032627C"/>
    <w:rsid w:val="00343599"/>
    <w:rsid w:val="00352279"/>
    <w:rsid w:val="00364A8A"/>
    <w:rsid w:val="003873D1"/>
    <w:rsid w:val="003B0CA2"/>
    <w:rsid w:val="003C7996"/>
    <w:rsid w:val="003F00C4"/>
    <w:rsid w:val="00414AB9"/>
    <w:rsid w:val="00416348"/>
    <w:rsid w:val="00417C1B"/>
    <w:rsid w:val="004370A6"/>
    <w:rsid w:val="004902EF"/>
    <w:rsid w:val="004948DC"/>
    <w:rsid w:val="004D2C4F"/>
    <w:rsid w:val="004D7A46"/>
    <w:rsid w:val="004F4A0F"/>
    <w:rsid w:val="00543757"/>
    <w:rsid w:val="0059295D"/>
    <w:rsid w:val="005A11CE"/>
    <w:rsid w:val="006104D7"/>
    <w:rsid w:val="006D021D"/>
    <w:rsid w:val="006E4A82"/>
    <w:rsid w:val="00740758"/>
    <w:rsid w:val="007F6A6C"/>
    <w:rsid w:val="00801155"/>
    <w:rsid w:val="008537C8"/>
    <w:rsid w:val="008832CB"/>
    <w:rsid w:val="008B2853"/>
    <w:rsid w:val="008B6728"/>
    <w:rsid w:val="008F4478"/>
    <w:rsid w:val="00910C5E"/>
    <w:rsid w:val="009249D8"/>
    <w:rsid w:val="00937942"/>
    <w:rsid w:val="00965BCB"/>
    <w:rsid w:val="00972102"/>
    <w:rsid w:val="0099444D"/>
    <w:rsid w:val="009B2232"/>
    <w:rsid w:val="00A40FBE"/>
    <w:rsid w:val="00A426A4"/>
    <w:rsid w:val="00A529AA"/>
    <w:rsid w:val="00A91E86"/>
    <w:rsid w:val="00AD434D"/>
    <w:rsid w:val="00AE35F0"/>
    <w:rsid w:val="00B63645"/>
    <w:rsid w:val="00B945BC"/>
    <w:rsid w:val="00BA37E3"/>
    <w:rsid w:val="00BC7532"/>
    <w:rsid w:val="00C25DF2"/>
    <w:rsid w:val="00C57964"/>
    <w:rsid w:val="00CD4A00"/>
    <w:rsid w:val="00D046B6"/>
    <w:rsid w:val="00D32EB8"/>
    <w:rsid w:val="00D62872"/>
    <w:rsid w:val="00D9238C"/>
    <w:rsid w:val="00E14E11"/>
    <w:rsid w:val="00E41DC5"/>
    <w:rsid w:val="00ED0722"/>
    <w:rsid w:val="00ED3FE3"/>
    <w:rsid w:val="00EE2F3E"/>
    <w:rsid w:val="00F0091A"/>
    <w:rsid w:val="00F8310F"/>
    <w:rsid w:val="00F844AE"/>
    <w:rsid w:val="00F96673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FC1F"/>
  <w15:chartTrackingRefBased/>
  <w15:docId w15:val="{A019F312-37CA-4AB1-824B-415F3253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17C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96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6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67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F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3F00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A0F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4F4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microsoft.com/office/2011/relationships/people" Target="peop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image" Target="media/image1.png"/><Relationship Id="rId9" Type="http://schemas.microsoft.com/office/2011/relationships/commentsExtended" Target="commentsExtended.xm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11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52</cp:revision>
  <dcterms:created xsi:type="dcterms:W3CDTF">2023-06-21T16:25:00Z</dcterms:created>
  <dcterms:modified xsi:type="dcterms:W3CDTF">2023-11-04T21:36:00Z</dcterms:modified>
</cp:coreProperties>
</file>