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953" w:rsidRDefault="00FC790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35pt;height:216.65pt">
            <v:imagedata r:id="rId4" o:title="br.contour"/>
          </v:shape>
        </w:pict>
      </w:r>
    </w:p>
    <w:p w:rsidR="00C00D24" w:rsidRDefault="00FC7904">
      <w:r>
        <w:pict>
          <v:shape id="_x0000_i1026" type="#_x0000_t75" style="width:490pt;height:227.35pt">
            <v:imagedata r:id="rId5" o:title="br.lineprob"/>
          </v:shape>
        </w:pict>
      </w:r>
    </w:p>
    <w:p w:rsidR="00C563D7" w:rsidRPr="00C563D7" w:rsidRDefault="00C563D7">
      <w:pPr>
        <w:rPr>
          <w:rFonts w:ascii="Times New Roman" w:hAnsi="Times New Roman" w:cs="Times New Roman"/>
          <w:sz w:val="24"/>
          <w:szCs w:val="24"/>
        </w:rPr>
      </w:pPr>
      <w:r w:rsidRPr="00C563D7">
        <w:rPr>
          <w:rFonts w:ascii="Times New Roman" w:hAnsi="Times New Roman" w:cs="Times New Roman"/>
          <w:sz w:val="24"/>
          <w:szCs w:val="24"/>
        </w:rPr>
        <w:t>Blue ruin GAM results (with t:do interaction) – black points are available habitat, white points are fish, plots on left are during period of high DO/high temp (5-7pm), plots on right are period of low DO/low temp (5-7am)</w:t>
      </w:r>
    </w:p>
    <w:p w:rsidR="00C563D7" w:rsidRDefault="00C563D7"/>
    <w:p w:rsidR="00C563D7" w:rsidRDefault="00FC7904">
      <w:r>
        <w:lastRenderedPageBreak/>
        <w:pict>
          <v:shape id="_x0000_i1027" type="#_x0000_t75" style="width:500pt;height:230.65pt">
            <v:imagedata r:id="rId6" o:title="nor.contour"/>
          </v:shape>
        </w:pict>
      </w:r>
    </w:p>
    <w:p w:rsidR="00C00D24" w:rsidRDefault="00FC7904">
      <w:r>
        <w:pict>
          <v:shape id="_x0000_i1028" type="#_x0000_t75" style="width:488pt;height:230.65pt">
            <v:imagedata r:id="rId7" o:title="norwood.prob.line"/>
          </v:shape>
        </w:pict>
      </w:r>
      <w:bookmarkStart w:id="0" w:name="_GoBack"/>
      <w:bookmarkEnd w:id="0"/>
    </w:p>
    <w:p w:rsidR="00C563D7" w:rsidRDefault="00C563D7"/>
    <w:p w:rsidR="00C563D7" w:rsidRPr="00C563D7" w:rsidRDefault="00C563D7" w:rsidP="00C563D7">
      <w:pPr>
        <w:rPr>
          <w:rFonts w:ascii="Times New Roman" w:hAnsi="Times New Roman" w:cs="Times New Roman"/>
          <w:sz w:val="24"/>
          <w:szCs w:val="24"/>
        </w:rPr>
      </w:pPr>
      <w:r w:rsidRPr="00C563D7">
        <w:rPr>
          <w:rFonts w:ascii="Times New Roman" w:hAnsi="Times New Roman" w:cs="Times New Roman"/>
          <w:sz w:val="24"/>
          <w:szCs w:val="24"/>
        </w:rPr>
        <w:t>Norwood GAM results (with t:do interaction) – black points are available habitat, white points are fish, plots on left are during period of high DO/high temp (6-8pm), plots on right are period of low DO/low temp (6-8am)</w:t>
      </w:r>
    </w:p>
    <w:p w:rsidR="00C563D7" w:rsidRDefault="00C563D7"/>
    <w:p w:rsidR="00296217" w:rsidRDefault="00296217"/>
    <w:p w:rsidR="00296217" w:rsidRDefault="00296217"/>
    <w:sectPr w:rsidR="00296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3D7"/>
    <w:rsid w:val="00296217"/>
    <w:rsid w:val="00523189"/>
    <w:rsid w:val="00A61953"/>
    <w:rsid w:val="00C00D24"/>
    <w:rsid w:val="00C563D7"/>
    <w:rsid w:val="00D64AA7"/>
    <w:rsid w:val="00FC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897EA-4AF2-4DE9-9B35-093BDEA7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</Words>
  <Characters>388</Characters>
  <Application>Microsoft Office Word</Application>
  <DocSecurity>0</DocSecurity>
  <Lines>3</Lines>
  <Paragraphs>1</Paragraphs>
  <ScaleCrop>false</ScaleCrop>
  <Company>Oregon State University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6</cp:revision>
  <dcterms:created xsi:type="dcterms:W3CDTF">2023-10-25T18:01:00Z</dcterms:created>
  <dcterms:modified xsi:type="dcterms:W3CDTF">2023-10-27T16:56:00Z</dcterms:modified>
</cp:coreProperties>
</file>