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1E" w:rsidRPr="00935AFA" w:rsidRDefault="00935AFA" w:rsidP="00935AFA">
      <w:pPr>
        <w:jc w:val="center"/>
        <w:rPr>
          <w:b/>
          <w:sz w:val="32"/>
        </w:rPr>
      </w:pPr>
      <w:r w:rsidRPr="00935AFA">
        <w:rPr>
          <w:b/>
          <w:sz w:val="32"/>
        </w:rPr>
        <w:t>Trabalho prático de Bases de Dados</w:t>
      </w:r>
    </w:p>
    <w:p w:rsidR="00935AFA" w:rsidRPr="00935AFA" w:rsidRDefault="00935AFA" w:rsidP="00935AFA">
      <w:pPr>
        <w:jc w:val="center"/>
        <w:rPr>
          <w:b/>
          <w:sz w:val="28"/>
        </w:rPr>
      </w:pPr>
    </w:p>
    <w:p w:rsidR="00935AFA" w:rsidRPr="00935AFA" w:rsidRDefault="00935AFA" w:rsidP="00935AFA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 w:rsidRPr="00935AFA">
        <w:rPr>
          <w:rFonts w:ascii="Calibri" w:hAnsi="Calibri" w:cs="Calibri"/>
          <w:b/>
          <w:sz w:val="24"/>
          <w:szCs w:val="20"/>
        </w:rPr>
        <w:t>Definição, con</w:t>
      </w:r>
      <w:r>
        <w:rPr>
          <w:rFonts w:ascii="Calibri" w:hAnsi="Calibri" w:cs="Calibri"/>
          <w:b/>
          <w:sz w:val="24"/>
          <w:szCs w:val="20"/>
        </w:rPr>
        <w:t>textualização, motivação e obje</w:t>
      </w:r>
      <w:r w:rsidRPr="00935AFA">
        <w:rPr>
          <w:rFonts w:ascii="Calibri" w:hAnsi="Calibri" w:cs="Calibri"/>
          <w:b/>
          <w:sz w:val="24"/>
          <w:szCs w:val="20"/>
        </w:rPr>
        <w:t>tivos para a implementação do SBD em questão.</w:t>
      </w:r>
    </w:p>
    <w:p w:rsidR="00935AFA" w:rsidRDefault="00935AFA" w:rsidP="00935AFA">
      <w:pPr>
        <w:pStyle w:val="PargrafodaLista"/>
        <w:jc w:val="both"/>
        <w:rPr>
          <w:b/>
          <w:sz w:val="32"/>
        </w:rPr>
      </w:pPr>
      <w:bookmarkStart w:id="0" w:name="_GoBack"/>
      <w:bookmarkEnd w:id="0"/>
    </w:p>
    <w:p w:rsidR="0053361B" w:rsidRPr="0053361B" w:rsidRDefault="0053361B" w:rsidP="0053361B">
      <w:pPr>
        <w:pStyle w:val="PargrafodaLista"/>
        <w:ind w:left="0"/>
        <w:jc w:val="both"/>
        <w:rPr>
          <w:sz w:val="24"/>
        </w:rPr>
      </w:pPr>
      <w:r>
        <w:rPr>
          <w:sz w:val="24"/>
        </w:rPr>
        <w:t xml:space="preserve">Num sistema de reserva de viagens de comboio, </w:t>
      </w:r>
      <w:r w:rsidR="008D0CB2">
        <w:rPr>
          <w:sz w:val="24"/>
        </w:rPr>
        <w:t>…</w:t>
      </w:r>
    </w:p>
    <w:p w:rsidR="00935AFA" w:rsidRDefault="00935AFA" w:rsidP="00935AFA">
      <w:pPr>
        <w:pStyle w:val="PargrafodaLista"/>
        <w:jc w:val="both"/>
        <w:rPr>
          <w:b/>
          <w:sz w:val="32"/>
        </w:rPr>
      </w:pPr>
    </w:p>
    <w:p w:rsidR="00935AFA" w:rsidRPr="00935AFA" w:rsidRDefault="00935AFA" w:rsidP="00935AFA">
      <w:pPr>
        <w:pStyle w:val="PargrafodaLista"/>
        <w:jc w:val="both"/>
        <w:rPr>
          <w:b/>
          <w:sz w:val="32"/>
        </w:rPr>
      </w:pPr>
    </w:p>
    <w:p w:rsidR="00935AFA" w:rsidRPr="00935AFA" w:rsidRDefault="00935AFA" w:rsidP="00935AFA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>
        <w:rPr>
          <w:rFonts w:ascii="Calibri" w:hAnsi="Calibri" w:cs="Calibri"/>
          <w:b/>
          <w:sz w:val="24"/>
          <w:szCs w:val="20"/>
        </w:rPr>
        <w:t>Análise e justificação da viabilidade do projeto, enumerando vantagens e ganhos operacionais a obter com a implementação da SBD relacional.</w:t>
      </w:r>
    </w:p>
    <w:p w:rsidR="00935AFA" w:rsidRDefault="00935AFA" w:rsidP="00935AFA">
      <w:pPr>
        <w:pStyle w:val="PargrafodaLista"/>
        <w:jc w:val="both"/>
        <w:rPr>
          <w:rFonts w:ascii="Calibri" w:hAnsi="Calibri" w:cs="Calibri"/>
          <w:b/>
          <w:sz w:val="24"/>
          <w:szCs w:val="20"/>
        </w:rPr>
      </w:pPr>
    </w:p>
    <w:p w:rsidR="00935AFA" w:rsidRPr="00935AFA" w:rsidRDefault="00935AFA" w:rsidP="00935AFA">
      <w:pPr>
        <w:pStyle w:val="PargrafodaLista"/>
        <w:jc w:val="both"/>
        <w:rPr>
          <w:b/>
          <w:sz w:val="32"/>
        </w:rPr>
      </w:pPr>
    </w:p>
    <w:p w:rsidR="00935AFA" w:rsidRPr="00935AFA" w:rsidRDefault="00935AFA" w:rsidP="00935AFA">
      <w:pPr>
        <w:pStyle w:val="PargrafodaLista"/>
        <w:jc w:val="both"/>
        <w:rPr>
          <w:b/>
          <w:sz w:val="32"/>
        </w:rPr>
      </w:pPr>
    </w:p>
    <w:p w:rsidR="00935AFA" w:rsidRPr="00935AFA" w:rsidRDefault="00935AFA" w:rsidP="00935AFA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>
        <w:rPr>
          <w:rFonts w:ascii="Calibri" w:hAnsi="Calibri" w:cs="Calibri"/>
          <w:b/>
          <w:sz w:val="24"/>
          <w:szCs w:val="20"/>
        </w:rPr>
        <w:t>De</w:t>
      </w:r>
      <w:r w:rsidRPr="00935AFA">
        <w:rPr>
          <w:rFonts w:ascii="Calibri" w:hAnsi="Calibri" w:cs="Calibri"/>
          <w:b/>
          <w:sz w:val="24"/>
          <w:szCs w:val="20"/>
        </w:rPr>
        <w:t>finição</w:t>
      </w:r>
      <w:r>
        <w:rPr>
          <w:rFonts w:ascii="Calibri" w:hAnsi="Calibri" w:cs="Calibri"/>
          <w:b/>
          <w:sz w:val="24"/>
          <w:szCs w:val="20"/>
        </w:rPr>
        <w:t xml:space="preserve"> de um plano para a realização do levantamento de requisitos, bem como para a caracterização dos diversos perfis de utilização envolvidos no problema.</w:t>
      </w:r>
    </w:p>
    <w:p w:rsidR="00935AFA" w:rsidRDefault="00935AFA" w:rsidP="00935AFA">
      <w:pPr>
        <w:pStyle w:val="PargrafodaLista"/>
        <w:jc w:val="both"/>
        <w:rPr>
          <w:rFonts w:ascii="Calibri" w:hAnsi="Calibri" w:cs="Calibri"/>
          <w:b/>
          <w:sz w:val="24"/>
          <w:szCs w:val="20"/>
        </w:rPr>
      </w:pPr>
    </w:p>
    <w:p w:rsidR="00935AFA" w:rsidRPr="00935AFA" w:rsidRDefault="00935AFA" w:rsidP="00935A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 xml:space="preserve">Cada </w:t>
      </w:r>
      <w:r w:rsidRPr="00935AFA">
        <w:rPr>
          <w:rFonts w:ascii="Calibri" w:hAnsi="Calibri" w:cs="Calibri"/>
          <w:b/>
          <w:sz w:val="24"/>
          <w:szCs w:val="20"/>
        </w:rPr>
        <w:t>reserva</w:t>
      </w:r>
      <w:r>
        <w:rPr>
          <w:rFonts w:ascii="Calibri" w:hAnsi="Calibri" w:cs="Calibri"/>
          <w:sz w:val="24"/>
          <w:szCs w:val="20"/>
        </w:rPr>
        <w:t xml:space="preserve"> está associada a um </w:t>
      </w:r>
      <w:r w:rsidRPr="00935AFA">
        <w:rPr>
          <w:rFonts w:ascii="Calibri" w:hAnsi="Calibri" w:cs="Calibri"/>
          <w:b/>
          <w:sz w:val="24"/>
          <w:szCs w:val="20"/>
        </w:rPr>
        <w:t>titular</w:t>
      </w:r>
      <w:r>
        <w:rPr>
          <w:rFonts w:ascii="Calibri" w:hAnsi="Calibri" w:cs="Calibri"/>
          <w:sz w:val="24"/>
          <w:szCs w:val="20"/>
        </w:rPr>
        <w:t xml:space="preserve">, </w:t>
      </w:r>
      <w:r w:rsidR="0053361B">
        <w:rPr>
          <w:rFonts w:ascii="Calibri" w:hAnsi="Calibri" w:cs="Calibri"/>
          <w:sz w:val="24"/>
          <w:szCs w:val="20"/>
        </w:rPr>
        <w:t xml:space="preserve">sendo possível reservar vários </w:t>
      </w:r>
      <w:r w:rsidR="0053361B" w:rsidRPr="0053361B">
        <w:rPr>
          <w:rFonts w:ascii="Calibri" w:hAnsi="Calibri" w:cs="Calibri"/>
          <w:b/>
          <w:sz w:val="24"/>
          <w:szCs w:val="20"/>
        </w:rPr>
        <w:t>bilhetes</w:t>
      </w:r>
      <w:r w:rsidR="0053361B">
        <w:rPr>
          <w:rFonts w:ascii="Calibri" w:hAnsi="Calibri" w:cs="Calibri"/>
          <w:sz w:val="24"/>
          <w:szCs w:val="20"/>
        </w:rPr>
        <w:t xml:space="preserve"> e saber o preço total.</w:t>
      </w:r>
    </w:p>
    <w:p w:rsidR="00935AFA" w:rsidRPr="0053361B" w:rsidRDefault="0053361B" w:rsidP="00935A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 xml:space="preserve">O </w:t>
      </w:r>
      <w:r>
        <w:rPr>
          <w:rFonts w:ascii="Calibri" w:hAnsi="Calibri" w:cs="Calibri"/>
          <w:b/>
          <w:sz w:val="24"/>
          <w:szCs w:val="20"/>
        </w:rPr>
        <w:t xml:space="preserve">titular </w:t>
      </w:r>
      <w:r>
        <w:rPr>
          <w:rFonts w:ascii="Calibri" w:hAnsi="Calibri" w:cs="Calibri"/>
          <w:sz w:val="24"/>
          <w:szCs w:val="20"/>
        </w:rPr>
        <w:t>tem de fornecer um nome e um documento de identificação.</w:t>
      </w:r>
    </w:p>
    <w:p w:rsidR="0053361B" w:rsidRPr="0053361B" w:rsidRDefault="0053361B" w:rsidP="00935A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 xml:space="preserve">Cada </w:t>
      </w:r>
      <w:r>
        <w:rPr>
          <w:rFonts w:ascii="Calibri" w:hAnsi="Calibri" w:cs="Calibri"/>
          <w:b/>
          <w:sz w:val="24"/>
          <w:szCs w:val="20"/>
        </w:rPr>
        <w:t>bilhete</w:t>
      </w:r>
      <w:r>
        <w:rPr>
          <w:rFonts w:ascii="Calibri" w:hAnsi="Calibri" w:cs="Calibri"/>
          <w:sz w:val="24"/>
          <w:szCs w:val="20"/>
        </w:rPr>
        <w:t xml:space="preserve"> contém informações relativas ao lugar, ao preço individual, à classe do passageiro (e.g. sénior, jovem, estudante, </w:t>
      </w:r>
      <w:proofErr w:type="spellStart"/>
      <w:r>
        <w:rPr>
          <w:rFonts w:ascii="Calibri" w:hAnsi="Calibri" w:cs="Calibri"/>
          <w:sz w:val="24"/>
          <w:szCs w:val="20"/>
        </w:rPr>
        <w:t>etc</w:t>
      </w:r>
      <w:proofErr w:type="spellEnd"/>
      <w:r>
        <w:rPr>
          <w:rFonts w:ascii="Calibri" w:hAnsi="Calibri" w:cs="Calibri"/>
          <w:sz w:val="24"/>
          <w:szCs w:val="20"/>
        </w:rPr>
        <w:t>) e se corresponde a um lugar prioritário ou a um lugar de bicicleta. A um bilhete está associada uma só viagem.</w:t>
      </w:r>
    </w:p>
    <w:p w:rsidR="0053361B" w:rsidRPr="008D0CB2" w:rsidRDefault="0053361B" w:rsidP="00935AF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 xml:space="preserve">Uma </w:t>
      </w:r>
      <w:r>
        <w:rPr>
          <w:rFonts w:ascii="Calibri" w:hAnsi="Calibri" w:cs="Calibri"/>
          <w:b/>
          <w:sz w:val="24"/>
          <w:szCs w:val="20"/>
        </w:rPr>
        <w:t>viagem</w:t>
      </w:r>
      <w:r>
        <w:rPr>
          <w:rFonts w:ascii="Calibri" w:hAnsi="Calibri" w:cs="Calibri"/>
          <w:sz w:val="24"/>
          <w:szCs w:val="20"/>
        </w:rPr>
        <w:t xml:space="preserve"> faz</w:t>
      </w:r>
      <w:r w:rsidR="008D0CB2">
        <w:rPr>
          <w:rFonts w:ascii="Calibri" w:hAnsi="Calibri" w:cs="Calibri"/>
          <w:sz w:val="24"/>
          <w:szCs w:val="20"/>
        </w:rPr>
        <w:t xml:space="preserve"> a ligação entre uma </w:t>
      </w:r>
      <w:r w:rsidR="008D0CB2" w:rsidRPr="008D0CB2">
        <w:rPr>
          <w:rFonts w:ascii="Calibri" w:hAnsi="Calibri" w:cs="Calibri"/>
          <w:b/>
          <w:sz w:val="24"/>
          <w:szCs w:val="20"/>
        </w:rPr>
        <w:t>estação</w:t>
      </w:r>
      <w:r w:rsidR="008D0CB2">
        <w:rPr>
          <w:rFonts w:ascii="Calibri" w:hAnsi="Calibri" w:cs="Calibri"/>
          <w:sz w:val="24"/>
          <w:szCs w:val="20"/>
        </w:rPr>
        <w:t xml:space="preserve"> de origem e uma </w:t>
      </w:r>
      <w:r w:rsidR="008D0CB2" w:rsidRPr="008D0CB2">
        <w:rPr>
          <w:rFonts w:ascii="Calibri" w:hAnsi="Calibri" w:cs="Calibri"/>
          <w:b/>
          <w:sz w:val="24"/>
          <w:szCs w:val="20"/>
        </w:rPr>
        <w:t>estação</w:t>
      </w:r>
      <w:r w:rsidR="008D0CB2">
        <w:rPr>
          <w:rFonts w:ascii="Calibri" w:hAnsi="Calibri" w:cs="Calibri"/>
          <w:sz w:val="24"/>
          <w:szCs w:val="20"/>
        </w:rPr>
        <w:t xml:space="preserve"> de destino, possui uma data de partida, tem uma determinada duração e pode ser uma viagem nacional ou internacional.</w:t>
      </w:r>
    </w:p>
    <w:p w:rsidR="00935AFA" w:rsidRDefault="008D0CB2" w:rsidP="008D0CB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 xml:space="preserve">Uma </w:t>
      </w:r>
      <w:r>
        <w:rPr>
          <w:rFonts w:ascii="Calibri" w:hAnsi="Calibri" w:cs="Calibri"/>
          <w:b/>
          <w:sz w:val="24"/>
          <w:szCs w:val="20"/>
        </w:rPr>
        <w:t xml:space="preserve">estação </w:t>
      </w:r>
      <w:r>
        <w:rPr>
          <w:rFonts w:ascii="Calibri" w:hAnsi="Calibri" w:cs="Calibri"/>
          <w:sz w:val="24"/>
          <w:szCs w:val="20"/>
        </w:rPr>
        <w:t>tem apenas um nome e o código do país ao qual pertence.</w:t>
      </w:r>
    </w:p>
    <w:p w:rsidR="008D0CB2" w:rsidRPr="008D0CB2" w:rsidRDefault="008D0CB2" w:rsidP="008D0CB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 xml:space="preserve">Um </w:t>
      </w:r>
      <w:r>
        <w:rPr>
          <w:rFonts w:ascii="Calibri" w:hAnsi="Calibri" w:cs="Calibri"/>
          <w:b/>
          <w:sz w:val="24"/>
          <w:szCs w:val="20"/>
        </w:rPr>
        <w:t>comboio</w:t>
      </w:r>
      <w:r>
        <w:rPr>
          <w:rFonts w:ascii="Calibri" w:hAnsi="Calibri" w:cs="Calibri"/>
          <w:sz w:val="24"/>
          <w:szCs w:val="20"/>
        </w:rPr>
        <w:t xml:space="preserve"> tem uma determinada capacidade máxima</w:t>
      </w:r>
      <w:r w:rsidRPr="008D0CB2">
        <w:rPr>
          <w:rFonts w:ascii="Calibri" w:hAnsi="Calibri" w:cs="Calibri"/>
          <w:sz w:val="24"/>
          <w:szCs w:val="20"/>
        </w:rPr>
        <w:t xml:space="preserve"> de passageiros </w:t>
      </w:r>
      <w:r>
        <w:rPr>
          <w:rFonts w:ascii="Calibri" w:hAnsi="Calibri" w:cs="Calibri"/>
          <w:sz w:val="24"/>
          <w:szCs w:val="20"/>
        </w:rPr>
        <w:t>e um código de identificação.</w:t>
      </w:r>
    </w:p>
    <w:p w:rsidR="00935AFA" w:rsidRPr="00935AFA" w:rsidRDefault="00935AFA" w:rsidP="00935AFA">
      <w:pPr>
        <w:pStyle w:val="PargrafodaLista"/>
        <w:jc w:val="both"/>
        <w:rPr>
          <w:b/>
          <w:sz w:val="32"/>
        </w:rPr>
      </w:pPr>
    </w:p>
    <w:p w:rsidR="00935AFA" w:rsidRPr="008D0CB2" w:rsidRDefault="008D0CB2" w:rsidP="00935AFA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>
        <w:rPr>
          <w:rFonts w:ascii="Calibri" w:hAnsi="Calibri" w:cs="Calibri"/>
          <w:b/>
          <w:sz w:val="24"/>
          <w:szCs w:val="20"/>
        </w:rPr>
        <w:t>Desenvolvimento, validação e documentação da futura base de dados relacional a implementar, abordando todas as etapas, sem exceção, definidas na construção dos seus sucessivos esquemas (conceptual, lógico e físico).</w:t>
      </w:r>
    </w:p>
    <w:p w:rsidR="008D0CB2" w:rsidRDefault="008D0CB2" w:rsidP="008D0CB2">
      <w:pPr>
        <w:jc w:val="both"/>
        <w:rPr>
          <w:b/>
          <w:sz w:val="32"/>
        </w:rPr>
      </w:pPr>
    </w:p>
    <w:p w:rsidR="008D0CB2" w:rsidRPr="008D0CB2" w:rsidRDefault="008D0CB2" w:rsidP="008D0CB2">
      <w:pPr>
        <w:jc w:val="both"/>
        <w:rPr>
          <w:b/>
          <w:sz w:val="32"/>
        </w:rPr>
      </w:pPr>
    </w:p>
    <w:p w:rsidR="008D0CB2" w:rsidRPr="008D0CB2" w:rsidRDefault="008D0CB2" w:rsidP="00935AFA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>
        <w:rPr>
          <w:rFonts w:ascii="Calibri" w:hAnsi="Calibri" w:cs="Calibri"/>
          <w:b/>
          <w:sz w:val="24"/>
          <w:szCs w:val="20"/>
        </w:rPr>
        <w:t>Análise crítica do trabalho realizado, definindo, quando possível, eventuais ações corretivas ou de melhoria sobre o projeto desenvolvido.</w:t>
      </w:r>
    </w:p>
    <w:p w:rsidR="008D0CB2" w:rsidRPr="008D0CB2" w:rsidRDefault="008D0CB2" w:rsidP="008D0CB2">
      <w:pPr>
        <w:jc w:val="both"/>
        <w:rPr>
          <w:b/>
          <w:sz w:val="32"/>
        </w:rPr>
      </w:pPr>
    </w:p>
    <w:sectPr w:rsidR="008D0CB2" w:rsidRPr="008D0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20F69"/>
    <w:multiLevelType w:val="hybridMultilevel"/>
    <w:tmpl w:val="F7508338"/>
    <w:lvl w:ilvl="0" w:tplc="A45834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55EB"/>
    <w:multiLevelType w:val="hybridMultilevel"/>
    <w:tmpl w:val="B65089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FA"/>
    <w:rsid w:val="0007501B"/>
    <w:rsid w:val="0053361B"/>
    <w:rsid w:val="006842B9"/>
    <w:rsid w:val="008D0CB2"/>
    <w:rsid w:val="0093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091A6-7734-446B-B5A2-C211F13A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Pires Barreira</cp:lastModifiedBy>
  <cp:revision>1</cp:revision>
  <dcterms:created xsi:type="dcterms:W3CDTF">2016-10-27T15:46:00Z</dcterms:created>
  <dcterms:modified xsi:type="dcterms:W3CDTF">2016-10-27T16:15:00Z</dcterms:modified>
</cp:coreProperties>
</file>