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D4CD84" w:rsidP="75BB37A4" w:rsidRDefault="0FD4CD84" w14:paraId="4396C2E6" w14:textId="24BD5217">
      <w:pPr>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CS6120 – NLP</w:t>
      </w:r>
    </w:p>
    <w:p w:rsidR="0FD4CD84" w:rsidP="75BB37A4" w:rsidRDefault="0FD4CD84" w14:paraId="114C2DD5" w14:textId="1FAC4F8B">
      <w:pPr>
        <w:pStyle w:val="Normal"/>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Spring 2022</w:t>
      </w:r>
    </w:p>
    <w:p w:rsidR="0FD4CD84" w:rsidP="75BB37A4" w:rsidRDefault="0FD4CD84" w14:paraId="07DBA6C4" w14:textId="098D09E7">
      <w:pPr>
        <w:pStyle w:val="Normal"/>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Final Project</w:t>
      </w:r>
    </w:p>
    <w:p w:rsidR="0FD4CD84" w:rsidP="75BB37A4" w:rsidRDefault="0FD4CD84" w14:paraId="3B990E17" w14:textId="5D1D39CF">
      <w:pPr>
        <w:pStyle w:val="Normal"/>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Group Members: Kimberly Boynton O’Brien, Bill Collins</w:t>
      </w:r>
    </w:p>
    <w:p w:rsidR="0FD4CD84" w:rsidP="75BB37A4" w:rsidRDefault="0FD4CD84" w14:paraId="59259684" w14:textId="67B3F6E8">
      <w:pPr>
        <w:pStyle w:val="Normal"/>
        <w:rPr>
          <w:rFonts w:ascii="Calibri" w:hAnsi="Calibri" w:eastAsia="Calibri" w:cs="Calibri" w:asciiTheme="minorAscii" w:hAnsiTheme="minorAscii" w:eastAsiaTheme="minorAscii" w:cstheme="minorAscii"/>
        </w:rPr>
      </w:pPr>
    </w:p>
    <w:p xmlns:wp14="http://schemas.microsoft.com/office/word/2010/wordml" w:rsidP="75BB37A4" w14:paraId="2C078E63" wp14:textId="1BC5507D">
      <w:pPr>
        <w:rPr>
          <w:rFonts w:ascii="Calibri" w:hAnsi="Calibri" w:eastAsia="Calibri" w:cs="Calibri" w:asciiTheme="minorAscii" w:hAnsiTheme="minorAscii" w:eastAsiaTheme="minorAscii" w:cstheme="minorAscii"/>
          <w:sz w:val="32"/>
          <w:szCs w:val="32"/>
        </w:rPr>
      </w:pPr>
      <w:bookmarkStart w:name="_GoBack" w:id="0"/>
      <w:bookmarkEnd w:id="0"/>
      <w:r w:rsidRPr="75BB37A4" w:rsidR="0FD4CD84">
        <w:rPr>
          <w:rFonts w:ascii="Calibri" w:hAnsi="Calibri" w:eastAsia="Calibri" w:cs="Calibri" w:asciiTheme="minorAscii" w:hAnsiTheme="minorAscii" w:eastAsiaTheme="minorAscii" w:cstheme="minorAscii"/>
          <w:sz w:val="32"/>
          <w:szCs w:val="32"/>
        </w:rPr>
        <w:t>Russian Troll Tweet Identification</w:t>
      </w:r>
    </w:p>
    <w:p w:rsidR="75BB37A4" w:rsidP="75BB37A4" w:rsidRDefault="75BB37A4" w14:paraId="786F2983" w14:textId="30A49547">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 xml:space="preserve">Introduction </w:t>
      </w:r>
    </w:p>
    <w:p w:rsidR="75BB37A4" w:rsidP="75BB37A4" w:rsidRDefault="75BB37A4" w14:paraId="68D6CE2B" w14:textId="1131D0E6">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In the summer of 2018, the site FiveThirtyEight made a set of 3 million tweets available that were issued from the Internet Research Agency (IRA) which runs a Russian “troll factory”. This group was a defendant in Robert Mueller’s investigations into Russian interference in American politics. </w:t>
      </w:r>
    </w:p>
    <w:p w:rsidR="75BB37A4" w:rsidP="75BB37A4" w:rsidRDefault="75BB37A4" w14:paraId="0E37EC57" w14:textId="31851F15">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For this project we chose to try to distinguish these types of “troll” tweets from normal user tweets. This exercise may uncover important indicators of rhetoric which is attempting to psychologically manipulate people through social media.</w:t>
      </w:r>
    </w:p>
    <w:p w:rsidR="75BB37A4" w:rsidP="75BB37A4" w:rsidRDefault="75BB37A4" w14:paraId="0085AFE4" w14:textId="713C73F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Using these tweets and an equal sized set of normal user tweets we will perform feature analysis to determine which aspects of the text are most salient. After this, we’ll explore different methods of processing the text and converting it into a format that is consumable by downstream models. We will then test and evaluate different models on the binary classification task of distinguishing troll from non-troll tweets. Finally, we will present reflections on our findings and suggest future improvements.</w:t>
      </w:r>
      <w:r>
        <w:br/>
      </w:r>
    </w:p>
    <w:p w:rsidR="75BB37A4" w:rsidP="75BB37A4" w:rsidRDefault="75BB37A4" w14:paraId="2C48889F" w14:textId="6C9CC1F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Data</w:t>
      </w:r>
    </w:p>
    <w:p w:rsidR="75BB37A4" w:rsidP="75BB37A4" w:rsidRDefault="75BB37A4" w14:paraId="6CFE3CB6" w14:textId="5FF75FD4">
      <w:pPr>
        <w:pStyle w:val="Normal"/>
        <w:rPr>
          <w:rFonts w:ascii="Calibri" w:hAnsi="Calibri" w:eastAsia="Calibri" w:cs="Calibri" w:asciiTheme="minorAscii" w:hAnsiTheme="minorAscii" w:eastAsiaTheme="minorAscii" w:cstheme="minorAscii"/>
          <w:sz w:val="24"/>
          <w:szCs w:val="24"/>
        </w:rPr>
      </w:pPr>
      <w:r w:rsidRPr="75BB37A4" w:rsidR="75BB37A4">
        <w:rPr>
          <w:rFonts w:ascii="Calibri" w:hAnsi="Calibri" w:eastAsia="Calibri" w:cs="Calibri" w:asciiTheme="minorAscii" w:hAnsiTheme="minorAscii" w:eastAsiaTheme="minorAscii" w:cstheme="minorAscii"/>
          <w:sz w:val="24"/>
          <w:szCs w:val="24"/>
        </w:rPr>
        <w:t>Source and Description</w:t>
      </w:r>
    </w:p>
    <w:p w:rsidR="75BB37A4" w:rsidP="75BB37A4" w:rsidRDefault="75BB37A4" w14:paraId="3391938D" w14:textId="3F6EC7A7">
      <w:pPr>
        <w:pStyle w:val="Normal"/>
        <w:rPr>
          <w:rFonts w:ascii="Calibri" w:hAnsi="Calibri" w:eastAsia="Calibri" w:cs="Calibri" w:asciiTheme="minorAscii" w:hAnsiTheme="minorAscii" w:eastAsiaTheme="minorAscii" w:cstheme="minorAscii"/>
        </w:rPr>
      </w:pPr>
      <w:r w:rsidRPr="75BB37A4" w:rsidR="75BB37A4">
        <w:rPr>
          <w:rFonts w:ascii="Calibri" w:hAnsi="Calibri" w:eastAsia="Calibri" w:cs="Calibri" w:asciiTheme="minorAscii" w:hAnsiTheme="minorAscii" w:eastAsiaTheme="minorAscii" w:cstheme="minorAscii"/>
        </w:rPr>
        <w:t xml:space="preserve">The troll data consists of 2,973,371 tweets from 2,848 Twitter handles </w:t>
      </w:r>
      <w:r w:rsidRPr="75BB37A4" w:rsidR="0FD4CD84">
        <w:rPr>
          <w:rFonts w:ascii="Calibri" w:hAnsi="Calibri" w:eastAsia="Calibri" w:cs="Calibri" w:asciiTheme="minorAscii" w:hAnsiTheme="minorAscii" w:eastAsiaTheme="minorAscii" w:cstheme="minorAscii"/>
        </w:rPr>
        <w:t>from the Internet Research Agency “troll factory”</w:t>
      </w:r>
      <w:r w:rsidRPr="75BB37A4" w:rsidR="75BB37A4">
        <w:rPr>
          <w:rFonts w:ascii="Calibri" w:hAnsi="Calibri" w:eastAsia="Calibri" w:cs="Calibri" w:asciiTheme="minorAscii" w:hAnsiTheme="minorAscii" w:eastAsiaTheme="minorAscii" w:cstheme="minorAscii"/>
        </w:rPr>
        <w:t xml:space="preserve"> sent between February 2012 and May 2018, with the vast majority in 2015-2017</w:t>
      </w:r>
      <w:r w:rsidRPr="75BB37A4" w:rsidR="0FD4CD84">
        <w:rPr>
          <w:rFonts w:ascii="Calibri" w:hAnsi="Calibri" w:eastAsia="Calibri" w:cs="Calibri" w:asciiTheme="minorAscii" w:hAnsiTheme="minorAscii" w:eastAsiaTheme="minorAscii" w:cstheme="minorAscii"/>
        </w:rPr>
        <w:t xml:space="preserve">. The data was originally compiled by </w:t>
      </w:r>
      <w:r w:rsidRPr="75BB37A4" w:rsidR="75BB37A4">
        <w:rPr>
          <w:rFonts w:ascii="Calibri" w:hAnsi="Calibri" w:eastAsia="Calibri" w:cs="Calibri" w:asciiTheme="minorAscii" w:hAnsiTheme="minorAscii" w:eastAsiaTheme="minorAscii" w:cstheme="minorAscii"/>
        </w:rPr>
        <w:t>Clemson University researchers Darren Linvill and Patrick Warren using a Salesforce tool called Social Studio.</w:t>
      </w:r>
    </w:p>
    <w:p w:rsidR="0FD4CD84" w:rsidP="75BB37A4" w:rsidRDefault="0FD4CD84" w14:paraId="599D18DC" w14:textId="1C4ED76B">
      <w:pPr>
        <w:pStyle w:val="Normal"/>
        <w:rPr>
          <w:rFonts w:ascii="Calibri" w:hAnsi="Calibri" w:eastAsia="Calibri" w:cs="Calibri" w:asciiTheme="minorAscii" w:hAnsiTheme="minorAscii" w:eastAsiaTheme="minorAscii" w:cstheme="minorAscii"/>
        </w:rPr>
      </w:pPr>
      <w:r w:rsidRPr="0A185536" w:rsidR="40739157">
        <w:rPr>
          <w:rFonts w:ascii="Calibri" w:hAnsi="Calibri" w:eastAsia="Calibri" w:cs="Calibri" w:asciiTheme="minorAscii" w:hAnsiTheme="minorAscii" w:eastAsiaTheme="minorAscii" w:cstheme="minorAscii"/>
        </w:rPr>
        <w:t xml:space="preserve">The tweets have been labeled </w:t>
      </w:r>
      <w:r w:rsidRPr="0A185536" w:rsidR="651F61DB">
        <w:rPr>
          <w:rFonts w:ascii="Calibri" w:hAnsi="Calibri" w:eastAsia="Calibri" w:cs="Calibri" w:asciiTheme="minorAscii" w:hAnsiTheme="minorAscii" w:eastAsiaTheme="minorAscii" w:cstheme="minorAscii"/>
        </w:rPr>
        <w:t>by Linvill and Warren</w:t>
      </w:r>
      <w:r w:rsidRPr="0A185536" w:rsidR="40739157">
        <w:rPr>
          <w:rFonts w:ascii="Calibri" w:hAnsi="Calibri" w:eastAsia="Calibri" w:cs="Calibri" w:asciiTheme="minorAscii" w:hAnsiTheme="minorAscii" w:eastAsiaTheme="minorAscii" w:cstheme="minorAscii"/>
        </w:rPr>
        <w:t xml:space="preserve"> under several different subclasses of troll tweet; </w:t>
      </w:r>
      <w:proofErr w:type="spellStart"/>
      <w:r w:rsidRPr="0A185536" w:rsidR="40739157">
        <w:rPr>
          <w:rFonts w:ascii="Calibri" w:hAnsi="Calibri" w:eastAsia="Calibri" w:cs="Calibri" w:asciiTheme="minorAscii" w:hAnsiTheme="minorAscii" w:eastAsiaTheme="minorAscii" w:cstheme="minorAscii"/>
        </w:rPr>
        <w:t>RightTroll</w:t>
      </w:r>
      <w:proofErr w:type="spellEnd"/>
      <w:r w:rsidRPr="0A185536" w:rsidR="40739157">
        <w:rPr>
          <w:rFonts w:ascii="Calibri" w:hAnsi="Calibri" w:eastAsia="Calibri" w:cs="Calibri" w:asciiTheme="minorAscii" w:hAnsiTheme="minorAscii" w:eastAsiaTheme="minorAscii" w:cstheme="minorAscii"/>
        </w:rPr>
        <w:t xml:space="preserve">, </w:t>
      </w:r>
      <w:proofErr w:type="spellStart"/>
      <w:r w:rsidRPr="0A185536" w:rsidR="40739157">
        <w:rPr>
          <w:rFonts w:ascii="Calibri" w:hAnsi="Calibri" w:eastAsia="Calibri" w:cs="Calibri" w:asciiTheme="minorAscii" w:hAnsiTheme="minorAscii" w:eastAsiaTheme="minorAscii" w:cstheme="minorAscii"/>
        </w:rPr>
        <w:t>LeftTroll</w:t>
      </w:r>
      <w:proofErr w:type="spellEnd"/>
      <w:r w:rsidRPr="0A185536" w:rsidR="40739157">
        <w:rPr>
          <w:rFonts w:ascii="Calibri" w:hAnsi="Calibri" w:eastAsia="Calibri" w:cs="Calibri" w:asciiTheme="minorAscii" w:hAnsiTheme="minorAscii" w:eastAsiaTheme="minorAscii" w:cstheme="minorAscii"/>
        </w:rPr>
        <w:t xml:space="preserve">, Newsfeed, </w:t>
      </w:r>
      <w:proofErr w:type="spellStart"/>
      <w:r w:rsidRPr="0A185536" w:rsidR="40739157">
        <w:rPr>
          <w:rFonts w:ascii="Calibri" w:hAnsi="Calibri" w:eastAsia="Calibri" w:cs="Calibri" w:asciiTheme="minorAscii" w:hAnsiTheme="minorAscii" w:eastAsiaTheme="minorAscii" w:cstheme="minorAscii"/>
        </w:rPr>
        <w:t>HashtagGamer</w:t>
      </w:r>
      <w:proofErr w:type="spellEnd"/>
      <w:r w:rsidRPr="0A185536" w:rsidR="40739157">
        <w:rPr>
          <w:rFonts w:ascii="Calibri" w:hAnsi="Calibri" w:eastAsia="Calibri" w:cs="Calibri" w:asciiTheme="minorAscii" w:hAnsiTheme="minorAscii" w:eastAsiaTheme="minorAscii" w:cstheme="minorAscii"/>
        </w:rPr>
        <w:t xml:space="preserve">, </w:t>
      </w:r>
      <w:proofErr w:type="spellStart"/>
      <w:r w:rsidRPr="0A185536" w:rsidR="40739157">
        <w:rPr>
          <w:rFonts w:ascii="Calibri" w:hAnsi="Calibri" w:eastAsia="Calibri" w:cs="Calibri" w:asciiTheme="minorAscii" w:hAnsiTheme="minorAscii" w:eastAsiaTheme="minorAscii" w:cstheme="minorAscii"/>
        </w:rPr>
        <w:t>FearMonger</w:t>
      </w:r>
      <w:proofErr w:type="spellEnd"/>
      <w:r w:rsidRPr="0A185536" w:rsidR="40739157">
        <w:rPr>
          <w:rFonts w:ascii="Calibri" w:hAnsi="Calibri" w:eastAsia="Calibri" w:cs="Calibri" w:asciiTheme="minorAscii" w:hAnsiTheme="minorAscii" w:eastAsiaTheme="minorAscii" w:cstheme="minorAscii"/>
        </w:rPr>
        <w:t>, Commercial, and Unknown</w:t>
      </w:r>
      <w:r w:rsidRPr="0A185536" w:rsidR="40739157">
        <w:rPr>
          <w:rFonts w:ascii="Calibri" w:hAnsi="Calibri" w:eastAsia="Calibri" w:cs="Calibri" w:asciiTheme="minorAscii" w:hAnsiTheme="minorAscii" w:eastAsiaTheme="minorAscii" w:cstheme="minorAscii"/>
        </w:rPr>
        <w:t xml:space="preserve">. </w:t>
      </w:r>
      <w:proofErr w:type="spellStart"/>
      <w:r w:rsidRPr="0A185536" w:rsidR="40739157">
        <w:rPr>
          <w:rFonts w:ascii="Calibri" w:hAnsi="Calibri" w:eastAsia="Calibri" w:cs="Calibri" w:asciiTheme="minorAscii" w:hAnsiTheme="minorAscii" w:eastAsiaTheme="minorAscii" w:cstheme="minorAscii"/>
        </w:rPr>
        <w:t>Right</w:t>
      </w:r>
      <w:r w:rsidRPr="0A185536" w:rsidR="651F61DB">
        <w:rPr>
          <w:rFonts w:ascii="Calibri" w:hAnsi="Calibri" w:eastAsia="Calibri" w:cs="Calibri" w:asciiTheme="minorAscii" w:hAnsiTheme="minorAscii" w:eastAsiaTheme="minorAscii" w:cstheme="minorAscii"/>
        </w:rPr>
        <w:t>Troll</w:t>
      </w:r>
      <w:proofErr w:type="spellEnd"/>
      <w:r w:rsidRPr="0A185536" w:rsidR="651F61DB">
        <w:rPr>
          <w:rFonts w:ascii="Calibri" w:hAnsi="Calibri" w:eastAsia="Calibri" w:cs="Calibri" w:asciiTheme="minorAscii" w:hAnsiTheme="minorAscii" w:eastAsiaTheme="minorAscii" w:cstheme="minorAscii"/>
        </w:rPr>
        <w:t xml:space="preserve"> and </w:t>
      </w:r>
      <w:proofErr w:type="spellStart"/>
      <w:r w:rsidRPr="0A185536" w:rsidR="651F61DB">
        <w:rPr>
          <w:rFonts w:ascii="Calibri" w:hAnsi="Calibri" w:eastAsia="Calibri" w:cs="Calibri" w:asciiTheme="minorAscii" w:hAnsiTheme="minorAscii" w:eastAsiaTheme="minorAscii" w:cstheme="minorAscii"/>
        </w:rPr>
        <w:t>LeftTroll</w:t>
      </w:r>
      <w:proofErr w:type="spellEnd"/>
      <w:r w:rsidRPr="0A185536" w:rsidR="651F61DB">
        <w:rPr>
          <w:rFonts w:ascii="Calibri" w:hAnsi="Calibri" w:eastAsia="Calibri" w:cs="Calibri" w:asciiTheme="minorAscii" w:hAnsiTheme="minorAscii" w:eastAsiaTheme="minorAscii" w:cstheme="minorAscii"/>
        </w:rPr>
        <w:t xml:space="preserve"> respectively play the parts of far right and far left political posters, with the aim of increasing divisiveness between the two parties. </w:t>
      </w:r>
      <w:r w:rsidRPr="0A185536" w:rsidR="651F61DB">
        <w:rPr>
          <w:rFonts w:ascii="Calibri" w:hAnsi="Calibri" w:eastAsia="Calibri" w:cs="Calibri" w:asciiTheme="minorAscii" w:hAnsiTheme="minorAscii" w:eastAsiaTheme="minorAscii" w:cstheme="minorAscii"/>
        </w:rPr>
        <w:t>The other types</w:t>
      </w:r>
      <w:r w:rsidRPr="0A185536" w:rsidR="651F61DB">
        <w:rPr>
          <w:rFonts w:ascii="Calibri" w:hAnsi="Calibri" w:eastAsia="Calibri" w:cs="Calibri" w:asciiTheme="minorAscii" w:hAnsiTheme="minorAscii" w:eastAsiaTheme="minorAscii" w:cstheme="minorAscii"/>
        </w:rPr>
        <w:t xml:space="preserve"> are more benign in nature.</w:t>
      </w:r>
    </w:p>
    <w:p w:rsidR="75BB37A4" w:rsidP="75BB37A4" w:rsidRDefault="75BB37A4" w14:paraId="0D04A761" w14:textId="586090AE">
      <w:pPr>
        <w:pStyle w:val="Normal"/>
        <w:rPr>
          <w:rFonts w:ascii="Calibri" w:hAnsi="Calibri" w:eastAsia="Calibri" w:cs="Calibri" w:asciiTheme="minorAscii" w:hAnsiTheme="minorAscii" w:eastAsiaTheme="minorAscii" w:cstheme="minorAscii"/>
        </w:rPr>
      </w:pPr>
      <w:r w:rsidRPr="0A185536" w:rsidR="651F61DB">
        <w:rPr>
          <w:rFonts w:ascii="Calibri" w:hAnsi="Calibri" w:eastAsia="Calibri" w:cs="Calibri" w:asciiTheme="minorAscii" w:hAnsiTheme="minorAscii" w:eastAsiaTheme="minorAscii" w:cstheme="minorAscii"/>
        </w:rPr>
        <w:t xml:space="preserve">The regular user data comes from Cheng et al., who </w:t>
      </w:r>
      <w:r w:rsidRPr="0A185536" w:rsidR="651F61DB">
        <w:rPr>
          <w:rFonts w:ascii="Calibri" w:hAnsi="Calibri" w:eastAsia="Calibri" w:cs="Calibri" w:asciiTheme="minorAscii" w:hAnsiTheme="minorAscii" w:eastAsiaTheme="minorAscii" w:cstheme="minorAscii"/>
        </w:rPr>
        <w:t>provided</w:t>
      </w:r>
      <w:r w:rsidRPr="0A185536" w:rsidR="651F61DB">
        <w:rPr>
          <w:rFonts w:ascii="Calibri" w:hAnsi="Calibri" w:eastAsia="Calibri" w:cs="Calibri" w:asciiTheme="minorAscii" w:hAnsiTheme="minorAscii" w:eastAsiaTheme="minorAscii" w:cstheme="minorAscii"/>
        </w:rPr>
        <w:t xml:space="preserve"> over 5 million tweets between September 2009 and January 2010, originally used in the paper “You Are Where You Tweet: A Content-Based Approach to Geo-locating Twitter Users in CIKM 2010”.</w:t>
      </w:r>
    </w:p>
    <w:p w:rsidR="75BB37A4" w:rsidP="75BB37A4" w:rsidRDefault="75BB37A4" w14:paraId="0BB9CE52" w14:textId="52FC2845">
      <w:pPr>
        <w:pStyle w:val="Normal"/>
        <w:rPr>
          <w:rFonts w:ascii="Calibri" w:hAnsi="Calibri" w:eastAsia="Calibri" w:cs="Calibri" w:asciiTheme="minorAscii" w:hAnsiTheme="minorAscii" w:eastAsiaTheme="minorAscii" w:cstheme="minorAscii"/>
        </w:rPr>
      </w:pPr>
      <w:r w:rsidRPr="0A185536" w:rsidR="651F61DB">
        <w:rPr>
          <w:rFonts w:ascii="Calibri" w:hAnsi="Calibri" w:eastAsia="Calibri" w:cs="Calibri" w:asciiTheme="minorAscii" w:hAnsiTheme="minorAscii" w:eastAsiaTheme="minorAscii" w:cstheme="minorAscii"/>
        </w:rPr>
        <w:t xml:space="preserve">The two sets of </w:t>
      </w:r>
      <w:r w:rsidRPr="0A185536" w:rsidR="651F61DB">
        <w:rPr>
          <w:rFonts w:ascii="Calibri" w:hAnsi="Calibri" w:eastAsia="Calibri" w:cs="Calibri" w:asciiTheme="minorAscii" w:hAnsiTheme="minorAscii" w:eastAsiaTheme="minorAscii" w:cstheme="minorAscii"/>
        </w:rPr>
        <w:t>tweets</w:t>
      </w:r>
      <w:r w:rsidRPr="0A185536" w:rsidR="651F61DB">
        <w:rPr>
          <w:rFonts w:ascii="Calibri" w:hAnsi="Calibri" w:eastAsia="Calibri" w:cs="Calibri" w:asciiTheme="minorAscii" w:hAnsiTheme="minorAscii" w:eastAsiaTheme="minorAscii" w:cstheme="minorAscii"/>
        </w:rPr>
        <w:t xml:space="preserve"> </w:t>
      </w:r>
      <w:r w:rsidRPr="0A185536" w:rsidR="651F61DB">
        <w:rPr>
          <w:rFonts w:ascii="Calibri" w:hAnsi="Calibri" w:eastAsia="Calibri" w:cs="Calibri" w:asciiTheme="minorAscii" w:hAnsiTheme="minorAscii" w:eastAsiaTheme="minorAscii" w:cstheme="minorAscii"/>
        </w:rPr>
        <w:t>provide</w:t>
      </w:r>
      <w:r w:rsidRPr="0A185536" w:rsidR="651F61DB">
        <w:rPr>
          <w:rFonts w:ascii="Calibri" w:hAnsi="Calibri" w:eastAsia="Calibri" w:cs="Calibri" w:asciiTheme="minorAscii" w:hAnsiTheme="minorAscii" w:eastAsiaTheme="minorAscii" w:cstheme="minorAscii"/>
        </w:rPr>
        <w:t xml:space="preserve"> different fields, but we are only using the text field and the subclass labels (using “</w:t>
      </w:r>
      <w:proofErr w:type="spellStart"/>
      <w:r w:rsidRPr="0A185536" w:rsidR="651F61DB">
        <w:rPr>
          <w:rFonts w:ascii="Calibri" w:hAnsi="Calibri" w:eastAsia="Calibri" w:cs="Calibri" w:asciiTheme="minorAscii" w:hAnsiTheme="minorAscii" w:eastAsiaTheme="minorAscii" w:cstheme="minorAscii"/>
        </w:rPr>
        <w:t>NormalUser</w:t>
      </w:r>
      <w:proofErr w:type="spellEnd"/>
      <w:r w:rsidRPr="0A185536" w:rsidR="651F61DB">
        <w:rPr>
          <w:rFonts w:ascii="Calibri" w:hAnsi="Calibri" w:eastAsia="Calibri" w:cs="Calibri" w:asciiTheme="minorAscii" w:hAnsiTheme="minorAscii" w:eastAsiaTheme="minorAscii" w:cstheme="minorAscii"/>
        </w:rPr>
        <w:t>” for non-troll tweets). These subclass labels may be used for a multiclass class analysis of the troll data on its own.</w:t>
      </w:r>
    </w:p>
    <w:p w:rsidR="75BB37A4" w:rsidP="75BB37A4" w:rsidRDefault="75BB37A4" w14:paraId="60366823" w14:textId="65DCB344">
      <w:pPr>
        <w:pStyle w:val="Normal"/>
        <w:rPr>
          <w:rFonts w:ascii="Calibri" w:hAnsi="Calibri" w:eastAsia="Calibri" w:cs="Calibri" w:asciiTheme="minorAscii" w:hAnsiTheme="minorAscii" w:eastAsiaTheme="minorAscii" w:cstheme="minorAscii"/>
        </w:rPr>
      </w:pPr>
    </w:p>
    <w:p w:rsidR="75BB37A4" w:rsidP="75BB37A4" w:rsidRDefault="75BB37A4" w14:paraId="5E473BD4" w14:textId="4C3E0CC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Surface Observations</w:t>
      </w: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and Hypotheses About Key Features</w:t>
      </w:r>
    </w:p>
    <w:p w:rsidR="75BB37A4" w:rsidP="75BB37A4" w:rsidRDefault="75BB37A4" w14:paraId="448B6E28" w14:textId="40EC31B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There are some immediate obvious features that seem promising. Tweets often contain other user mentions (tokens starting with “@”), hashtag topics (tokens starting with “#”), and links to other tweets (tokens starting with “http”). Since the users and links are overly specific, we will replace them with the tags “&lt;USER&gt;” and “&lt;LINK&gt;” respectively. Hashtags provide more general topic information so we will leave them as is and later examine their influence on model performance.</w:t>
      </w:r>
    </w:p>
    <w:p w:rsidR="75BB37A4" w:rsidP="75BB37A4" w:rsidRDefault="75BB37A4" w14:paraId="67AF2EA5" w14:textId="1B24FFA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Textual style and topical differences are obvious between troll and non-troll (which we will just call “user”) tweets. As mentioned, the troll tweets are largely about politically divisive topics whereas the user tweets have a more mundane topic range. The spelling is noticeably better in the troll tweets as well. This indicates that a binary dictionary word lookup feature may be relevant.</w:t>
      </w:r>
    </w:p>
    <w:p w:rsidR="75BB37A4" w:rsidP="75BB37A4" w:rsidRDefault="75BB37A4" w14:paraId="7CFF13B3" w14:textId="64D6F4A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Specific famous people, retail businesses, and places are frequently mentioned in the tweets, so named entity recognition will likely be important.</w:t>
      </w:r>
    </w:p>
    <w:p w:rsidR="75BB37A4" w:rsidP="75BB37A4" w:rsidRDefault="75BB37A4" w14:paraId="449DDBFD" w14:textId="103F9F38">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For the reasons mentioned above, it seems likely that topic, named entities, user mentions, links, and dictionary word presence will provide a strong information signal for the models to work with.</w:t>
      </w:r>
    </w:p>
    <w:p w:rsidR="75BB37A4" w:rsidP="75BB37A4" w:rsidRDefault="75BB37A4" w14:paraId="08CF5235" w14:textId="540473A6">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p>
    <w:p w:rsidR="75BB37A4" w:rsidP="75BB37A4" w:rsidRDefault="75BB37A4" w14:paraId="42E47E92" w14:textId="0FDE1B6B">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Cleaning and processing to get features </w:t>
      </w:r>
    </w:p>
    <w:p w:rsidR="75BB37A4" w:rsidP="0A185536" w:rsidRDefault="75BB37A4" w14:paraId="3C9C646F" w14:textId="2E20FB0B">
      <w:pPr>
        <w:pStyle w:val="Normal"/>
        <w:bidi w:val="0"/>
        <w:jc w:val="left"/>
        <w:rPr>
          <w:rFonts w:ascii="Calibri" w:hAnsi="Calibri" w:eastAsia="Calibri" w:cs="Calibri" w:asciiTheme="minorAscii" w:hAnsiTheme="minorAscii" w:eastAsiaTheme="minorAscii" w:cstheme="minorAscii"/>
          <w:noProof w:val="0"/>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To prepare the data, the “</w:t>
      </w:r>
      <w:proofErr w:type="spellStart"/>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tweet_type</w:t>
      </w:r>
      <w:proofErr w:type="spellEnd"/>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w:t>
      </w:r>
      <w:proofErr w:type="spellStart"/>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NormalUser</w:t>
      </w:r>
      <w:proofErr w:type="spellEnd"/>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or one of the troll types) and “</w:t>
      </w:r>
      <w:proofErr w:type="spellStart"/>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tweet_text</w:t>
      </w:r>
      <w:proofErr w:type="spellEnd"/>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were extracted from the raw data. User mentions, links, and emojis were replaced with “&lt;USER&gt;”, “&lt;LINK&gt;”, and “&lt;EMOJI&gt;” res</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pectively. Non-English language tweets were skipped. The </w:t>
      </w:r>
      <w:proofErr w:type="gram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spacy</w:t>
      </w:r>
      <w:proofErr w:type="gram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library (</w:t>
      </w:r>
      <w:proofErr w:type="spellStart"/>
      <w:r w:rsidRPr="0A185536" w:rsidR="0A185536">
        <w:rPr>
          <w:rFonts w:ascii="Calibri" w:hAnsi="Calibri" w:eastAsia="Calibri" w:cs="Calibri" w:asciiTheme="minorAscii" w:hAnsiTheme="minorAscii" w:eastAsiaTheme="minorAscii" w:cstheme="minorAscii"/>
        </w:rPr>
        <w:t>Honnibal</w:t>
      </w:r>
      <w:proofErr w:type="spellEnd"/>
      <w:r w:rsidRPr="0A185536" w:rsidR="0A185536">
        <w:rPr>
          <w:rFonts w:ascii="Calibri" w:hAnsi="Calibri" w:eastAsia="Calibri" w:cs="Calibri" w:asciiTheme="minorAscii" w:hAnsiTheme="minorAscii" w:eastAsiaTheme="minorAscii" w:cstheme="minorAscii"/>
        </w:rPr>
        <w:t xml:space="preserve"> et al.) was used to tokenize the text from which lemmas, POS tags, phrases, and entities were then extracted.</w:t>
      </w:r>
    </w:p>
    <w:p w:rsidR="0A185536" w:rsidP="0A185536" w:rsidRDefault="0A185536" w14:paraId="7C30ABC8" w14:textId="264341E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Pr="0A185536" w:rsidR="0A185536">
        <w:rPr>
          <w:rFonts w:ascii="Calibri" w:hAnsi="Calibri" w:eastAsia="Calibri" w:cs="Calibri" w:asciiTheme="minorAscii" w:hAnsiTheme="minorAscii" w:eastAsiaTheme="minorAscii" w:cstheme="minorAscii"/>
        </w:rPr>
        <w:t>Using this textual information, an additional set of features was derived which can be seen in the example below. We selected a balanced subset of a million tweets for our experiments.</w:t>
      </w:r>
    </w:p>
    <w:p w:rsidR="0A185536" w:rsidP="0A185536" w:rsidRDefault="0A185536" w14:paraId="2995E0C8" w14:textId="3A514E3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Pr="0A185536" w:rsidR="0A185536">
        <w:rPr>
          <w:rFonts w:ascii="Calibri" w:hAnsi="Calibri" w:eastAsia="Calibri" w:cs="Calibri" w:asciiTheme="minorAscii" w:hAnsiTheme="minorAscii" w:eastAsiaTheme="minorAscii" w:cstheme="minorAscii"/>
        </w:rPr>
        <w:t xml:space="preserve">Example tweet record: </w:t>
      </w:r>
    </w:p>
    <w:p w:rsidR="0A185536" w:rsidP="0A185536" w:rsidRDefault="0A185536" w14:paraId="5ADAFD1E" w14:textId="683B43B7">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{'type':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NormalUser</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0A185536" w:rsidP="0A185536" w:rsidRDefault="0A185536" w14:paraId="26CD5D8E" w14:textId="477BE1A4">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'text': 'RT: Good to see Junie Browning back to being Junie Browning (VIDEO): ', </w:t>
      </w:r>
    </w:p>
    <w:p w:rsidR="0A185536" w:rsidP="0A185536" w:rsidRDefault="0A185536" w14:paraId="0124E6AA" w14:textId="4C8F3028">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'tokens': 'RT : Good to see Junie Browning back to being Junie Browning ( VIDEO ): ',</w:t>
      </w:r>
    </w:p>
    <w:p w:rsidR="0A185536" w:rsidP="0A185536" w:rsidRDefault="0A185536" w14:paraId="581CB22C" w14:textId="09A6F71D">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'lemmas': 'rt : good to see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browning back to be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browning ( video ): ', </w:t>
      </w:r>
    </w:p>
    <w:p w:rsidR="0A185536" w:rsidP="0A185536" w:rsidRDefault="0A185536" w14:paraId="63550BEE" w14:textId="116570B2">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'pos': 'NNP : NFP NNP XX JJ TO VB NNP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NNP</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RB IN VBG NNP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NNP</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-LRB- NNP : NFP NNP ADD', </w:t>
      </w:r>
    </w:p>
    <w:p w:rsidR="0A185536" w:rsidP="0A185536" w:rsidRDefault="0A185536" w14:paraId="345830BA" w14:textId="4DEEFB55">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'phrases':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Junie_Browning</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Junie_Browning</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0A185536" w:rsidP="0A185536" w:rsidRDefault="0A185536" w14:paraId="6B36031D" w14:textId="2C7A4788">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'entities':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Junie_Browning:PERSON</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0A185536" w:rsidP="0A185536" w:rsidRDefault="0A185536" w14:paraId="254BA094" w14:textId="239885A6">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w:t>
      </w: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ent_types</w:t>
      </w: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['PERSON'], </w:t>
      </w:r>
    </w:p>
    <w:p w:rsidR="0A185536" w:rsidP="0A185536" w:rsidRDefault="0A185536" w14:paraId="05FF2B70" w14:textId="2D9D59AA">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'hashtags': [], </w:t>
      </w:r>
    </w:p>
    <w:p w:rsidR="0A185536" w:rsidP="0A185536" w:rsidRDefault="0A185536" w14:paraId="1FC0FE86" w14:textId="1E7A0ED2">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oov_words</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'rt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junie</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0A185536" w:rsidP="0A185536" w:rsidRDefault="0A185536" w14:paraId="4279769E" w14:textId="5EAA5CD0">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emoji_ratio</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0.0,</w:t>
      </w:r>
    </w:p>
    <w:p w:rsidR="0A185536" w:rsidP="0A185536" w:rsidRDefault="0A185536" w14:paraId="1C101E3D" w14:textId="6D722FE4">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link_ratio</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0.047619047619047616,</w:t>
      </w:r>
    </w:p>
    <w:p w:rsidR="0A185536" w:rsidP="0A185536" w:rsidRDefault="0A185536" w14:paraId="097243B0" w14:textId="34D535E2">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user_ratio</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0.047619047619047616,</w:t>
      </w:r>
    </w:p>
    <w:p w:rsidR="0A185536" w:rsidP="0A185536" w:rsidRDefault="0A185536" w14:paraId="56F17E8D" w14:textId="4C86E90A">
      <w:pPr>
        <w:pStyle w:val="Normal"/>
        <w:bidi w:val="0"/>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roofErr w:type="spellStart"/>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oov_ratio</w:t>
      </w:r>
      <w:proofErr w:type="spellEnd"/>
      <w:r w:rsidRPr="0A185536" w:rsidR="0A185536">
        <w:rPr>
          <w:rFonts w:ascii="Calibri" w:hAnsi="Calibri" w:eastAsia="Calibri" w:cs="Calibri"/>
          <w:b w:val="0"/>
          <w:bCs w:val="0"/>
          <w:i w:val="0"/>
          <w:iCs w:val="0"/>
          <w:caps w:val="0"/>
          <w:smallCaps w:val="0"/>
          <w:noProof w:val="0"/>
          <w:color w:val="000000" w:themeColor="text1" w:themeTint="FF" w:themeShade="FF"/>
          <w:sz w:val="21"/>
          <w:szCs w:val="21"/>
          <w:lang w:val="en-US"/>
        </w:rPr>
        <w:t>': 0.3076923076923077}</w:t>
      </w:r>
    </w:p>
    <w:p w:rsidR="75BB37A4" w:rsidP="75BB37A4" w:rsidRDefault="75BB37A4" w14:paraId="7EA82162" w14:textId="3E056EE6">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75BB37A4" w:rsidRDefault="75BB37A4" w14:paraId="59FB0BA3" w14:textId="60A73EB8">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Data Statistics</w:t>
      </w:r>
    </w:p>
    <w:p w:rsidR="75BB37A4" w:rsidP="75BB37A4" w:rsidRDefault="75BB37A4" w14:paraId="2C5F003A" w14:textId="64A574CA">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Stats and charts about these features showing differences between the classes</w:t>
      </w:r>
    </w:p>
    <w:p w:rsidR="75BB37A4" w:rsidP="75BB37A4" w:rsidRDefault="75BB37A4" w14:paraId="233F327B" w14:textId="02DC1AC7">
      <w:pPr>
        <w:bidi w:val="0"/>
        <w:jc w:val="left"/>
        <w:rPr>
          <w:rFonts w:ascii="Calibri" w:hAnsi="Calibri" w:eastAsia="Calibri" w:cs="Calibri" w:asciiTheme="minorAscii" w:hAnsiTheme="minorAscii" w:eastAsiaTheme="minorAscii" w:cstheme="minorAscii"/>
        </w:rPr>
      </w:pPr>
      <w:r>
        <w:br/>
      </w:r>
    </w:p>
    <w:p w:rsidR="75BB37A4" w:rsidP="75BB37A4" w:rsidRDefault="75BB37A4" w14:paraId="547288A5" w14:textId="0E348903">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Data Representation for Models</w:t>
      </w:r>
    </w:p>
    <w:p w:rsidR="75BB37A4" w:rsidP="0A185536" w:rsidRDefault="75BB37A4" w14:paraId="0789CAF8" w14:textId="7E65467D">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We plan to explore permut</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ations of several different components, including the choice of text processing method, word and document level vectorization methods, and models.</w:t>
      </w:r>
    </w:p>
    <w:p w:rsidR="0A185536" w:rsidP="0A185536" w:rsidRDefault="0A185536" w14:paraId="2402392A" w14:textId="5310556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75BB37A4" w:rsidRDefault="75BB37A4" w14:paraId="25F2205D" w14:textId="2926EC58">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Text processing</w:t>
      </w:r>
    </w:p>
    <w:p w:rsidR="0A185536" w:rsidP="0A185536" w:rsidRDefault="0A185536" w14:paraId="78426C6B" w14:textId="434AFC7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Text processing choices will include the simple tokenized text with a vocabulary size limited by frequency, and the extracted lemmas which have a naturally smaller vocabulary. </w:t>
      </w:r>
    </w:p>
    <w:p w:rsidR="0A185536" w:rsidP="0A185536" w:rsidRDefault="0A185536" w14:paraId="7CAFF94C" w14:textId="1DEBE1A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5B077212" w14:textId="14B2DE4B">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Vectorization</w:t>
      </w:r>
    </w:p>
    <w:p w:rsidR="75BB37A4" w:rsidP="0A185536" w:rsidRDefault="75BB37A4" w14:paraId="472AB9E9" w14:textId="7051C7A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The document level vectors are created from several methods in the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scikit-learn library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Buitinck</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et al.) and dis</w:t>
      </w:r>
      <w:r w:rsidRPr="0A185536" w:rsidR="0A185536">
        <w:rPr>
          <w:rFonts w:ascii="Calibri" w:hAnsi="Calibri" w:eastAsia="Calibri" w:cs="Calibri"/>
          <w:b w:val="0"/>
          <w:bCs w:val="0"/>
          <w:i w:val="0"/>
          <w:iCs w:val="0"/>
          <w:caps w:val="0"/>
          <w:smallCaps w:val="0"/>
          <w:noProof w:val="0"/>
          <w:color w:val="212529"/>
          <w:sz w:val="22"/>
          <w:szCs w:val="22"/>
          <w:lang w:val="en-US"/>
        </w:rPr>
        <w:t xml:space="preserve">tributed embedding methods in the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gensim</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xml:space="preserve"> library (</w:t>
      </w:r>
      <w:r w:rsidRPr="0A185536" w:rsidR="0A185536">
        <w:rPr>
          <w:rFonts w:ascii="Calibri" w:hAnsi="Calibri" w:eastAsia="Calibri" w:cs="Calibri"/>
          <w:b w:val="0"/>
          <w:bCs w:val="0"/>
          <w:i w:val="0"/>
          <w:iCs w:val="0"/>
          <w:caps w:val="0"/>
          <w:smallCaps w:val="0"/>
          <w:noProof w:val="0"/>
          <w:color w:val="212529"/>
          <w:sz w:val="22"/>
          <w:szCs w:val="22"/>
          <w:lang w:val="en-US"/>
        </w:rPr>
        <w:t xml:space="preserve">Radim et al.). These include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CountVectorizer</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xml:space="preserve">,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TfidfVectorizer</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xml:space="preserve"> (TF-IDF), Latent Semantic Analysis (LSA) applied to TF-IDF vectors for dimensionality reduction, Doc2vec from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gensim</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xml:space="preserve">, Fast Sentence Embedding (FSE), and Summed Word2Vec &amp;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FastText</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xml:space="preserve"> vectors weighted by TF-IDF score.</w:t>
      </w:r>
    </w:p>
    <w:p w:rsidR="0A185536" w:rsidP="0A185536" w:rsidRDefault="0A185536" w14:paraId="70D4E4CD" w14:textId="58D7F9C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en-US"/>
        </w:rPr>
      </w:pPr>
    </w:p>
    <w:p w:rsidR="75BB37A4" w:rsidP="0A185536" w:rsidRDefault="75BB37A4" w14:paraId="3B8122CA" w14:textId="185AF03C">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Data Representation Results</w:t>
      </w:r>
    </w:p>
    <w:p w:rsidR="75BB37A4" w:rsidP="0A185536" w:rsidRDefault="75BB37A4" w14:paraId="4BF7332F" w14:textId="1D50253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We evaluated the merit of different data representations by testing them with baseline models, and by visualization of the class clustering using the t-SNE algorithm from the scikit-learn library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Buitinck</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et al.)</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This was very important as it gives a very strong indication of the difficulty of the discrimination task. We can get an idea of the class overlap from these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visualizations and</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choose the vectorization method which displays the most promising class separability.</w:t>
      </w:r>
    </w:p>
    <w:p w:rsidR="75BB37A4" w:rsidP="0A185536" w:rsidRDefault="75BB37A4" w14:paraId="359B039A" w14:textId="6CBF96B9">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TF-IDF</w:t>
      </w:r>
    </w:p>
    <w:p w:rsidR="75BB37A4" w:rsidP="0A185536" w:rsidRDefault="75BB37A4" w14:paraId="5AA5BD7B" w14:textId="419E168D">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TF-IDF vectorization was trained with a maximum vocabulary size of 50K, with English stopwords excluded. Given the transformed data, we can extract the TF-IDF scores for each word, which can be interpreted as representing their importance in the tweet.</w:t>
      </w:r>
    </w:p>
    <w:p w:rsidR="75BB37A4" w:rsidP="0A185536" w:rsidRDefault="75BB37A4" w14:paraId="506EAC21" w14:textId="35AFD19D">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For example, the t</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weet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t>
      </w:r>
      <w:proofErr w:type="gram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rt :</w:t>
      </w:r>
      <w:proofErr w:type="gram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good to see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junie</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browning back to be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junie</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browning </w:t>
      </w:r>
      <w:proofErr w:type="gram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video</w:t>
      </w:r>
      <w:proofErr w:type="gram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
    <w:p w:rsidR="75BB37A4" w:rsidP="0A185536" w:rsidRDefault="75BB37A4" w14:paraId="7BAD602C" w14:textId="7E8AC2E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We would expect low scores for more generic words like “good” and higher scores for more specific words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junie</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which turns out to be the case:</w:t>
      </w:r>
    </w:p>
    <w:tbl>
      <w:tblPr>
        <w:tblStyle w:val="TableGrid"/>
        <w:bidiVisual w:val="0"/>
        <w:tblW w:w="0" w:type="auto"/>
        <w:tblLayout w:type="fixed"/>
        <w:tblLook w:val="06A0" w:firstRow="1" w:lastRow="0" w:firstColumn="1" w:lastColumn="0" w:noHBand="1" w:noVBand="1"/>
      </w:tblPr>
      <w:tblGrid>
        <w:gridCol w:w="1230"/>
        <w:gridCol w:w="1320"/>
      </w:tblGrid>
      <w:tr w:rsidR="0A185536" w:rsidTr="0A185536" w14:paraId="0B74FC1C">
        <w:tc>
          <w:tcPr>
            <w:tcW w:w="1230" w:type="dxa"/>
            <w:tcMar/>
          </w:tcPr>
          <w:p w:rsidR="0A185536" w:rsidP="0A185536" w:rsidRDefault="0A185536" w14:paraId="3FA327A8" w14:textId="75069BE8">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word</w:t>
            </w:r>
          </w:p>
        </w:tc>
        <w:tc>
          <w:tcPr>
            <w:tcW w:w="1320" w:type="dxa"/>
            <w:tcMar/>
          </w:tcPr>
          <w:p w:rsidR="0A185536" w:rsidP="0A185536" w:rsidRDefault="0A185536" w14:paraId="1F1D0A1C" w14:textId="52AA001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score</w:t>
            </w:r>
          </w:p>
        </w:tc>
      </w:tr>
      <w:tr w:rsidR="0A185536" w:rsidTr="0A185536" w14:paraId="4E09545B">
        <w:tc>
          <w:tcPr>
            <w:tcW w:w="1230" w:type="dxa"/>
            <w:tcMar/>
          </w:tcPr>
          <w:p w:rsidR="0A185536" w:rsidP="0A185536" w:rsidRDefault="0A185536" w14:paraId="42940ACF" w14:textId="08F8E3BA">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good</w:t>
            </w:r>
          </w:p>
        </w:tc>
        <w:tc>
          <w:tcPr>
            <w:tcW w:w="1320" w:type="dxa"/>
            <w:tcMar/>
          </w:tcPr>
          <w:p w:rsidR="0A185536" w:rsidP="0A185536" w:rsidRDefault="0A185536" w14:paraId="1F291285" w14:textId="319DF76D">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0.1275</w:t>
            </w:r>
          </w:p>
        </w:tc>
      </w:tr>
      <w:tr w:rsidR="0A185536" w:rsidTr="0A185536" w14:paraId="0EC61B45">
        <w:tc>
          <w:tcPr>
            <w:tcW w:w="1230" w:type="dxa"/>
            <w:tcMar/>
          </w:tcPr>
          <w:p w:rsidR="0A185536" w:rsidP="0A185536" w:rsidRDefault="0A185536" w14:paraId="4D758C7A" w14:textId="34C0D950">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junie</w:t>
            </w:r>
          </w:p>
        </w:tc>
        <w:tc>
          <w:tcPr>
            <w:tcW w:w="1320" w:type="dxa"/>
            <w:tcMar/>
          </w:tcPr>
          <w:p w:rsidR="0A185536" w:rsidP="0A185536" w:rsidRDefault="0A185536" w14:paraId="72756353" w14:textId="027CD455">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0.7282</w:t>
            </w:r>
          </w:p>
        </w:tc>
      </w:tr>
    </w:tbl>
    <w:p w:rsidR="75BB37A4" w:rsidP="0A185536" w:rsidRDefault="75BB37A4" w14:paraId="5B3CA76D" w14:textId="4B07893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1D13F982" w14:textId="2B86D39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Using these values as “importance scores”, we can additionally use them as weight coefficients applied to a summation of word level vectors. This will allow the vectors for the most important words to best influence the direction in vector space.</w:t>
      </w:r>
    </w:p>
    <w:p w:rsidR="75BB37A4" w:rsidP="0A185536" w:rsidRDefault="75BB37A4" w14:paraId="2A6EB9E4" w14:textId="07F3C3FF">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LSA Applied to TF-IDF</w:t>
      </w:r>
    </w:p>
    <w:p w:rsidR="75BB37A4" w:rsidP="0A185536" w:rsidRDefault="75BB37A4" w14:paraId="589D5FD6" w14:textId="341489F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Applying Singular Value Decomposition to the TF-IDF document matrix serves to compress the vocabulary-sized dimension (50K) down to a smaller value, while at the same time extracting the dominant components in vector space. In our experiments, we found that this operation reduced the accuracy of models by around 10%. We believe it’s because the tweets are so short that providing direct information about each token is necessary for the discrimination task. </w:t>
      </w:r>
    </w:p>
    <w:p w:rsidR="75BB37A4" w:rsidP="0A185536" w:rsidRDefault="75BB37A4" w14:paraId="67EBAB9D" w14:textId="1B1E9BBC">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Doc2Vec</w:t>
      </w:r>
    </w:p>
    <w:p w:rsidR="75BB37A4" w:rsidP="0A185536" w:rsidRDefault="75BB37A4" w14:paraId="031FDA8E" w14:textId="3814097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Doc2Vec is trained with targets included for each document. This allows the model to implicitly integrate class information while learning the embeddings. This also allows us to use the model directly as a classifier, by finding the class that’s closest to the vector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inferred</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for each sample. Using doc2vec on its own proved to be a poor classifier (0.7 accuracy).</w:t>
      </w:r>
    </w:p>
    <w:p w:rsidR="75BB37A4" w:rsidP="0A185536" w:rsidRDefault="75BB37A4" w14:paraId="2E28FEF6" w14:textId="43EEBDC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Fast Sentence Embedding</w:t>
      </w:r>
    </w:p>
    <w:p w:rsidR="75BB37A4" w:rsidP="0A185536" w:rsidRDefault="75BB37A4" w14:paraId="36AEDFF1" w14:textId="3659689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Fast Sentence Embedding (Borchers, et al.</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combines</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word2vec representations into a single document level vector in a more mathematically sophisticated way than simple averaging. These vectors display a stronger structure than doc2vec.</w:t>
      </w:r>
    </w:p>
    <w:p w:rsidR="75BB37A4" w:rsidP="0A185536" w:rsidRDefault="75BB37A4" w14:paraId="7EEB3727" w14:textId="15F23FE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2"/>
          <w:szCs w:val="22"/>
          <w:lang w:val="en-US"/>
        </w:rPr>
        <w:t>TF-IDF Weighted Sum of Word2Vec &amp; FastText Vectors</w:t>
      </w:r>
    </w:p>
    <w:p w:rsidR="75BB37A4" w:rsidP="0A185536" w:rsidRDefault="75BB37A4" w14:paraId="7FCB9E8C" w14:textId="11D1BCDA">
      <w:pPr>
        <w:pStyle w:val="Normal"/>
        <w:bidi w:val="0"/>
        <w:jc w:val="left"/>
      </w:pPr>
      <w:r w:rsidR="0A185536">
        <w:rPr/>
        <w:t xml:space="preserve">These document vectors were created by summing word2vec or </w:t>
      </w:r>
      <w:proofErr w:type="spellStart"/>
      <w:r w:rsidR="0A185536">
        <w:rPr/>
        <w:t>fasttext</w:t>
      </w:r>
      <w:proofErr w:type="spellEnd"/>
      <w:r w:rsidR="0A185536">
        <w:rPr/>
        <w:t xml:space="preserve"> word vectors weighted by TF-IDF score. This was a slow </w:t>
      </w:r>
      <w:r w:rsidR="0A185536">
        <w:rPr/>
        <w:t>process,</w:t>
      </w:r>
      <w:r w:rsidR="0A185536">
        <w:rPr/>
        <w:t xml:space="preserve"> so it was only run on a subset of the data in order to compare clustering with other document vectorization methods.</w:t>
      </w:r>
    </w:p>
    <w:p w:rsidR="75BB37A4" w:rsidP="0A185536" w:rsidRDefault="75BB37A4" w14:paraId="3DDD1C4D" w14:textId="3BC84856">
      <w:pPr>
        <w:pStyle w:val="Normal"/>
        <w:bidi w:val="0"/>
        <w:jc w:val="left"/>
      </w:pPr>
    </w:p>
    <w:p w:rsidR="75BB37A4" w:rsidP="0A185536" w:rsidRDefault="75BB37A4" w14:paraId="468650D9" w14:textId="1424959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b w:val="0"/>
          <w:bCs w:val="0"/>
          <w:i w:val="0"/>
          <w:iCs w:val="0"/>
          <w:caps w:val="0"/>
          <w:smallCaps w:val="0"/>
          <w:noProof w:val="0"/>
          <w:color w:val="212529"/>
          <w:sz w:val="24"/>
          <w:szCs w:val="24"/>
          <w:lang w:val="en-US"/>
        </w:rPr>
        <w:t>T-distributed Stochastic Neighbor Embedding (T-SNE)</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Visualizations of Document Vectors</w:t>
      </w:r>
    </w:p>
    <w:p w:rsidR="75BB37A4" w:rsidP="0A185536" w:rsidRDefault="75BB37A4" w14:paraId="38E63A11" w14:textId="3625500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T-SNE (</w:t>
      </w:r>
      <w:r w:rsidRPr="0A185536" w:rsidR="0A185536">
        <w:rPr>
          <w:rFonts w:ascii="Calibri" w:hAnsi="Calibri" w:eastAsia="Calibri" w:cs="Calibri"/>
          <w:b w:val="0"/>
          <w:bCs w:val="0"/>
          <w:i w:val="0"/>
          <w:iCs w:val="0"/>
          <w:caps w:val="0"/>
          <w:smallCaps w:val="0"/>
          <w:noProof w:val="0"/>
          <w:color w:val="212529"/>
          <w:sz w:val="22"/>
          <w:szCs w:val="22"/>
          <w:lang w:val="en-US"/>
        </w:rPr>
        <w:t xml:space="preserve">van der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Maaten</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et al.</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is an algorithm which iteratively reduces high dimensional data to 2D so that it can be plotted. It’s an excellent way to get an idea of class separability and clustering.</w:t>
      </w:r>
    </w:p>
    <w:p w:rsidR="75BB37A4" w:rsidP="0A185536" w:rsidRDefault="75BB37A4" w14:paraId="2FD8607D" w14:textId="3142A8D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When plotting the 4 vectorization types mentioned above, we find that doc2vec classes display massive overlap, FSE displays much better separability of classes, and both TF-IDF methods also display decent separability (with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FastText</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being slightly superior). The overlap in these visualizations also highlights the difficulty of the discrimination task. One additional point of note is that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NormalUsers</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appear to overlap more with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LeftTroll</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than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RightTroll</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which may indicate that the average Twitter user is not strongly right leaning.</w:t>
      </w:r>
    </w:p>
    <w:p w:rsidR="75BB37A4" w:rsidP="0A185536" w:rsidRDefault="75BB37A4" w14:paraId="4A225491" w14:textId="21AB9DD6">
      <w:pPr>
        <w:pStyle w:val="Normal"/>
        <w:bidi w:val="0"/>
        <w:jc w:val="left"/>
      </w:pPr>
      <w:r w:rsidR="0A185536">
        <w:drawing>
          <wp:inline wp14:editId="58D0032F" wp14:anchorId="67EB6372">
            <wp:extent cx="6279185" cy="5638185"/>
            <wp:effectExtent l="0" t="0" r="0" b="0"/>
            <wp:docPr id="1126717389" name="" title=""/>
            <wp:cNvGraphicFramePr>
              <a:graphicFrameLocks noChangeAspect="1"/>
            </wp:cNvGraphicFramePr>
            <a:graphic>
              <a:graphicData uri="http://schemas.openxmlformats.org/drawingml/2006/picture">
                <pic:pic>
                  <pic:nvPicPr>
                    <pic:cNvPr id="0" name=""/>
                    <pic:cNvPicPr/>
                  </pic:nvPicPr>
                  <pic:blipFill>
                    <a:blip r:embed="R3b9eddbbd9bb4b2d">
                      <a:extLst>
                        <a:ext xmlns:a="http://schemas.openxmlformats.org/drawingml/2006/main" uri="{28A0092B-C50C-407E-A947-70E740481C1C}">
                          <a14:useLocalDpi val="0"/>
                        </a:ext>
                      </a:extLst>
                    </a:blip>
                    <a:stretch>
                      <a:fillRect/>
                    </a:stretch>
                  </pic:blipFill>
                  <pic:spPr>
                    <a:xfrm>
                      <a:off x="0" y="0"/>
                      <a:ext cx="6279185" cy="5638185"/>
                    </a:xfrm>
                    <a:prstGeom prst="rect">
                      <a:avLst/>
                    </a:prstGeom>
                  </pic:spPr>
                </pic:pic>
              </a:graphicData>
            </a:graphic>
          </wp:inline>
        </w:drawing>
      </w:r>
    </w:p>
    <w:p w:rsidR="75BB37A4" w:rsidP="0A185536" w:rsidRDefault="75BB37A4" w14:paraId="04389890" w14:textId="4654F662">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Models</w:t>
      </w:r>
    </w:p>
    <w:p w:rsidR="75BB37A4" w:rsidP="0A185536" w:rsidRDefault="75BB37A4" w14:paraId="258E5FFE" w14:textId="635A568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We used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sklearn</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t>
      </w:r>
      <w:proofErr w:type="spellStart"/>
      <w:r w:rsidRPr="0A185536" w:rsidR="0A185536">
        <w:rPr>
          <w:rFonts w:ascii="Calibri" w:hAnsi="Calibri" w:eastAsia="Calibri" w:cs="Calibri"/>
          <w:b w:val="0"/>
          <w:bCs w:val="0"/>
          <w:i w:val="0"/>
          <w:iCs w:val="0"/>
          <w:caps w:val="0"/>
          <w:smallCaps w:val="0"/>
          <w:noProof w:val="0"/>
          <w:color w:val="212529"/>
          <w:sz w:val="22"/>
          <w:szCs w:val="22"/>
          <w:lang w:val="en-US"/>
        </w:rPr>
        <w:t>Buitinck</w:t>
      </w:r>
      <w:proofErr w:type="spellEnd"/>
      <w:r w:rsidRPr="0A185536" w:rsidR="0A185536">
        <w:rPr>
          <w:rFonts w:ascii="Calibri" w:hAnsi="Calibri" w:eastAsia="Calibri" w:cs="Calibri"/>
          <w:b w:val="0"/>
          <w:bCs w:val="0"/>
          <w:i w:val="0"/>
          <w:iCs w:val="0"/>
          <w:caps w:val="0"/>
          <w:smallCaps w:val="0"/>
          <w:noProof w:val="0"/>
          <w:color w:val="212529"/>
          <w:sz w:val="22"/>
          <w:szCs w:val="22"/>
          <w:lang w:val="en-US"/>
        </w:rPr>
        <w:t>, et al.</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for the lightweight modeling using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LogisticRegression</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SVM, and MultiLayerPerceptron, and we built a custom torch model for more sophisticated feature targeting and control. The torch model has separate embedding for text, POS, entity types, and hashtags.</w:t>
      </w:r>
    </w:p>
    <w:p w:rsidR="75BB37A4" w:rsidP="0A185536" w:rsidRDefault="75BB37A4" w14:paraId="008388A4" w14:textId="4D7D216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2CFDF5AD" w14:textId="2A778EB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Lightweight Models</w:t>
      </w:r>
    </w:p>
    <w:p w:rsidR="75BB37A4" w:rsidP="0A185536" w:rsidRDefault="75BB37A4" w14:paraId="67650F1B" w14:textId="6AEB24E7">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For vectorization,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TFIDFVectorizer</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was used to vectorize both tokens and lemmas individually. This was done to see if tokens or lemmas would return a better result. We used max features of 50000 words, and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English</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stop words, then separated the data into training and test sets, after shuffling it, with training being everything but the last 10k and test being the last 10k.</w:t>
      </w:r>
    </w:p>
    <w:p w:rsidR="75BB37A4" w:rsidP="0A185536" w:rsidRDefault="75BB37A4" w14:paraId="6C707428" w14:textId="4A5F156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Both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LinearSVC</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and Logistic Regression models were used to evaluate both tokens and lemmas using supervised learning, separating the data based on user or troll.</w:t>
      </w:r>
    </w:p>
    <w:p w:rsidR="75BB37A4" w:rsidP="0A185536" w:rsidRDefault="75BB37A4" w14:paraId="6E69025F" w14:textId="43F3E0E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It was found that the precision from the texts were more accurate than the lemmas, though between Linear SVC and Logistic Regression there was no noticeable difference when comparing the text, however </w:t>
      </w:r>
    </w:p>
    <w:p w:rsidR="75BB37A4" w:rsidP="0A185536" w:rsidRDefault="75BB37A4" w14:paraId="177B0E46" w14:textId="1121C02F">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4B0C9DE3" w14:textId="4621F6A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Experiments with Text Representation and Vectorization Method</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0A185536" w:rsidTr="0A185536" w14:paraId="78BA3612">
        <w:tc>
          <w:tcPr>
            <w:tcW w:w="2340" w:type="dxa"/>
            <w:tcMar/>
          </w:tcPr>
          <w:p w:rsidR="0A185536" w:rsidP="0A185536" w:rsidRDefault="0A185536" w14:paraId="4B76331D" w14:textId="1B7B447A">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Tokens/Lemmas</w:t>
            </w:r>
          </w:p>
        </w:tc>
        <w:tc>
          <w:tcPr>
            <w:tcW w:w="2340" w:type="dxa"/>
            <w:tcMar/>
          </w:tcPr>
          <w:p w:rsidR="0A185536" w:rsidP="0A185536" w:rsidRDefault="0A185536" w14:paraId="56E2DC8B" w14:textId="3DC28A1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Count/TF-IDF</w:t>
            </w:r>
          </w:p>
        </w:tc>
        <w:tc>
          <w:tcPr>
            <w:tcW w:w="2340" w:type="dxa"/>
            <w:tcMar/>
          </w:tcPr>
          <w:p w:rsidR="0A185536" w:rsidP="0A185536" w:rsidRDefault="0A185536" w14:paraId="281EC949" w14:textId="69E36D13">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Model</w:t>
            </w:r>
          </w:p>
        </w:tc>
        <w:tc>
          <w:tcPr>
            <w:tcW w:w="2340" w:type="dxa"/>
            <w:tcMar/>
          </w:tcPr>
          <w:p w:rsidR="0A185536" w:rsidP="0A185536" w:rsidRDefault="0A185536" w14:paraId="7F7FF201" w14:textId="557E4861">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Accuracy</w:t>
            </w:r>
          </w:p>
        </w:tc>
      </w:tr>
      <w:tr w:rsidR="0A185536" w:rsidTr="0A185536" w14:paraId="572EB927">
        <w:tc>
          <w:tcPr>
            <w:tcW w:w="2340" w:type="dxa"/>
            <w:tcMar/>
          </w:tcPr>
          <w:p w:rsidR="0A185536" w:rsidP="0A185536" w:rsidRDefault="0A185536" w14:paraId="3D749ED4" w14:textId="0372B98F">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lemmas</w:t>
            </w:r>
          </w:p>
        </w:tc>
        <w:tc>
          <w:tcPr>
            <w:tcW w:w="2340" w:type="dxa"/>
            <w:tcMar/>
          </w:tcPr>
          <w:p w:rsidR="0A185536" w:rsidP="0A185536" w:rsidRDefault="0A185536" w14:paraId="270286CA" w14:textId="7101C78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count</w:t>
            </w:r>
          </w:p>
        </w:tc>
        <w:tc>
          <w:tcPr>
            <w:tcW w:w="2340" w:type="dxa"/>
            <w:tcMar/>
          </w:tcPr>
          <w:p w:rsidR="0A185536" w:rsidP="0A185536" w:rsidRDefault="0A185536" w14:paraId="6D59ABEE" w14:textId="5CBD87B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Logistic regression</w:t>
            </w:r>
          </w:p>
        </w:tc>
        <w:tc>
          <w:tcPr>
            <w:tcW w:w="2340" w:type="dxa"/>
            <w:tcMar/>
          </w:tcPr>
          <w:p w:rsidR="0A185536" w:rsidP="0A185536" w:rsidRDefault="0A185536" w14:paraId="45ECEC1F" w14:textId="495BDD2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0.89342</w:t>
            </w:r>
          </w:p>
        </w:tc>
      </w:tr>
      <w:tr w:rsidR="0A185536" w:rsidTr="0A185536" w14:paraId="316B0F3E">
        <w:tc>
          <w:tcPr>
            <w:tcW w:w="2340" w:type="dxa"/>
            <w:tcMar/>
          </w:tcPr>
          <w:p w:rsidR="0A185536" w:rsidP="0A185536" w:rsidRDefault="0A185536" w14:paraId="0FD6BA4F" w14:textId="5A34588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tokens</w:t>
            </w:r>
          </w:p>
        </w:tc>
        <w:tc>
          <w:tcPr>
            <w:tcW w:w="2340" w:type="dxa"/>
            <w:tcMar/>
          </w:tcPr>
          <w:p w:rsidR="0A185536" w:rsidP="0A185536" w:rsidRDefault="0A185536" w14:paraId="590C3A26" w14:textId="74682C6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count</w:t>
            </w:r>
          </w:p>
        </w:tc>
        <w:tc>
          <w:tcPr>
            <w:tcW w:w="2340" w:type="dxa"/>
            <w:tcMar/>
          </w:tcPr>
          <w:p w:rsidR="0A185536" w:rsidP="0A185536" w:rsidRDefault="0A185536" w14:paraId="444CC825" w14:textId="129317D5">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t>Logistic regression</w:t>
            </w:r>
          </w:p>
        </w:tc>
        <w:tc>
          <w:tcPr>
            <w:tcW w:w="2340" w:type="dxa"/>
            <w:tcMar/>
          </w:tcPr>
          <w:p w:rsidR="0A185536" w:rsidP="0A185536" w:rsidRDefault="0A185536" w14:paraId="2C6F8363" w14:textId="65026FD2">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t>0.90816</w:t>
            </w:r>
          </w:p>
        </w:tc>
      </w:tr>
      <w:tr w:rsidR="0A185536" w:rsidTr="0A185536" w14:paraId="096C6FDF">
        <w:tc>
          <w:tcPr>
            <w:tcW w:w="2340" w:type="dxa"/>
            <w:tcMar/>
          </w:tcPr>
          <w:p w:rsidR="0A185536" w:rsidP="0A185536" w:rsidRDefault="0A185536" w14:paraId="395224A3" w14:textId="3C5DD47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lemmas</w:t>
            </w:r>
          </w:p>
        </w:tc>
        <w:tc>
          <w:tcPr>
            <w:tcW w:w="2340" w:type="dxa"/>
            <w:tcMar/>
          </w:tcPr>
          <w:p w:rsidR="0A185536" w:rsidP="0A185536" w:rsidRDefault="0A185536" w14:paraId="676219E4" w14:textId="02B96209">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tfidf</w:t>
            </w:r>
          </w:p>
        </w:tc>
        <w:tc>
          <w:tcPr>
            <w:tcW w:w="2340" w:type="dxa"/>
            <w:tcMar/>
          </w:tcPr>
          <w:p w:rsidR="0A185536" w:rsidP="0A185536" w:rsidRDefault="0A185536" w14:paraId="37E84FD4" w14:textId="0CF941C0">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Logistic regression</w:t>
            </w:r>
          </w:p>
        </w:tc>
        <w:tc>
          <w:tcPr>
            <w:tcW w:w="2340" w:type="dxa"/>
            <w:tcMar/>
          </w:tcPr>
          <w:p w:rsidR="0A185536" w:rsidP="0A185536" w:rsidRDefault="0A185536" w14:paraId="35C83A9F" w14:textId="7093595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0.88984</w:t>
            </w:r>
          </w:p>
        </w:tc>
      </w:tr>
      <w:tr w:rsidR="0A185536" w:rsidTr="0A185536" w14:paraId="630954B6">
        <w:tc>
          <w:tcPr>
            <w:tcW w:w="2340" w:type="dxa"/>
            <w:tcMar/>
          </w:tcPr>
          <w:p w:rsidR="0A185536" w:rsidP="0A185536" w:rsidRDefault="0A185536" w14:paraId="53843321" w14:textId="4BF62CE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tokens</w:t>
            </w:r>
          </w:p>
        </w:tc>
        <w:tc>
          <w:tcPr>
            <w:tcW w:w="2340" w:type="dxa"/>
            <w:tcMar/>
          </w:tcPr>
          <w:p w:rsidR="0A185536" w:rsidP="0A185536" w:rsidRDefault="0A185536" w14:paraId="094753DF" w14:textId="598B191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tfidf</w:t>
            </w:r>
          </w:p>
        </w:tc>
        <w:tc>
          <w:tcPr>
            <w:tcW w:w="2340" w:type="dxa"/>
            <w:tcMar/>
          </w:tcPr>
          <w:p w:rsidR="0A185536" w:rsidP="0A185536" w:rsidRDefault="0A185536" w14:paraId="0A8E3AA1" w14:textId="7E455C9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Logistic regression</w:t>
            </w:r>
          </w:p>
        </w:tc>
        <w:tc>
          <w:tcPr>
            <w:tcW w:w="2340" w:type="dxa"/>
            <w:tcMar/>
          </w:tcPr>
          <w:p w:rsidR="0A185536" w:rsidP="0A185536" w:rsidRDefault="0A185536" w14:paraId="4154F785" w14:textId="1772FC09">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0.90018</w:t>
            </w:r>
          </w:p>
        </w:tc>
      </w:tr>
      <w:tr w:rsidR="0A185536" w:rsidTr="0A185536" w14:paraId="1E9576EA">
        <w:tc>
          <w:tcPr>
            <w:tcW w:w="2340" w:type="dxa"/>
            <w:tcMar/>
          </w:tcPr>
          <w:p w:rsidR="0A185536" w:rsidP="0A185536" w:rsidRDefault="0A185536" w14:paraId="49C8B11F" w14:textId="0372B98F">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lemmas</w:t>
            </w:r>
          </w:p>
        </w:tc>
        <w:tc>
          <w:tcPr>
            <w:tcW w:w="2340" w:type="dxa"/>
            <w:tcMar/>
          </w:tcPr>
          <w:p w:rsidR="0A185536" w:rsidP="0A185536" w:rsidRDefault="0A185536" w14:paraId="6B377726" w14:textId="7101C78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count</w:t>
            </w:r>
          </w:p>
        </w:tc>
        <w:tc>
          <w:tcPr>
            <w:tcW w:w="2340" w:type="dxa"/>
            <w:tcMar/>
          </w:tcPr>
          <w:p w:rsidR="0A185536" w:rsidP="0A185536" w:rsidRDefault="0A185536" w14:paraId="1460084B" w14:textId="755F9C9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svm</w:t>
            </w:r>
          </w:p>
        </w:tc>
        <w:tc>
          <w:tcPr>
            <w:tcW w:w="2340" w:type="dxa"/>
            <w:tcMar/>
          </w:tcPr>
          <w:p w:rsidR="0A185536" w:rsidP="0A185536" w:rsidRDefault="0A185536" w14:paraId="512A4A56" w14:textId="4D32673B">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0.89394</w:t>
            </w:r>
          </w:p>
        </w:tc>
      </w:tr>
      <w:tr w:rsidR="0A185536" w:rsidTr="0A185536" w14:paraId="6D00C721">
        <w:tc>
          <w:tcPr>
            <w:tcW w:w="2340" w:type="dxa"/>
            <w:tcMar/>
          </w:tcPr>
          <w:p w:rsidR="0A185536" w:rsidP="0A185536" w:rsidRDefault="0A185536" w14:paraId="7A8D542D" w14:textId="5A34588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tokens</w:t>
            </w:r>
          </w:p>
        </w:tc>
        <w:tc>
          <w:tcPr>
            <w:tcW w:w="2340" w:type="dxa"/>
            <w:tcMar/>
          </w:tcPr>
          <w:p w:rsidR="0A185536" w:rsidP="0A185536" w:rsidRDefault="0A185536" w14:paraId="6BF6DEEF" w14:textId="74682C67">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count</w:t>
            </w:r>
          </w:p>
        </w:tc>
        <w:tc>
          <w:tcPr>
            <w:tcW w:w="2340" w:type="dxa"/>
            <w:tcMar/>
          </w:tcPr>
          <w:p w:rsidR="0A185536" w:rsidP="0A185536" w:rsidRDefault="0A185536" w14:paraId="7C9FFDDE" w14:textId="77541FED">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pPr>
            <w:proofErr w:type="spellStart"/>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t>svm</w:t>
            </w:r>
            <w:proofErr w:type="spellEnd"/>
          </w:p>
        </w:tc>
        <w:tc>
          <w:tcPr>
            <w:tcW w:w="2340" w:type="dxa"/>
            <w:tcMar/>
          </w:tcPr>
          <w:p w:rsidR="0A185536" w:rsidP="0A185536" w:rsidRDefault="0A185536" w14:paraId="20422A6A" w14:textId="08B12932">
            <w:pPr>
              <w:pStyle w:val="Normal"/>
              <w:bidi w:val="0"/>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t>0.907</w:t>
            </w:r>
          </w:p>
        </w:tc>
      </w:tr>
      <w:tr w:rsidR="0A185536" w:rsidTr="0A185536" w14:paraId="28C5D5B7">
        <w:tc>
          <w:tcPr>
            <w:tcW w:w="2340" w:type="dxa"/>
            <w:tcMar/>
          </w:tcPr>
          <w:p w:rsidR="0A185536" w:rsidP="0A185536" w:rsidRDefault="0A185536" w14:paraId="16ADBEA6" w14:textId="3C5DD47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lemmas</w:t>
            </w:r>
          </w:p>
        </w:tc>
        <w:tc>
          <w:tcPr>
            <w:tcW w:w="2340" w:type="dxa"/>
            <w:tcMar/>
          </w:tcPr>
          <w:p w:rsidR="0A185536" w:rsidP="0A185536" w:rsidRDefault="0A185536" w14:paraId="3B465561" w14:textId="02B96209">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tfidf</w:t>
            </w:r>
          </w:p>
        </w:tc>
        <w:tc>
          <w:tcPr>
            <w:tcW w:w="2340" w:type="dxa"/>
            <w:tcMar/>
          </w:tcPr>
          <w:p w:rsidR="0A185536" w:rsidP="0A185536" w:rsidRDefault="0A185536" w14:paraId="76E52B50" w14:textId="023551CF">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svm</w:t>
            </w:r>
          </w:p>
        </w:tc>
        <w:tc>
          <w:tcPr>
            <w:tcW w:w="2340" w:type="dxa"/>
            <w:tcMar/>
          </w:tcPr>
          <w:p w:rsidR="0A185536" w:rsidP="0A185536" w:rsidRDefault="0A185536" w14:paraId="43D8DC37" w14:textId="474B0341">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0.89576</w:t>
            </w:r>
          </w:p>
        </w:tc>
      </w:tr>
      <w:tr w:rsidR="0A185536" w:rsidTr="0A185536" w14:paraId="0E963A5C">
        <w:tc>
          <w:tcPr>
            <w:tcW w:w="2340" w:type="dxa"/>
            <w:tcMar/>
          </w:tcPr>
          <w:p w:rsidR="0A185536" w:rsidP="0A185536" w:rsidRDefault="0A185536" w14:paraId="467A3E9A" w14:textId="4BF62CE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tokens</w:t>
            </w:r>
          </w:p>
        </w:tc>
        <w:tc>
          <w:tcPr>
            <w:tcW w:w="2340" w:type="dxa"/>
            <w:tcMar/>
          </w:tcPr>
          <w:p w:rsidR="0A185536" w:rsidP="0A185536" w:rsidRDefault="0A185536" w14:paraId="3D4F412C" w14:textId="598B191E">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tfidf</w:t>
            </w:r>
          </w:p>
        </w:tc>
        <w:tc>
          <w:tcPr>
            <w:tcW w:w="2340" w:type="dxa"/>
            <w:tcMar/>
          </w:tcPr>
          <w:p w:rsidR="0A185536" w:rsidP="0A185536" w:rsidRDefault="0A185536" w14:paraId="194E613F" w14:textId="0EFADDBC">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svm</w:t>
            </w:r>
          </w:p>
        </w:tc>
        <w:tc>
          <w:tcPr>
            <w:tcW w:w="2340" w:type="dxa"/>
            <w:tcMar/>
          </w:tcPr>
          <w:p w:rsidR="0A185536" w:rsidP="0A185536" w:rsidRDefault="0A185536" w14:paraId="3C16D058" w14:textId="257AEB3A">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0.90296</w:t>
            </w:r>
          </w:p>
        </w:tc>
      </w:tr>
    </w:tbl>
    <w:p w:rsidR="75BB37A4" w:rsidP="0A185536" w:rsidRDefault="75BB37A4" w14:paraId="0FF3A0D9" w14:textId="62632E76">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5BEA8B12" w14:textId="2E7E312B">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From these tests we can see that tokens and count vectorizer are the preferred text features. This indicates that individual words are very important for the classification task, and any reduction in the word-level information is harmful. This is likely due to the shortness of the tweets.</w:t>
      </w:r>
    </w:p>
    <w:p w:rsidR="75BB37A4" w:rsidP="0A185536" w:rsidRDefault="75BB37A4" w14:paraId="58D12CF6" w14:textId="16D7F063">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p>
    <w:p w:rsidR="75BB37A4" w:rsidP="0A185536" w:rsidRDefault="75BB37A4" w14:paraId="4B92D338" w14:textId="08B7C4A9">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Using Model Coefficients to Score Most Relevant Words</w:t>
      </w:r>
    </w:p>
    <w:p w:rsidR="75BB37A4" w:rsidP="0A185536" w:rsidRDefault="75BB37A4" w14:paraId="4775D60B" w14:textId="00378BF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After training Logistic Regression or SVM on TF-IDF features we can observe the relative importance of words by examining the coefficients learned by the models. The results were typically not that informative but were clear when we trained the model to only distinguish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LeftTroll</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from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RightTroll</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Below are the more politically charged words corresponding to the largest coefficients:</w:t>
      </w:r>
    </w:p>
    <w:p w:rsidR="75BB37A4" w:rsidP="0A185536" w:rsidRDefault="75BB37A4" w14:paraId="33DA78E7" w14:textId="31DA3C43">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enlist 4.967805844812494</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realdonaldtrump</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4.271653083374999</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wiunion</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3.7685324282743036</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dineshdsouza</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3.519830736532676</w:t>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antifa 3.3886375955439094</w:t>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bb4sp 3.3689422085758447</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iamonfire</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3.2949869615021914</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thingsmoretrustedthanhillary</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3.111873659794456</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amb</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3.103703950396433</w:t>
      </w:r>
      <w:r>
        <w:br/>
      </w:r>
      <w:proofErr w:type="spellStart"/>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maga</w:t>
      </w:r>
      <w:proofErr w:type="spellEnd"/>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3.095712685658919</w:t>
      </w:r>
      <w:r>
        <w:br/>
      </w:r>
    </w:p>
    <w:p w:rsidR="75BB37A4" w:rsidP="0A185536" w:rsidRDefault="75BB37A4" w14:paraId="6FF45875" w14:textId="6E7AA29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Linear </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Multi-feature</w:t>
      </w: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t xml:space="preserve"> Model</w:t>
      </w:r>
    </w:p>
    <w:p w:rsidR="75BB37A4" w:rsidP="0A185536" w:rsidRDefault="75BB37A4" w14:paraId="0169ACA6" w14:textId="0FECCC9F">
      <w:pPr>
        <w:bidi w:val="0"/>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Our top performing model features input embedding channels ("EmbeddingBag" with mean aggregation) for text (whose Embedding layer was populated with pretrained 128 dim Word2Vec vectors), POS, Entity types, and Hashtags. The OOV/user/link/emoji tag ratio features are included and are run through a linear transformation and concatenated to the embedding results.</w:t>
      </w:r>
    </w:p>
    <w:p w:rsidR="75BB37A4" w:rsidP="0A185536" w:rsidRDefault="75BB37A4" w14:paraId="0E530089" w14:textId="0C279792">
      <w:pPr>
        <w:pStyle w:val="Normal"/>
        <w:bidi w:val="0"/>
        <w:spacing w:line="24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 xml:space="preserve">Dropout is applied to this concatenated vector which is then passed through 2 hidden layers (512 and 128 dimensions respectively) with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ReLU</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 xml:space="preserve"> activations and Batch Normalization. An Adam optimizer is used for calculating parameter updates. Initial learning rate is set to 1e-3 and a Learning Rate Scheduler reduces the LR by one magnitude when the cross-validation (CV) accuracy plateaus. </w:t>
      </w:r>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 xml:space="preserve">Log </w:t>
      </w:r>
      <w:proofErr w:type="spellStart"/>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Softmax</w:t>
      </w:r>
      <w:proofErr w:type="spellEnd"/>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 xml:space="preserve"> is performed on the output, and the criterion is Negative Log Likelihood.</w:t>
      </w:r>
    </w:p>
    <w:p w:rsidR="75BB37A4" w:rsidP="0A185536" w:rsidRDefault="75BB37A4" w14:paraId="25080246" w14:textId="5074A447">
      <w:pPr>
        <w:bidi w:val="0"/>
        <w:spacing w:line="240"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2"/>
          <w:szCs w:val="22"/>
          <w:u w:val="none"/>
          <w:lang w:val="en-US"/>
        </w:rPr>
        <w:t>The model is saved every time the CV accuracy improves. The training stops early when the CV accuracy doesn’t improve for 5 epochs. The last saved model is the one with the highest CV accuracy, which is reloaded and run on the test set. This model hit its best CV accuracy at epoch 7.</w:t>
      </w:r>
    </w:p>
    <w:p w:rsidR="75BB37A4" w:rsidP="75BB37A4" w:rsidRDefault="75BB37A4" w14:paraId="7FB7E071" w14:textId="2587F72A">
      <w:pPr>
        <w:pStyle w:val="Normal"/>
        <w:bidi w:val="0"/>
        <w:jc w:val="left"/>
      </w:pPr>
    </w:p>
    <w:p w:rsidR="75BB37A4" w:rsidP="0A185536" w:rsidRDefault="75BB37A4" w14:paraId="6766C3D4" w14:textId="21EC074C">
      <w:pPr>
        <w:pStyle w:val="Normal"/>
        <w:bidi w:val="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NormalUser     0.9766    0.9881    0.9823      4976</w:t>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TrollUser     0.9881    0.9765    0.9823      5024</w:t>
      </w:r>
      <w:r>
        <w:br/>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0.9823     10000</w:t>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0.9823    0.9823    0.9823     10000</w:t>
      </w:r>
      <w:r>
        <w:br/>
      </w: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0.9824    0.9823    0.9823     10000</w:t>
      </w:r>
    </w:p>
    <w:p w:rsidR="75BB37A4" w:rsidP="0A185536" w:rsidRDefault="75BB37A4" w14:paraId="7C33E3F9" w14:textId="2B789A86">
      <w:pPr>
        <w:pStyle w:val="Normal"/>
        <w:bidi w:val="0"/>
        <w:jc w:val="left"/>
      </w:pPr>
      <w:r>
        <w:br/>
      </w:r>
      <w:r w:rsidR="0A185536">
        <w:drawing>
          <wp:inline wp14:editId="0B99FAD4" wp14:anchorId="11F7DBAA">
            <wp:extent cx="3409950" cy="2362200"/>
            <wp:effectExtent l="0" t="0" r="0" b="0"/>
            <wp:docPr id="1544862012" name="" title=""/>
            <wp:cNvGraphicFramePr>
              <a:graphicFrameLocks noChangeAspect="1"/>
            </wp:cNvGraphicFramePr>
            <a:graphic>
              <a:graphicData uri="http://schemas.openxmlformats.org/drawingml/2006/picture">
                <pic:pic>
                  <pic:nvPicPr>
                    <pic:cNvPr id="0" name=""/>
                    <pic:cNvPicPr/>
                  </pic:nvPicPr>
                  <pic:blipFill>
                    <a:blip r:embed="R8a0fb244812b4d3e">
                      <a:extLst>
                        <a:ext xmlns:a="http://schemas.openxmlformats.org/drawingml/2006/main" uri="{28A0092B-C50C-407E-A947-70E740481C1C}">
                          <a14:useLocalDpi val="0"/>
                        </a:ext>
                      </a:extLst>
                    </a:blip>
                    <a:stretch>
                      <a:fillRect/>
                    </a:stretch>
                  </pic:blipFill>
                  <pic:spPr>
                    <a:xfrm>
                      <a:off x="0" y="0"/>
                      <a:ext cx="3409950" cy="2362200"/>
                    </a:xfrm>
                    <a:prstGeom prst="rect">
                      <a:avLst/>
                    </a:prstGeom>
                  </pic:spPr>
                </pic:pic>
              </a:graphicData>
            </a:graphic>
          </wp:inline>
        </w:drawing>
      </w:r>
    </w:p>
    <w:p w:rsidR="0A185536" w:rsidP="0A185536" w:rsidRDefault="0A185536" w14:paraId="5282A64F" w14:textId="0F177C76">
      <w:pPr>
        <w:pStyle w:val="Normal"/>
        <w:bidi w:val="0"/>
        <w:jc w:val="left"/>
        <w:rPr>
          <w:sz w:val="24"/>
          <w:szCs w:val="24"/>
        </w:rPr>
      </w:pPr>
    </w:p>
    <w:p w:rsidR="0A185536" w:rsidP="0A185536" w:rsidRDefault="0A185536" w14:paraId="4FA46262" w14:textId="67E3428D">
      <w:pPr>
        <w:pStyle w:val="Normal"/>
        <w:bidi w:val="0"/>
        <w:jc w:val="left"/>
        <w:rPr>
          <w:sz w:val="24"/>
          <w:szCs w:val="24"/>
        </w:rPr>
      </w:pPr>
      <w:r w:rsidRPr="0A185536" w:rsidR="0A185536">
        <w:rPr>
          <w:sz w:val="24"/>
          <w:szCs w:val="24"/>
        </w:rPr>
        <w:t xml:space="preserve">Ablation Studies on the </w:t>
      </w:r>
      <w:r w:rsidRPr="0A185536" w:rsidR="0A185536">
        <w:rPr>
          <w:sz w:val="24"/>
          <w:szCs w:val="24"/>
        </w:rPr>
        <w:t>Multi</w:t>
      </w:r>
      <w:r w:rsidRPr="0A185536" w:rsidR="0A185536">
        <w:rPr>
          <w:sz w:val="24"/>
          <w:szCs w:val="24"/>
        </w:rPr>
        <w:t>-Feature Model</w:t>
      </w:r>
    </w:p>
    <w:p w:rsidR="0A185536" w:rsidP="0A185536" w:rsidRDefault="0A185536" w14:paraId="5AC23AA2" w14:textId="1AFD0AA1">
      <w:pPr>
        <w:pStyle w:val="Normal"/>
        <w:bidi w:val="0"/>
        <w:jc w:val="left"/>
      </w:pPr>
      <w:r w:rsidR="0A185536">
        <w:rPr/>
        <w:t>We are interested in learning which features are the most important to the success of the model, so we perform ablation studies by masking out the influence of the different feature inputs and noting the effect on model accuracy.</w:t>
      </w:r>
    </w:p>
    <w:tbl>
      <w:tblPr>
        <w:tblStyle w:val="TableGrid"/>
        <w:bidiVisual w:val="0"/>
        <w:tblW w:w="0" w:type="auto"/>
        <w:tblLayout w:type="fixed"/>
        <w:tblLook w:val="06A0" w:firstRow="1" w:lastRow="0" w:firstColumn="1" w:lastColumn="0" w:noHBand="1" w:noVBand="1"/>
      </w:tblPr>
      <w:tblGrid>
        <w:gridCol w:w="6930"/>
        <w:gridCol w:w="2430"/>
      </w:tblGrid>
      <w:tr w:rsidR="0A185536" w:rsidTr="0A185536" w14:paraId="5E682664">
        <w:tc>
          <w:tcPr>
            <w:tcW w:w="6930" w:type="dxa"/>
            <w:tcMar/>
          </w:tcPr>
          <w:p w:rsidR="0A185536" w:rsidP="0A185536" w:rsidRDefault="0A185536" w14:paraId="2BADB809" w14:textId="4B90F407">
            <w:pPr>
              <w:pStyle w:val="Normal"/>
              <w:bidi w:val="0"/>
              <w:rPr>
                <w:b w:val="1"/>
                <w:bCs w:val="1"/>
              </w:rPr>
            </w:pPr>
            <w:r w:rsidRPr="0A185536" w:rsidR="0A185536">
              <w:rPr>
                <w:b w:val="1"/>
                <w:bCs w:val="1"/>
              </w:rPr>
              <w:t xml:space="preserve">Fields </w:t>
            </w:r>
            <w:proofErr w:type="spellStart"/>
            <w:r w:rsidRPr="0A185536" w:rsidR="0A185536">
              <w:rPr>
                <w:b w:val="1"/>
                <w:bCs w:val="1"/>
              </w:rPr>
              <w:t>Present</w:t>
            </w:r>
            <w:proofErr w:type="spellEnd"/>
            <w:r w:rsidRPr="0A185536" w:rsidR="0A185536">
              <w:rPr>
                <w:b w:val="1"/>
                <w:bCs w:val="1"/>
              </w:rPr>
              <w:t xml:space="preserve"> (</w:t>
            </w:r>
            <w:proofErr w:type="spellStart"/>
            <w:r w:rsidRPr="0A185536" w:rsidR="0A185536">
              <w:rPr>
                <w:b w:val="1"/>
                <w:bCs w:val="1"/>
              </w:rPr>
              <w:t>text</w:t>
            </w:r>
            <w:proofErr w:type="spellEnd"/>
            <w:r w:rsidRPr="0A185536" w:rsidR="0A185536">
              <w:rPr>
                <w:b w:val="1"/>
                <w:bCs w:val="1"/>
              </w:rPr>
              <w:t xml:space="preserve">, POS, </w:t>
            </w:r>
            <w:proofErr w:type="spellStart"/>
            <w:r w:rsidRPr="0A185536" w:rsidR="0A185536">
              <w:rPr>
                <w:b w:val="1"/>
                <w:bCs w:val="1"/>
              </w:rPr>
              <w:t>entity</w:t>
            </w:r>
            <w:proofErr w:type="spellEnd"/>
            <w:r w:rsidRPr="0A185536" w:rsidR="0A185536">
              <w:rPr>
                <w:b w:val="1"/>
                <w:bCs w:val="1"/>
              </w:rPr>
              <w:t xml:space="preserve"> </w:t>
            </w:r>
            <w:proofErr w:type="spellStart"/>
            <w:r w:rsidRPr="0A185536" w:rsidR="0A185536">
              <w:rPr>
                <w:b w:val="1"/>
                <w:bCs w:val="1"/>
              </w:rPr>
              <w:t>type</w:t>
            </w:r>
            <w:proofErr w:type="spellEnd"/>
            <w:r w:rsidRPr="0A185536" w:rsidR="0A185536">
              <w:rPr>
                <w:b w:val="1"/>
                <w:bCs w:val="1"/>
              </w:rPr>
              <w:t>, hashtags, ratio feats)</w:t>
            </w:r>
          </w:p>
        </w:tc>
        <w:tc>
          <w:tcPr>
            <w:tcW w:w="2430" w:type="dxa"/>
            <w:tcMar/>
          </w:tcPr>
          <w:p w:rsidR="0A185536" w:rsidP="0A185536" w:rsidRDefault="0A185536" w14:paraId="04F60ADF" w14:textId="3BEBD94F">
            <w:pPr>
              <w:pStyle w:val="Normal"/>
              <w:bidi w:val="0"/>
              <w:rPr>
                <w:b w:val="1"/>
                <w:bCs w:val="1"/>
              </w:rPr>
            </w:pPr>
            <w:proofErr w:type="spellStart"/>
            <w:r w:rsidRPr="0A185536" w:rsidR="0A185536">
              <w:rPr>
                <w:b w:val="1"/>
                <w:bCs w:val="1"/>
              </w:rPr>
              <w:t>Accuracy</w:t>
            </w:r>
            <w:proofErr w:type="spellEnd"/>
            <w:r w:rsidRPr="0A185536" w:rsidR="0A185536">
              <w:rPr>
                <w:b w:val="1"/>
                <w:bCs w:val="1"/>
              </w:rPr>
              <w:t xml:space="preserve"> </w:t>
            </w:r>
            <w:proofErr w:type="spellStart"/>
            <w:r w:rsidRPr="0A185536" w:rsidR="0A185536">
              <w:rPr>
                <w:b w:val="1"/>
                <w:bCs w:val="1"/>
              </w:rPr>
              <w:t>at</w:t>
            </w:r>
            <w:proofErr w:type="spellEnd"/>
            <w:r w:rsidRPr="0A185536" w:rsidR="0A185536">
              <w:rPr>
                <w:b w:val="1"/>
                <w:bCs w:val="1"/>
              </w:rPr>
              <w:t xml:space="preserve"> 3 Epochs</w:t>
            </w:r>
          </w:p>
        </w:tc>
      </w:tr>
      <w:tr w:rsidR="0A185536" w:rsidTr="0A185536" w14:paraId="50C24D57">
        <w:tc>
          <w:tcPr>
            <w:tcW w:w="6930" w:type="dxa"/>
            <w:shd w:val="clear" w:color="auto" w:fill="EDEDED" w:themeFill="accent3" w:themeFillTint="33"/>
            <w:tcMar/>
          </w:tcPr>
          <w:p w:rsidR="0A185536" w:rsidP="0A185536" w:rsidRDefault="0A185536" w14:paraId="5936D797" w14:textId="1ADBF546">
            <w:pPr>
              <w:pStyle w:val="Normal"/>
              <w:bidi w:val="0"/>
              <w:rPr>
                <w:b w:val="0"/>
                <w:bCs w:val="0"/>
              </w:rPr>
            </w:pPr>
            <w:r w:rsidR="0A185536">
              <w:rPr>
                <w:b w:val="0"/>
                <w:bCs w:val="0"/>
              </w:rPr>
              <w:t xml:space="preserve">Text, POS, entity, hashtag, </w:t>
            </w:r>
            <w:proofErr w:type="spellStart"/>
            <w:r w:rsidR="0A185536">
              <w:rPr>
                <w:b w:val="0"/>
                <w:bCs w:val="0"/>
              </w:rPr>
              <w:t>ratio</w:t>
            </w:r>
            <w:proofErr w:type="spellEnd"/>
            <w:r w:rsidR="0A185536">
              <w:rPr>
                <w:b w:val="0"/>
                <w:bCs w:val="0"/>
              </w:rPr>
              <w:t xml:space="preserve"> (</w:t>
            </w:r>
            <w:proofErr w:type="spellStart"/>
            <w:r w:rsidR="0A185536">
              <w:rPr>
                <w:b w:val="0"/>
                <w:bCs w:val="0"/>
              </w:rPr>
              <w:t>all</w:t>
            </w:r>
            <w:proofErr w:type="spellEnd"/>
            <w:r w:rsidR="0A185536">
              <w:rPr>
                <w:b w:val="0"/>
                <w:bCs w:val="0"/>
              </w:rPr>
              <w:t>)</w:t>
            </w:r>
          </w:p>
        </w:tc>
        <w:tc>
          <w:tcPr>
            <w:tcW w:w="2430" w:type="dxa"/>
            <w:shd w:val="clear" w:color="auto" w:fill="EDEDED" w:themeFill="accent3" w:themeFillTint="33"/>
            <w:tcMar/>
          </w:tcPr>
          <w:p w:rsidR="0A185536" w:rsidP="0A185536" w:rsidRDefault="0A185536" w14:paraId="72DCCF0E" w14:textId="656D5714">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0.9813</w:t>
            </w:r>
          </w:p>
        </w:tc>
      </w:tr>
      <w:tr w:rsidR="0A185536" w:rsidTr="0A185536" w14:paraId="195F3A71">
        <w:tc>
          <w:tcPr>
            <w:tcW w:w="6930" w:type="dxa"/>
            <w:shd w:val="clear" w:color="auto" w:fill="DEEAF6" w:themeFill="accent5" w:themeFillTint="33"/>
            <w:tcMar/>
          </w:tcPr>
          <w:p w:rsidR="0A185536" w:rsidP="0A185536" w:rsidRDefault="0A185536" w14:paraId="78C40613" w14:textId="5EFB5503">
            <w:pPr>
              <w:pStyle w:val="Normal"/>
              <w:bidi w:val="0"/>
              <w:rPr>
                <w:b w:val="0"/>
                <w:bCs w:val="0"/>
              </w:rPr>
            </w:pPr>
            <w:r w:rsidR="0A185536">
              <w:rPr>
                <w:b w:val="0"/>
                <w:bCs w:val="0"/>
              </w:rPr>
              <w:t>POS</w:t>
            </w:r>
            <w:r w:rsidR="0A185536">
              <w:rPr>
                <w:b w:val="0"/>
                <w:bCs w:val="0"/>
              </w:rPr>
              <w:t xml:space="preserve">, </w:t>
            </w:r>
            <w:proofErr w:type="spellStart"/>
            <w:r w:rsidR="0A185536">
              <w:rPr>
                <w:b w:val="0"/>
                <w:bCs w:val="0"/>
              </w:rPr>
              <w:t>entity</w:t>
            </w:r>
            <w:proofErr w:type="spellEnd"/>
            <w:r w:rsidR="0A185536">
              <w:rPr>
                <w:b w:val="0"/>
                <w:bCs w:val="0"/>
              </w:rPr>
              <w:t xml:space="preserve">, hashtag, </w:t>
            </w:r>
            <w:proofErr w:type="spellStart"/>
            <w:r w:rsidR="0A185536">
              <w:rPr>
                <w:b w:val="0"/>
                <w:bCs w:val="0"/>
              </w:rPr>
              <w:t>ratio</w:t>
            </w:r>
            <w:proofErr w:type="spellEnd"/>
            <w:r w:rsidR="0A185536">
              <w:rPr>
                <w:b w:val="0"/>
                <w:bCs w:val="0"/>
              </w:rPr>
              <w:t xml:space="preserve"> (</w:t>
            </w:r>
            <w:proofErr w:type="spellStart"/>
            <w:r w:rsidR="0A185536">
              <w:rPr>
                <w:b w:val="0"/>
                <w:bCs w:val="0"/>
              </w:rPr>
              <w:t>text</w:t>
            </w:r>
            <w:proofErr w:type="spellEnd"/>
            <w:r w:rsidR="0A185536">
              <w:rPr>
                <w:b w:val="0"/>
                <w:bCs w:val="0"/>
              </w:rPr>
              <w:t xml:space="preserve"> </w:t>
            </w:r>
            <w:proofErr w:type="spellStart"/>
            <w:r w:rsidR="0A185536">
              <w:rPr>
                <w:b w:val="0"/>
                <w:bCs w:val="0"/>
              </w:rPr>
              <w:t>removed</w:t>
            </w:r>
            <w:proofErr w:type="spellEnd"/>
            <w:r w:rsidR="0A185536">
              <w:rPr>
                <w:b w:val="0"/>
                <w:bCs w:val="0"/>
              </w:rPr>
              <w:t>)</w:t>
            </w:r>
          </w:p>
        </w:tc>
        <w:tc>
          <w:tcPr>
            <w:tcW w:w="2430" w:type="dxa"/>
            <w:shd w:val="clear" w:color="auto" w:fill="DEEAF6" w:themeFill="accent5" w:themeFillTint="33"/>
            <w:tcMar/>
          </w:tcPr>
          <w:p w:rsidR="0A185536" w:rsidP="0A185536" w:rsidRDefault="0A185536" w14:paraId="09C8142C" w14:textId="76542343">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0.9623</w:t>
            </w:r>
          </w:p>
        </w:tc>
      </w:tr>
      <w:tr w:rsidR="0A185536" w:rsidTr="0A185536" w14:paraId="67A06841">
        <w:tc>
          <w:tcPr>
            <w:tcW w:w="6930" w:type="dxa"/>
            <w:shd w:val="clear" w:color="auto" w:fill="DEEAF6" w:themeFill="accent5" w:themeFillTint="33"/>
            <w:tcMar/>
          </w:tcPr>
          <w:p w:rsidR="0A185536" w:rsidP="0A185536" w:rsidRDefault="0A185536" w14:paraId="3CF7639C" w14:textId="0580C8EB">
            <w:pPr>
              <w:pStyle w:val="Normal"/>
              <w:bidi w:val="0"/>
              <w:rPr>
                <w:b w:val="0"/>
                <w:bCs w:val="0"/>
              </w:rPr>
            </w:pPr>
            <w:proofErr w:type="spellStart"/>
            <w:r w:rsidR="0A185536">
              <w:rPr>
                <w:b w:val="0"/>
                <w:bCs w:val="0"/>
              </w:rPr>
              <w:t>Text</w:t>
            </w:r>
            <w:proofErr w:type="spellEnd"/>
            <w:r w:rsidR="0A185536">
              <w:rPr>
                <w:b w:val="0"/>
                <w:bCs w:val="0"/>
              </w:rPr>
              <w:t xml:space="preserve">, </w:t>
            </w:r>
            <w:proofErr w:type="spellStart"/>
            <w:r w:rsidR="0A185536">
              <w:rPr>
                <w:b w:val="0"/>
                <w:bCs w:val="0"/>
              </w:rPr>
              <w:t>entity</w:t>
            </w:r>
            <w:proofErr w:type="spellEnd"/>
            <w:r w:rsidR="0A185536">
              <w:rPr>
                <w:b w:val="0"/>
                <w:bCs w:val="0"/>
              </w:rPr>
              <w:t xml:space="preserve">, hashtag, </w:t>
            </w:r>
            <w:proofErr w:type="spellStart"/>
            <w:r w:rsidR="0A185536">
              <w:rPr>
                <w:b w:val="0"/>
                <w:bCs w:val="0"/>
              </w:rPr>
              <w:t>ratio</w:t>
            </w:r>
            <w:proofErr w:type="spellEnd"/>
            <w:r w:rsidR="0A185536">
              <w:rPr>
                <w:b w:val="0"/>
                <w:bCs w:val="0"/>
              </w:rPr>
              <w:t xml:space="preserve"> </w:t>
            </w:r>
            <w:r w:rsidR="0A185536">
              <w:rPr>
                <w:b w:val="0"/>
                <w:bCs w:val="0"/>
              </w:rPr>
              <w:t>(pos removed)</w:t>
            </w:r>
          </w:p>
        </w:tc>
        <w:tc>
          <w:tcPr>
            <w:tcW w:w="2430" w:type="dxa"/>
            <w:shd w:val="clear" w:color="auto" w:fill="DEEAF6" w:themeFill="accent5" w:themeFillTint="33"/>
            <w:tcMar/>
          </w:tcPr>
          <w:p w:rsidR="0A185536" w:rsidP="0A185536" w:rsidRDefault="0A185536" w14:paraId="74260082" w14:textId="1604B103">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0.9512</w:t>
            </w:r>
          </w:p>
        </w:tc>
      </w:tr>
      <w:tr w:rsidR="0A185536" w:rsidTr="0A185536" w14:paraId="7F8EFD02">
        <w:tc>
          <w:tcPr>
            <w:tcW w:w="6930" w:type="dxa"/>
            <w:shd w:val="clear" w:color="auto" w:fill="DEEAF6" w:themeFill="accent5" w:themeFillTint="33"/>
            <w:tcMar/>
          </w:tcPr>
          <w:p w:rsidR="0A185536" w:rsidP="0A185536" w:rsidRDefault="0A185536" w14:paraId="39C3B8E2" w14:textId="265EAC4D">
            <w:pPr>
              <w:pStyle w:val="Normal"/>
              <w:bidi w:val="0"/>
              <w:rPr>
                <w:b w:val="0"/>
                <w:bCs w:val="0"/>
              </w:rPr>
            </w:pPr>
            <w:proofErr w:type="spellStart"/>
            <w:r w:rsidR="0A185536">
              <w:rPr>
                <w:b w:val="0"/>
                <w:bCs w:val="0"/>
              </w:rPr>
              <w:t>Text</w:t>
            </w:r>
            <w:proofErr w:type="spellEnd"/>
            <w:r w:rsidR="0A185536">
              <w:rPr>
                <w:b w:val="0"/>
                <w:bCs w:val="0"/>
              </w:rPr>
              <w:t xml:space="preserve">, </w:t>
            </w:r>
            <w:r w:rsidR="0A185536">
              <w:rPr>
                <w:b w:val="0"/>
                <w:bCs w:val="0"/>
              </w:rPr>
              <w:t>POS</w:t>
            </w:r>
            <w:r w:rsidR="0A185536">
              <w:rPr>
                <w:b w:val="0"/>
                <w:bCs w:val="0"/>
              </w:rPr>
              <w:t xml:space="preserve">, hashtag, </w:t>
            </w:r>
            <w:proofErr w:type="spellStart"/>
            <w:r w:rsidR="0A185536">
              <w:rPr>
                <w:b w:val="0"/>
                <w:bCs w:val="0"/>
              </w:rPr>
              <w:t>ratio</w:t>
            </w:r>
            <w:proofErr w:type="spellEnd"/>
            <w:r w:rsidR="0A185536">
              <w:rPr>
                <w:b w:val="0"/>
                <w:bCs w:val="0"/>
              </w:rPr>
              <w:t xml:space="preserve"> </w:t>
            </w:r>
            <w:r w:rsidR="0A185536">
              <w:rPr>
                <w:b w:val="0"/>
                <w:bCs w:val="0"/>
              </w:rPr>
              <w:t>(</w:t>
            </w:r>
            <w:proofErr w:type="spellStart"/>
            <w:r w:rsidR="0A185536">
              <w:rPr>
                <w:b w:val="0"/>
                <w:bCs w:val="0"/>
              </w:rPr>
              <w:t>entity</w:t>
            </w:r>
            <w:proofErr w:type="spellEnd"/>
            <w:r w:rsidR="0A185536">
              <w:rPr>
                <w:b w:val="0"/>
                <w:bCs w:val="0"/>
              </w:rPr>
              <w:t xml:space="preserve"> </w:t>
            </w:r>
            <w:proofErr w:type="spellStart"/>
            <w:r w:rsidR="0A185536">
              <w:rPr>
                <w:b w:val="0"/>
                <w:bCs w:val="0"/>
              </w:rPr>
              <w:t>removed</w:t>
            </w:r>
            <w:proofErr w:type="spellEnd"/>
            <w:r w:rsidR="0A185536">
              <w:rPr>
                <w:b w:val="0"/>
                <w:bCs w:val="0"/>
              </w:rPr>
              <w:t>)</w:t>
            </w:r>
          </w:p>
        </w:tc>
        <w:tc>
          <w:tcPr>
            <w:tcW w:w="2430" w:type="dxa"/>
            <w:shd w:val="clear" w:color="auto" w:fill="DEEAF6" w:themeFill="accent5" w:themeFillTint="33"/>
            <w:tcMar/>
          </w:tcPr>
          <w:p w:rsidR="0A185536" w:rsidP="0A185536" w:rsidRDefault="0A185536" w14:paraId="0EE3DC86" w14:textId="799E5994">
            <w:pPr>
              <w:pStyle w:val="Normal"/>
              <w:bidi w:val="0"/>
              <w:rPr>
                <w:rFonts w:ascii="Consolas" w:hAnsi="Consolas" w:eastAsia="Consolas" w:cs="Consolas"/>
                <w:b w:val="0"/>
                <w:bCs w:val="0"/>
                <w:sz w:val="21"/>
                <w:szCs w:val="21"/>
              </w:rPr>
            </w:pPr>
            <w:r w:rsidRPr="0A185536" w:rsidR="0A185536">
              <w:rPr>
                <w:rFonts w:ascii="Consolas" w:hAnsi="Consolas" w:eastAsia="Consolas" w:cs="Consolas"/>
                <w:b w:val="0"/>
                <w:bCs w:val="0"/>
                <w:sz w:val="21"/>
                <w:szCs w:val="21"/>
              </w:rPr>
              <w:t xml:space="preserve">0.9805 </w:t>
            </w:r>
          </w:p>
        </w:tc>
      </w:tr>
      <w:tr w:rsidR="0A185536" w:rsidTr="0A185536" w14:paraId="4CA113A9">
        <w:tc>
          <w:tcPr>
            <w:tcW w:w="6930" w:type="dxa"/>
            <w:shd w:val="clear" w:color="auto" w:fill="DEEAF6" w:themeFill="accent5" w:themeFillTint="33"/>
            <w:tcMar/>
          </w:tcPr>
          <w:p w:rsidR="0A185536" w:rsidP="0A185536" w:rsidRDefault="0A185536" w14:paraId="3B2EA418" w14:textId="7FC6E042">
            <w:pPr>
              <w:pStyle w:val="Normal"/>
              <w:bidi w:val="0"/>
              <w:rPr>
                <w:b w:val="0"/>
                <w:bCs w:val="0"/>
              </w:rPr>
            </w:pPr>
            <w:proofErr w:type="spellStart"/>
            <w:r w:rsidR="0A185536">
              <w:rPr>
                <w:b w:val="0"/>
                <w:bCs w:val="0"/>
              </w:rPr>
              <w:t>Text</w:t>
            </w:r>
            <w:proofErr w:type="spellEnd"/>
            <w:r w:rsidR="0A185536">
              <w:rPr>
                <w:b w:val="0"/>
                <w:bCs w:val="0"/>
              </w:rPr>
              <w:t xml:space="preserve">, </w:t>
            </w:r>
            <w:r w:rsidR="0A185536">
              <w:rPr>
                <w:b w:val="0"/>
                <w:bCs w:val="0"/>
              </w:rPr>
              <w:t>POS</w:t>
            </w:r>
            <w:r w:rsidR="0A185536">
              <w:rPr>
                <w:b w:val="0"/>
                <w:bCs w:val="0"/>
              </w:rPr>
              <w:t xml:space="preserve">, </w:t>
            </w:r>
            <w:proofErr w:type="spellStart"/>
            <w:r w:rsidR="0A185536">
              <w:rPr>
                <w:b w:val="0"/>
                <w:bCs w:val="0"/>
              </w:rPr>
              <w:t>entity</w:t>
            </w:r>
            <w:proofErr w:type="spellEnd"/>
            <w:r w:rsidR="0A185536">
              <w:rPr>
                <w:b w:val="0"/>
                <w:bCs w:val="0"/>
              </w:rPr>
              <w:t xml:space="preserve">, </w:t>
            </w:r>
            <w:proofErr w:type="spellStart"/>
            <w:r w:rsidR="0A185536">
              <w:rPr>
                <w:b w:val="0"/>
                <w:bCs w:val="0"/>
              </w:rPr>
              <w:t>ratio</w:t>
            </w:r>
            <w:proofErr w:type="spellEnd"/>
            <w:r w:rsidR="0A185536">
              <w:rPr>
                <w:b w:val="0"/>
                <w:bCs w:val="0"/>
              </w:rPr>
              <w:t xml:space="preserve"> </w:t>
            </w:r>
            <w:r w:rsidR="0A185536">
              <w:rPr>
                <w:b w:val="0"/>
                <w:bCs w:val="0"/>
              </w:rPr>
              <w:t xml:space="preserve">(hashtag </w:t>
            </w:r>
            <w:proofErr w:type="spellStart"/>
            <w:r w:rsidR="0A185536">
              <w:rPr>
                <w:b w:val="0"/>
                <w:bCs w:val="0"/>
              </w:rPr>
              <w:t>removed</w:t>
            </w:r>
            <w:proofErr w:type="spellEnd"/>
            <w:r w:rsidR="0A185536">
              <w:rPr>
                <w:b w:val="0"/>
                <w:bCs w:val="0"/>
              </w:rPr>
              <w:t>)</w:t>
            </w:r>
          </w:p>
        </w:tc>
        <w:tc>
          <w:tcPr>
            <w:tcW w:w="2430" w:type="dxa"/>
            <w:shd w:val="clear" w:color="auto" w:fill="DEEAF6" w:themeFill="accent5" w:themeFillTint="33"/>
            <w:tcMar/>
          </w:tcPr>
          <w:p w:rsidR="0A185536" w:rsidP="0A185536" w:rsidRDefault="0A185536" w14:paraId="7886B29A" w14:textId="35913709">
            <w:pPr>
              <w:pStyle w:val="Normal"/>
              <w:bidi w:val="0"/>
              <w:rPr>
                <w:rFonts w:ascii="Consolas" w:hAnsi="Consolas" w:eastAsia="Consolas" w:cs="Consolas"/>
                <w:b w:val="0"/>
                <w:bCs w:val="0"/>
                <w:sz w:val="21"/>
                <w:szCs w:val="21"/>
              </w:rPr>
            </w:pPr>
            <w:r w:rsidRPr="0A185536" w:rsidR="0A185536">
              <w:rPr>
                <w:rFonts w:ascii="Consolas" w:hAnsi="Consolas" w:eastAsia="Consolas" w:cs="Consolas"/>
                <w:b w:val="0"/>
                <w:bCs w:val="0"/>
                <w:sz w:val="21"/>
                <w:szCs w:val="21"/>
              </w:rPr>
              <w:t>0.9740</w:t>
            </w:r>
          </w:p>
        </w:tc>
      </w:tr>
      <w:tr w:rsidR="0A185536" w:rsidTr="0A185536" w14:paraId="205C4427">
        <w:tc>
          <w:tcPr>
            <w:tcW w:w="6930" w:type="dxa"/>
            <w:shd w:val="clear" w:color="auto" w:fill="DEEAF6" w:themeFill="accent5" w:themeFillTint="33"/>
            <w:tcMar/>
          </w:tcPr>
          <w:p w:rsidR="0A185536" w:rsidP="0A185536" w:rsidRDefault="0A185536" w14:paraId="59FD7834" w14:textId="05BF9BB2">
            <w:pPr>
              <w:pStyle w:val="Normal"/>
              <w:bidi w:val="0"/>
              <w:rPr>
                <w:b w:val="0"/>
                <w:bCs w:val="0"/>
              </w:rPr>
            </w:pPr>
            <w:proofErr w:type="spellStart"/>
            <w:r w:rsidR="0A185536">
              <w:rPr>
                <w:b w:val="0"/>
                <w:bCs w:val="0"/>
              </w:rPr>
              <w:t>Text</w:t>
            </w:r>
            <w:proofErr w:type="spellEnd"/>
            <w:r w:rsidR="0A185536">
              <w:rPr>
                <w:b w:val="0"/>
                <w:bCs w:val="0"/>
              </w:rPr>
              <w:t xml:space="preserve">, </w:t>
            </w:r>
            <w:r w:rsidR="0A185536">
              <w:rPr>
                <w:b w:val="0"/>
                <w:bCs w:val="0"/>
              </w:rPr>
              <w:t>POS</w:t>
            </w:r>
            <w:r w:rsidR="0A185536">
              <w:rPr>
                <w:b w:val="0"/>
                <w:bCs w:val="0"/>
              </w:rPr>
              <w:t xml:space="preserve">, </w:t>
            </w:r>
            <w:proofErr w:type="spellStart"/>
            <w:r w:rsidR="0A185536">
              <w:rPr>
                <w:b w:val="0"/>
                <w:bCs w:val="0"/>
              </w:rPr>
              <w:t>entity</w:t>
            </w:r>
            <w:proofErr w:type="spellEnd"/>
            <w:r w:rsidR="0A185536">
              <w:rPr>
                <w:b w:val="0"/>
                <w:bCs w:val="0"/>
              </w:rPr>
              <w:t xml:space="preserve">, hashtag </w:t>
            </w:r>
            <w:r w:rsidR="0A185536">
              <w:rPr>
                <w:b w:val="0"/>
                <w:bCs w:val="0"/>
              </w:rPr>
              <w:t>(</w:t>
            </w:r>
            <w:proofErr w:type="spellStart"/>
            <w:r w:rsidR="0A185536">
              <w:rPr>
                <w:b w:val="0"/>
                <w:bCs w:val="0"/>
              </w:rPr>
              <w:t>ratio</w:t>
            </w:r>
            <w:proofErr w:type="spellEnd"/>
            <w:r w:rsidR="0A185536">
              <w:rPr>
                <w:b w:val="0"/>
                <w:bCs w:val="0"/>
              </w:rPr>
              <w:t xml:space="preserve"> </w:t>
            </w:r>
            <w:proofErr w:type="spellStart"/>
            <w:r w:rsidR="0A185536">
              <w:rPr>
                <w:b w:val="0"/>
                <w:bCs w:val="0"/>
              </w:rPr>
              <w:t>removed</w:t>
            </w:r>
            <w:proofErr w:type="spellEnd"/>
            <w:r w:rsidR="0A185536">
              <w:rPr>
                <w:b w:val="0"/>
                <w:bCs w:val="0"/>
              </w:rPr>
              <w:t>)</w:t>
            </w:r>
          </w:p>
        </w:tc>
        <w:tc>
          <w:tcPr>
            <w:tcW w:w="2430" w:type="dxa"/>
            <w:shd w:val="clear" w:color="auto" w:fill="DEEAF6" w:themeFill="accent5" w:themeFillTint="33"/>
            <w:tcMar/>
          </w:tcPr>
          <w:p w:rsidR="0A185536" w:rsidP="0A185536" w:rsidRDefault="0A185536" w14:paraId="5D79EBF8" w14:textId="3BF2B15C">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0.9807</w:t>
            </w:r>
          </w:p>
        </w:tc>
      </w:tr>
      <w:tr w:rsidR="0A185536" w:rsidTr="0A185536" w14:paraId="53956782">
        <w:tc>
          <w:tcPr>
            <w:tcW w:w="6930" w:type="dxa"/>
            <w:shd w:val="clear" w:color="auto" w:fill="D9E2F3" w:themeFill="accent1" w:themeFillTint="33"/>
            <w:tcMar/>
          </w:tcPr>
          <w:p w:rsidR="0A185536" w:rsidP="0A185536" w:rsidRDefault="0A185536" w14:paraId="02D365DF" w14:textId="4475A2E2">
            <w:pPr>
              <w:pStyle w:val="Normal"/>
              <w:bidi w:val="0"/>
              <w:rPr>
                <w:b w:val="0"/>
                <w:bCs w:val="0"/>
                <w:highlight w:val="cyan"/>
              </w:rPr>
            </w:pPr>
            <w:proofErr w:type="spellStart"/>
            <w:r w:rsidRPr="0A185536" w:rsidR="0A185536">
              <w:rPr>
                <w:b w:val="0"/>
                <w:bCs w:val="0"/>
                <w:highlight w:val="cyan"/>
              </w:rPr>
              <w:t>Text</w:t>
            </w:r>
            <w:proofErr w:type="spellEnd"/>
            <w:r w:rsidRPr="0A185536" w:rsidR="0A185536">
              <w:rPr>
                <w:b w:val="0"/>
                <w:bCs w:val="0"/>
                <w:highlight w:val="cyan"/>
              </w:rPr>
              <w:t xml:space="preserve"> </w:t>
            </w:r>
            <w:proofErr w:type="spellStart"/>
            <w:r w:rsidRPr="0A185536" w:rsidR="0A185536">
              <w:rPr>
                <w:b w:val="0"/>
                <w:bCs w:val="0"/>
                <w:highlight w:val="cyan"/>
              </w:rPr>
              <w:t>only</w:t>
            </w:r>
            <w:proofErr w:type="spellEnd"/>
          </w:p>
        </w:tc>
        <w:tc>
          <w:tcPr>
            <w:tcW w:w="2430" w:type="dxa"/>
            <w:shd w:val="clear" w:color="auto" w:fill="D9E2F3" w:themeFill="accent1" w:themeFillTint="33"/>
            <w:tcMar/>
          </w:tcPr>
          <w:p w:rsidR="0A185536" w:rsidP="0A185536" w:rsidRDefault="0A185536" w14:paraId="08058CBB" w14:textId="00973218">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highlight w:val="cyan"/>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highlight w:val="cyan"/>
                <w:lang w:val="pt-BR"/>
              </w:rPr>
              <w:t>0.9226</w:t>
            </w:r>
          </w:p>
        </w:tc>
      </w:tr>
      <w:tr w:rsidR="0A185536" w:rsidTr="0A185536" w14:paraId="0C158EC2">
        <w:tc>
          <w:tcPr>
            <w:tcW w:w="6930" w:type="dxa"/>
            <w:shd w:val="clear" w:color="auto" w:fill="D9E2F3" w:themeFill="accent1" w:themeFillTint="33"/>
            <w:tcMar/>
          </w:tcPr>
          <w:p w:rsidR="0A185536" w:rsidP="0A185536" w:rsidRDefault="0A185536" w14:paraId="0009540A" w14:textId="68A555C1">
            <w:pPr>
              <w:pStyle w:val="Normal"/>
              <w:bidi w:val="0"/>
              <w:rPr>
                <w:b w:val="0"/>
                <w:bCs w:val="0"/>
                <w:highlight w:val="cyan"/>
              </w:rPr>
            </w:pPr>
            <w:r w:rsidRPr="0A185536" w:rsidR="0A185536">
              <w:rPr>
                <w:b w:val="0"/>
                <w:bCs w:val="0"/>
                <w:highlight w:val="cyan"/>
              </w:rPr>
              <w:t>POS</w:t>
            </w:r>
            <w:r w:rsidRPr="0A185536" w:rsidR="0A185536">
              <w:rPr>
                <w:b w:val="0"/>
                <w:bCs w:val="0"/>
                <w:highlight w:val="cyan"/>
              </w:rPr>
              <w:t xml:space="preserve"> </w:t>
            </w:r>
            <w:proofErr w:type="spellStart"/>
            <w:r w:rsidRPr="0A185536" w:rsidR="0A185536">
              <w:rPr>
                <w:b w:val="0"/>
                <w:bCs w:val="0"/>
                <w:highlight w:val="cyan"/>
              </w:rPr>
              <w:t>only</w:t>
            </w:r>
            <w:proofErr w:type="spellEnd"/>
          </w:p>
        </w:tc>
        <w:tc>
          <w:tcPr>
            <w:tcW w:w="2430" w:type="dxa"/>
            <w:shd w:val="clear" w:color="auto" w:fill="D9E2F3" w:themeFill="accent1" w:themeFillTint="33"/>
            <w:tcMar/>
          </w:tcPr>
          <w:p w:rsidR="0A185536" w:rsidP="0A185536" w:rsidRDefault="0A185536" w14:paraId="256CFDF0" w14:textId="752A1A69">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highlight w:val="cyan"/>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highlight w:val="cyan"/>
                <w:lang w:val="pt-BR"/>
              </w:rPr>
              <w:t>0.9155</w:t>
            </w:r>
          </w:p>
        </w:tc>
      </w:tr>
      <w:tr w:rsidR="0A185536" w:rsidTr="0A185536" w14:paraId="232E011F">
        <w:tc>
          <w:tcPr>
            <w:tcW w:w="6930" w:type="dxa"/>
            <w:shd w:val="clear" w:color="auto" w:fill="D9E2F3" w:themeFill="accent1" w:themeFillTint="33"/>
            <w:tcMar/>
          </w:tcPr>
          <w:p w:rsidR="0A185536" w:rsidP="0A185536" w:rsidRDefault="0A185536" w14:paraId="1B6A5D7C" w14:textId="227DE980">
            <w:pPr>
              <w:pStyle w:val="Normal"/>
              <w:bidi w:val="0"/>
              <w:rPr>
                <w:b w:val="0"/>
                <w:bCs w:val="0"/>
              </w:rPr>
            </w:pPr>
            <w:r w:rsidR="0A185536">
              <w:rPr>
                <w:b w:val="0"/>
                <w:bCs w:val="0"/>
              </w:rPr>
              <w:t>Entity only</w:t>
            </w:r>
          </w:p>
        </w:tc>
        <w:tc>
          <w:tcPr>
            <w:tcW w:w="2430" w:type="dxa"/>
            <w:shd w:val="clear" w:color="auto" w:fill="D9E2F3" w:themeFill="accent1" w:themeFillTint="33"/>
            <w:tcMar/>
          </w:tcPr>
          <w:p w:rsidR="0A185536" w:rsidP="0A185536" w:rsidRDefault="0A185536" w14:paraId="5AB55CC9" w14:textId="250B56F7">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0.6261</w:t>
            </w:r>
          </w:p>
        </w:tc>
      </w:tr>
      <w:tr w:rsidR="0A185536" w:rsidTr="0A185536" w14:paraId="3A49A5CA">
        <w:tc>
          <w:tcPr>
            <w:tcW w:w="6930" w:type="dxa"/>
            <w:shd w:val="clear" w:color="auto" w:fill="D9E2F3" w:themeFill="accent1" w:themeFillTint="33"/>
            <w:tcMar/>
          </w:tcPr>
          <w:p w:rsidR="0A185536" w:rsidP="0A185536" w:rsidRDefault="0A185536" w14:paraId="530275CC" w14:textId="475A2A0A">
            <w:pPr>
              <w:pStyle w:val="Normal"/>
              <w:bidi w:val="0"/>
              <w:rPr>
                <w:b w:val="0"/>
                <w:bCs w:val="0"/>
              </w:rPr>
            </w:pPr>
            <w:r w:rsidR="0A185536">
              <w:rPr>
                <w:b w:val="0"/>
                <w:bCs w:val="0"/>
              </w:rPr>
              <w:t>Hashtag only</w:t>
            </w:r>
          </w:p>
        </w:tc>
        <w:tc>
          <w:tcPr>
            <w:tcW w:w="2430" w:type="dxa"/>
            <w:shd w:val="clear" w:color="auto" w:fill="D9E2F3" w:themeFill="accent1" w:themeFillTint="33"/>
            <w:tcMar/>
          </w:tcPr>
          <w:p w:rsidR="0A185536" w:rsidP="0A185536" w:rsidRDefault="0A185536" w14:paraId="0FB87A5A" w14:textId="78370C7A">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0.7539</w:t>
            </w:r>
          </w:p>
        </w:tc>
      </w:tr>
      <w:tr w:rsidR="0A185536" w:rsidTr="0A185536" w14:paraId="4A0E135E">
        <w:tc>
          <w:tcPr>
            <w:tcW w:w="6930" w:type="dxa"/>
            <w:shd w:val="clear" w:color="auto" w:fill="D9E2F3" w:themeFill="accent1" w:themeFillTint="33"/>
            <w:tcMar/>
          </w:tcPr>
          <w:p w:rsidR="0A185536" w:rsidP="0A185536" w:rsidRDefault="0A185536" w14:paraId="0C34E591" w14:textId="7B4F7477">
            <w:pPr>
              <w:pStyle w:val="Normal"/>
              <w:bidi w:val="0"/>
              <w:rPr>
                <w:b w:val="0"/>
                <w:bCs w:val="0"/>
              </w:rPr>
            </w:pPr>
            <w:r w:rsidR="0A185536">
              <w:rPr>
                <w:b w:val="0"/>
                <w:bCs w:val="0"/>
              </w:rPr>
              <w:t>Ratio only</w:t>
            </w:r>
          </w:p>
        </w:tc>
        <w:tc>
          <w:tcPr>
            <w:tcW w:w="2430" w:type="dxa"/>
            <w:shd w:val="clear" w:color="auto" w:fill="D9E2F3" w:themeFill="accent1" w:themeFillTint="33"/>
            <w:tcMar/>
          </w:tcPr>
          <w:p w:rsidR="0A185536" w:rsidP="0A185536" w:rsidRDefault="0A185536" w14:paraId="3E4EA2A0" w14:textId="51104B0C">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0.5972</w:t>
            </w:r>
          </w:p>
        </w:tc>
      </w:tr>
      <w:tr w:rsidR="0A185536" w:rsidTr="0A185536" w14:paraId="6EA0ECFA">
        <w:tc>
          <w:tcPr>
            <w:tcW w:w="6930" w:type="dxa"/>
            <w:tcMar/>
          </w:tcPr>
          <w:p w:rsidR="0A185536" w:rsidP="0A185536" w:rsidRDefault="0A185536" w14:paraId="7E65896F" w14:textId="69218FCD">
            <w:pPr>
              <w:pStyle w:val="Normal"/>
              <w:bidi w:val="0"/>
              <w:rPr>
                <w:b w:val="1"/>
                <w:bCs w:val="1"/>
              </w:rPr>
            </w:pPr>
            <w:proofErr w:type="spellStart"/>
            <w:r w:rsidRPr="0A185536" w:rsidR="0A185536">
              <w:rPr>
                <w:b w:val="1"/>
                <w:bCs w:val="1"/>
              </w:rPr>
              <w:t>Text</w:t>
            </w:r>
            <w:proofErr w:type="spellEnd"/>
            <w:r w:rsidRPr="0A185536" w:rsidR="0A185536">
              <w:rPr>
                <w:b w:val="1"/>
                <w:bCs w:val="1"/>
              </w:rPr>
              <w:t>, POS Only (</w:t>
            </w:r>
            <w:proofErr w:type="spellStart"/>
            <w:r w:rsidRPr="0A185536" w:rsidR="0A185536">
              <w:rPr>
                <w:b w:val="1"/>
                <w:bCs w:val="1"/>
              </w:rPr>
              <w:t>effect</w:t>
            </w:r>
            <w:proofErr w:type="spellEnd"/>
            <w:r w:rsidRPr="0A185536" w:rsidR="0A185536">
              <w:rPr>
                <w:b w:val="1"/>
                <w:bCs w:val="1"/>
              </w:rPr>
              <w:t xml:space="preserve"> </w:t>
            </w:r>
            <w:proofErr w:type="spellStart"/>
            <w:r w:rsidRPr="0A185536" w:rsidR="0A185536">
              <w:rPr>
                <w:b w:val="1"/>
                <w:bCs w:val="1"/>
              </w:rPr>
              <w:t>of</w:t>
            </w:r>
            <w:proofErr w:type="spellEnd"/>
            <w:r w:rsidRPr="0A185536" w:rsidR="0A185536">
              <w:rPr>
                <w:b w:val="1"/>
                <w:bCs w:val="1"/>
              </w:rPr>
              <w:t xml:space="preserve"> POS in </w:t>
            </w:r>
            <w:proofErr w:type="spellStart"/>
            <w:r w:rsidRPr="0A185536" w:rsidR="0A185536">
              <w:rPr>
                <w:b w:val="1"/>
                <w:bCs w:val="1"/>
              </w:rPr>
              <w:t>addition</w:t>
            </w:r>
            <w:proofErr w:type="spellEnd"/>
            <w:r w:rsidRPr="0A185536" w:rsidR="0A185536">
              <w:rPr>
                <w:b w:val="1"/>
                <w:bCs w:val="1"/>
              </w:rPr>
              <w:t xml:space="preserve"> </w:t>
            </w:r>
            <w:proofErr w:type="spellStart"/>
            <w:r w:rsidRPr="0A185536" w:rsidR="0A185536">
              <w:rPr>
                <w:b w:val="1"/>
                <w:bCs w:val="1"/>
              </w:rPr>
              <w:t>to</w:t>
            </w:r>
            <w:proofErr w:type="spellEnd"/>
            <w:r w:rsidRPr="0A185536" w:rsidR="0A185536">
              <w:rPr>
                <w:b w:val="1"/>
                <w:bCs w:val="1"/>
              </w:rPr>
              <w:t xml:space="preserve"> </w:t>
            </w:r>
            <w:proofErr w:type="spellStart"/>
            <w:r w:rsidRPr="0A185536" w:rsidR="0A185536">
              <w:rPr>
                <w:b w:val="1"/>
                <w:bCs w:val="1"/>
              </w:rPr>
              <w:t>text</w:t>
            </w:r>
            <w:proofErr w:type="spellEnd"/>
            <w:r w:rsidRPr="0A185536" w:rsidR="0A185536">
              <w:rPr>
                <w:b w:val="1"/>
                <w:bCs w:val="1"/>
              </w:rPr>
              <w:t>)</w:t>
            </w:r>
          </w:p>
        </w:tc>
        <w:tc>
          <w:tcPr>
            <w:tcW w:w="2430" w:type="dxa"/>
            <w:tcMar/>
          </w:tcPr>
          <w:p w:rsidR="0A185536" w:rsidP="0A185536" w:rsidRDefault="0A185536" w14:paraId="62456313" w14:textId="6E24C361">
            <w:pPr>
              <w:pStyle w:val="Normal"/>
              <w:bidi w:val="0"/>
              <w:rPr>
                <w:rFonts w:ascii="Consolas" w:hAnsi="Consolas" w:eastAsia="Consolas" w:cs="Consolas"/>
                <w:b w:val="1"/>
                <w:bCs w:val="1"/>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1"/>
                <w:bCs w:val="1"/>
                <w:i w:val="0"/>
                <w:iCs w:val="0"/>
                <w:caps w:val="0"/>
                <w:smallCaps w:val="0"/>
                <w:noProof w:val="0"/>
                <w:color w:val="000000" w:themeColor="text1" w:themeTint="FF" w:themeShade="FF"/>
                <w:sz w:val="21"/>
                <w:szCs w:val="21"/>
                <w:lang w:val="pt-BR"/>
              </w:rPr>
              <w:t>0.9736</w:t>
            </w:r>
          </w:p>
        </w:tc>
      </w:tr>
      <w:tr w:rsidR="0A185536" w:rsidTr="0A185536" w14:paraId="07C2C0DB">
        <w:tc>
          <w:tcPr>
            <w:tcW w:w="6930" w:type="dxa"/>
            <w:tcMar/>
          </w:tcPr>
          <w:p w:rsidR="0A185536" w:rsidP="0A185536" w:rsidRDefault="0A185536" w14:paraId="6D458D43" w14:textId="0D27F53B">
            <w:pPr>
              <w:pStyle w:val="Normal"/>
              <w:bidi w:val="0"/>
              <w:rPr>
                <w:b w:val="0"/>
                <w:bCs w:val="0"/>
              </w:rPr>
            </w:pPr>
            <w:proofErr w:type="spellStart"/>
            <w:r w:rsidR="0A185536">
              <w:rPr>
                <w:b w:val="0"/>
                <w:bCs w:val="0"/>
              </w:rPr>
              <w:t>Entity</w:t>
            </w:r>
            <w:proofErr w:type="spellEnd"/>
            <w:r w:rsidR="0A185536">
              <w:rPr>
                <w:b w:val="0"/>
                <w:bCs w:val="0"/>
              </w:rPr>
              <w:t xml:space="preserve">, Hashtag, </w:t>
            </w:r>
            <w:proofErr w:type="spellStart"/>
            <w:r w:rsidR="0A185536">
              <w:rPr>
                <w:b w:val="0"/>
                <w:bCs w:val="0"/>
              </w:rPr>
              <w:t>Ratio</w:t>
            </w:r>
            <w:proofErr w:type="spellEnd"/>
            <w:r w:rsidR="0A185536">
              <w:rPr>
                <w:b w:val="0"/>
                <w:bCs w:val="0"/>
              </w:rPr>
              <w:t xml:space="preserve"> (</w:t>
            </w:r>
            <w:proofErr w:type="spellStart"/>
            <w:r w:rsidR="0A185536">
              <w:rPr>
                <w:b w:val="0"/>
                <w:bCs w:val="0"/>
              </w:rPr>
              <w:t>Text</w:t>
            </w:r>
            <w:proofErr w:type="spellEnd"/>
            <w:r w:rsidR="0A185536">
              <w:rPr>
                <w:b w:val="0"/>
                <w:bCs w:val="0"/>
              </w:rPr>
              <w:t xml:space="preserve">, POS, </w:t>
            </w:r>
            <w:proofErr w:type="spellStart"/>
            <w:r w:rsidR="0A185536">
              <w:rPr>
                <w:b w:val="0"/>
                <w:bCs w:val="0"/>
              </w:rPr>
              <w:t>most</w:t>
            </w:r>
            <w:proofErr w:type="spellEnd"/>
            <w:r w:rsidR="0A185536">
              <w:rPr>
                <w:b w:val="0"/>
                <w:bCs w:val="0"/>
              </w:rPr>
              <w:t xml:space="preserve"> </w:t>
            </w:r>
            <w:proofErr w:type="spellStart"/>
            <w:r w:rsidR="0A185536">
              <w:rPr>
                <w:b w:val="0"/>
                <w:bCs w:val="0"/>
              </w:rPr>
              <w:t>important</w:t>
            </w:r>
            <w:proofErr w:type="spellEnd"/>
            <w:r w:rsidR="0A185536">
              <w:rPr>
                <w:b w:val="0"/>
                <w:bCs w:val="0"/>
              </w:rPr>
              <w:t xml:space="preserve"> features, </w:t>
            </w:r>
            <w:proofErr w:type="spellStart"/>
            <w:r w:rsidR="0A185536">
              <w:rPr>
                <w:b w:val="0"/>
                <w:bCs w:val="0"/>
              </w:rPr>
              <w:t>removed</w:t>
            </w:r>
            <w:proofErr w:type="spellEnd"/>
            <w:r w:rsidR="0A185536">
              <w:rPr>
                <w:b w:val="0"/>
                <w:bCs w:val="0"/>
              </w:rPr>
              <w:t>)</w:t>
            </w:r>
          </w:p>
        </w:tc>
        <w:tc>
          <w:tcPr>
            <w:tcW w:w="2430" w:type="dxa"/>
            <w:tcMar/>
          </w:tcPr>
          <w:p w:rsidR="0A185536" w:rsidP="0A185536" w:rsidRDefault="0A185536" w14:paraId="6006F322" w14:textId="7C57F53C">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0.8298</w:t>
            </w:r>
          </w:p>
        </w:tc>
      </w:tr>
      <w:tr w:rsidR="0A185536" w:rsidTr="0A185536" w14:paraId="33A7F7A9">
        <w:tc>
          <w:tcPr>
            <w:tcW w:w="6930" w:type="dxa"/>
            <w:tcMar/>
          </w:tcPr>
          <w:p w:rsidR="0A185536" w:rsidP="0A185536" w:rsidRDefault="0A185536" w14:paraId="72FA95E8" w14:textId="35BE036F">
            <w:pPr>
              <w:pStyle w:val="Normal"/>
              <w:bidi w:val="0"/>
              <w:rPr>
                <w:b w:val="0"/>
                <w:bCs w:val="0"/>
              </w:rPr>
            </w:pPr>
            <w:proofErr w:type="spellStart"/>
            <w:r w:rsidR="0A185536">
              <w:rPr>
                <w:b w:val="0"/>
                <w:bCs w:val="0"/>
              </w:rPr>
              <w:t>Text</w:t>
            </w:r>
            <w:proofErr w:type="spellEnd"/>
            <w:r w:rsidR="0A185536">
              <w:rPr>
                <w:b w:val="0"/>
                <w:bCs w:val="0"/>
              </w:rPr>
              <w:t xml:space="preserve"> Only, without Word2Vec initialization</w:t>
            </w:r>
          </w:p>
        </w:tc>
        <w:tc>
          <w:tcPr>
            <w:tcW w:w="2430" w:type="dxa"/>
            <w:tcMar/>
          </w:tcPr>
          <w:p w:rsidR="0A185536" w:rsidP="0A185536" w:rsidRDefault="0A185536" w14:paraId="2880EF62" w14:textId="100FC879">
            <w:pPr>
              <w:pStyle w:val="Normal"/>
              <w:bidi w:val="0"/>
              <w:rPr>
                <w:rFonts w:ascii="Consolas" w:hAnsi="Consolas" w:eastAsia="Consolas" w:cs="Consolas"/>
                <w:b w:val="0"/>
                <w:bCs w:val="0"/>
                <w:i w:val="0"/>
                <w:iCs w:val="0"/>
                <w:caps w:val="0"/>
                <w:smallCaps w:val="0"/>
                <w:noProof w:val="0"/>
                <w:color w:val="000000" w:themeColor="text1" w:themeTint="FF" w:themeShade="FF"/>
                <w:sz w:val="21"/>
                <w:szCs w:val="21"/>
                <w:lang w:val="pt-BR"/>
              </w:rPr>
            </w:pPr>
            <w:r w:rsidRPr="0A185536" w:rsidR="0A185536">
              <w:rPr>
                <w:rFonts w:ascii="Consolas" w:hAnsi="Consolas" w:eastAsia="Consolas" w:cs="Consolas"/>
                <w:b w:val="0"/>
                <w:bCs w:val="0"/>
                <w:i w:val="0"/>
                <w:iCs w:val="0"/>
                <w:caps w:val="0"/>
                <w:smallCaps w:val="0"/>
                <w:noProof w:val="0"/>
                <w:color w:val="000000" w:themeColor="text1" w:themeTint="FF" w:themeShade="FF"/>
                <w:sz w:val="21"/>
                <w:szCs w:val="21"/>
                <w:lang w:val="pt-BR"/>
              </w:rPr>
              <w:t>0.9182</w:t>
            </w:r>
          </w:p>
        </w:tc>
      </w:tr>
    </w:tbl>
    <w:p w:rsidR="0A185536" w:rsidP="0A185536" w:rsidRDefault="0A185536" w14:paraId="1FAA6BB8" w14:textId="53192299">
      <w:pPr>
        <w:pStyle w:val="Normal"/>
        <w:bidi w:val="0"/>
        <w:jc w:val="left"/>
        <w:rPr>
          <w:b w:val="0"/>
          <w:bCs w:val="0"/>
        </w:rPr>
      </w:pPr>
    </w:p>
    <w:p w:rsidR="0A185536" w:rsidP="0A185536" w:rsidRDefault="0A185536" w14:paraId="7ABCD306" w14:textId="792E4A76">
      <w:pPr>
        <w:pStyle w:val="Normal"/>
        <w:bidi w:val="0"/>
        <w:jc w:val="left"/>
        <w:rPr>
          <w:b w:val="0"/>
          <w:bCs w:val="0"/>
        </w:rPr>
      </w:pPr>
      <w:r w:rsidR="0A185536">
        <w:rPr>
          <w:b w:val="0"/>
          <w:bCs w:val="0"/>
        </w:rPr>
        <w:t>These results indicate that unsurprisingly text is the most important field, followed closely by POS. A small advantage is gained by initializing the text embeddings with pretrained Word2Vec vectors. It’s very interesting that by using only POS we can get 0.91 accuracy! It’s also clear that including POS makes a very significant contribution to the accuracy (0.92 -&gt; 0.97) by providing additional information about the text, much needed in short tweets. Even when removing text and POS the model is still able to extract enough information from entity types, hashtags and user/link/emoji/OOV ratio to get to 0.83 accuracy.</w:t>
      </w:r>
    </w:p>
    <w:p w:rsidR="0A185536" w:rsidP="0A185536" w:rsidRDefault="0A185536" w14:paraId="50F26662" w14:textId="0F27367A">
      <w:pPr>
        <w:pStyle w:val="Normal"/>
        <w:bidi w:val="0"/>
        <w:jc w:val="left"/>
        <w:rPr>
          <w:b w:val="1"/>
          <w:bCs w:val="1"/>
        </w:rPr>
      </w:pPr>
    </w:p>
    <w:p w:rsidR="75BB37A4" w:rsidP="0A185536" w:rsidRDefault="75BB37A4" w14:paraId="34A876B4" w14:textId="30E8843B">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Reflection and Future Improvement</w:t>
      </w:r>
    </w:p>
    <w:p w:rsidR="75BB37A4" w:rsidP="75BB37A4" w:rsidRDefault="75BB37A4" w14:paraId="3FF80F8F" w14:textId="62F405AD">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Explain strengths and weaknesses of each feature type with each model.</w:t>
      </w:r>
    </w:p>
    <w:p w:rsidR="75BB37A4" w:rsidP="75BB37A4" w:rsidRDefault="75BB37A4" w14:paraId="3B4CDD32" w14:textId="7CD909BF">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Evaluation of hypotheses </w:t>
      </w:r>
    </w:p>
    <w:p w:rsidR="75BB37A4" w:rsidP="75BB37A4" w:rsidRDefault="75BB37A4" w14:paraId="6F09D5FE" w14:textId="56229F7F">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Evaluation of hardest data</w:t>
      </w:r>
    </w:p>
    <w:p w:rsidR="75BB37A4" w:rsidP="75BB37A4" w:rsidRDefault="75BB37A4" w14:paraId="509DF774" w14:textId="754FF165">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Evaluation of key features via model (logistic regression)</w:t>
      </w:r>
    </w:p>
    <w:p w:rsidR="75BB37A4" w:rsidP="0A185536" w:rsidRDefault="75BB37A4" w14:paraId="7C1EA45C" w14:textId="7FC600C7">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Possible Improvements </w:t>
      </w:r>
    </w:p>
    <w:p w:rsidR="0A185536" w:rsidP="0A185536" w:rsidRDefault="0A185536" w14:paraId="59EA0D1D" w14:textId="7BC1B91A">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0A185536" w:rsidR="0A185536">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Noting how</w:t>
      </w:r>
    </w:p>
    <w:p w:rsidR="75BB37A4" w:rsidP="75BB37A4" w:rsidRDefault="75BB37A4" w14:paraId="76C2BEC8" w14:textId="6C0B4087">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75BB37A4" w:rsidR="75BB37A4">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Key takeaways and conclusion </w:t>
      </w:r>
    </w:p>
    <w:p w:rsidR="75BB37A4" w:rsidP="0A185536" w:rsidRDefault="75BB37A4" w14:paraId="207EFF66" w14:textId="54FDFE5E">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pPr>
      <w:r>
        <w:br/>
      </w:r>
      <w:r w:rsidRPr="0A185536" w:rsidR="651F61DB">
        <w:rPr>
          <w:rFonts w:ascii="Calibri" w:hAnsi="Calibri" w:eastAsia="Calibri" w:cs="Calibri" w:asciiTheme="minorAscii" w:hAnsiTheme="minorAscii" w:eastAsiaTheme="minorAscii" w:cstheme="minorAscii"/>
          <w:b w:val="0"/>
          <w:bCs w:val="0"/>
          <w:i w:val="0"/>
          <w:iCs w:val="0"/>
          <w:caps w:val="0"/>
          <w:smallCaps w:val="0"/>
          <w:noProof w:val="0"/>
          <w:color w:val="222222"/>
          <w:sz w:val="28"/>
          <w:szCs w:val="28"/>
          <w:lang w:val="en-US"/>
        </w:rPr>
        <w:t>Acknowledgements/Citations</w:t>
      </w:r>
    </w:p>
    <w:p w:rsidR="0A185536" w:rsidP="0A185536" w:rsidRDefault="0A185536" w14:paraId="71BDDDFE" w14:textId="04078A5C">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color w:val="222222"/>
          <w:sz w:val="24"/>
          <w:szCs w:val="24"/>
          <w:lang w:val="en-US"/>
        </w:rPr>
        <w:t>Acknowledgments</w:t>
      </w:r>
    </w:p>
    <w:p w:rsidR="0FD4CD84" w:rsidP="75BB37A4" w:rsidRDefault="0FD4CD84" w14:paraId="5BAE3434" w14:textId="6DAD3805">
      <w:pPr>
        <w:pStyle w:val="Normal"/>
        <w:bidi w:val="0"/>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 xml:space="preserve">Troll Tweet dataset: </w:t>
      </w:r>
      <w:hyperlink r:id="Rdb7abd1ecb4945e4">
        <w:r w:rsidRPr="75BB37A4" w:rsidR="0FD4CD84">
          <w:rPr>
            <w:rStyle w:val="Hyperlink"/>
            <w:rFonts w:ascii="Calibri" w:hAnsi="Calibri" w:eastAsia="Calibri" w:cs="Calibri" w:asciiTheme="minorAscii" w:hAnsiTheme="minorAscii" w:eastAsiaTheme="minorAscii" w:cstheme="minorAscii"/>
          </w:rPr>
          <w:t>https://github.com/fivethirtyeight/russian-troll-tweets</w:t>
        </w:r>
      </w:hyperlink>
    </w:p>
    <w:p w:rsidR="0FD4CD84" w:rsidP="75BB37A4" w:rsidRDefault="0FD4CD84" w14:paraId="6DFB718C" w14:textId="090E7DB7">
      <w:pPr>
        <w:pStyle w:val="Normal"/>
        <w:rPr>
          <w:rFonts w:ascii="Calibri" w:hAnsi="Calibri" w:eastAsia="Calibri" w:cs="Calibri" w:asciiTheme="minorAscii" w:hAnsiTheme="minorAscii" w:eastAsiaTheme="minorAscii" w:cstheme="minorAscii"/>
        </w:rPr>
      </w:pPr>
      <w:r w:rsidRPr="75BB37A4" w:rsidR="0FD4CD84">
        <w:rPr>
          <w:rFonts w:ascii="Calibri" w:hAnsi="Calibri" w:eastAsia="Calibri" w:cs="Calibri" w:asciiTheme="minorAscii" w:hAnsiTheme="minorAscii" w:eastAsiaTheme="minorAscii" w:cstheme="minorAscii"/>
        </w:rPr>
        <w:t xml:space="preserve">Normal Tweet dataset: </w:t>
      </w:r>
      <w:hyperlink r:id="R6d5bd68fe4b44dd6">
        <w:r w:rsidRPr="75BB37A4" w:rsidR="0FD4CD84">
          <w:rPr>
            <w:rStyle w:val="Hyperlink"/>
            <w:rFonts w:ascii="Calibri" w:hAnsi="Calibri" w:eastAsia="Calibri" w:cs="Calibri" w:asciiTheme="minorAscii" w:hAnsiTheme="minorAscii" w:eastAsiaTheme="minorAscii" w:cstheme="minorAscii"/>
          </w:rPr>
          <w:t>https://archive.org/details/twitter_cikm_2010</w:t>
        </w:r>
      </w:hyperlink>
    </w:p>
    <w:p w:rsidR="75BB37A4" w:rsidP="0A185536" w:rsidRDefault="75BB37A4" w14:paraId="61B271E8" w14:textId="3BD42C14">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hyperlink r:id="Rb3e5dccdaf7643f0">
        <w:r w:rsidRPr="0A185536" w:rsidR="651F61D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https://fivethirtyeight.com/features/why-were-sharing-3-million-russian-troll-tweets/</w:t>
        </w:r>
      </w:hyperlink>
    </w:p>
    <w:p w:rsidR="0A185536" w:rsidP="0A185536" w:rsidRDefault="0A185536" w14:paraId="690D5C85" w14:textId="45E44392">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hyperlink r:id="R1879d3abad3040c5">
        <w:r w:rsidRPr="0A185536" w:rsidR="0A185536">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https://towardsdatascience.com/3-essential-ways-to-calculate-feature-importance-in-python-2f9149592155</w:t>
        </w:r>
      </w:hyperlink>
    </w:p>
    <w:p w:rsidR="0A185536" w:rsidP="0A185536" w:rsidRDefault="0A185536" w14:paraId="5C678101" w14:textId="360F0B45">
      <w:pPr>
        <w:pStyle w:val="Normal"/>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0A185536" w:rsidR="0A185536">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Citations</w:t>
      </w:r>
    </w:p>
    <w:p w:rsidR="0A185536" w:rsidP="0A185536" w:rsidRDefault="0A185536" w14:paraId="735E3EAC" w14:textId="4C098C9C">
      <w:pPr>
        <w:pStyle w:val="Normal"/>
        <w:bidi w:val="0"/>
        <w:jc w:val="left"/>
        <w:rPr>
          <w:rFonts w:ascii="Calibri" w:hAnsi="Calibri" w:eastAsia="Calibri" w:cs="Calibri"/>
          <w:b w:val="0"/>
          <w:bCs w:val="0"/>
          <w:i w:val="0"/>
          <w:iCs w:val="0"/>
          <w:caps w:val="0"/>
          <w:smallCaps w:val="0"/>
          <w:noProof w:val="0"/>
          <w:color w:val="212529"/>
          <w:sz w:val="24"/>
          <w:szCs w:val="24"/>
          <w:lang w:val="en-US"/>
        </w:rPr>
      </w:pPr>
      <w:r w:rsidRPr="0A185536" w:rsidR="0A185536">
        <w:rPr>
          <w:rFonts w:ascii="Calibri" w:hAnsi="Calibri" w:eastAsia="Calibri" w:cs="Calibri"/>
          <w:b w:val="0"/>
          <w:bCs w:val="0"/>
          <w:i w:val="0"/>
          <w:iCs w:val="0"/>
          <w:caps w:val="0"/>
          <w:smallCaps w:val="0"/>
          <w:noProof w:val="0"/>
          <w:color w:val="212529"/>
          <w:sz w:val="24"/>
          <w:szCs w:val="24"/>
          <w:lang w:val="en-US"/>
        </w:rPr>
        <w:t xml:space="preserve">Borchers, O. “Fast sentence embeddings.” </w:t>
      </w:r>
      <w:hyperlink r:id="Rff8ade08fbaa4eb8">
        <w:r w:rsidRPr="0A185536" w:rsidR="0A185536">
          <w:rPr>
            <w:rStyle w:val="Hyperlink"/>
            <w:rFonts w:ascii="Calibri" w:hAnsi="Calibri" w:eastAsia="Calibri" w:cs="Calibri"/>
            <w:b w:val="0"/>
            <w:bCs w:val="0"/>
            <w:i w:val="0"/>
            <w:iCs w:val="0"/>
            <w:caps w:val="0"/>
            <w:smallCaps w:val="0"/>
            <w:strike w:val="0"/>
            <w:dstrike w:val="0"/>
            <w:noProof w:val="0"/>
            <w:sz w:val="21"/>
            <w:szCs w:val="21"/>
            <w:lang w:val="en-US"/>
          </w:rPr>
          <w:t>https://github.com/oborchers/Fast_Sentence_Embeddings</w:t>
        </w:r>
      </w:hyperlink>
      <w:r w:rsidRPr="0A185536" w:rsidR="0A185536">
        <w:rPr>
          <w:rFonts w:ascii="Calibri" w:hAnsi="Calibri" w:eastAsia="Calibri" w:cs="Calibri"/>
          <w:b w:val="0"/>
          <w:bCs w:val="0"/>
          <w:i w:val="0"/>
          <w:iCs w:val="0"/>
          <w:caps w:val="0"/>
          <w:smallCaps w:val="0"/>
          <w:noProof w:val="0"/>
          <w:color w:val="212529"/>
          <w:sz w:val="24"/>
          <w:szCs w:val="24"/>
          <w:lang w:val="en-US"/>
        </w:rPr>
        <w:t>. (2019)</w:t>
      </w:r>
    </w:p>
    <w:p w:rsidR="0A185536" w:rsidP="0A185536" w:rsidRDefault="0A185536" w14:paraId="3E549890" w14:textId="4C8240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4"/>
          <w:szCs w:val="24"/>
          <w:lang w:val="en-US"/>
        </w:rPr>
      </w:pPr>
      <w:r w:rsidRPr="0A185536" w:rsidR="0A185536">
        <w:rPr>
          <w:rFonts w:ascii="Calibri" w:hAnsi="Calibri" w:eastAsia="Calibri" w:cs="Calibri"/>
          <w:b w:val="0"/>
          <w:bCs w:val="0"/>
          <w:i w:val="0"/>
          <w:iCs w:val="0"/>
          <w:caps w:val="0"/>
          <w:smallCaps w:val="0"/>
          <w:noProof w:val="0"/>
          <w:color w:val="212529"/>
          <w:sz w:val="24"/>
          <w:szCs w:val="24"/>
          <w:lang w:val="en-US"/>
        </w:rPr>
        <w:t xml:space="preserve">Lars </w:t>
      </w:r>
      <w:proofErr w:type="spellStart"/>
      <w:r w:rsidRPr="0A185536" w:rsidR="0A185536">
        <w:rPr>
          <w:rFonts w:ascii="Calibri" w:hAnsi="Calibri" w:eastAsia="Calibri" w:cs="Calibri"/>
          <w:b w:val="0"/>
          <w:bCs w:val="0"/>
          <w:i w:val="0"/>
          <w:iCs w:val="0"/>
          <w:caps w:val="0"/>
          <w:smallCaps w:val="0"/>
          <w:noProof w:val="0"/>
          <w:color w:val="212529"/>
          <w:sz w:val="24"/>
          <w:szCs w:val="24"/>
          <w:lang w:val="en-US"/>
        </w:rPr>
        <w:t>Buitinck</w:t>
      </w:r>
      <w:proofErr w:type="spellEnd"/>
      <w:r w:rsidRPr="0A185536" w:rsidR="0A185536">
        <w:rPr>
          <w:rFonts w:ascii="Calibri" w:hAnsi="Calibri" w:eastAsia="Calibri" w:cs="Calibri"/>
          <w:b w:val="0"/>
          <w:bCs w:val="0"/>
          <w:i w:val="0"/>
          <w:iCs w:val="0"/>
          <w:caps w:val="0"/>
          <w:smallCaps w:val="0"/>
          <w:noProof w:val="0"/>
          <w:color w:val="212529"/>
          <w:sz w:val="24"/>
          <w:szCs w:val="24"/>
          <w:lang w:val="en-US"/>
        </w:rPr>
        <w:t xml:space="preserve">, et al. "API design for machine learning software: experiences from the scikit-learn project." </w:t>
      </w:r>
      <w:r w:rsidRPr="0A185536" w:rsidR="0A185536">
        <w:rPr>
          <w:rFonts w:ascii="Calibri" w:hAnsi="Calibri" w:eastAsia="Calibri" w:cs="Calibri"/>
          <w:b w:val="0"/>
          <w:bCs w:val="0"/>
          <w:i w:val="1"/>
          <w:iCs w:val="1"/>
          <w:caps w:val="0"/>
          <w:smallCaps w:val="0"/>
          <w:noProof w:val="0"/>
          <w:color w:val="212529"/>
          <w:sz w:val="24"/>
          <w:szCs w:val="24"/>
          <w:lang w:val="en-US"/>
        </w:rPr>
        <w:t>ECML PKDD Workshop: Languages for Data Mining and Machine Learning</w:t>
      </w:r>
      <w:r w:rsidRPr="0A185536" w:rsidR="0A185536">
        <w:rPr>
          <w:rFonts w:ascii="Calibri" w:hAnsi="Calibri" w:eastAsia="Calibri" w:cs="Calibri"/>
          <w:b w:val="0"/>
          <w:bCs w:val="0"/>
          <w:i w:val="0"/>
          <w:iCs w:val="0"/>
          <w:caps w:val="0"/>
          <w:smallCaps w:val="0"/>
          <w:noProof w:val="0"/>
          <w:color w:val="212529"/>
          <w:sz w:val="24"/>
          <w:szCs w:val="24"/>
          <w:lang w:val="en-US"/>
        </w:rPr>
        <w:t>. 2013.</w:t>
      </w:r>
      <w:r w:rsidRPr="0A185536" w:rsidR="0A185536">
        <w:rPr>
          <w:rFonts w:ascii="Calibri" w:hAnsi="Calibri" w:eastAsia="Calibri" w:cs="Calibri" w:asciiTheme="minorAscii" w:hAnsiTheme="minorAscii" w:eastAsiaTheme="minorAscii" w:cstheme="minorAscii"/>
        </w:rPr>
        <w:t xml:space="preserve"> </w:t>
      </w:r>
    </w:p>
    <w:p w:rsidR="651F61DB" w:rsidP="0A185536" w:rsidRDefault="651F61DB" w14:paraId="59282D33" w14:textId="38D338A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Pr="0A185536" w:rsidR="651F61DB">
        <w:rPr>
          <w:rFonts w:ascii="Calibri" w:hAnsi="Calibri" w:eastAsia="Calibri" w:cs="Calibri" w:asciiTheme="minorAscii" w:hAnsiTheme="minorAscii" w:eastAsiaTheme="minorAscii" w:cstheme="minorAscii"/>
        </w:rPr>
        <w:t xml:space="preserve">Z. Cheng, J. </w:t>
      </w:r>
      <w:proofErr w:type="spellStart"/>
      <w:r w:rsidRPr="0A185536" w:rsidR="651F61DB">
        <w:rPr>
          <w:rFonts w:ascii="Calibri" w:hAnsi="Calibri" w:eastAsia="Calibri" w:cs="Calibri" w:asciiTheme="minorAscii" w:hAnsiTheme="minorAscii" w:eastAsiaTheme="minorAscii" w:cstheme="minorAscii"/>
        </w:rPr>
        <w:t>Caverlee</w:t>
      </w:r>
      <w:proofErr w:type="spellEnd"/>
      <w:r w:rsidRPr="0A185536" w:rsidR="651F61DB">
        <w:rPr>
          <w:rFonts w:ascii="Calibri" w:hAnsi="Calibri" w:eastAsia="Calibri" w:cs="Calibri" w:asciiTheme="minorAscii" w:hAnsiTheme="minorAscii" w:eastAsiaTheme="minorAscii" w:cstheme="minorAscii"/>
        </w:rPr>
        <w:t xml:space="preserve">, and K. Lee. “You Are Where You Tweet: A Content-Based Approach to Geo-locating Twitter Users.” </w:t>
      </w:r>
      <w:r w:rsidRPr="0A185536" w:rsidR="651F61DB">
        <w:rPr>
          <w:rFonts w:ascii="Calibri" w:hAnsi="Calibri" w:eastAsia="Calibri" w:cs="Calibri" w:asciiTheme="minorAscii" w:hAnsiTheme="minorAscii" w:eastAsiaTheme="minorAscii" w:cstheme="minorAscii"/>
          <w:i w:val="1"/>
          <w:iCs w:val="1"/>
        </w:rPr>
        <w:t>In Proceeding of the 19th ACM Conference on Information and Knowledge Management (CIKM), Toronto</w:t>
      </w:r>
      <w:r w:rsidRPr="0A185536" w:rsidR="651F61DB">
        <w:rPr>
          <w:rFonts w:ascii="Calibri" w:hAnsi="Calibri" w:eastAsia="Calibri" w:cs="Calibri" w:asciiTheme="minorAscii" w:hAnsiTheme="minorAscii" w:eastAsiaTheme="minorAscii" w:cstheme="minorAscii"/>
        </w:rPr>
        <w:t xml:space="preserve">, Oct 2010. </w:t>
      </w:r>
    </w:p>
    <w:p w:rsidR="0A185536" w:rsidP="0A185536" w:rsidRDefault="0A185536" w14:paraId="2068BEEE" w14:textId="482F45A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proofErr w:type="spellStart"/>
      <w:r w:rsidRPr="0A185536" w:rsidR="0A185536">
        <w:rPr>
          <w:rFonts w:ascii="Calibri" w:hAnsi="Calibri" w:eastAsia="Calibri" w:cs="Calibri" w:asciiTheme="minorAscii" w:hAnsiTheme="minorAscii" w:eastAsiaTheme="minorAscii" w:cstheme="minorAscii"/>
        </w:rPr>
        <w:t>Honnibal</w:t>
      </w:r>
      <w:proofErr w:type="spellEnd"/>
      <w:r w:rsidRPr="0A185536" w:rsidR="0A185536">
        <w:rPr>
          <w:rFonts w:ascii="Calibri" w:hAnsi="Calibri" w:eastAsia="Calibri" w:cs="Calibri" w:asciiTheme="minorAscii" w:hAnsiTheme="minorAscii" w:eastAsiaTheme="minorAscii" w:cstheme="minorAscii"/>
        </w:rPr>
        <w:t>, M., &amp; Montani, I. “</w:t>
      </w:r>
      <w:proofErr w:type="spellStart"/>
      <w:r w:rsidRPr="0A185536" w:rsidR="0A185536">
        <w:rPr>
          <w:rFonts w:ascii="Calibri" w:hAnsi="Calibri" w:eastAsia="Calibri" w:cs="Calibri" w:asciiTheme="minorAscii" w:hAnsiTheme="minorAscii" w:eastAsiaTheme="minorAscii" w:cstheme="minorAscii"/>
        </w:rPr>
        <w:t>spaCy</w:t>
      </w:r>
      <w:proofErr w:type="spellEnd"/>
      <w:r w:rsidRPr="0A185536" w:rsidR="0A185536">
        <w:rPr>
          <w:rFonts w:ascii="Calibri" w:hAnsi="Calibri" w:eastAsia="Calibri" w:cs="Calibri" w:asciiTheme="minorAscii" w:hAnsiTheme="minorAscii" w:eastAsiaTheme="minorAscii" w:cstheme="minorAscii"/>
        </w:rPr>
        <w:t xml:space="preserve"> 2: Natural language understanding with Bloom embeddings, convolutional neural networks and incremental parsing.” (2017)</w:t>
      </w:r>
    </w:p>
    <w:p w:rsidR="0A185536" w:rsidP="0A185536" w:rsidRDefault="0A185536" w14:paraId="7C7BB5AA" w14:textId="2CFB964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4"/>
          <w:szCs w:val="24"/>
          <w:lang w:val="en-US"/>
        </w:rPr>
      </w:pPr>
      <w:proofErr w:type="spellStart"/>
      <w:r w:rsidRPr="0A185536" w:rsidR="0A185536">
        <w:rPr>
          <w:rFonts w:ascii="Calibri" w:hAnsi="Calibri" w:eastAsia="Calibri" w:cs="Calibri"/>
          <w:b w:val="0"/>
          <w:bCs w:val="0"/>
          <w:i w:val="0"/>
          <w:iCs w:val="0"/>
          <w:caps w:val="0"/>
          <w:smallCaps w:val="0"/>
          <w:noProof w:val="0"/>
          <w:color w:val="212529"/>
          <w:sz w:val="24"/>
          <w:szCs w:val="24"/>
          <w:lang w:val="en-US"/>
        </w:rPr>
        <w:t>Rehurek</w:t>
      </w:r>
      <w:proofErr w:type="spellEnd"/>
      <w:r w:rsidRPr="0A185536" w:rsidR="0A185536">
        <w:rPr>
          <w:rFonts w:ascii="Calibri" w:hAnsi="Calibri" w:eastAsia="Calibri" w:cs="Calibri"/>
          <w:b w:val="0"/>
          <w:bCs w:val="0"/>
          <w:i w:val="0"/>
          <w:iCs w:val="0"/>
          <w:caps w:val="0"/>
          <w:smallCaps w:val="0"/>
          <w:noProof w:val="0"/>
          <w:color w:val="212529"/>
          <w:sz w:val="24"/>
          <w:szCs w:val="24"/>
          <w:lang w:val="en-US"/>
        </w:rPr>
        <w:t>, Radim et al. "</w:t>
      </w:r>
      <w:proofErr w:type="spellStart"/>
      <w:r w:rsidRPr="0A185536" w:rsidR="0A185536">
        <w:rPr>
          <w:rFonts w:ascii="Calibri" w:hAnsi="Calibri" w:eastAsia="Calibri" w:cs="Calibri"/>
          <w:b w:val="0"/>
          <w:bCs w:val="0"/>
          <w:i w:val="0"/>
          <w:iCs w:val="0"/>
          <w:caps w:val="0"/>
          <w:smallCaps w:val="0"/>
          <w:noProof w:val="0"/>
          <w:color w:val="212529"/>
          <w:sz w:val="24"/>
          <w:szCs w:val="24"/>
          <w:lang w:val="en-US"/>
        </w:rPr>
        <w:t>Gensim</w:t>
      </w:r>
      <w:proofErr w:type="spellEnd"/>
      <w:r w:rsidRPr="0A185536" w:rsidR="0A185536">
        <w:rPr>
          <w:rFonts w:ascii="Calibri" w:hAnsi="Calibri" w:eastAsia="Calibri" w:cs="Calibri"/>
          <w:b w:val="0"/>
          <w:bCs w:val="0"/>
          <w:i w:val="0"/>
          <w:iCs w:val="0"/>
          <w:caps w:val="0"/>
          <w:smallCaps w:val="0"/>
          <w:noProof w:val="0"/>
          <w:color w:val="212529"/>
          <w:sz w:val="24"/>
          <w:szCs w:val="24"/>
          <w:lang w:val="en-US"/>
        </w:rPr>
        <w:t xml:space="preserve">–python framework for vector space modelling". </w:t>
      </w:r>
      <w:r w:rsidRPr="0A185536" w:rsidR="0A185536">
        <w:rPr>
          <w:rFonts w:ascii="Calibri" w:hAnsi="Calibri" w:eastAsia="Calibri" w:cs="Calibri"/>
          <w:b w:val="0"/>
          <w:bCs w:val="0"/>
          <w:i w:val="1"/>
          <w:iCs w:val="1"/>
          <w:caps w:val="0"/>
          <w:smallCaps w:val="0"/>
          <w:noProof w:val="0"/>
          <w:color w:val="212529"/>
          <w:sz w:val="24"/>
          <w:szCs w:val="24"/>
          <w:lang w:val="en-US"/>
        </w:rPr>
        <w:t>NLP Centre, Faculty of Informatics, Masaryk University, Brno, Czech Republic</w:t>
      </w:r>
      <w:r w:rsidRPr="0A185536" w:rsidR="0A185536">
        <w:rPr>
          <w:rFonts w:ascii="Calibri" w:hAnsi="Calibri" w:eastAsia="Calibri" w:cs="Calibri"/>
          <w:b w:val="0"/>
          <w:bCs w:val="0"/>
          <w:i w:val="0"/>
          <w:iCs w:val="0"/>
          <w:caps w:val="0"/>
          <w:smallCaps w:val="0"/>
          <w:noProof w:val="0"/>
          <w:color w:val="212529"/>
          <w:sz w:val="24"/>
          <w:szCs w:val="24"/>
          <w:lang w:val="en-US"/>
        </w:rPr>
        <w:t xml:space="preserve"> 3. 2(2011).</w:t>
      </w:r>
    </w:p>
    <w:p w:rsidR="0A185536" w:rsidP="0A185536" w:rsidRDefault="0A185536" w14:paraId="7DFF213C" w14:textId="424F0A4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4"/>
          <w:szCs w:val="24"/>
          <w:lang w:val="en-US"/>
        </w:rPr>
      </w:pPr>
      <w:r w:rsidRPr="0A185536" w:rsidR="0A185536">
        <w:rPr>
          <w:rFonts w:ascii="Calibri" w:hAnsi="Calibri" w:eastAsia="Calibri" w:cs="Calibri"/>
          <w:b w:val="0"/>
          <w:bCs w:val="0"/>
          <w:i w:val="0"/>
          <w:iCs w:val="0"/>
          <w:caps w:val="0"/>
          <w:smallCaps w:val="0"/>
          <w:noProof w:val="0"/>
          <w:color w:val="212529"/>
          <w:sz w:val="24"/>
          <w:szCs w:val="24"/>
          <w:lang w:val="en-US"/>
        </w:rPr>
        <w:t xml:space="preserve">van der </w:t>
      </w:r>
      <w:proofErr w:type="spellStart"/>
      <w:r w:rsidRPr="0A185536" w:rsidR="0A185536">
        <w:rPr>
          <w:rFonts w:ascii="Calibri" w:hAnsi="Calibri" w:eastAsia="Calibri" w:cs="Calibri"/>
          <w:b w:val="0"/>
          <w:bCs w:val="0"/>
          <w:i w:val="0"/>
          <w:iCs w:val="0"/>
          <w:caps w:val="0"/>
          <w:smallCaps w:val="0"/>
          <w:noProof w:val="0"/>
          <w:color w:val="212529"/>
          <w:sz w:val="24"/>
          <w:szCs w:val="24"/>
          <w:lang w:val="en-US"/>
        </w:rPr>
        <w:t>Maaten</w:t>
      </w:r>
      <w:proofErr w:type="spellEnd"/>
      <w:r w:rsidRPr="0A185536" w:rsidR="0A185536">
        <w:rPr>
          <w:rFonts w:ascii="Calibri" w:hAnsi="Calibri" w:eastAsia="Calibri" w:cs="Calibri"/>
          <w:b w:val="0"/>
          <w:bCs w:val="0"/>
          <w:i w:val="0"/>
          <w:iCs w:val="0"/>
          <w:caps w:val="0"/>
          <w:smallCaps w:val="0"/>
          <w:noProof w:val="0"/>
          <w:color w:val="212529"/>
          <w:sz w:val="24"/>
          <w:szCs w:val="24"/>
          <w:lang w:val="en-US"/>
        </w:rPr>
        <w:t xml:space="preserve">, L.J.P.; Hinton, G.E. “Visualizing High-Dimensional Data Using t-SNE.” </w:t>
      </w:r>
      <w:r w:rsidRPr="0A185536" w:rsidR="0A185536">
        <w:rPr>
          <w:rFonts w:ascii="Calibri" w:hAnsi="Calibri" w:eastAsia="Calibri" w:cs="Calibri"/>
          <w:b w:val="0"/>
          <w:bCs w:val="0"/>
          <w:i w:val="1"/>
          <w:iCs w:val="1"/>
          <w:caps w:val="0"/>
          <w:smallCaps w:val="0"/>
          <w:noProof w:val="0"/>
          <w:color w:val="212529"/>
          <w:sz w:val="24"/>
          <w:szCs w:val="24"/>
          <w:lang w:val="en-US"/>
        </w:rPr>
        <w:t>Journal of Machine Learning Research</w:t>
      </w:r>
      <w:r w:rsidRPr="0A185536" w:rsidR="0A185536">
        <w:rPr>
          <w:rFonts w:ascii="Calibri" w:hAnsi="Calibri" w:eastAsia="Calibri" w:cs="Calibri"/>
          <w:b w:val="0"/>
          <w:bCs w:val="0"/>
          <w:i w:val="0"/>
          <w:iCs w:val="0"/>
          <w:caps w:val="0"/>
          <w:smallCaps w:val="0"/>
          <w:noProof w:val="0"/>
          <w:color w:val="212529"/>
          <w:sz w:val="24"/>
          <w:szCs w:val="24"/>
          <w:lang w:val="en-US"/>
        </w:rPr>
        <w:t xml:space="preserve"> 9:2579-2605, 2008.</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C36085"/>
    <w:rsid w:val="003737F8"/>
    <w:rsid w:val="009BE9AE"/>
    <w:rsid w:val="00A1064F"/>
    <w:rsid w:val="00ADD77E"/>
    <w:rsid w:val="00E42CAB"/>
    <w:rsid w:val="014B7F00"/>
    <w:rsid w:val="0164C3C0"/>
    <w:rsid w:val="016A044B"/>
    <w:rsid w:val="01BBFD03"/>
    <w:rsid w:val="022F7061"/>
    <w:rsid w:val="0249A7DF"/>
    <w:rsid w:val="02AD6169"/>
    <w:rsid w:val="02C8E853"/>
    <w:rsid w:val="030FAB2D"/>
    <w:rsid w:val="0389C314"/>
    <w:rsid w:val="03DBF81E"/>
    <w:rsid w:val="03DF6FF6"/>
    <w:rsid w:val="03E57840"/>
    <w:rsid w:val="0468DB92"/>
    <w:rsid w:val="049A94D4"/>
    <w:rsid w:val="0510917E"/>
    <w:rsid w:val="05259375"/>
    <w:rsid w:val="05377858"/>
    <w:rsid w:val="05B5A871"/>
    <w:rsid w:val="05B79DCE"/>
    <w:rsid w:val="060C9979"/>
    <w:rsid w:val="0655FA7D"/>
    <w:rsid w:val="0655FA7D"/>
    <w:rsid w:val="068A0E70"/>
    <w:rsid w:val="069FFCE1"/>
    <w:rsid w:val="06B3E38B"/>
    <w:rsid w:val="06CDCF44"/>
    <w:rsid w:val="06F9F05B"/>
    <w:rsid w:val="06FF6C77"/>
    <w:rsid w:val="074B443B"/>
    <w:rsid w:val="0780D28C"/>
    <w:rsid w:val="07CBA9D1"/>
    <w:rsid w:val="07F841B1"/>
    <w:rsid w:val="0814A3FA"/>
    <w:rsid w:val="089EB1E5"/>
    <w:rsid w:val="09297018"/>
    <w:rsid w:val="093C4CB5"/>
    <w:rsid w:val="0956AD48"/>
    <w:rsid w:val="09658C00"/>
    <w:rsid w:val="098D9B3F"/>
    <w:rsid w:val="09E396C7"/>
    <w:rsid w:val="0A185536"/>
    <w:rsid w:val="0A82E4FD"/>
    <w:rsid w:val="0B015C61"/>
    <w:rsid w:val="0B9CC27F"/>
    <w:rsid w:val="0BCD617E"/>
    <w:rsid w:val="0BCDE1A6"/>
    <w:rsid w:val="0C6110DA"/>
    <w:rsid w:val="0C9D2CC2"/>
    <w:rsid w:val="0CCBB2D4"/>
    <w:rsid w:val="0D23250F"/>
    <w:rsid w:val="0D6EADFB"/>
    <w:rsid w:val="0DC2AFB3"/>
    <w:rsid w:val="0E58A40A"/>
    <w:rsid w:val="0E678335"/>
    <w:rsid w:val="0EAF46EC"/>
    <w:rsid w:val="0ECC75BB"/>
    <w:rsid w:val="0F10E7C6"/>
    <w:rsid w:val="0F18EA82"/>
    <w:rsid w:val="0F4C7ED0"/>
    <w:rsid w:val="0F683674"/>
    <w:rsid w:val="0F683674"/>
    <w:rsid w:val="0F88E348"/>
    <w:rsid w:val="0F8BE471"/>
    <w:rsid w:val="0FD4CD84"/>
    <w:rsid w:val="101C7BF3"/>
    <w:rsid w:val="102DB6CA"/>
    <w:rsid w:val="104A1913"/>
    <w:rsid w:val="105AC5D1"/>
    <w:rsid w:val="1188D1DA"/>
    <w:rsid w:val="11BA36A6"/>
    <w:rsid w:val="11CCC117"/>
    <w:rsid w:val="11E2874F"/>
    <w:rsid w:val="121B77C5"/>
    <w:rsid w:val="124510B0"/>
    <w:rsid w:val="12508B44"/>
    <w:rsid w:val="126742A4"/>
    <w:rsid w:val="132C152D"/>
    <w:rsid w:val="13E0E111"/>
    <w:rsid w:val="14AA8DE9"/>
    <w:rsid w:val="14C0C34C"/>
    <w:rsid w:val="14F29D03"/>
    <w:rsid w:val="156700ED"/>
    <w:rsid w:val="1590C525"/>
    <w:rsid w:val="159E6B35"/>
    <w:rsid w:val="15A19140"/>
    <w:rsid w:val="15A45F82"/>
    <w:rsid w:val="15A4EAD0"/>
    <w:rsid w:val="15A4EAD0"/>
    <w:rsid w:val="15C7D0B8"/>
    <w:rsid w:val="167A82A0"/>
    <w:rsid w:val="16DF7526"/>
    <w:rsid w:val="17046154"/>
    <w:rsid w:val="171881D3"/>
    <w:rsid w:val="175F0D92"/>
    <w:rsid w:val="17945075"/>
    <w:rsid w:val="17B9DF09"/>
    <w:rsid w:val="18165301"/>
    <w:rsid w:val="18B45234"/>
    <w:rsid w:val="18D93202"/>
    <w:rsid w:val="18F36116"/>
    <w:rsid w:val="18FBB19B"/>
    <w:rsid w:val="19266B85"/>
    <w:rsid w:val="19A52395"/>
    <w:rsid w:val="19D7D2FC"/>
    <w:rsid w:val="1A502295"/>
    <w:rsid w:val="1A72CB14"/>
    <w:rsid w:val="1AAF33A6"/>
    <w:rsid w:val="1AC23BE6"/>
    <w:rsid w:val="1ACF44E5"/>
    <w:rsid w:val="1B9D7878"/>
    <w:rsid w:val="1BB2E649"/>
    <w:rsid w:val="1C642C64"/>
    <w:rsid w:val="1CB170AB"/>
    <w:rsid w:val="1CCA9908"/>
    <w:rsid w:val="1CDCC457"/>
    <w:rsid w:val="1D4CE636"/>
    <w:rsid w:val="1D87C357"/>
    <w:rsid w:val="1E59F03F"/>
    <w:rsid w:val="1E5F6C5B"/>
    <w:rsid w:val="1ED18678"/>
    <w:rsid w:val="1F2986CC"/>
    <w:rsid w:val="1F7169F2"/>
    <w:rsid w:val="1F76F998"/>
    <w:rsid w:val="1FE9116D"/>
    <w:rsid w:val="202164E6"/>
    <w:rsid w:val="204F3E74"/>
    <w:rsid w:val="20E1960D"/>
    <w:rsid w:val="214607A8"/>
    <w:rsid w:val="21AE561C"/>
    <w:rsid w:val="21E2E4E1"/>
    <w:rsid w:val="21E3A747"/>
    <w:rsid w:val="21EB0ED5"/>
    <w:rsid w:val="2252C6CC"/>
    <w:rsid w:val="225EAC52"/>
    <w:rsid w:val="2321EE58"/>
    <w:rsid w:val="233AD6EE"/>
    <w:rsid w:val="239C6900"/>
    <w:rsid w:val="23DBDAE1"/>
    <w:rsid w:val="24500287"/>
    <w:rsid w:val="24BC8290"/>
    <w:rsid w:val="24DD1A05"/>
    <w:rsid w:val="24F4D609"/>
    <w:rsid w:val="2510AE53"/>
    <w:rsid w:val="251A85A3"/>
    <w:rsid w:val="257D24B7"/>
    <w:rsid w:val="25895653"/>
    <w:rsid w:val="25F9D3D3"/>
    <w:rsid w:val="262D1FAB"/>
    <w:rsid w:val="265852F1"/>
    <w:rsid w:val="2678EA66"/>
    <w:rsid w:val="2681C73F"/>
    <w:rsid w:val="26BC8A9B"/>
    <w:rsid w:val="27241F02"/>
    <w:rsid w:val="272B2F3B"/>
    <w:rsid w:val="2795A434"/>
    <w:rsid w:val="280E4811"/>
    <w:rsid w:val="2875CE70"/>
    <w:rsid w:val="28979192"/>
    <w:rsid w:val="2919F56E"/>
    <w:rsid w:val="292CC0FB"/>
    <w:rsid w:val="296C03E7"/>
    <w:rsid w:val="298C6BB2"/>
    <w:rsid w:val="29B08B28"/>
    <w:rsid w:val="29C9F062"/>
    <w:rsid w:val="2A5095DA"/>
    <w:rsid w:val="2A62CFFD"/>
    <w:rsid w:val="2A6444C2"/>
    <w:rsid w:val="2AD07EE2"/>
    <w:rsid w:val="2AD5DE98"/>
    <w:rsid w:val="2B553862"/>
    <w:rsid w:val="2B8FFBBE"/>
    <w:rsid w:val="2BE23E2B"/>
    <w:rsid w:val="2C2BBE09"/>
    <w:rsid w:val="2C3514CF"/>
    <w:rsid w:val="2C71AEF9"/>
    <w:rsid w:val="2CFF59D5"/>
    <w:rsid w:val="2DBC42E1"/>
    <w:rsid w:val="2E35C06F"/>
    <w:rsid w:val="2F03C365"/>
    <w:rsid w:val="2FF6C9E7"/>
    <w:rsid w:val="305360FA"/>
    <w:rsid w:val="3067B7F8"/>
    <w:rsid w:val="306D4FC4"/>
    <w:rsid w:val="30D4A219"/>
    <w:rsid w:val="313C867A"/>
    <w:rsid w:val="3188FAAF"/>
    <w:rsid w:val="31A5040F"/>
    <w:rsid w:val="31B39A51"/>
    <w:rsid w:val="31F6AE38"/>
    <w:rsid w:val="3201329F"/>
    <w:rsid w:val="32072AC8"/>
    <w:rsid w:val="32092025"/>
    <w:rsid w:val="324E4B1E"/>
    <w:rsid w:val="32517FAF"/>
    <w:rsid w:val="32CA55F0"/>
    <w:rsid w:val="335CAD89"/>
    <w:rsid w:val="338B01BC"/>
    <w:rsid w:val="33EA1B7F"/>
    <w:rsid w:val="3474273C"/>
    <w:rsid w:val="347AA3D7"/>
    <w:rsid w:val="34E7C33B"/>
    <w:rsid w:val="34F021A8"/>
    <w:rsid w:val="34F87DEA"/>
    <w:rsid w:val="350A6BBA"/>
    <w:rsid w:val="353ECB8A"/>
    <w:rsid w:val="357F194D"/>
    <w:rsid w:val="35B9F023"/>
    <w:rsid w:val="35EE053E"/>
    <w:rsid w:val="360FF79D"/>
    <w:rsid w:val="368EF8FA"/>
    <w:rsid w:val="36DA9BEB"/>
    <w:rsid w:val="37491151"/>
    <w:rsid w:val="378164CA"/>
    <w:rsid w:val="37A71464"/>
    <w:rsid w:val="37ABC7FE"/>
    <w:rsid w:val="37CB9C57"/>
    <w:rsid w:val="38117F5C"/>
    <w:rsid w:val="387861A9"/>
    <w:rsid w:val="398227B1"/>
    <w:rsid w:val="3A123CAD"/>
    <w:rsid w:val="3A419667"/>
    <w:rsid w:val="3A80B213"/>
    <w:rsid w:val="3A92DD62"/>
    <w:rsid w:val="3AE368C0"/>
    <w:rsid w:val="3B088A41"/>
    <w:rsid w:val="3B144377"/>
    <w:rsid w:val="3BB9B8CB"/>
    <w:rsid w:val="3BBE0356"/>
    <w:rsid w:val="3BD8BA75"/>
    <w:rsid w:val="3C3536BD"/>
    <w:rsid w:val="3D6E487A"/>
    <w:rsid w:val="3D87A61A"/>
    <w:rsid w:val="3E0D0897"/>
    <w:rsid w:val="3E3409A6"/>
    <w:rsid w:val="3E6989F2"/>
    <w:rsid w:val="3E827288"/>
    <w:rsid w:val="3E8EA581"/>
    <w:rsid w:val="3E9A0ADF"/>
    <w:rsid w:val="3EE5ADD0"/>
    <w:rsid w:val="3EFC20B3"/>
    <w:rsid w:val="3F02D35F"/>
    <w:rsid w:val="3F1242CF"/>
    <w:rsid w:val="3F15078A"/>
    <w:rsid w:val="3F154910"/>
    <w:rsid w:val="3F4F11E5"/>
    <w:rsid w:val="3F79FAC6"/>
    <w:rsid w:val="3FFBA502"/>
    <w:rsid w:val="40739157"/>
    <w:rsid w:val="4097F114"/>
    <w:rsid w:val="40C73B8D"/>
    <w:rsid w:val="40E05990"/>
    <w:rsid w:val="41284710"/>
    <w:rsid w:val="413CBBD3"/>
    <w:rsid w:val="41B8A2D4"/>
    <w:rsid w:val="42C41771"/>
    <w:rsid w:val="439514B3"/>
    <w:rsid w:val="43AFECDE"/>
    <w:rsid w:val="43CF91D6"/>
    <w:rsid w:val="43DC1D7B"/>
    <w:rsid w:val="442890BB"/>
    <w:rsid w:val="443C3112"/>
    <w:rsid w:val="44745C95"/>
    <w:rsid w:val="44F02406"/>
    <w:rsid w:val="44F1A323"/>
    <w:rsid w:val="450BFC56"/>
    <w:rsid w:val="45A35B5E"/>
    <w:rsid w:val="45D013ED"/>
    <w:rsid w:val="45D80173"/>
    <w:rsid w:val="45EC954E"/>
    <w:rsid w:val="45EE58EB"/>
    <w:rsid w:val="45F1A9F8"/>
    <w:rsid w:val="468D846D"/>
    <w:rsid w:val="46971D18"/>
    <w:rsid w:val="46A7CCB7"/>
    <w:rsid w:val="48B6B1DB"/>
    <w:rsid w:val="49730706"/>
    <w:rsid w:val="4A52823C"/>
    <w:rsid w:val="4AFCC676"/>
    <w:rsid w:val="4B788DE7"/>
    <w:rsid w:val="4C01F983"/>
    <w:rsid w:val="4C3391B7"/>
    <w:rsid w:val="4C6CE409"/>
    <w:rsid w:val="4D1FF771"/>
    <w:rsid w:val="4D56CF24"/>
    <w:rsid w:val="4D5A0910"/>
    <w:rsid w:val="4DDB25D2"/>
    <w:rsid w:val="4E5A81C7"/>
    <w:rsid w:val="4E82A490"/>
    <w:rsid w:val="4EB02EA9"/>
    <w:rsid w:val="4EF6A69B"/>
    <w:rsid w:val="4F12447D"/>
    <w:rsid w:val="4F30E963"/>
    <w:rsid w:val="4F7EE3B9"/>
    <w:rsid w:val="5032D6AD"/>
    <w:rsid w:val="510A6A52"/>
    <w:rsid w:val="51886DEE"/>
    <w:rsid w:val="51B6FDCE"/>
    <w:rsid w:val="520A2645"/>
    <w:rsid w:val="522D7A33"/>
    <w:rsid w:val="524368A4"/>
    <w:rsid w:val="52574F4E"/>
    <w:rsid w:val="5319B8AF"/>
    <w:rsid w:val="53243E4F"/>
    <w:rsid w:val="534BD59D"/>
    <w:rsid w:val="53C36085"/>
    <w:rsid w:val="53E4C514"/>
    <w:rsid w:val="53F31FAF"/>
    <w:rsid w:val="540D0B68"/>
    <w:rsid w:val="540DFCE9"/>
    <w:rsid w:val="5419C857"/>
    <w:rsid w:val="54274F98"/>
    <w:rsid w:val="54420B14"/>
    <w:rsid w:val="5452D504"/>
    <w:rsid w:val="5508F7C3"/>
    <w:rsid w:val="55134168"/>
    <w:rsid w:val="551F702D"/>
    <w:rsid w:val="55C989D6"/>
    <w:rsid w:val="55DDEE09"/>
    <w:rsid w:val="55E7F52D"/>
    <w:rsid w:val="56B45254"/>
    <w:rsid w:val="56BB408E"/>
    <w:rsid w:val="56D62476"/>
    <w:rsid w:val="56FDB16A"/>
    <w:rsid w:val="577CB2C7"/>
    <w:rsid w:val="5789F59E"/>
    <w:rsid w:val="57CA0EA7"/>
    <w:rsid w:val="5833C082"/>
    <w:rsid w:val="583D511A"/>
    <w:rsid w:val="58A41F3E"/>
    <w:rsid w:val="59158ECB"/>
    <w:rsid w:val="59158ECB"/>
    <w:rsid w:val="597F43D3"/>
    <w:rsid w:val="5987C69D"/>
    <w:rsid w:val="59DC68E6"/>
    <w:rsid w:val="5A0DC538"/>
    <w:rsid w:val="5A24161C"/>
    <w:rsid w:val="5A626133"/>
    <w:rsid w:val="5AB5E38F"/>
    <w:rsid w:val="5B1BB5D7"/>
    <w:rsid w:val="5BE42ACD"/>
    <w:rsid w:val="5BED84D6"/>
    <w:rsid w:val="5BFE3194"/>
    <w:rsid w:val="5C01B63E"/>
    <w:rsid w:val="5C49BA80"/>
    <w:rsid w:val="5C70CCA7"/>
    <w:rsid w:val="5C9D7FCA"/>
    <w:rsid w:val="5CCB2095"/>
    <w:rsid w:val="5D035B42"/>
    <w:rsid w:val="5D5BB817"/>
    <w:rsid w:val="5D94856C"/>
    <w:rsid w:val="5DCE4E41"/>
    <w:rsid w:val="5DE8FFEE"/>
    <w:rsid w:val="5DF71CFC"/>
    <w:rsid w:val="5DF93722"/>
    <w:rsid w:val="5E52B4F6"/>
    <w:rsid w:val="5E60B5E1"/>
    <w:rsid w:val="5E8E8844"/>
    <w:rsid w:val="5ED948D5"/>
    <w:rsid w:val="5EE3FA1B"/>
    <w:rsid w:val="5F0BFD3B"/>
    <w:rsid w:val="5F13EAC1"/>
    <w:rsid w:val="5FF0DB11"/>
    <w:rsid w:val="5FF17D21"/>
    <w:rsid w:val="6043882D"/>
    <w:rsid w:val="604BAA6A"/>
    <w:rsid w:val="60751936"/>
    <w:rsid w:val="609B465F"/>
    <w:rsid w:val="60D1A2B7"/>
    <w:rsid w:val="60D306EA"/>
    <w:rsid w:val="611F8983"/>
    <w:rsid w:val="61201D35"/>
    <w:rsid w:val="6120A0B0"/>
    <w:rsid w:val="6130D7E4"/>
    <w:rsid w:val="6168DC29"/>
    <w:rsid w:val="616F37FE"/>
    <w:rsid w:val="618A55B8"/>
    <w:rsid w:val="61A67F3E"/>
    <w:rsid w:val="62BBED96"/>
    <w:rsid w:val="62C0E48B"/>
    <w:rsid w:val="633F4E76"/>
    <w:rsid w:val="6361F967"/>
    <w:rsid w:val="64094379"/>
    <w:rsid w:val="6437D9A7"/>
    <w:rsid w:val="645B35CF"/>
    <w:rsid w:val="6462B62F"/>
    <w:rsid w:val="651F61DB"/>
    <w:rsid w:val="658F7027"/>
    <w:rsid w:val="659F9751"/>
    <w:rsid w:val="65AD0160"/>
    <w:rsid w:val="65B5B96D"/>
    <w:rsid w:val="65D3AA08"/>
    <w:rsid w:val="6612DE80"/>
    <w:rsid w:val="66186E26"/>
    <w:rsid w:val="664112A9"/>
    <w:rsid w:val="66999A29"/>
    <w:rsid w:val="66B3DE59"/>
    <w:rsid w:val="671BC2BA"/>
    <w:rsid w:val="677B2D51"/>
    <w:rsid w:val="678F5EB9"/>
    <w:rsid w:val="67CE6D9B"/>
    <w:rsid w:val="6812BF99"/>
    <w:rsid w:val="68356A8A"/>
    <w:rsid w:val="69D92871"/>
    <w:rsid w:val="6A6E0CD6"/>
    <w:rsid w:val="6A807283"/>
    <w:rsid w:val="6B0FBE6F"/>
    <w:rsid w:val="6B3137FE"/>
    <w:rsid w:val="6B7755B7"/>
    <w:rsid w:val="6B964A97"/>
    <w:rsid w:val="6C14555E"/>
    <w:rsid w:val="6C1C42E4"/>
    <w:rsid w:val="6C7F7011"/>
    <w:rsid w:val="6CCD085F"/>
    <w:rsid w:val="6CE931E5"/>
    <w:rsid w:val="6D097C84"/>
    <w:rsid w:val="6D34FCC4"/>
    <w:rsid w:val="6D57164A"/>
    <w:rsid w:val="6D57164A"/>
    <w:rsid w:val="6D60A10A"/>
    <w:rsid w:val="6DD50752"/>
    <w:rsid w:val="6E0A059B"/>
    <w:rsid w:val="6E0A059B"/>
    <w:rsid w:val="6EAC9994"/>
    <w:rsid w:val="6EDE42B1"/>
    <w:rsid w:val="6EF5FA98"/>
    <w:rsid w:val="6F3EF858"/>
    <w:rsid w:val="6F89A6AE"/>
    <w:rsid w:val="6F8E7D6C"/>
    <w:rsid w:val="6FC8A7A8"/>
    <w:rsid w:val="7021142D"/>
    <w:rsid w:val="704869F5"/>
    <w:rsid w:val="70590D54"/>
    <w:rsid w:val="70697CA9"/>
    <w:rsid w:val="71A07982"/>
    <w:rsid w:val="71B667F3"/>
    <w:rsid w:val="71D08B6E"/>
    <w:rsid w:val="71D08B6E"/>
    <w:rsid w:val="72219644"/>
    <w:rsid w:val="72A8B9FB"/>
    <w:rsid w:val="73390FF7"/>
    <w:rsid w:val="73557240"/>
    <w:rsid w:val="73D0CC8B"/>
    <w:rsid w:val="73E90AEB"/>
    <w:rsid w:val="7404E335"/>
    <w:rsid w:val="74673189"/>
    <w:rsid w:val="748393BC"/>
    <w:rsid w:val="74F48550"/>
    <w:rsid w:val="751BDB18"/>
    <w:rsid w:val="75400EA9"/>
    <w:rsid w:val="75593706"/>
    <w:rsid w:val="756A0321"/>
    <w:rsid w:val="7584DB4C"/>
    <w:rsid w:val="75BB37A4"/>
    <w:rsid w:val="764A2914"/>
    <w:rsid w:val="7670B0B9"/>
    <w:rsid w:val="7673EAA5"/>
    <w:rsid w:val="7695D23A"/>
    <w:rsid w:val="76B7AB79"/>
    <w:rsid w:val="76F8A425"/>
    <w:rsid w:val="7740A962"/>
    <w:rsid w:val="7847106C"/>
    <w:rsid w:val="79067F22"/>
    <w:rsid w:val="79464ED8"/>
    <w:rsid w:val="79E2E0CD"/>
    <w:rsid w:val="7A2A8E03"/>
    <w:rsid w:val="7A31C4CA"/>
    <w:rsid w:val="7A6CC132"/>
    <w:rsid w:val="7A96964D"/>
    <w:rsid w:val="7AAC041E"/>
    <w:rsid w:val="7B2F3AB0"/>
    <w:rsid w:val="7B4CBB7E"/>
    <w:rsid w:val="7B616236"/>
    <w:rsid w:val="7BCC1548"/>
    <w:rsid w:val="7C21F65E"/>
    <w:rsid w:val="7C244C18"/>
    <w:rsid w:val="7C3266AE"/>
    <w:rsid w:val="7C845904"/>
    <w:rsid w:val="7D1A818F"/>
    <w:rsid w:val="7D786E0A"/>
    <w:rsid w:val="7D929D1E"/>
    <w:rsid w:val="7D9DB821"/>
    <w:rsid w:val="7DCE370F"/>
    <w:rsid w:val="7DD9F045"/>
    <w:rsid w:val="7E8F24AA"/>
    <w:rsid w:val="7EB17737"/>
    <w:rsid w:val="7EC2BD5E"/>
    <w:rsid w:val="7EFAD931"/>
    <w:rsid w:val="7F403255"/>
    <w:rsid w:val="7F599720"/>
    <w:rsid w:val="7F6A0770"/>
    <w:rsid w:val="7FC8F35E"/>
    <w:rsid w:val="7FED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6085"/>
  <w15:chartTrackingRefBased/>
  <w15:docId w15:val="{76F894C3-0A51-407E-87B0-9F54A6C6E7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58002756974769" /><Relationship Type="http://schemas.openxmlformats.org/officeDocument/2006/relationships/hyperlink" Target="https://github.com/fivethirtyeight/russian-troll-tweets" TargetMode="External" Id="Rdb7abd1ecb4945e4" /><Relationship Type="http://schemas.openxmlformats.org/officeDocument/2006/relationships/hyperlink" Target="https://archive.org/details/twitter_cikm_2010" TargetMode="External" Id="R6d5bd68fe4b44dd6" /><Relationship Type="http://schemas.openxmlformats.org/officeDocument/2006/relationships/image" Target="/media/image.png" Id="R3b9eddbbd9bb4b2d" /><Relationship Type="http://schemas.openxmlformats.org/officeDocument/2006/relationships/image" Target="/media/image2.png" Id="R8a0fb244812b4d3e" /><Relationship Type="http://schemas.openxmlformats.org/officeDocument/2006/relationships/hyperlink" Target="https://fivethirtyeight.com/features/why-were-sharing-3-million-russian-troll-tweets/" TargetMode="External" Id="Rb3e5dccdaf7643f0" /><Relationship Type="http://schemas.openxmlformats.org/officeDocument/2006/relationships/hyperlink" Target="https://towardsdatascience.com/3-essential-ways-to-calculate-feature-importance-in-python-2f9149592155" TargetMode="External" Id="R1879d3abad3040c5" /><Relationship Type="http://schemas.openxmlformats.org/officeDocument/2006/relationships/hyperlink" Target="https://github.com/oborchers/Fast_Sentence_Embeddings" TargetMode="External" Id="Rff8ade08fbaa4e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12" ma:contentTypeDescription="Create a new document." ma:contentTypeScope="" ma:versionID="17a4f6c2993aeefb32a4baea79f126a7">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34ba7742b95ce7645410d16110f45945"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8cd707b-8b01-4f9c-944c-78acc8fab8b7">
      <UserInfo>
        <DisplayName>Kimberly Boynton</DisplayName>
        <AccountId>154</AccountId>
        <AccountType/>
      </UserInfo>
    </SharedWithUsers>
  </documentManagement>
</p:properties>
</file>

<file path=customXml/itemProps1.xml><?xml version="1.0" encoding="utf-8"?>
<ds:datastoreItem xmlns:ds="http://schemas.openxmlformats.org/officeDocument/2006/customXml" ds:itemID="{4C26CA85-DDDB-4846-94E7-043F9002149D}"/>
</file>

<file path=customXml/itemProps2.xml><?xml version="1.0" encoding="utf-8"?>
<ds:datastoreItem xmlns:ds="http://schemas.openxmlformats.org/officeDocument/2006/customXml" ds:itemID="{2CD803D3-8707-4F4C-AF2C-1D66ECD3ABAA}"/>
</file>

<file path=customXml/itemProps3.xml><?xml version="1.0" encoding="utf-8"?>
<ds:datastoreItem xmlns:ds="http://schemas.openxmlformats.org/officeDocument/2006/customXml" ds:itemID="{4B2ACD9A-8736-48C2-B39D-A36532ACD1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Collins</dc:creator>
  <keywords/>
  <dc:description/>
  <lastModifiedBy>William Collins</lastModifiedBy>
  <dcterms:created xsi:type="dcterms:W3CDTF">2022-03-09T01:28:37.0000000Z</dcterms:created>
  <dcterms:modified xsi:type="dcterms:W3CDTF">2022-04-24T23:55:22.6472695Z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