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87D1" w14:textId="56C8FF5E" w:rsidR="00233933" w:rsidRP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4764C">
        <w:rPr>
          <w:rFonts w:ascii="Arial" w:hAnsi="Arial" w:cs="Arial"/>
          <w:b/>
          <w:bCs/>
          <w:sz w:val="28"/>
          <w:szCs w:val="28"/>
        </w:rPr>
        <w:t>ETEC DE PERUÍBE</w:t>
      </w:r>
    </w:p>
    <w:p w14:paraId="3E26B2F6" w14:textId="5250ABE4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4764C">
        <w:rPr>
          <w:rFonts w:ascii="Arial" w:hAnsi="Arial" w:cs="Arial"/>
          <w:b/>
          <w:bCs/>
          <w:sz w:val="28"/>
          <w:szCs w:val="28"/>
        </w:rPr>
        <w:t>Ensino Médio Integrado ao Técnico em Desenvolvimento de Sistemas</w:t>
      </w:r>
    </w:p>
    <w:p w14:paraId="38B33C74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0DA6DD" w14:textId="565F0B34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softHyphen/>
      </w:r>
      <w:r>
        <w:rPr>
          <w:rFonts w:ascii="Arial" w:hAnsi="Arial" w:cs="Arial"/>
          <w:b/>
          <w:bCs/>
          <w:sz w:val="28"/>
          <w:szCs w:val="28"/>
        </w:rPr>
        <w:softHyphen/>
      </w:r>
      <w:r>
        <w:rPr>
          <w:rFonts w:ascii="Arial" w:hAnsi="Arial" w:cs="Arial"/>
          <w:b/>
          <w:bCs/>
          <w:sz w:val="28"/>
          <w:szCs w:val="28"/>
        </w:rPr>
        <w:softHyphen/>
      </w:r>
    </w:p>
    <w:p w14:paraId="35EC8A02" w14:textId="701DB94B" w:rsidR="00D4764C" w:rsidRDefault="008A17E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Manuela Souza Silva</w:t>
      </w:r>
    </w:p>
    <w:p w14:paraId="4EC92FA3" w14:textId="211C33F6" w:rsidR="00D4764C" w:rsidRDefault="008A17E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Maria Luiza Moreira de Andrade</w:t>
      </w:r>
    </w:p>
    <w:p w14:paraId="72CFD3A5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5979FD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B25987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44532B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C53D5D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C98837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F6DE2B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4B5816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8E1032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CE72B08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3B2A62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86B82E1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E75A06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E9570A0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B5AEBA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8C623D9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AD3A3F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0CCBE1" w14:textId="77777777" w:rsidR="00D4764C" w:rsidRDefault="00D4764C" w:rsidP="00D4764C">
      <w:pPr>
        <w:rPr>
          <w:rFonts w:ascii="Arial" w:hAnsi="Arial" w:cs="Arial"/>
          <w:b/>
          <w:bCs/>
          <w:sz w:val="28"/>
          <w:szCs w:val="28"/>
        </w:rPr>
      </w:pPr>
    </w:p>
    <w:p w14:paraId="47A67923" w14:textId="77777777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90EF49" w14:textId="4143518D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PERUÍBE</w:t>
      </w:r>
    </w:p>
    <w:p w14:paraId="607C490E" w14:textId="5DE4B4BD" w:rsid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2023</w:t>
      </w:r>
    </w:p>
    <w:p w14:paraId="4B33A409" w14:textId="33DCF57B" w:rsidR="00D4764C" w:rsidRDefault="008A17EC" w:rsidP="008A17E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Pesquisa Complementar</w:t>
      </w:r>
    </w:p>
    <w:p w14:paraId="42609C79" w14:textId="738231AA" w:rsidR="00D4764C" w:rsidRDefault="008A17EC" w:rsidP="008A17E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Plano de Teste de Software</w:t>
      </w:r>
    </w:p>
    <w:p w14:paraId="0C649EAB" w14:textId="77777777" w:rsidR="008A17EC" w:rsidRPr="00D4764C" w:rsidRDefault="008A17EC" w:rsidP="008A17E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7F842B" w14:textId="33856672" w:rsidR="00D4764C" w:rsidRPr="00D4764C" w:rsidRDefault="00D4764C" w:rsidP="00D4764C">
      <w:pPr>
        <w:pStyle w:val="NormalWeb"/>
        <w:jc w:val="both"/>
        <w:rPr>
          <w:rFonts w:ascii="Arial" w:hAnsi="Arial" w:cs="Arial"/>
        </w:rPr>
      </w:pPr>
      <w:r w:rsidRPr="00D4764C">
        <w:rPr>
          <w:rFonts w:ascii="Arial" w:hAnsi="Arial" w:cs="Arial"/>
        </w:rPr>
        <w:t xml:space="preserve">O Plano de Teste é uma espécie de documentação utilizado para evidenciar as etapas necessárias para validar o teste de qualidade de determinado software. É válido ressaltar que a existência de diversos Planos de Teste é algo comum, permitindo sua criação a base de nível de teste ou até mesmo visando um nicho </w:t>
      </w:r>
      <w:r w:rsidRPr="00D4764C">
        <w:rPr>
          <w:rFonts w:ascii="Arial" w:hAnsi="Arial" w:cs="Arial"/>
        </w:rPr>
        <w:t>específico</w:t>
      </w:r>
      <w:r w:rsidRPr="00D4764C">
        <w:rPr>
          <w:rFonts w:ascii="Arial" w:hAnsi="Arial" w:cs="Arial"/>
        </w:rPr>
        <w:t xml:space="preserve">, como por exemplo: usabilidade, performance, </w:t>
      </w:r>
      <w:r w:rsidRPr="00D4764C">
        <w:rPr>
          <w:rFonts w:ascii="Arial" w:hAnsi="Arial" w:cs="Arial"/>
        </w:rPr>
        <w:t>desempenho</w:t>
      </w:r>
      <w:r w:rsidR="008A17EC">
        <w:rPr>
          <w:rFonts w:ascii="Arial" w:hAnsi="Arial" w:cs="Arial"/>
        </w:rPr>
        <w:t xml:space="preserve">, regressão, vulnerabilidade, unidade </w:t>
      </w:r>
      <w:r w:rsidRPr="00D4764C">
        <w:rPr>
          <w:rFonts w:ascii="Arial" w:hAnsi="Arial" w:cs="Arial"/>
        </w:rPr>
        <w:t>etc.</w:t>
      </w:r>
      <w:r w:rsidRPr="00D4764C">
        <w:rPr>
          <w:rFonts w:ascii="Arial" w:hAnsi="Arial" w:cs="Arial"/>
        </w:rPr>
        <w:t xml:space="preserve"> Voltando ao pensamento inicial sobre o que é o Plano de Teste, posso acrescentar que seu objetivo gira em torno de organizar e identificar funcionalidades que deverão ser testadas, objetivo do teste, prazo do teste, entidades envolvidas (testers), riscos do </w:t>
      </w:r>
      <w:r w:rsidRPr="00D4764C">
        <w:rPr>
          <w:rFonts w:ascii="Arial" w:hAnsi="Arial" w:cs="Arial"/>
        </w:rPr>
        <w:t>teste etc.</w:t>
      </w:r>
    </w:p>
    <w:p w14:paraId="72FE5F9A" w14:textId="0DDBB97E" w:rsidR="00D4764C" w:rsidRPr="00D4764C" w:rsidRDefault="00D4764C" w:rsidP="00D4764C">
      <w:pPr>
        <w:pStyle w:val="NormalWeb"/>
        <w:jc w:val="both"/>
        <w:rPr>
          <w:rFonts w:ascii="Arial" w:hAnsi="Arial" w:cs="Arial"/>
        </w:rPr>
      </w:pPr>
      <w:r w:rsidRPr="00D4764C">
        <w:rPr>
          <w:rFonts w:ascii="Arial" w:hAnsi="Arial" w:cs="Arial"/>
        </w:rPr>
        <w:t xml:space="preserve">O Plano de Teste tem por função orientar as entidades envolvidas de como cada etapa do teste tem que ocorrer, ou seja, uma orientação de como o planejamento DEVE ser seguido. Porém, é válido ressaltar que em casos </w:t>
      </w:r>
      <w:r w:rsidRPr="00D4764C">
        <w:rPr>
          <w:rFonts w:ascii="Arial" w:hAnsi="Arial" w:cs="Arial"/>
        </w:rPr>
        <w:t>em que</w:t>
      </w:r>
      <w:r w:rsidRPr="00D4764C">
        <w:rPr>
          <w:rFonts w:ascii="Arial" w:hAnsi="Arial" w:cs="Arial"/>
        </w:rPr>
        <w:t xml:space="preserve"> há divergência entre a realidade do software e o planejamento, o Plano de Teste deve ser ajustado (caso todas as </w:t>
      </w:r>
      <w:r w:rsidRPr="00D4764C">
        <w:rPr>
          <w:rFonts w:ascii="Arial" w:hAnsi="Arial" w:cs="Arial"/>
        </w:rPr>
        <w:t>entidades envolvidas</w:t>
      </w:r>
      <w:r w:rsidRPr="00D4764C">
        <w:rPr>
          <w:rFonts w:ascii="Arial" w:hAnsi="Arial" w:cs="Arial"/>
        </w:rPr>
        <w:t xml:space="preserve"> concordem que o ajuste seja necessário), onde esse caso não se aplique o planejamento deve continuar sendo seguido </w:t>
      </w:r>
      <w:r w:rsidRPr="00D4764C">
        <w:rPr>
          <w:rFonts w:ascii="Arial" w:hAnsi="Arial" w:cs="Arial"/>
        </w:rPr>
        <w:t>à</w:t>
      </w:r>
      <w:r w:rsidRPr="00D4764C">
        <w:rPr>
          <w:rFonts w:ascii="Arial" w:hAnsi="Arial" w:cs="Arial"/>
        </w:rPr>
        <w:t xml:space="preserve"> risca. Além de orientar, o Plano de Teste também auxilia no controle de gasto, por documentar e gerenciar o tempo para efetuar o teste, ajudando assim o controle da equipe por trás do desenvolvimento do software (gestão de tempo = menos gasto econômico)</w:t>
      </w:r>
      <w:r>
        <w:rPr>
          <w:rFonts w:ascii="Arial" w:hAnsi="Arial" w:cs="Arial"/>
        </w:rPr>
        <w:t>.</w:t>
      </w:r>
    </w:p>
    <w:p w14:paraId="128D9D41" w14:textId="77777777" w:rsidR="00D4764C" w:rsidRPr="00D4764C" w:rsidRDefault="00D4764C" w:rsidP="00D4764C">
      <w:pPr>
        <w:rPr>
          <w:rFonts w:ascii="Arial" w:hAnsi="Arial" w:cs="Arial"/>
          <w:b/>
          <w:bCs/>
          <w:sz w:val="28"/>
          <w:szCs w:val="28"/>
        </w:rPr>
      </w:pPr>
    </w:p>
    <w:p w14:paraId="156ACC51" w14:textId="77777777" w:rsidR="00D4764C" w:rsidRPr="00D4764C" w:rsidRDefault="00D4764C" w:rsidP="00D4764C">
      <w:pP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D4764C" w:rsidRPr="00D47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9036A"/>
    <w:multiLevelType w:val="hybridMultilevel"/>
    <w:tmpl w:val="EAE4B8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64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4C"/>
    <w:rsid w:val="002E0603"/>
    <w:rsid w:val="008A17EC"/>
    <w:rsid w:val="00D262BD"/>
    <w:rsid w:val="00D30AC8"/>
    <w:rsid w:val="00D4764C"/>
    <w:rsid w:val="00E4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D1DD"/>
  <w15:chartTrackingRefBased/>
  <w15:docId w15:val="{75356DB6-0D47-4AF1-B3EB-AA42FEEA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D4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BERNARDO GAMON</dc:creator>
  <cp:keywords/>
  <dc:description/>
  <cp:lastModifiedBy>Gabriel Gamon</cp:lastModifiedBy>
  <cp:revision>1</cp:revision>
  <dcterms:created xsi:type="dcterms:W3CDTF">2023-06-12T17:49:00Z</dcterms:created>
  <dcterms:modified xsi:type="dcterms:W3CDTF">2023-06-12T18:06:00Z</dcterms:modified>
</cp:coreProperties>
</file>