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/>
        <w:rPr>
          <w:u w:val="none"/>
        </w:rPr>
      </w:pPr>
      <w:r w:rsidDel="00000000" w:rsidR="00000000" w:rsidRPr="00000000">
        <w:rPr>
          <w:rtl w:val="0"/>
        </w:rPr>
        <w:t xml:space="preserve">Each mask model is contained as a single glb. So any errors with textures, pivot etc can’t be fixed per asset, but it is easier to deal with if everything works. 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/>
        <w:rPr>
          <w:u w:val="none"/>
        </w:rPr>
      </w:pPr>
      <w:r w:rsidDel="00000000" w:rsidR="00000000" w:rsidRPr="00000000">
        <w:rPr>
          <w:rtl w:val="0"/>
        </w:rPr>
        <w:t xml:space="preserve">The render shows how the mask should appear.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Besides the black eyes- the eyes and mouth should be transparent of course, the render uses a black plane to make the eyes stand out. They should probably go against a dark (or otherwise contrasting) background to show off the holes in the mask.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/>
        <w:rPr>
          <w:u w:val="none"/>
        </w:rPr>
      </w:pPr>
      <w:r w:rsidDel="00000000" w:rsidR="00000000" w:rsidRPr="00000000">
        <w:rPr>
          <w:rtl w:val="0"/>
        </w:rPr>
        <w:t xml:space="preserve">I haven’t set the scale, but i’ll try to scale each to the first mask OR use any scaling requirements you might have. Scale is usually easy to adjust in 3D. 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  <w:t xml:space="preserve">READ ME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8" w:line="248.00000000000006" w:lineRule="auto"/>
        <w:ind w:left="370" w:hanging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7" w:before="0" w:line="248.00000000000006" w:lineRule="auto"/>
      <w:ind w:left="10" w:right="0" w:hanging="1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