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096" w:rsidRDefault="00470B12">
      <w:pPr>
        <w:jc w:val="right"/>
        <w:rPr>
          <w:color w:val="800000"/>
        </w:rPr>
      </w:pPr>
      <w:r>
        <w:rPr>
          <w:i/>
          <w:iCs/>
          <w:noProof/>
          <w:color w:val="803C3F"/>
        </w:rPr>
        <w:drawing>
          <wp:anchor distT="0" distB="0" distL="114300" distR="114300" simplePos="0" relativeHeight="251657728" behindDoc="0" locked="0" layoutInCell="1" allowOverlap="1">
            <wp:simplePos x="0" y="0"/>
            <wp:positionH relativeFrom="column">
              <wp:posOffset>4387215</wp:posOffset>
            </wp:positionH>
            <wp:positionV relativeFrom="paragraph">
              <wp:posOffset>-641350</wp:posOffset>
            </wp:positionV>
            <wp:extent cx="2162175" cy="785495"/>
            <wp:effectExtent l="0" t="0" r="0" b="0"/>
            <wp:wrapNone/>
            <wp:docPr id="3" name="Picture 3" descr="TAMUG PrimaryMark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MUG PrimaryMark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785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0D" w:rsidRPr="00D24C3E" w:rsidRDefault="006D30CB" w:rsidP="0054530D">
      <w:pPr>
        <w:rPr>
          <w:rFonts w:ascii="Georgia" w:hAnsi="Georgia"/>
        </w:rPr>
      </w:pPr>
      <w:r w:rsidRPr="00D24C3E">
        <w:rPr>
          <w:rFonts w:ascii="Georgia" w:eastAsia="Calibri" w:hAnsi="Georgia"/>
        </w:rPr>
        <w:fldChar w:fldCharType="begin"/>
      </w:r>
      <w:r w:rsidRPr="00D24C3E">
        <w:rPr>
          <w:rFonts w:ascii="Georgia" w:eastAsia="Calibri" w:hAnsi="Georgia"/>
        </w:rPr>
        <w:instrText xml:space="preserve"> DATE \@ "dddd, MMMM dd, yyyy" </w:instrText>
      </w:r>
      <w:r w:rsidRPr="00D24C3E">
        <w:rPr>
          <w:rFonts w:ascii="Georgia" w:eastAsia="Calibri" w:hAnsi="Georgia"/>
        </w:rPr>
        <w:fldChar w:fldCharType="separate"/>
      </w:r>
      <w:r w:rsidR="00B5278D">
        <w:rPr>
          <w:rFonts w:ascii="Georgia" w:eastAsia="Calibri" w:hAnsi="Georgia"/>
          <w:noProof/>
        </w:rPr>
        <w:t>Tuesday, June 04, 2013</w:t>
      </w:r>
      <w:r w:rsidRPr="00D24C3E">
        <w:rPr>
          <w:rFonts w:ascii="Georgia" w:eastAsia="Calibri" w:hAnsi="Georgia"/>
        </w:rPr>
        <w:fldChar w:fldCharType="end"/>
      </w:r>
    </w:p>
    <w:p w:rsidR="0054530D" w:rsidRPr="00D24C3E" w:rsidRDefault="0054530D" w:rsidP="0054530D">
      <w:pPr>
        <w:rPr>
          <w:rFonts w:ascii="Georgia" w:hAnsi="Georgia"/>
        </w:rPr>
      </w:pPr>
    </w:p>
    <w:p w:rsidR="00D24C3E" w:rsidRPr="00D24C3E" w:rsidRDefault="00D24C3E" w:rsidP="0054530D">
      <w:pPr>
        <w:rPr>
          <w:rFonts w:ascii="Georgia" w:hAnsi="Georg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6D30CB" w:rsidRPr="00D24C3E" w:rsidTr="006D30CB">
        <w:tc>
          <w:tcPr>
            <w:tcW w:w="5220" w:type="dxa"/>
          </w:tcPr>
          <w:p w:rsidR="006D30CB" w:rsidRPr="00D24C3E" w:rsidRDefault="00630BC0" w:rsidP="00630BC0">
            <w:pPr>
              <w:rPr>
                <w:rFonts w:ascii="Georgia" w:hAnsi="Georgia"/>
                <w:sz w:val="20"/>
                <w:szCs w:val="20"/>
              </w:rPr>
            </w:pPr>
            <w:r w:rsidRPr="00D24C3E">
              <w:rPr>
                <w:rFonts w:ascii="Georgia" w:hAnsi="Georgia"/>
              </w:rPr>
              <w:fldChar w:fldCharType="begin"/>
            </w:r>
            <w:r w:rsidRPr="00D24C3E">
              <w:rPr>
                <w:rFonts w:ascii="Georgia" w:hAnsi="Georgia"/>
                <w:sz w:val="20"/>
                <w:szCs w:val="20"/>
              </w:rPr>
              <w:instrText xml:space="preserve"> ADDRESSBLOCK \f "&lt;&lt;_FIRST0_&gt;&gt;&lt;&lt; _LAST0_&gt;&gt;&lt;&lt; _SUFFIX0_&gt;&gt;</w:instrText>
            </w:r>
            <w:r w:rsidRPr="00D24C3E">
              <w:rPr>
                <w:rFonts w:ascii="Georgia" w:hAnsi="Georgia"/>
                <w:sz w:val="20"/>
                <w:szCs w:val="20"/>
              </w:rPr>
              <w:cr/>
              <w:instrText>&lt;&lt;_COMPANY_</w:instrText>
            </w:r>
            <w:r w:rsidRPr="00D24C3E">
              <w:rPr>
                <w:rFonts w:ascii="Georgia" w:hAnsi="Georgia"/>
                <w:sz w:val="20"/>
                <w:szCs w:val="20"/>
              </w:rPr>
              <w:cr/>
              <w:instrText>&gt;&gt;&lt;&lt;_STREET1_</w:instrText>
            </w:r>
            <w:r w:rsidRPr="00D24C3E">
              <w:rPr>
                <w:rFonts w:ascii="Georgia" w:hAnsi="Georgia"/>
                <w:sz w:val="20"/>
                <w:szCs w:val="20"/>
              </w:rPr>
              <w:cr/>
              <w:instrText>&gt;&gt;&lt;&lt;_STREET2_</w:instrText>
            </w:r>
            <w:r w:rsidRPr="00D24C3E">
              <w:rPr>
                <w:rFonts w:ascii="Georgia" w:hAnsi="Georgia"/>
                <w:sz w:val="20"/>
                <w:szCs w:val="20"/>
              </w:rPr>
              <w:cr/>
              <w:instrText>&gt;&gt;&lt;&lt;_CITY_&gt;&gt;&lt;&lt;, _STATE_&gt;&gt;&lt;&lt; _POSTAL_&gt;&gt;&lt;&lt;</w:instrText>
            </w:r>
            <w:r w:rsidRPr="00D24C3E">
              <w:rPr>
                <w:rFonts w:ascii="Georgia" w:hAnsi="Georgia"/>
                <w:sz w:val="20"/>
                <w:szCs w:val="20"/>
              </w:rPr>
              <w:cr/>
              <w:instrText xml:space="preserve">_COUNTRY_&gt;&gt;" \l 1033 \c 2 \e "United States" \d </w:instrText>
            </w:r>
            <w:r w:rsidRPr="00D24C3E">
              <w:rPr>
                <w:rFonts w:ascii="Georgia" w:hAnsi="Georgia"/>
              </w:rPr>
              <w:fldChar w:fldCharType="separate"/>
            </w:r>
            <w:r w:rsidR="00CC6E8D">
              <w:rPr>
                <w:rFonts w:ascii="Georgia" w:hAnsi="Georgia"/>
                <w:noProof/>
                <w:sz w:val="20"/>
                <w:szCs w:val="20"/>
              </w:rPr>
              <w:t>«AddressBlock»</w:t>
            </w:r>
            <w:r w:rsidRPr="00D24C3E">
              <w:rPr>
                <w:rFonts w:ascii="Georgia" w:hAnsi="Georgia"/>
              </w:rPr>
              <w:fldChar w:fldCharType="end"/>
            </w:r>
          </w:p>
        </w:tc>
        <w:tc>
          <w:tcPr>
            <w:tcW w:w="5220" w:type="dxa"/>
          </w:tcPr>
          <w:p w:rsidR="006D30CB" w:rsidRPr="00D24C3E" w:rsidRDefault="00630BC0" w:rsidP="006D30CB">
            <w:pPr>
              <w:jc w:val="right"/>
              <w:rPr>
                <w:rFonts w:ascii="Georgia" w:hAnsi="Georgia"/>
                <w:sz w:val="20"/>
                <w:szCs w:val="20"/>
              </w:rPr>
            </w:pPr>
            <w:r w:rsidRPr="00D24C3E">
              <w:rPr>
                <w:rFonts w:ascii="Georgia" w:hAnsi="Georgia"/>
              </w:rPr>
              <w:fldChar w:fldCharType="begin"/>
            </w:r>
            <w:r w:rsidRPr="00D24C3E">
              <w:rPr>
                <w:rFonts w:ascii="Georgia" w:hAnsi="Georgia"/>
                <w:sz w:val="20"/>
                <w:szCs w:val="20"/>
              </w:rPr>
              <w:instrText xml:space="preserve"> MERGEFIELD "UIN" </w:instrText>
            </w:r>
            <w:r w:rsidRPr="00D24C3E">
              <w:rPr>
                <w:rFonts w:ascii="Georgia" w:hAnsi="Georgia"/>
              </w:rPr>
              <w:fldChar w:fldCharType="separate"/>
            </w:r>
            <w:r w:rsidR="00CC6E8D">
              <w:rPr>
                <w:rFonts w:ascii="Georgia" w:hAnsi="Georgia"/>
                <w:noProof/>
                <w:sz w:val="20"/>
                <w:szCs w:val="20"/>
              </w:rPr>
              <w:t>«UIN»</w:t>
            </w:r>
            <w:r w:rsidRPr="00D24C3E">
              <w:rPr>
                <w:rFonts w:ascii="Georgia" w:hAnsi="Georgia"/>
              </w:rPr>
              <w:fldChar w:fldCharType="end"/>
            </w:r>
          </w:p>
        </w:tc>
      </w:tr>
    </w:tbl>
    <w:p w:rsidR="0054530D" w:rsidRPr="00D24C3E" w:rsidRDefault="0054530D" w:rsidP="0054530D">
      <w:pPr>
        <w:rPr>
          <w:rFonts w:ascii="Georgia" w:hAnsi="Georgia"/>
        </w:rPr>
      </w:pPr>
    </w:p>
    <w:p w:rsidR="00D24C3E" w:rsidRPr="00D24C3E" w:rsidRDefault="00D24C3E" w:rsidP="0054530D">
      <w:pPr>
        <w:rPr>
          <w:rFonts w:ascii="Georgia" w:hAnsi="Georgia"/>
        </w:rPr>
      </w:pPr>
    </w:p>
    <w:p w:rsidR="0054530D" w:rsidRPr="00D24C3E" w:rsidRDefault="0054530D" w:rsidP="0054530D">
      <w:pPr>
        <w:spacing w:after="200" w:line="276" w:lineRule="auto"/>
        <w:rPr>
          <w:rFonts w:ascii="Georgia" w:eastAsia="Calibri" w:hAnsi="Georgia"/>
        </w:rPr>
      </w:pPr>
      <w:r w:rsidRPr="00D24C3E">
        <w:rPr>
          <w:rFonts w:ascii="Georgia" w:eastAsia="Calibri" w:hAnsi="Georgia"/>
        </w:rPr>
        <w:t xml:space="preserve">Dear </w:t>
      </w:r>
      <w:r w:rsidR="00630BC0" w:rsidRPr="00D24C3E">
        <w:rPr>
          <w:rFonts w:ascii="Georgia" w:eastAsia="Calibri" w:hAnsi="Georgia"/>
        </w:rPr>
        <w:fldChar w:fldCharType="begin"/>
      </w:r>
      <w:r w:rsidR="00630BC0" w:rsidRPr="00D24C3E">
        <w:rPr>
          <w:rFonts w:ascii="Georgia" w:eastAsia="Calibri" w:hAnsi="Georgia"/>
        </w:rPr>
        <w:instrText xml:space="preserve"> MERGEFIELD "FIRST_NAME" </w:instrText>
      </w:r>
      <w:r w:rsidR="00630BC0" w:rsidRPr="00D24C3E">
        <w:rPr>
          <w:rFonts w:ascii="Georgia" w:eastAsia="Calibri" w:hAnsi="Georgia"/>
        </w:rPr>
        <w:fldChar w:fldCharType="separate"/>
      </w:r>
      <w:r w:rsidR="00CC6E8D">
        <w:rPr>
          <w:rFonts w:ascii="Georgia" w:eastAsia="Calibri" w:hAnsi="Georgia"/>
          <w:noProof/>
        </w:rPr>
        <w:t>«FIRST_NAME»</w:t>
      </w:r>
      <w:r w:rsidR="00630BC0" w:rsidRPr="00D24C3E">
        <w:rPr>
          <w:rFonts w:ascii="Georgia" w:eastAsia="Calibri" w:hAnsi="Georgia"/>
        </w:rPr>
        <w:fldChar w:fldCharType="end"/>
      </w:r>
      <w:r w:rsidR="006D30CB" w:rsidRPr="00D24C3E">
        <w:rPr>
          <w:rFonts w:ascii="Georgia" w:eastAsia="Calibri" w:hAnsi="Georgia"/>
        </w:rPr>
        <w:t>,</w:t>
      </w:r>
    </w:p>
    <w:p w:rsidR="0054530D" w:rsidRPr="00D24C3E" w:rsidRDefault="0054530D" w:rsidP="0054530D">
      <w:pPr>
        <w:spacing w:after="120" w:line="276" w:lineRule="auto"/>
        <w:rPr>
          <w:rFonts w:ascii="Georgia" w:eastAsia="Calibri" w:hAnsi="Georgia"/>
        </w:rPr>
      </w:pPr>
      <w:r w:rsidRPr="00D24C3E">
        <w:rPr>
          <w:rFonts w:ascii="Georgia" w:eastAsia="Calibri" w:hAnsi="Georgia"/>
        </w:rPr>
        <w:t>I regret to inform you, in accordance with Student Rule 12 that you are suspended from Texas A&amp;M University at Galveston for scholastic deficiency. Your suspension is effective for one calendar year. I encourage you to use this year away from Texas A&amp;M to assess your professional goals, strengthen your academic skills, solve issues which may have affected your scholastic performance or pursue full-time employment so that you can return to TAMUG with renewed capability and enthusiasm.</w:t>
      </w:r>
    </w:p>
    <w:p w:rsidR="0054530D" w:rsidRPr="00D24C3E" w:rsidRDefault="0054530D" w:rsidP="0054530D">
      <w:pPr>
        <w:spacing w:after="120" w:line="276" w:lineRule="auto"/>
        <w:rPr>
          <w:rFonts w:ascii="Georgia" w:eastAsia="Calibri" w:hAnsi="Georgia"/>
        </w:rPr>
      </w:pPr>
      <w:r w:rsidRPr="00D24C3E">
        <w:rPr>
          <w:rFonts w:ascii="Georgia" w:eastAsia="Calibri" w:hAnsi="Georgia"/>
        </w:rPr>
        <w:t xml:space="preserve">You may apply for readmission to Texas A&amp;M University at Galveston for enrollment starting after the completion of your one-year suspension. Additional information on the application process for readmission is available from the Office of Admission and Records website. All readmission applications will be reviewed, but readmission is not guaranteed. Factors considered in readmission decisions include grades at Texas </w:t>
      </w:r>
      <w:proofErr w:type="gramStart"/>
      <w:r w:rsidRPr="00D24C3E">
        <w:rPr>
          <w:rFonts w:ascii="Georgia" w:eastAsia="Calibri" w:hAnsi="Georgia"/>
        </w:rPr>
        <w:t>A&amp;M</w:t>
      </w:r>
      <w:proofErr w:type="gramEnd"/>
      <w:r w:rsidRPr="00D24C3E">
        <w:rPr>
          <w:rFonts w:ascii="Georgia" w:eastAsia="Calibri" w:hAnsi="Georgia"/>
        </w:rPr>
        <w:t xml:space="preserve">, grades on coursework completed since leaving Texas A&amp;M, desired major, and information presented in the application. </w:t>
      </w:r>
    </w:p>
    <w:p w:rsidR="0054530D" w:rsidRPr="00D24C3E" w:rsidRDefault="0054530D" w:rsidP="0054530D">
      <w:pPr>
        <w:spacing w:after="120" w:line="276" w:lineRule="auto"/>
        <w:rPr>
          <w:rFonts w:ascii="Georgia" w:eastAsia="Calibri" w:hAnsi="Georgia"/>
        </w:rPr>
      </w:pPr>
      <w:r w:rsidRPr="00D24C3E">
        <w:rPr>
          <w:rFonts w:ascii="Georgia" w:eastAsia="Calibri" w:hAnsi="Georgia"/>
        </w:rPr>
        <w:t>You have the right to appeal this suspension if you believe the action is arbitrary, capricious, or prejudiced. If there are extenuating circumstances that may have affected your academic performance this semester that you feel should be considered in this decision, you are encouraged to contact your academic department.   Questions regarding this suspension and the appeals process should be directed to the department head of your particular major (see directory below).</w:t>
      </w:r>
    </w:p>
    <w:p w:rsidR="00D24C3E" w:rsidRPr="00D24C3E" w:rsidRDefault="00D24C3E" w:rsidP="0054530D">
      <w:pPr>
        <w:spacing w:line="276" w:lineRule="auto"/>
        <w:rPr>
          <w:rFonts w:ascii="Georgia" w:eastAsia="Calibri" w:hAnsi="Georgia"/>
        </w:rPr>
      </w:pPr>
    </w:p>
    <w:p w:rsidR="00D24C3E" w:rsidRPr="00D24C3E" w:rsidRDefault="00D24C3E" w:rsidP="0054530D">
      <w:pPr>
        <w:spacing w:line="276" w:lineRule="auto"/>
        <w:rPr>
          <w:rFonts w:ascii="Georgia" w:eastAsia="Calibri" w:hAnsi="Georgia"/>
        </w:rPr>
      </w:pPr>
    </w:p>
    <w:p w:rsidR="0054530D" w:rsidRPr="00D24C3E" w:rsidRDefault="0054530D" w:rsidP="0054530D">
      <w:pPr>
        <w:spacing w:line="276" w:lineRule="auto"/>
        <w:rPr>
          <w:rFonts w:ascii="Georgia" w:eastAsia="Calibri" w:hAnsi="Georgia"/>
        </w:rPr>
      </w:pPr>
      <w:r w:rsidRPr="00D24C3E">
        <w:rPr>
          <w:rFonts w:ascii="Georgia" w:eastAsia="Calibri" w:hAnsi="Georgia"/>
        </w:rPr>
        <w:t>Sincerely,</w:t>
      </w:r>
    </w:p>
    <w:p w:rsidR="0054530D" w:rsidRPr="00D24C3E" w:rsidRDefault="00470B12" w:rsidP="0054530D">
      <w:pPr>
        <w:spacing w:line="276" w:lineRule="auto"/>
        <w:rPr>
          <w:rFonts w:ascii="Georgia" w:eastAsia="Calibri" w:hAnsi="Georgia"/>
        </w:rPr>
      </w:pPr>
      <w:r w:rsidRPr="00D24C3E">
        <w:rPr>
          <w:rFonts w:ascii="Georgia" w:eastAsia="Calibri" w:hAnsi="Georgia"/>
          <w:noProof/>
        </w:rPr>
        <w:drawing>
          <wp:inline distT="0" distB="0" distL="0" distR="0" wp14:anchorId="7E182EDA" wp14:editId="00CA5650">
            <wp:extent cx="1428750" cy="523875"/>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523875"/>
                    </a:xfrm>
                    <a:prstGeom prst="rect">
                      <a:avLst/>
                    </a:prstGeom>
                    <a:noFill/>
                    <a:ln>
                      <a:noFill/>
                    </a:ln>
                  </pic:spPr>
                </pic:pic>
              </a:graphicData>
            </a:graphic>
          </wp:inline>
        </w:drawing>
      </w:r>
    </w:p>
    <w:p w:rsidR="0054530D" w:rsidRPr="00D24C3E" w:rsidRDefault="0054530D" w:rsidP="0054530D">
      <w:pPr>
        <w:spacing w:after="200" w:line="276" w:lineRule="auto"/>
        <w:rPr>
          <w:rFonts w:ascii="Georgia" w:eastAsia="Calibri" w:hAnsi="Georgia"/>
        </w:rPr>
      </w:pPr>
      <w:r w:rsidRPr="00D24C3E">
        <w:rPr>
          <w:rFonts w:ascii="Georgia" w:eastAsia="Calibri" w:hAnsi="Georgia"/>
        </w:rPr>
        <w:t>Dr. Donna C. Lang</w:t>
      </w:r>
    </w:p>
    <w:tbl>
      <w:tblPr>
        <w:tblW w:w="965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2937"/>
        <w:gridCol w:w="2160"/>
        <w:gridCol w:w="1478"/>
      </w:tblGrid>
      <w:tr w:rsidR="0054530D" w:rsidRPr="008D451B" w:rsidTr="008D451B">
        <w:trPr>
          <w:jc w:val="center"/>
        </w:trPr>
        <w:tc>
          <w:tcPr>
            <w:tcW w:w="3078"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Department (majors)</w:t>
            </w:r>
          </w:p>
        </w:tc>
        <w:tc>
          <w:tcPr>
            <w:tcW w:w="2937"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 xml:space="preserve">Designee(s) &amp; </w:t>
            </w:r>
            <w:r w:rsidRPr="00A5139A">
              <w:rPr>
                <w:rFonts w:ascii="Arial" w:eastAsia="Calibri" w:hAnsi="Arial" w:cs="Arial"/>
                <w:b/>
                <w:sz w:val="18"/>
                <w:szCs w:val="18"/>
              </w:rPr>
              <w:br/>
              <w:t>Administrative Assistant(s)</w:t>
            </w:r>
          </w:p>
        </w:tc>
        <w:tc>
          <w:tcPr>
            <w:tcW w:w="2160"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Email</w:t>
            </w:r>
          </w:p>
        </w:tc>
        <w:tc>
          <w:tcPr>
            <w:tcW w:w="1478" w:type="dxa"/>
            <w:shd w:val="clear" w:color="auto" w:fill="auto"/>
            <w:vAlign w:val="center"/>
          </w:tcPr>
          <w:p w:rsidR="0054530D" w:rsidRPr="00A5139A" w:rsidRDefault="0054530D" w:rsidP="008D451B">
            <w:pPr>
              <w:jc w:val="center"/>
              <w:rPr>
                <w:rFonts w:ascii="Arial" w:eastAsia="Calibri" w:hAnsi="Arial" w:cs="Arial"/>
                <w:b/>
                <w:sz w:val="18"/>
                <w:szCs w:val="18"/>
              </w:rPr>
            </w:pPr>
            <w:r w:rsidRPr="00A5139A">
              <w:rPr>
                <w:rFonts w:ascii="Arial" w:eastAsia="Calibri" w:hAnsi="Arial" w:cs="Arial"/>
                <w:b/>
                <w:sz w:val="18"/>
                <w:szCs w:val="18"/>
              </w:rPr>
              <w:t>Phone</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General Academics (GACD, MAST)</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John </w:t>
            </w:r>
            <w:proofErr w:type="spellStart"/>
            <w:r w:rsidRPr="00A5139A">
              <w:rPr>
                <w:rFonts w:ascii="Arial" w:eastAsia="Calibri" w:hAnsi="Arial" w:cs="Arial"/>
                <w:sz w:val="18"/>
                <w:szCs w:val="18"/>
              </w:rPr>
              <w:t>Carhart</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Lupe Aaron</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Brian </w:t>
            </w:r>
            <w:proofErr w:type="spellStart"/>
            <w:r w:rsidRPr="00A5139A">
              <w:rPr>
                <w:rFonts w:ascii="Arial" w:eastAsia="Calibri" w:hAnsi="Arial" w:cs="Arial"/>
                <w:sz w:val="18"/>
                <w:szCs w:val="18"/>
              </w:rPr>
              <w:t>Lemire</w:t>
            </w:r>
            <w:proofErr w:type="spellEnd"/>
          </w:p>
        </w:tc>
        <w:tc>
          <w:tcPr>
            <w:tcW w:w="2160" w:type="dxa"/>
            <w:shd w:val="clear" w:color="auto" w:fill="auto"/>
          </w:tcPr>
          <w:p w:rsidR="0054530D" w:rsidRPr="00A5139A" w:rsidRDefault="00B5278D" w:rsidP="0054530D">
            <w:pPr>
              <w:rPr>
                <w:rFonts w:ascii="Arial" w:eastAsia="Calibri" w:hAnsi="Arial" w:cs="Arial"/>
                <w:sz w:val="18"/>
                <w:szCs w:val="18"/>
              </w:rPr>
            </w:pPr>
            <w:hyperlink r:id="rId10" w:history="1">
              <w:r w:rsidR="0054530D" w:rsidRPr="00A5139A">
                <w:rPr>
                  <w:rFonts w:ascii="Arial" w:eastAsia="Calibri" w:hAnsi="Arial" w:cs="Arial"/>
                  <w:color w:val="0000FF"/>
                  <w:sz w:val="18"/>
                  <w:szCs w:val="18"/>
                  <w:u w:val="single"/>
                </w:rPr>
                <w:t>carhartj@tamug.edu</w:t>
              </w:r>
            </w:hyperlink>
          </w:p>
          <w:p w:rsidR="0054530D" w:rsidRPr="00A5139A" w:rsidRDefault="00B5278D" w:rsidP="0054530D">
            <w:pPr>
              <w:rPr>
                <w:rFonts w:ascii="Arial" w:eastAsia="Calibri" w:hAnsi="Arial" w:cs="Arial"/>
                <w:sz w:val="18"/>
                <w:szCs w:val="18"/>
              </w:rPr>
            </w:pPr>
            <w:hyperlink r:id="rId11" w:history="1">
              <w:r w:rsidR="0054530D" w:rsidRPr="00A5139A">
                <w:rPr>
                  <w:rFonts w:ascii="Arial" w:eastAsia="Calibri" w:hAnsi="Arial" w:cs="Arial"/>
                  <w:color w:val="0000FF"/>
                  <w:sz w:val="18"/>
                  <w:szCs w:val="18"/>
                  <w:u w:val="single"/>
                </w:rPr>
                <w:t>aaronl@tamug.edu</w:t>
              </w:r>
            </w:hyperlink>
          </w:p>
          <w:p w:rsidR="0054530D" w:rsidRPr="00A5139A" w:rsidRDefault="00B5278D" w:rsidP="0054530D">
            <w:pPr>
              <w:rPr>
                <w:rFonts w:ascii="Arial" w:eastAsia="Calibri" w:hAnsi="Arial" w:cs="Arial"/>
                <w:sz w:val="18"/>
                <w:szCs w:val="18"/>
              </w:rPr>
            </w:pPr>
            <w:hyperlink r:id="rId12" w:history="1">
              <w:r w:rsidR="0054530D" w:rsidRPr="00A5139A">
                <w:rPr>
                  <w:rFonts w:ascii="Arial" w:eastAsia="Calibri" w:hAnsi="Arial" w:cs="Arial"/>
                  <w:color w:val="0000FF"/>
                  <w:sz w:val="18"/>
                  <w:szCs w:val="18"/>
                  <w:u w:val="single"/>
                </w:rPr>
                <w:t>lemireb@tamug.edu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409-740-4524</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409-740-4498</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409-740-4536</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Biology (MARB, MARF)</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Dr. John Schwarz</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Rachel Ball</w:t>
            </w:r>
          </w:p>
        </w:tc>
        <w:tc>
          <w:tcPr>
            <w:tcW w:w="2160" w:type="dxa"/>
            <w:shd w:val="clear" w:color="auto" w:fill="auto"/>
          </w:tcPr>
          <w:p w:rsidR="0054530D" w:rsidRPr="00A5139A" w:rsidRDefault="00B5278D" w:rsidP="0054530D">
            <w:pPr>
              <w:rPr>
                <w:rFonts w:ascii="Arial" w:eastAsia="Calibri" w:hAnsi="Arial" w:cs="Arial"/>
                <w:sz w:val="18"/>
                <w:szCs w:val="18"/>
              </w:rPr>
            </w:pPr>
            <w:hyperlink r:id="rId13" w:history="1">
              <w:r w:rsidR="0054530D" w:rsidRPr="00A5139A">
                <w:rPr>
                  <w:rFonts w:ascii="Arial" w:eastAsia="Calibri" w:hAnsi="Arial" w:cs="Arial"/>
                  <w:color w:val="0000FF"/>
                  <w:sz w:val="18"/>
                  <w:szCs w:val="18"/>
                  <w:u w:val="single"/>
                </w:rPr>
                <w:t>schwarzj@tamug.edu</w:t>
              </w:r>
            </w:hyperlink>
          </w:p>
          <w:p w:rsidR="0054530D" w:rsidRPr="00A5139A" w:rsidRDefault="00B5278D" w:rsidP="0054530D">
            <w:pPr>
              <w:rPr>
                <w:rFonts w:ascii="Arial" w:eastAsia="Calibri" w:hAnsi="Arial" w:cs="Arial"/>
                <w:sz w:val="18"/>
                <w:szCs w:val="18"/>
              </w:rPr>
            </w:pPr>
            <w:hyperlink r:id="rId14" w:history="1">
              <w:r w:rsidR="0054530D" w:rsidRPr="00A5139A">
                <w:rPr>
                  <w:rFonts w:ascii="Arial" w:eastAsia="Calibri" w:hAnsi="Arial" w:cs="Arial"/>
                  <w:color w:val="0000FF"/>
                  <w:sz w:val="18"/>
                  <w:szCs w:val="18"/>
                  <w:u w:val="single"/>
                </w:rPr>
                <w:t>ballr@tamug.edu</w:t>
              </w:r>
            </w:hyperlink>
            <w:r w:rsidR="0054530D" w:rsidRPr="00A5139A">
              <w:rPr>
                <w:rFonts w:ascii="Arial" w:eastAsia="Calibri" w:hAnsi="Arial" w:cs="Arial"/>
                <w:sz w:val="18"/>
                <w:szCs w:val="18"/>
              </w:rPr>
              <w:t xml:space="preserve"> </w:t>
            </w:r>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409-740-4453</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409-740-4531</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Engineering Technology (MARR) and Maritime Systems Engineering (MASE, MASL)</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Dr. Martin Miller</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Michelle Cervantes</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Linda Acosta</w:t>
            </w:r>
          </w:p>
        </w:tc>
        <w:tc>
          <w:tcPr>
            <w:tcW w:w="2160" w:type="dxa"/>
            <w:shd w:val="clear" w:color="auto" w:fill="auto"/>
          </w:tcPr>
          <w:p w:rsidR="0054530D" w:rsidRPr="00A5139A" w:rsidRDefault="00B5278D" w:rsidP="0054530D">
            <w:pPr>
              <w:rPr>
                <w:rFonts w:ascii="Arial" w:eastAsia="Calibri" w:hAnsi="Arial" w:cs="Arial"/>
                <w:sz w:val="18"/>
                <w:szCs w:val="18"/>
              </w:rPr>
            </w:pPr>
            <w:hyperlink r:id="rId15" w:history="1">
              <w:r w:rsidR="0054530D" w:rsidRPr="00A5139A">
                <w:rPr>
                  <w:rFonts w:ascii="Arial" w:eastAsia="Calibri" w:hAnsi="Arial" w:cs="Arial"/>
                  <w:color w:val="0000FF"/>
                  <w:sz w:val="18"/>
                  <w:szCs w:val="18"/>
                  <w:u w:val="single"/>
                </w:rPr>
                <w:t>millerma@tamug.edu</w:t>
              </w:r>
            </w:hyperlink>
          </w:p>
          <w:p w:rsidR="0054530D" w:rsidRPr="00A5139A" w:rsidRDefault="00B5278D" w:rsidP="0054530D">
            <w:pPr>
              <w:rPr>
                <w:rFonts w:ascii="Arial" w:eastAsia="Calibri" w:hAnsi="Arial" w:cs="Arial"/>
                <w:sz w:val="18"/>
                <w:szCs w:val="18"/>
              </w:rPr>
            </w:pPr>
            <w:hyperlink r:id="rId16" w:history="1">
              <w:r w:rsidR="0054530D" w:rsidRPr="00A5139A">
                <w:rPr>
                  <w:rFonts w:ascii="Arial" w:eastAsia="Calibri" w:hAnsi="Arial" w:cs="Arial"/>
                  <w:color w:val="0000FF"/>
                  <w:sz w:val="18"/>
                  <w:szCs w:val="18"/>
                  <w:u w:val="single"/>
                </w:rPr>
                <w:t>cervantm@tamug.edu</w:t>
              </w:r>
            </w:hyperlink>
          </w:p>
          <w:p w:rsidR="0054530D" w:rsidRPr="00A5139A" w:rsidRDefault="00B5278D" w:rsidP="0054530D">
            <w:pPr>
              <w:rPr>
                <w:rFonts w:ascii="Arial" w:eastAsia="Calibri" w:hAnsi="Arial" w:cs="Arial"/>
                <w:sz w:val="18"/>
                <w:szCs w:val="18"/>
              </w:rPr>
            </w:pPr>
            <w:hyperlink r:id="rId17" w:history="1">
              <w:r w:rsidR="0054530D" w:rsidRPr="00A5139A">
                <w:rPr>
                  <w:rFonts w:ascii="Arial" w:eastAsia="Calibri" w:hAnsi="Arial" w:cs="Arial"/>
                  <w:color w:val="0000FF"/>
                  <w:sz w:val="18"/>
                  <w:szCs w:val="18"/>
                  <w:u w:val="single"/>
                </w:rPr>
                <w:t>acostal@tamug.edu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409-740-4486</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409-740-7197</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409-740-4807</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Sciences (MARS, OCRE, USGA)</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Dr. Melanie </w:t>
            </w:r>
            <w:proofErr w:type="spellStart"/>
            <w:r w:rsidRPr="00A5139A">
              <w:rPr>
                <w:rFonts w:ascii="Arial" w:eastAsia="Calibri" w:hAnsi="Arial" w:cs="Arial"/>
                <w:sz w:val="18"/>
                <w:szCs w:val="18"/>
              </w:rPr>
              <w:t>Lesko</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Dr. Grace Townsend</w:t>
            </w:r>
          </w:p>
        </w:tc>
        <w:tc>
          <w:tcPr>
            <w:tcW w:w="2160" w:type="dxa"/>
            <w:shd w:val="clear" w:color="auto" w:fill="auto"/>
          </w:tcPr>
          <w:p w:rsidR="0054530D" w:rsidRPr="00A5139A" w:rsidRDefault="00B5278D" w:rsidP="0054530D">
            <w:pPr>
              <w:rPr>
                <w:rFonts w:ascii="Arial" w:eastAsia="Calibri" w:hAnsi="Arial" w:cs="Arial"/>
                <w:sz w:val="18"/>
                <w:szCs w:val="18"/>
              </w:rPr>
            </w:pPr>
            <w:hyperlink r:id="rId18" w:history="1">
              <w:r w:rsidR="0054530D" w:rsidRPr="00A5139A">
                <w:rPr>
                  <w:rFonts w:ascii="Arial" w:eastAsia="Calibri" w:hAnsi="Arial" w:cs="Arial"/>
                  <w:color w:val="0000FF"/>
                  <w:sz w:val="18"/>
                  <w:szCs w:val="18"/>
                  <w:u w:val="single"/>
                </w:rPr>
                <w:t>leskom@tamug.edu</w:t>
              </w:r>
            </w:hyperlink>
          </w:p>
          <w:p w:rsidR="0054530D" w:rsidRPr="00A5139A" w:rsidRDefault="00B5278D" w:rsidP="0054530D">
            <w:pPr>
              <w:rPr>
                <w:rFonts w:ascii="Arial" w:eastAsia="Calibri" w:hAnsi="Arial" w:cs="Arial"/>
                <w:sz w:val="18"/>
                <w:szCs w:val="18"/>
              </w:rPr>
            </w:pPr>
            <w:hyperlink r:id="rId19" w:history="1">
              <w:r w:rsidR="0054530D" w:rsidRPr="00A5139A">
                <w:rPr>
                  <w:rFonts w:ascii="Arial" w:eastAsia="Calibri" w:hAnsi="Arial" w:cs="Arial"/>
                  <w:color w:val="0000FF"/>
                  <w:sz w:val="18"/>
                  <w:szCs w:val="18"/>
                  <w:u w:val="single"/>
                </w:rPr>
                <w:t>townseng@tamug.edu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409-740-4517</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409-741-7104</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Marine Transportation (MART)</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Capt. Augusta Roth</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Donna </w:t>
            </w:r>
            <w:proofErr w:type="spellStart"/>
            <w:r w:rsidRPr="00A5139A">
              <w:rPr>
                <w:rFonts w:ascii="Arial" w:eastAsia="Calibri" w:hAnsi="Arial" w:cs="Arial"/>
                <w:sz w:val="18"/>
                <w:szCs w:val="18"/>
              </w:rPr>
              <w:t>Ferrer</w:t>
            </w:r>
            <w:proofErr w:type="spellEnd"/>
          </w:p>
        </w:tc>
        <w:tc>
          <w:tcPr>
            <w:tcW w:w="2160" w:type="dxa"/>
            <w:shd w:val="clear" w:color="auto" w:fill="auto"/>
          </w:tcPr>
          <w:p w:rsidR="0054530D" w:rsidRPr="00A5139A" w:rsidRDefault="00B5278D" w:rsidP="0054530D">
            <w:pPr>
              <w:rPr>
                <w:rFonts w:ascii="Arial" w:eastAsia="Calibri" w:hAnsi="Arial" w:cs="Arial"/>
                <w:sz w:val="18"/>
                <w:szCs w:val="18"/>
              </w:rPr>
            </w:pPr>
            <w:hyperlink r:id="rId20" w:history="1">
              <w:r w:rsidR="0054530D" w:rsidRPr="00A5139A">
                <w:rPr>
                  <w:rFonts w:ascii="Arial" w:eastAsia="Calibri" w:hAnsi="Arial" w:cs="Arial"/>
                  <w:color w:val="0000FF"/>
                  <w:sz w:val="18"/>
                  <w:szCs w:val="18"/>
                  <w:u w:val="single"/>
                </w:rPr>
                <w:t>rotha@tamug.edu</w:t>
              </w:r>
            </w:hyperlink>
          </w:p>
          <w:p w:rsidR="0054530D" w:rsidRPr="00A5139A" w:rsidRDefault="00B5278D" w:rsidP="0054530D">
            <w:pPr>
              <w:rPr>
                <w:rFonts w:ascii="Arial" w:eastAsia="Calibri" w:hAnsi="Arial" w:cs="Arial"/>
                <w:sz w:val="18"/>
                <w:szCs w:val="18"/>
              </w:rPr>
            </w:pPr>
            <w:hyperlink r:id="rId21" w:history="1">
              <w:r w:rsidR="0054530D" w:rsidRPr="00A5139A">
                <w:rPr>
                  <w:rFonts w:ascii="Arial" w:eastAsia="Calibri" w:hAnsi="Arial" w:cs="Arial"/>
                  <w:color w:val="0000FF"/>
                  <w:sz w:val="18"/>
                  <w:szCs w:val="18"/>
                  <w:u w:val="single"/>
                </w:rPr>
                <w:t>ferrerd@tamug.edu</w:t>
              </w:r>
            </w:hyperlink>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w:t>
            </w:r>
            <w:r w:rsidR="00B5278D">
              <w:rPr>
                <w:rFonts w:ascii="Arial" w:eastAsia="Calibri" w:hAnsi="Arial" w:cs="Arial"/>
                <w:sz w:val="18"/>
                <w:szCs w:val="18"/>
              </w:rPr>
              <w:t>71</w:t>
            </w:r>
            <w:bookmarkStart w:id="0" w:name="_GoBack"/>
            <w:bookmarkEnd w:id="0"/>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409-740-4887</w:t>
            </w:r>
          </w:p>
        </w:tc>
      </w:tr>
      <w:tr w:rsidR="0054530D" w:rsidRPr="008D451B" w:rsidTr="008D451B">
        <w:trPr>
          <w:jc w:val="center"/>
        </w:trPr>
        <w:tc>
          <w:tcPr>
            <w:tcW w:w="30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Maritime Administration (MARA)</w:t>
            </w:r>
          </w:p>
        </w:tc>
        <w:tc>
          <w:tcPr>
            <w:tcW w:w="2937"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Dr. Joan </w:t>
            </w:r>
            <w:proofErr w:type="spellStart"/>
            <w:r w:rsidRPr="00A5139A">
              <w:rPr>
                <w:rFonts w:ascii="Arial" w:eastAsia="Calibri" w:hAnsi="Arial" w:cs="Arial"/>
                <w:sz w:val="18"/>
                <w:szCs w:val="18"/>
              </w:rPr>
              <w:t>Mileski</w:t>
            </w:r>
            <w:proofErr w:type="spellEnd"/>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 xml:space="preserve">Linda </w:t>
            </w:r>
            <w:proofErr w:type="spellStart"/>
            <w:r w:rsidRPr="00A5139A">
              <w:rPr>
                <w:rFonts w:ascii="Arial" w:eastAsia="Calibri" w:hAnsi="Arial" w:cs="Arial"/>
                <w:sz w:val="18"/>
                <w:szCs w:val="18"/>
              </w:rPr>
              <w:t>Godsey</w:t>
            </w:r>
            <w:proofErr w:type="spellEnd"/>
          </w:p>
        </w:tc>
        <w:tc>
          <w:tcPr>
            <w:tcW w:w="2160" w:type="dxa"/>
            <w:shd w:val="clear" w:color="auto" w:fill="auto"/>
          </w:tcPr>
          <w:p w:rsidR="0054530D" w:rsidRPr="00A5139A" w:rsidRDefault="00B5278D" w:rsidP="0054530D">
            <w:pPr>
              <w:rPr>
                <w:rFonts w:ascii="Arial" w:eastAsia="Calibri" w:hAnsi="Arial" w:cs="Arial"/>
                <w:sz w:val="18"/>
                <w:szCs w:val="18"/>
              </w:rPr>
            </w:pPr>
            <w:hyperlink r:id="rId22" w:history="1">
              <w:r w:rsidR="0054530D" w:rsidRPr="00A5139A">
                <w:rPr>
                  <w:rFonts w:ascii="Arial" w:eastAsia="Calibri" w:hAnsi="Arial" w:cs="Arial"/>
                  <w:color w:val="0000FF"/>
                  <w:sz w:val="18"/>
                  <w:szCs w:val="18"/>
                  <w:u w:val="single"/>
                </w:rPr>
                <w:t>mileskij@tamug.edu</w:t>
              </w:r>
            </w:hyperlink>
            <w:r w:rsidR="0054530D" w:rsidRPr="00A5139A">
              <w:rPr>
                <w:rFonts w:ascii="Arial" w:eastAsia="Calibri" w:hAnsi="Arial" w:cs="Arial"/>
                <w:sz w:val="18"/>
                <w:szCs w:val="18"/>
              </w:rPr>
              <w:t xml:space="preserve"> </w:t>
            </w:r>
          </w:p>
          <w:p w:rsidR="0054530D" w:rsidRPr="00A5139A" w:rsidRDefault="00B5278D" w:rsidP="0054530D">
            <w:pPr>
              <w:rPr>
                <w:rFonts w:ascii="Arial" w:eastAsia="Calibri" w:hAnsi="Arial" w:cs="Arial"/>
                <w:sz w:val="18"/>
                <w:szCs w:val="18"/>
              </w:rPr>
            </w:pPr>
            <w:hyperlink r:id="rId23" w:history="1">
              <w:r w:rsidR="0054530D" w:rsidRPr="00A5139A">
                <w:rPr>
                  <w:rFonts w:ascii="Arial" w:eastAsia="Calibri" w:hAnsi="Arial" w:cs="Arial"/>
                  <w:color w:val="0000FF"/>
                  <w:sz w:val="18"/>
                  <w:szCs w:val="18"/>
                  <w:u w:val="single"/>
                </w:rPr>
                <w:t>godseyl@tamug.edu</w:t>
              </w:r>
            </w:hyperlink>
            <w:r w:rsidR="0054530D" w:rsidRPr="00A5139A">
              <w:rPr>
                <w:rFonts w:ascii="Arial" w:eastAsia="Calibri" w:hAnsi="Arial" w:cs="Arial"/>
                <w:sz w:val="18"/>
                <w:szCs w:val="18"/>
              </w:rPr>
              <w:t xml:space="preserve"> </w:t>
            </w:r>
          </w:p>
        </w:tc>
        <w:tc>
          <w:tcPr>
            <w:tcW w:w="1478" w:type="dxa"/>
            <w:shd w:val="clear" w:color="auto" w:fill="auto"/>
          </w:tcPr>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409-740-4978</w:t>
            </w:r>
          </w:p>
          <w:p w:rsidR="0054530D" w:rsidRPr="00A5139A" w:rsidRDefault="0054530D" w:rsidP="0054530D">
            <w:pPr>
              <w:rPr>
                <w:rFonts w:ascii="Arial" w:eastAsia="Calibri" w:hAnsi="Arial" w:cs="Arial"/>
                <w:sz w:val="18"/>
                <w:szCs w:val="18"/>
              </w:rPr>
            </w:pPr>
            <w:r w:rsidRPr="00A5139A">
              <w:rPr>
                <w:rFonts w:ascii="Arial" w:eastAsia="Calibri" w:hAnsi="Arial" w:cs="Arial"/>
                <w:sz w:val="18"/>
                <w:szCs w:val="18"/>
              </w:rPr>
              <w:t>409-740-4478</w:t>
            </w:r>
          </w:p>
        </w:tc>
      </w:tr>
    </w:tbl>
    <w:p w:rsidR="003C339B" w:rsidRPr="008D451B" w:rsidRDefault="003C339B" w:rsidP="003C339B">
      <w:pPr>
        <w:pStyle w:val="Footer"/>
        <w:rPr>
          <w:rFonts w:ascii="Georgia" w:hAnsi="Georgia" w:cs="Arial"/>
          <w:color w:val="808080"/>
          <w:sz w:val="18"/>
          <w:szCs w:val="18"/>
        </w:rPr>
      </w:pPr>
    </w:p>
    <w:sectPr w:rsidR="003C339B" w:rsidRPr="008D451B" w:rsidSect="0054530D">
      <w:headerReference w:type="default" r:id="rId24"/>
      <w:headerReference w:type="first" r:id="rId25"/>
      <w:footerReference w:type="first" r:id="rId26"/>
      <w:pgSz w:w="12240" w:h="15840" w:code="1"/>
      <w:pgMar w:top="1008" w:right="1008" w:bottom="432" w:left="1008" w:header="720" w:footer="43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7589" w:rsidRDefault="000E7589">
      <w:r>
        <w:separator/>
      </w:r>
    </w:p>
  </w:endnote>
  <w:endnote w:type="continuationSeparator" w:id="0">
    <w:p w:rsidR="000E7589" w:rsidRDefault="000E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0CB" w:rsidRDefault="006D30CB">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0"/>
      <w:gridCol w:w="5220"/>
    </w:tblGrid>
    <w:tr w:rsidR="006D30CB" w:rsidTr="006C1BAF">
      <w:tc>
        <w:tcPr>
          <w:tcW w:w="5220" w:type="dxa"/>
        </w:tcPr>
        <w:p w:rsidR="006D30CB" w:rsidRDefault="006D30CB" w:rsidP="006C1BAF">
          <w:pPr>
            <w:pStyle w:val="Footer"/>
            <w:rPr>
              <w:rFonts w:ascii="Arial" w:hAnsi="Arial" w:cs="Arial"/>
              <w:color w:val="808080"/>
              <w:sz w:val="18"/>
              <w:szCs w:val="18"/>
            </w:rPr>
          </w:pPr>
          <w:r>
            <w:rPr>
              <w:rFonts w:ascii="Arial" w:hAnsi="Arial" w:cs="Arial"/>
              <w:color w:val="808080"/>
              <w:sz w:val="18"/>
              <w:szCs w:val="18"/>
            </w:rPr>
            <w:t>Building 3029, Room 384</w:t>
          </w:r>
        </w:p>
        <w:p w:rsidR="006D30CB" w:rsidRPr="0018587F" w:rsidRDefault="006D30CB" w:rsidP="006C1BAF">
          <w:pPr>
            <w:pStyle w:val="Footer"/>
            <w:tabs>
              <w:tab w:val="clear" w:pos="4320"/>
              <w:tab w:val="left" w:pos="5760"/>
              <w:tab w:val="center" w:pos="6480"/>
            </w:tabs>
            <w:rPr>
              <w:rFonts w:ascii="Arial" w:hAnsi="Arial" w:cs="Arial"/>
              <w:color w:val="808080"/>
              <w:sz w:val="18"/>
              <w:szCs w:val="18"/>
            </w:rPr>
          </w:pPr>
          <w:r w:rsidRPr="0018587F">
            <w:rPr>
              <w:rFonts w:ascii="Arial" w:hAnsi="Arial" w:cs="Arial"/>
              <w:color w:val="808080"/>
              <w:sz w:val="18"/>
              <w:szCs w:val="18"/>
            </w:rPr>
            <w:t>P. O. Box 1675</w:t>
          </w:r>
        </w:p>
        <w:p w:rsidR="006D30CB" w:rsidRDefault="006D30CB" w:rsidP="006C1BAF">
          <w:pPr>
            <w:pStyle w:val="Footer"/>
            <w:rPr>
              <w:rFonts w:ascii="Arial" w:hAnsi="Arial" w:cs="Arial"/>
              <w:color w:val="808080"/>
              <w:sz w:val="18"/>
              <w:szCs w:val="18"/>
            </w:rPr>
          </w:pPr>
          <w:r w:rsidRPr="0018587F">
            <w:rPr>
              <w:rFonts w:ascii="Arial" w:hAnsi="Arial" w:cs="Arial"/>
              <w:color w:val="808080"/>
              <w:sz w:val="18"/>
              <w:szCs w:val="18"/>
            </w:rPr>
            <w:t>Galveston, TX 77553-1675</w:t>
          </w:r>
        </w:p>
      </w:tc>
      <w:tc>
        <w:tcPr>
          <w:tcW w:w="5220" w:type="dxa"/>
        </w:tcPr>
        <w:p w:rsidR="006D30CB" w:rsidRDefault="006D30CB" w:rsidP="006C1BAF">
          <w:pPr>
            <w:pStyle w:val="Footer"/>
            <w:jc w:val="right"/>
            <w:rPr>
              <w:rFonts w:ascii="Arial" w:hAnsi="Arial" w:cs="Arial"/>
              <w:color w:val="808080"/>
              <w:sz w:val="18"/>
              <w:szCs w:val="18"/>
            </w:rPr>
          </w:pPr>
          <w:r w:rsidRPr="0018587F">
            <w:rPr>
              <w:rFonts w:ascii="Arial" w:hAnsi="Arial" w:cs="Arial"/>
              <w:color w:val="808080"/>
              <w:sz w:val="18"/>
              <w:szCs w:val="18"/>
            </w:rPr>
            <w:t>Tel. 409.740.</w:t>
          </w:r>
          <w:r>
            <w:rPr>
              <w:rFonts w:ascii="Arial" w:hAnsi="Arial" w:cs="Arial"/>
              <w:color w:val="808080"/>
              <w:sz w:val="18"/>
              <w:szCs w:val="18"/>
            </w:rPr>
            <w:t>4419</w:t>
          </w:r>
          <w:r w:rsidRPr="0018587F">
            <w:rPr>
              <w:rFonts w:ascii="Arial" w:hAnsi="Arial" w:cs="Arial"/>
              <w:color w:val="808080"/>
              <w:sz w:val="18"/>
              <w:szCs w:val="18"/>
            </w:rPr>
            <w:t xml:space="preserve"> Fax. 409.740.</w:t>
          </w:r>
          <w:r>
            <w:rPr>
              <w:rFonts w:ascii="Arial" w:hAnsi="Arial" w:cs="Arial"/>
              <w:color w:val="808080"/>
              <w:sz w:val="18"/>
              <w:szCs w:val="18"/>
            </w:rPr>
            <w:t>4407</w:t>
          </w:r>
        </w:p>
        <w:p w:rsidR="006D30CB" w:rsidRPr="0018587F" w:rsidRDefault="006D30CB" w:rsidP="006C1BAF">
          <w:pPr>
            <w:pStyle w:val="Footer"/>
            <w:jc w:val="right"/>
            <w:rPr>
              <w:rFonts w:ascii="Arial" w:hAnsi="Arial" w:cs="Arial"/>
              <w:color w:val="808080"/>
              <w:sz w:val="18"/>
              <w:szCs w:val="18"/>
            </w:rPr>
          </w:pPr>
          <w:r>
            <w:rPr>
              <w:rFonts w:ascii="Arial" w:hAnsi="Arial" w:cs="Arial"/>
              <w:color w:val="808080"/>
              <w:sz w:val="18"/>
              <w:szCs w:val="18"/>
            </w:rPr>
            <w:t>langd@tamug.edu</w:t>
          </w:r>
        </w:p>
        <w:p w:rsidR="006D30CB" w:rsidRDefault="006D30CB" w:rsidP="006C1BAF">
          <w:pPr>
            <w:pStyle w:val="Footer"/>
            <w:jc w:val="right"/>
            <w:rPr>
              <w:rFonts w:ascii="Arial" w:hAnsi="Arial" w:cs="Arial"/>
              <w:color w:val="808080"/>
              <w:sz w:val="18"/>
              <w:szCs w:val="18"/>
            </w:rPr>
          </w:pPr>
          <w:r w:rsidRPr="0018587F">
            <w:rPr>
              <w:rFonts w:ascii="Arial" w:hAnsi="Arial" w:cs="Arial"/>
              <w:color w:val="808080"/>
              <w:sz w:val="18"/>
              <w:szCs w:val="18"/>
            </w:rPr>
            <w:t>www.tamug.edu</w:t>
          </w:r>
        </w:p>
      </w:tc>
    </w:tr>
  </w:tbl>
  <w:p w:rsidR="006D30CB" w:rsidRDefault="006D30CB">
    <w:pPr>
      <w:pStyle w:val="Footer"/>
    </w:pPr>
  </w:p>
  <w:p w:rsidR="006D30CB" w:rsidRDefault="006D30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7589" w:rsidRDefault="000E7589">
      <w:r>
        <w:separator/>
      </w:r>
    </w:p>
  </w:footnote>
  <w:footnote w:type="continuationSeparator" w:id="0">
    <w:p w:rsidR="000E7589" w:rsidRDefault="000E75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2210" w:rsidRDefault="006C2210" w:rsidP="00DF36D7">
    <w:pPr>
      <w:pStyle w:val="Header"/>
      <w:tabs>
        <w:tab w:val="clear" w:pos="4320"/>
        <w:tab w:val="clear" w:pos="8640"/>
        <w:tab w:val="right" w:pos="936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0BF5" w:rsidRPr="00CB1ACF" w:rsidRDefault="009B1524" w:rsidP="00EF0BF5">
    <w:pPr>
      <w:rPr>
        <w:rFonts w:ascii="Arial" w:hAnsi="Arial" w:cs="Arial"/>
        <w:b/>
        <w:color w:val="A6A6A6"/>
        <w:sz w:val="16"/>
        <w:szCs w:val="16"/>
      </w:rPr>
    </w:pPr>
    <w:r>
      <w:rPr>
        <w:rFonts w:ascii="Arial" w:hAnsi="Arial" w:cs="Arial"/>
        <w:b/>
        <w:color w:val="A6A6A6"/>
        <w:sz w:val="16"/>
        <w:szCs w:val="16"/>
      </w:rPr>
      <w:t xml:space="preserve">Dr. </w:t>
    </w:r>
    <w:r w:rsidR="00EF0BF5">
      <w:rPr>
        <w:rFonts w:ascii="Arial" w:hAnsi="Arial" w:cs="Arial"/>
        <w:b/>
        <w:color w:val="A6A6A6"/>
        <w:sz w:val="16"/>
        <w:szCs w:val="16"/>
      </w:rPr>
      <w:t>Donna</w:t>
    </w:r>
    <w:r w:rsidR="00E72CE8">
      <w:rPr>
        <w:rFonts w:ascii="Arial" w:hAnsi="Arial" w:cs="Arial"/>
        <w:b/>
        <w:color w:val="A6A6A6"/>
        <w:sz w:val="16"/>
        <w:szCs w:val="16"/>
      </w:rPr>
      <w:t xml:space="preserve"> C.</w:t>
    </w:r>
    <w:r w:rsidR="00EF0BF5">
      <w:rPr>
        <w:rFonts w:ascii="Arial" w:hAnsi="Arial" w:cs="Arial"/>
        <w:b/>
        <w:color w:val="A6A6A6"/>
        <w:sz w:val="16"/>
        <w:szCs w:val="16"/>
      </w:rPr>
      <w:t xml:space="preserve"> Lang</w:t>
    </w:r>
  </w:p>
  <w:p w:rsidR="00852896" w:rsidRDefault="00EF0BF5" w:rsidP="009B1524">
    <w:pPr>
      <w:rPr>
        <w:rFonts w:ascii="Arial" w:hAnsi="Arial" w:cs="Arial"/>
        <w:color w:val="A6A6A6"/>
        <w:sz w:val="16"/>
        <w:szCs w:val="16"/>
      </w:rPr>
    </w:pPr>
    <w:r w:rsidRPr="00CB1ACF">
      <w:rPr>
        <w:rFonts w:ascii="Arial" w:hAnsi="Arial" w:cs="Arial"/>
        <w:color w:val="A6A6A6"/>
        <w:sz w:val="16"/>
        <w:szCs w:val="16"/>
      </w:rPr>
      <w:t>Vice President</w:t>
    </w:r>
  </w:p>
  <w:p w:rsidR="009B1524" w:rsidRPr="00CB1ACF" w:rsidRDefault="00852896" w:rsidP="009B1524">
    <w:pPr>
      <w:rPr>
        <w:rFonts w:ascii="Arial" w:hAnsi="Arial" w:cs="Arial"/>
        <w:color w:val="A6A6A6"/>
        <w:sz w:val="16"/>
        <w:szCs w:val="16"/>
      </w:rPr>
    </w:pPr>
    <w:r>
      <w:rPr>
        <w:rFonts w:ascii="Arial" w:hAnsi="Arial" w:cs="Arial"/>
        <w:color w:val="A6A6A6"/>
        <w:sz w:val="16"/>
        <w:szCs w:val="16"/>
      </w:rPr>
      <w:t>T</w:t>
    </w:r>
    <w:r w:rsidR="009B1524">
      <w:rPr>
        <w:rFonts w:ascii="Arial" w:hAnsi="Arial" w:cs="Arial"/>
        <w:color w:val="A6A6A6"/>
        <w:sz w:val="16"/>
        <w:szCs w:val="16"/>
      </w:rPr>
      <w:t>exas A&amp;M University at Galveston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45F2"/>
    <w:multiLevelType w:val="hybridMultilevel"/>
    <w:tmpl w:val="0F7A00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2B34366B"/>
    <w:multiLevelType w:val="multilevel"/>
    <w:tmpl w:val="5DE6C8EC"/>
    <w:lvl w:ilvl="0">
      <w:start w:val="1"/>
      <w:numFmt w:val="decimal"/>
      <w:lvlText w:val="%1."/>
      <w:lvlJc w:val="left"/>
      <w:pPr>
        <w:tabs>
          <w:tab w:val="num" w:pos="720"/>
        </w:tabs>
        <w:ind w:left="720" w:hanging="720"/>
      </w:pPr>
      <w:rPr>
        <w:rFonts w:hint="default"/>
        <w:b w:val="0"/>
        <w:i w:val="0"/>
        <w:color w:val="auto"/>
      </w:rPr>
    </w:lvl>
    <w:lvl w:ilvl="1">
      <w:start w:val="1"/>
      <w:numFmt w:val="lowerLetter"/>
      <w:lvlText w:val="%2."/>
      <w:lvlJc w:val="left"/>
      <w:pPr>
        <w:tabs>
          <w:tab w:val="num" w:pos="0"/>
        </w:tabs>
        <w:ind w:left="1440" w:hanging="720"/>
      </w:pPr>
      <w:rPr>
        <w:rFonts w:hint="default"/>
      </w:rPr>
    </w:lvl>
    <w:lvl w:ilvl="2">
      <w:start w:val="1"/>
      <w:numFmt w:val="lowerRoman"/>
      <w:lvlText w:val="%3."/>
      <w:lvlJc w:val="left"/>
      <w:pPr>
        <w:tabs>
          <w:tab w:val="num" w:pos="0"/>
        </w:tabs>
        <w:ind w:left="2160" w:hanging="720"/>
      </w:pPr>
      <w:rPr>
        <w:rFonts w:hint="default"/>
      </w:rPr>
    </w:lvl>
    <w:lvl w:ilvl="3">
      <w:start w:val="1"/>
      <w:numFmt w:val="lowerLetter"/>
      <w:lvlText w:val="%4)"/>
      <w:lvlJc w:val="left"/>
      <w:pPr>
        <w:tabs>
          <w:tab w:val="num" w:pos="0"/>
        </w:tabs>
        <w:ind w:left="2880" w:hanging="720"/>
      </w:pPr>
      <w:rPr>
        <w:rFonts w:hint="default"/>
      </w:rPr>
    </w:lvl>
    <w:lvl w:ilvl="4">
      <w:start w:val="1"/>
      <w:numFmt w:val="decimal"/>
      <w:lvlText w:val="(%5)"/>
      <w:lvlJc w:val="left"/>
      <w:pPr>
        <w:tabs>
          <w:tab w:val="num" w:pos="0"/>
        </w:tabs>
        <w:ind w:left="3600" w:hanging="720"/>
      </w:pPr>
      <w:rPr>
        <w:rFonts w:hint="default"/>
      </w:rPr>
    </w:lvl>
    <w:lvl w:ilvl="5">
      <w:start w:val="1"/>
      <w:numFmt w:val="lowerLetter"/>
      <w:lvlText w:val="(%6)"/>
      <w:lvlJc w:val="left"/>
      <w:pPr>
        <w:tabs>
          <w:tab w:val="num" w:pos="0"/>
        </w:tabs>
        <w:ind w:left="4320" w:hanging="720"/>
      </w:pPr>
      <w:rPr>
        <w:rFonts w:hint="default"/>
      </w:rPr>
    </w:lvl>
    <w:lvl w:ilvl="6">
      <w:start w:val="1"/>
      <w:numFmt w:val="lowerRoman"/>
      <w:lvlText w:val="(%7)"/>
      <w:lvlJc w:val="left"/>
      <w:pPr>
        <w:tabs>
          <w:tab w:val="num" w:pos="0"/>
        </w:tabs>
        <w:ind w:left="5040" w:hanging="720"/>
      </w:pPr>
      <w:rPr>
        <w:rFonts w:hint="default"/>
      </w:rPr>
    </w:lvl>
    <w:lvl w:ilvl="7">
      <w:start w:val="1"/>
      <w:numFmt w:val="lowerLetter"/>
      <w:lvlText w:val="(%8)"/>
      <w:lvlJc w:val="left"/>
      <w:pPr>
        <w:tabs>
          <w:tab w:val="num" w:pos="0"/>
        </w:tabs>
        <w:ind w:left="5760" w:hanging="720"/>
      </w:pPr>
      <w:rPr>
        <w:rFonts w:hint="default"/>
      </w:rPr>
    </w:lvl>
    <w:lvl w:ilvl="8">
      <w:start w:val="1"/>
      <w:numFmt w:val="lowerRoman"/>
      <w:lvlText w:val="(%9)"/>
      <w:lvlJc w:val="left"/>
      <w:pPr>
        <w:tabs>
          <w:tab w:val="num" w:pos="0"/>
        </w:tabs>
        <w:ind w:left="6480" w:hanging="720"/>
      </w:pPr>
      <w:rPr>
        <w:rFonts w:hint="default"/>
      </w:rPr>
    </w:lvl>
  </w:abstractNum>
  <w:abstractNum w:abstractNumId="2">
    <w:nsid w:val="39B21996"/>
    <w:multiLevelType w:val="hybridMultilevel"/>
    <w:tmpl w:val="1F1E1CCC"/>
    <w:lvl w:ilvl="0" w:tplc="35C2A7C8">
      <w:start w:val="1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70E96F0B"/>
    <w:multiLevelType w:val="hybridMultilevel"/>
    <w:tmpl w:val="A07AF0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7A927F56"/>
    <w:multiLevelType w:val="hybridMultilevel"/>
    <w:tmpl w:val="D2AA4680"/>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1265">
      <o:colormru v:ext="edit" colors="#650112,#6a353b,#621e3c"/>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096"/>
    <w:rsid w:val="00087721"/>
    <w:rsid w:val="000D7C4E"/>
    <w:rsid w:val="000E7589"/>
    <w:rsid w:val="000F5C9A"/>
    <w:rsid w:val="00113E78"/>
    <w:rsid w:val="00136108"/>
    <w:rsid w:val="00146962"/>
    <w:rsid w:val="00175539"/>
    <w:rsid w:val="00181156"/>
    <w:rsid w:val="001852F9"/>
    <w:rsid w:val="0018587F"/>
    <w:rsid w:val="001A3D93"/>
    <w:rsid w:val="001C3DFA"/>
    <w:rsid w:val="001D78B5"/>
    <w:rsid w:val="0022442A"/>
    <w:rsid w:val="00270404"/>
    <w:rsid w:val="002A144A"/>
    <w:rsid w:val="002E25F3"/>
    <w:rsid w:val="002E418C"/>
    <w:rsid w:val="002E5121"/>
    <w:rsid w:val="00301907"/>
    <w:rsid w:val="00325B77"/>
    <w:rsid w:val="0033319E"/>
    <w:rsid w:val="00336657"/>
    <w:rsid w:val="0034056B"/>
    <w:rsid w:val="0034142E"/>
    <w:rsid w:val="0034358C"/>
    <w:rsid w:val="00353519"/>
    <w:rsid w:val="00362E18"/>
    <w:rsid w:val="00384FE9"/>
    <w:rsid w:val="0039355B"/>
    <w:rsid w:val="003C339B"/>
    <w:rsid w:val="003C4FD6"/>
    <w:rsid w:val="003C7317"/>
    <w:rsid w:val="00405096"/>
    <w:rsid w:val="00427D72"/>
    <w:rsid w:val="00470B12"/>
    <w:rsid w:val="004848FF"/>
    <w:rsid w:val="0049099E"/>
    <w:rsid w:val="004F4942"/>
    <w:rsid w:val="00501918"/>
    <w:rsid w:val="00507A96"/>
    <w:rsid w:val="005248DE"/>
    <w:rsid w:val="00524BFB"/>
    <w:rsid w:val="00533DD3"/>
    <w:rsid w:val="0054530D"/>
    <w:rsid w:val="00585A66"/>
    <w:rsid w:val="005A3D18"/>
    <w:rsid w:val="005E3DFA"/>
    <w:rsid w:val="00620C7D"/>
    <w:rsid w:val="00630BC0"/>
    <w:rsid w:val="00643ACE"/>
    <w:rsid w:val="0064621A"/>
    <w:rsid w:val="006520C8"/>
    <w:rsid w:val="00667E23"/>
    <w:rsid w:val="006B690B"/>
    <w:rsid w:val="006C2210"/>
    <w:rsid w:val="006C5983"/>
    <w:rsid w:val="006D30CB"/>
    <w:rsid w:val="006F7CD3"/>
    <w:rsid w:val="00725287"/>
    <w:rsid w:val="00727801"/>
    <w:rsid w:val="00746D8A"/>
    <w:rsid w:val="007804F5"/>
    <w:rsid w:val="00791FC9"/>
    <w:rsid w:val="007D3367"/>
    <w:rsid w:val="007D4729"/>
    <w:rsid w:val="00803350"/>
    <w:rsid w:val="00852896"/>
    <w:rsid w:val="008663EC"/>
    <w:rsid w:val="008966F5"/>
    <w:rsid w:val="008D451B"/>
    <w:rsid w:val="008F263E"/>
    <w:rsid w:val="009046A3"/>
    <w:rsid w:val="009B0475"/>
    <w:rsid w:val="009B1524"/>
    <w:rsid w:val="009D4855"/>
    <w:rsid w:val="009E1666"/>
    <w:rsid w:val="009F1581"/>
    <w:rsid w:val="00A02E0C"/>
    <w:rsid w:val="00A5139A"/>
    <w:rsid w:val="00A56E77"/>
    <w:rsid w:val="00A5762F"/>
    <w:rsid w:val="00A85FDD"/>
    <w:rsid w:val="00A93369"/>
    <w:rsid w:val="00AB29CC"/>
    <w:rsid w:val="00B02B98"/>
    <w:rsid w:val="00B1321C"/>
    <w:rsid w:val="00B5278D"/>
    <w:rsid w:val="00BA47D8"/>
    <w:rsid w:val="00BB4BD8"/>
    <w:rsid w:val="00C05573"/>
    <w:rsid w:val="00C14A16"/>
    <w:rsid w:val="00C37C30"/>
    <w:rsid w:val="00C428D8"/>
    <w:rsid w:val="00C533DA"/>
    <w:rsid w:val="00C54138"/>
    <w:rsid w:val="00C663AE"/>
    <w:rsid w:val="00CA1D7E"/>
    <w:rsid w:val="00CB16B7"/>
    <w:rsid w:val="00CC6E8D"/>
    <w:rsid w:val="00CD361A"/>
    <w:rsid w:val="00CE5A65"/>
    <w:rsid w:val="00D13A36"/>
    <w:rsid w:val="00D15534"/>
    <w:rsid w:val="00D24C3E"/>
    <w:rsid w:val="00D75EC9"/>
    <w:rsid w:val="00DB604A"/>
    <w:rsid w:val="00DC3C70"/>
    <w:rsid w:val="00DF31C7"/>
    <w:rsid w:val="00DF36D7"/>
    <w:rsid w:val="00E61391"/>
    <w:rsid w:val="00E72CE8"/>
    <w:rsid w:val="00E92183"/>
    <w:rsid w:val="00EF0BF5"/>
    <w:rsid w:val="00EF2194"/>
    <w:rsid w:val="00F5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colormru v:ext="edit" colors="#650112,#6a353b,#621e3c"/>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0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smallCaps/>
      <w:color w:val="000000"/>
      <w:sz w:val="44"/>
    </w:rPr>
  </w:style>
  <w:style w:type="paragraph" w:styleId="Heading2">
    <w:name w:val="heading 2"/>
    <w:basedOn w:val="Normal"/>
    <w:next w:val="Normal"/>
    <w:qFormat/>
    <w:pPr>
      <w:keepNext/>
      <w:outlineLvl w:val="1"/>
    </w:pPr>
    <w:rPr>
      <w:b/>
      <w:sz w:val="24"/>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rFonts w:ascii="Arial" w:hAnsi="Arial" w:cs="Arial"/>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rPr>
      <w:rFonts w:ascii="Arial" w:hAnsi="Arial" w:cs="Arial"/>
      <w:sz w:val="22"/>
      <w:szCs w:val="24"/>
    </w:rPr>
  </w:style>
  <w:style w:type="character" w:styleId="Hyperlink">
    <w:name w:val="Hyperlink"/>
    <w:rPr>
      <w:color w:val="0000FF"/>
      <w:u w:val="single"/>
    </w:rPr>
  </w:style>
  <w:style w:type="paragraph" w:styleId="BodyText2">
    <w:name w:val="Body Text 2"/>
    <w:basedOn w:val="Normal"/>
    <w:rsid w:val="00DF36D7"/>
    <w:pPr>
      <w:spacing w:after="120" w:line="480" w:lineRule="auto"/>
    </w:pPr>
  </w:style>
  <w:style w:type="paragraph" w:styleId="BalloonText">
    <w:name w:val="Balloon Text"/>
    <w:basedOn w:val="Normal"/>
    <w:semiHidden/>
    <w:rsid w:val="009B0475"/>
    <w:rPr>
      <w:rFonts w:ascii="Tahoma" w:hAnsi="Tahoma" w:cs="Tahoma"/>
      <w:sz w:val="16"/>
      <w:szCs w:val="16"/>
    </w:rPr>
  </w:style>
  <w:style w:type="paragraph" w:styleId="PlainText">
    <w:name w:val="Plain Text"/>
    <w:basedOn w:val="Normal"/>
    <w:rsid w:val="00113E78"/>
    <w:rPr>
      <w:rFonts w:ascii="Courier New" w:hAnsi="Courier New" w:cs="Courier New"/>
    </w:rPr>
  </w:style>
  <w:style w:type="paragraph" w:styleId="Date">
    <w:name w:val="Date"/>
    <w:basedOn w:val="Normal"/>
    <w:next w:val="Normal"/>
    <w:link w:val="DateChar"/>
    <w:rsid w:val="00C54138"/>
  </w:style>
  <w:style w:type="character" w:customStyle="1" w:styleId="DateChar">
    <w:name w:val="Date Char"/>
    <w:basedOn w:val="DefaultParagraphFont"/>
    <w:link w:val="Date"/>
    <w:rsid w:val="00C54138"/>
  </w:style>
  <w:style w:type="table" w:styleId="TableGrid">
    <w:name w:val="Table Grid"/>
    <w:basedOn w:val="TableNormal"/>
    <w:uiPriority w:val="59"/>
    <w:rsid w:val="0054530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6D30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schwarzj@tamug.edu" TargetMode="External"/><Relationship Id="rId18" Type="http://schemas.openxmlformats.org/officeDocument/2006/relationships/hyperlink" Target="mailto:leskom@tamug.edu"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hyperlink" Target="mailto:ferrerd@tamug.edu" TargetMode="External"/><Relationship Id="rId7" Type="http://schemas.openxmlformats.org/officeDocument/2006/relationships/endnotes" Target="endnotes.xml"/><Relationship Id="rId12" Type="http://schemas.openxmlformats.org/officeDocument/2006/relationships/hyperlink" Target="mailto:lemireb@tamug.edu" TargetMode="External"/><Relationship Id="rId17" Type="http://schemas.openxmlformats.org/officeDocument/2006/relationships/hyperlink" Target="mailto:acostal@tamug.edu"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mailto:cervantm@tamug.edu" TargetMode="External"/><Relationship Id="rId20" Type="http://schemas.openxmlformats.org/officeDocument/2006/relationships/hyperlink" Target="mailto:rotha@tamug.edu"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aronl@tamug.edu"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millerma@tamug.edu" TargetMode="External"/><Relationship Id="rId23" Type="http://schemas.openxmlformats.org/officeDocument/2006/relationships/hyperlink" Target="mailto:godseyl@tamug.edu" TargetMode="External"/><Relationship Id="rId28" Type="http://schemas.openxmlformats.org/officeDocument/2006/relationships/theme" Target="theme/theme1.xml"/><Relationship Id="rId10" Type="http://schemas.openxmlformats.org/officeDocument/2006/relationships/hyperlink" Target="mailto:carhartj@tamug.edu" TargetMode="External"/><Relationship Id="rId19" Type="http://schemas.openxmlformats.org/officeDocument/2006/relationships/hyperlink" Target="mailto:townseng@tamug.edu"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mailto:ballr@tamug.edu" TargetMode="External"/><Relationship Id="rId22" Type="http://schemas.openxmlformats.org/officeDocument/2006/relationships/hyperlink" Target="mailto:mileskij@tamug.edu"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3422</CharactersWithSpaces>
  <SharedDoc>false</SharedDoc>
  <HLinks>
    <vt:vector size="84" baseType="variant">
      <vt:variant>
        <vt:i4>393265</vt:i4>
      </vt:variant>
      <vt:variant>
        <vt:i4>39</vt:i4>
      </vt:variant>
      <vt:variant>
        <vt:i4>0</vt:i4>
      </vt:variant>
      <vt:variant>
        <vt:i4>5</vt:i4>
      </vt:variant>
      <vt:variant>
        <vt:lpwstr>mailto:godseyl@tamug.edu</vt:lpwstr>
      </vt:variant>
      <vt:variant>
        <vt:lpwstr/>
      </vt:variant>
      <vt:variant>
        <vt:i4>6750300</vt:i4>
      </vt:variant>
      <vt:variant>
        <vt:i4>36</vt:i4>
      </vt:variant>
      <vt:variant>
        <vt:i4>0</vt:i4>
      </vt:variant>
      <vt:variant>
        <vt:i4>5</vt:i4>
      </vt:variant>
      <vt:variant>
        <vt:lpwstr>mailto:mileskij@tamug.edu</vt:lpwstr>
      </vt:variant>
      <vt:variant>
        <vt:lpwstr/>
      </vt:variant>
      <vt:variant>
        <vt:i4>1638449</vt:i4>
      </vt:variant>
      <vt:variant>
        <vt:i4>33</vt:i4>
      </vt:variant>
      <vt:variant>
        <vt:i4>0</vt:i4>
      </vt:variant>
      <vt:variant>
        <vt:i4>5</vt:i4>
      </vt:variant>
      <vt:variant>
        <vt:lpwstr>mailto:ferrerd@tamug.edu</vt:lpwstr>
      </vt:variant>
      <vt:variant>
        <vt:lpwstr/>
      </vt:variant>
      <vt:variant>
        <vt:i4>7012435</vt:i4>
      </vt:variant>
      <vt:variant>
        <vt:i4>30</vt:i4>
      </vt:variant>
      <vt:variant>
        <vt:i4>0</vt:i4>
      </vt:variant>
      <vt:variant>
        <vt:i4>5</vt:i4>
      </vt:variant>
      <vt:variant>
        <vt:lpwstr>mailto:rotha@tamug.edu</vt:lpwstr>
      </vt:variant>
      <vt:variant>
        <vt:lpwstr/>
      </vt:variant>
      <vt:variant>
        <vt:i4>6422610</vt:i4>
      </vt:variant>
      <vt:variant>
        <vt:i4>27</vt:i4>
      </vt:variant>
      <vt:variant>
        <vt:i4>0</vt:i4>
      </vt:variant>
      <vt:variant>
        <vt:i4>5</vt:i4>
      </vt:variant>
      <vt:variant>
        <vt:lpwstr>mailto:townseng@tamug.edu</vt:lpwstr>
      </vt:variant>
      <vt:variant>
        <vt:lpwstr/>
      </vt:variant>
      <vt:variant>
        <vt:i4>786482</vt:i4>
      </vt:variant>
      <vt:variant>
        <vt:i4>24</vt:i4>
      </vt:variant>
      <vt:variant>
        <vt:i4>0</vt:i4>
      </vt:variant>
      <vt:variant>
        <vt:i4>5</vt:i4>
      </vt:variant>
      <vt:variant>
        <vt:lpwstr>mailto:leskom@tamug.edu</vt:lpwstr>
      </vt:variant>
      <vt:variant>
        <vt:lpwstr/>
      </vt:variant>
      <vt:variant>
        <vt:i4>1703973</vt:i4>
      </vt:variant>
      <vt:variant>
        <vt:i4>21</vt:i4>
      </vt:variant>
      <vt:variant>
        <vt:i4>0</vt:i4>
      </vt:variant>
      <vt:variant>
        <vt:i4>5</vt:i4>
      </vt:variant>
      <vt:variant>
        <vt:lpwstr>mailto:acostal@tamug.edu</vt:lpwstr>
      </vt:variant>
      <vt:variant>
        <vt:lpwstr/>
      </vt:variant>
      <vt:variant>
        <vt:i4>7864385</vt:i4>
      </vt:variant>
      <vt:variant>
        <vt:i4>18</vt:i4>
      </vt:variant>
      <vt:variant>
        <vt:i4>0</vt:i4>
      </vt:variant>
      <vt:variant>
        <vt:i4>5</vt:i4>
      </vt:variant>
      <vt:variant>
        <vt:lpwstr>mailto:cervantm@tamug.edu</vt:lpwstr>
      </vt:variant>
      <vt:variant>
        <vt:lpwstr/>
      </vt:variant>
      <vt:variant>
        <vt:i4>7667783</vt:i4>
      </vt:variant>
      <vt:variant>
        <vt:i4>15</vt:i4>
      </vt:variant>
      <vt:variant>
        <vt:i4>0</vt:i4>
      </vt:variant>
      <vt:variant>
        <vt:i4>5</vt:i4>
      </vt:variant>
      <vt:variant>
        <vt:lpwstr>mailto:millerma@tamug.edu</vt:lpwstr>
      </vt:variant>
      <vt:variant>
        <vt:lpwstr/>
      </vt:variant>
      <vt:variant>
        <vt:i4>7340121</vt:i4>
      </vt:variant>
      <vt:variant>
        <vt:i4>12</vt:i4>
      </vt:variant>
      <vt:variant>
        <vt:i4>0</vt:i4>
      </vt:variant>
      <vt:variant>
        <vt:i4>5</vt:i4>
      </vt:variant>
      <vt:variant>
        <vt:lpwstr>mailto:ballr@tamug.edu</vt:lpwstr>
      </vt:variant>
      <vt:variant>
        <vt:lpwstr/>
      </vt:variant>
      <vt:variant>
        <vt:i4>8126557</vt:i4>
      </vt:variant>
      <vt:variant>
        <vt:i4>9</vt:i4>
      </vt:variant>
      <vt:variant>
        <vt:i4>0</vt:i4>
      </vt:variant>
      <vt:variant>
        <vt:i4>5</vt:i4>
      </vt:variant>
      <vt:variant>
        <vt:lpwstr>mailto:schwarzj@tamug.edu</vt:lpwstr>
      </vt:variant>
      <vt:variant>
        <vt:lpwstr/>
      </vt:variant>
      <vt:variant>
        <vt:i4>1900605</vt:i4>
      </vt:variant>
      <vt:variant>
        <vt:i4>6</vt:i4>
      </vt:variant>
      <vt:variant>
        <vt:i4>0</vt:i4>
      </vt:variant>
      <vt:variant>
        <vt:i4>5</vt:i4>
      </vt:variant>
      <vt:variant>
        <vt:lpwstr>mailto:lemireb@tamug.edu</vt:lpwstr>
      </vt:variant>
      <vt:variant>
        <vt:lpwstr/>
      </vt:variant>
      <vt:variant>
        <vt:i4>65587</vt:i4>
      </vt:variant>
      <vt:variant>
        <vt:i4>3</vt:i4>
      </vt:variant>
      <vt:variant>
        <vt:i4>0</vt:i4>
      </vt:variant>
      <vt:variant>
        <vt:i4>5</vt:i4>
      </vt:variant>
      <vt:variant>
        <vt:lpwstr>mailto:aaronl@tamug.edu</vt:lpwstr>
      </vt:variant>
      <vt:variant>
        <vt:lpwstr/>
      </vt:variant>
      <vt:variant>
        <vt:i4>7864384</vt:i4>
      </vt:variant>
      <vt:variant>
        <vt:i4>0</vt:i4>
      </vt:variant>
      <vt:variant>
        <vt:i4>0</vt:i4>
      </vt:variant>
      <vt:variant>
        <vt:i4>5</vt:i4>
      </vt:variant>
      <vt:variant>
        <vt:lpwstr>mailto:carhartj@tamug.edu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Teri Fowle</dc:creator>
  <cp:lastModifiedBy>Jeff Barriault</cp:lastModifiedBy>
  <cp:revision>10</cp:revision>
  <cp:lastPrinted>2013-05-08T21:16:00Z</cp:lastPrinted>
  <dcterms:created xsi:type="dcterms:W3CDTF">2013-05-09T13:37:00Z</dcterms:created>
  <dcterms:modified xsi:type="dcterms:W3CDTF">2013-06-04T17:02:00Z</dcterms:modified>
</cp:coreProperties>
</file>