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E43F00" w14:textId="597D04D2" w:rsidR="001A45E2" w:rsidRDefault="00366409" w:rsidP="00366409">
      <w:pPr>
        <w:pStyle w:val="1"/>
        <w:jc w:val="center"/>
      </w:pPr>
      <w:r>
        <w:rPr>
          <w:rFonts w:hint="eastAsia"/>
        </w:rPr>
        <w:t>网吧服务软件安装部署说明</w:t>
      </w:r>
    </w:p>
    <w:p w14:paraId="2C2ED591" w14:textId="15433E4E" w:rsidR="00366409" w:rsidRDefault="00366409" w:rsidP="00366409">
      <w:pPr>
        <w:rPr>
          <w:rStyle w:val="a3"/>
          <w:color w:val="FF0000"/>
        </w:rPr>
      </w:pPr>
      <w:r>
        <w:rPr>
          <w:rFonts w:hint="eastAsia"/>
        </w:rPr>
        <w:t xml:space="preserve">        </w:t>
      </w:r>
      <w:r w:rsidRPr="00366409">
        <w:rPr>
          <w:rStyle w:val="a3"/>
          <w:rFonts w:hint="eastAsia"/>
          <w:color w:val="FF0000"/>
        </w:rPr>
        <w:t>*本项目所有软件整合于install-package目录下，所有安装部署事例如下所述</w:t>
      </w:r>
    </w:p>
    <w:p w14:paraId="4FB9FECA" w14:textId="77777777" w:rsidR="00366409" w:rsidRPr="00366409" w:rsidRDefault="00366409" w:rsidP="00366409">
      <w:pPr>
        <w:rPr>
          <w:rStyle w:val="a3"/>
          <w:rFonts w:hint="eastAsia"/>
        </w:rPr>
      </w:pPr>
    </w:p>
    <w:p w14:paraId="2EF66254" w14:textId="38945FBB" w:rsidR="00366409" w:rsidRDefault="00366409" w:rsidP="00366409">
      <w:pPr>
        <w:pStyle w:val="a7"/>
        <w:numPr>
          <w:ilvl w:val="0"/>
          <w:numId w:val="2"/>
        </w:numPr>
        <w:jc w:val="left"/>
      </w:pPr>
      <w:r>
        <w:t>Call-Server</w:t>
      </w:r>
      <w:r>
        <w:rPr>
          <w:rFonts w:hint="eastAsia"/>
        </w:rPr>
        <w:t>：收银端呼叫服务</w:t>
      </w:r>
      <w:r w:rsidR="004F3673">
        <w:rPr>
          <w:rFonts w:hint="eastAsia"/>
        </w:rPr>
        <w:t>（部署于收银端）</w:t>
      </w:r>
    </w:p>
    <w:p w14:paraId="3557A335" w14:textId="46978F99" w:rsidR="00366409" w:rsidRPr="00366409" w:rsidRDefault="00366409" w:rsidP="00366409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</w:t>
      </w:r>
      <w:r w:rsidRPr="00366409">
        <w:drawing>
          <wp:inline distT="0" distB="0" distL="0" distR="0" wp14:anchorId="3F6CAA16" wp14:editId="25A28E6E">
            <wp:extent cx="5274310" cy="7626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B9518" w14:textId="77777777" w:rsidR="00366409" w:rsidRPr="00366409" w:rsidRDefault="00366409" w:rsidP="00366409">
      <w:pPr>
        <w:rPr>
          <w:rFonts w:hint="eastAsia"/>
        </w:rPr>
      </w:pPr>
    </w:p>
    <w:p w14:paraId="069AFAEA" w14:textId="741E9AA5" w:rsidR="00366409" w:rsidRDefault="004F3673" w:rsidP="004F3673">
      <w:pPr>
        <w:pStyle w:val="a4"/>
        <w:numPr>
          <w:ilvl w:val="0"/>
          <w:numId w:val="3"/>
        </w:numPr>
        <w:ind w:firstLineChars="0"/>
        <w:rPr>
          <w:color w:val="000000" w:themeColor="text1"/>
        </w:rPr>
      </w:pPr>
      <w:r w:rsidRPr="004F3673">
        <w:rPr>
          <w:rFonts w:hint="eastAsia"/>
          <w:color w:val="000000" w:themeColor="text1"/>
        </w:rPr>
        <w:t>conf：呼叫服务相关配置目录</w:t>
      </w:r>
    </w:p>
    <w:p w14:paraId="551F9F1B" w14:textId="11578F25" w:rsidR="004F3673" w:rsidRDefault="004F3673" w:rsidP="004F3673">
      <w:pPr>
        <w:pStyle w:val="a4"/>
        <w:ind w:left="360" w:firstLineChars="0" w:firstLine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以下是conf</w:t>
      </w:r>
      <w:r>
        <w:rPr>
          <w:color w:val="000000" w:themeColor="text1"/>
        </w:rPr>
        <w:t>/Call-Server</w:t>
      </w:r>
      <w:r>
        <w:rPr>
          <w:rFonts w:hint="eastAsia"/>
          <w:color w:val="000000" w:themeColor="text1"/>
        </w:rPr>
        <w:t>目录：</w:t>
      </w:r>
    </w:p>
    <w:p w14:paraId="4F731AC6" w14:textId="671B3D61" w:rsidR="004F3673" w:rsidRDefault="004F3673" w:rsidP="004F3673">
      <w:pPr>
        <w:pStyle w:val="a4"/>
        <w:ind w:left="360" w:firstLineChars="0" w:firstLine="0"/>
        <w:rPr>
          <w:color w:val="000000" w:themeColor="text1"/>
        </w:rPr>
      </w:pPr>
      <w:r w:rsidRPr="004F3673">
        <w:rPr>
          <w:color w:val="000000" w:themeColor="text1"/>
        </w:rPr>
        <w:drawing>
          <wp:inline distT="0" distB="0" distL="0" distR="0" wp14:anchorId="11548D3F" wp14:editId="36B90C6E">
            <wp:extent cx="5274310" cy="100838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EADC3" w14:textId="2F2966F8" w:rsidR="004F3673" w:rsidRDefault="004F3673" w:rsidP="004F3673">
      <w:pPr>
        <w:pStyle w:val="a4"/>
        <w:ind w:left="360" w:firstLineChars="0" w:firstLine="0"/>
        <w:rPr>
          <w:color w:val="000000" w:themeColor="text1"/>
        </w:rPr>
      </w:pPr>
      <w:r>
        <w:rPr>
          <w:color w:val="000000" w:themeColor="text1"/>
        </w:rPr>
        <w:t>a, Audio</w:t>
      </w:r>
      <w:r>
        <w:rPr>
          <w:rFonts w:hint="eastAsia"/>
          <w:color w:val="000000" w:themeColor="text1"/>
        </w:rPr>
        <w:t>目录：存放呼叫语音音频文件</w:t>
      </w:r>
    </w:p>
    <w:p w14:paraId="6260105C" w14:textId="1F662D69" w:rsidR="004F3673" w:rsidRDefault="004F3673" w:rsidP="004F3673">
      <w:pPr>
        <w:pStyle w:val="a4"/>
        <w:ind w:left="36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b</w:t>
      </w:r>
      <w:r>
        <w:rPr>
          <w:color w:val="000000" w:themeColor="text1"/>
        </w:rPr>
        <w:t>, Dump</w:t>
      </w:r>
      <w:r>
        <w:rPr>
          <w:rFonts w:hint="eastAsia"/>
          <w:color w:val="000000" w:themeColor="text1"/>
        </w:rPr>
        <w:t>目录：应用程序崩溃目录</w:t>
      </w:r>
    </w:p>
    <w:p w14:paraId="2DE8DCDA" w14:textId="26B6F2FF" w:rsidR="004F3673" w:rsidRDefault="004F3673" w:rsidP="004F3673">
      <w:pPr>
        <w:pStyle w:val="a4"/>
        <w:ind w:left="36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c</w:t>
      </w:r>
      <w:r>
        <w:rPr>
          <w:color w:val="000000" w:themeColor="text1"/>
        </w:rPr>
        <w:t>, log</w:t>
      </w:r>
      <w:r>
        <w:rPr>
          <w:rFonts w:hint="eastAsia"/>
          <w:color w:val="000000" w:themeColor="text1"/>
        </w:rPr>
        <w:t>目录：程序日志文件目录</w:t>
      </w:r>
    </w:p>
    <w:p w14:paraId="5394E20C" w14:textId="142B21BE" w:rsidR="004F3673" w:rsidRPr="004F3673" w:rsidRDefault="004F3673" w:rsidP="004F3673">
      <w:pPr>
        <w:pStyle w:val="a4"/>
        <w:ind w:left="360" w:firstLineChars="0" w:firstLine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d</w:t>
      </w:r>
      <w:r>
        <w:rPr>
          <w:color w:val="000000" w:themeColor="text1"/>
        </w:rPr>
        <w:t>, Host-Server.ini</w:t>
      </w:r>
      <w:r>
        <w:rPr>
          <w:rFonts w:hint="eastAsia"/>
          <w:color w:val="000000" w:themeColor="text1"/>
        </w:rPr>
        <w:t>：程序配置文件</w:t>
      </w:r>
    </w:p>
    <w:p w14:paraId="3A658549" w14:textId="55BA32B7" w:rsidR="004F3673" w:rsidRDefault="004F3673" w:rsidP="004F3673">
      <w:pPr>
        <w:pStyle w:val="a4"/>
        <w:numPr>
          <w:ilvl w:val="0"/>
          <w:numId w:val="3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Call-ServerInstall_1.0.1.exe</w:t>
      </w:r>
      <w:r>
        <w:rPr>
          <w:rFonts w:hint="eastAsia"/>
          <w:color w:val="000000" w:themeColor="text1"/>
        </w:rPr>
        <w:t>：呼叫服务安装包</w:t>
      </w:r>
    </w:p>
    <w:p w14:paraId="63387543" w14:textId="234A2A96" w:rsidR="004F3673" w:rsidRDefault="004F3673" w:rsidP="004F3673">
      <w:pPr>
        <w:pStyle w:val="a4"/>
        <w:numPr>
          <w:ilvl w:val="0"/>
          <w:numId w:val="3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部署：</w:t>
      </w:r>
    </w:p>
    <w:p w14:paraId="6F5085FF" w14:textId="46D082DE" w:rsidR="004F3673" w:rsidRDefault="004F3673" w:rsidP="004F3673">
      <w:pPr>
        <w:pStyle w:val="a4"/>
        <w:ind w:left="360" w:firstLineChars="0" w:firstLine="0"/>
        <w:rPr>
          <w:color w:val="000000" w:themeColor="text1"/>
        </w:rPr>
      </w:pPr>
      <w:r>
        <w:rPr>
          <w:color w:val="000000" w:themeColor="text1"/>
        </w:rPr>
        <w:t xml:space="preserve">a, </w:t>
      </w:r>
      <w:r>
        <w:rPr>
          <w:rFonts w:hint="eastAsia"/>
          <w:color w:val="000000" w:themeColor="text1"/>
        </w:rPr>
        <w:t>将conf下的Call</w:t>
      </w:r>
      <w:r>
        <w:rPr>
          <w:color w:val="000000" w:themeColor="text1"/>
        </w:rPr>
        <w:t>-Server</w:t>
      </w:r>
      <w:r>
        <w:rPr>
          <w:rFonts w:hint="eastAsia"/>
          <w:color w:val="000000" w:themeColor="text1"/>
        </w:rPr>
        <w:t>目录配置完成后放到windo</w:t>
      </w:r>
      <w:r>
        <w:rPr>
          <w:color w:val="000000" w:themeColor="text1"/>
        </w:rPr>
        <w:t>ws</w:t>
      </w:r>
      <w:r>
        <w:rPr>
          <w:rFonts w:hint="eastAsia"/>
          <w:color w:val="000000" w:themeColor="text1"/>
        </w:rPr>
        <w:t>用户数据目录下，如我本地目录为</w:t>
      </w:r>
      <w:r w:rsidRPr="004F3673">
        <w:rPr>
          <w:color w:val="000000" w:themeColor="text1"/>
        </w:rPr>
        <w:t>C:\Users\yangchenglin\AppData\Local</w:t>
      </w:r>
    </w:p>
    <w:p w14:paraId="48396500" w14:textId="5CADA946" w:rsidR="004F3673" w:rsidRDefault="004F3673" w:rsidP="004F3673">
      <w:pPr>
        <w:pStyle w:val="a4"/>
        <w:ind w:left="360" w:firstLineChars="0" w:firstLine="0"/>
        <w:rPr>
          <w:color w:val="000000" w:themeColor="text1"/>
        </w:rPr>
      </w:pPr>
      <w:r w:rsidRPr="004F3673">
        <w:rPr>
          <w:color w:val="000000" w:themeColor="text1"/>
        </w:rPr>
        <w:drawing>
          <wp:inline distT="0" distB="0" distL="0" distR="0" wp14:anchorId="6B7B5165" wp14:editId="3F87ED76">
            <wp:extent cx="5274310" cy="166052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6F06A" w14:textId="5ECD237F" w:rsidR="00745E66" w:rsidRDefault="004F3673" w:rsidP="00745E66">
      <w:pPr>
        <w:pStyle w:val="a4"/>
        <w:ind w:left="360" w:firstLineChars="0" w:firstLine="0"/>
        <w:rPr>
          <w:color w:val="000000" w:themeColor="text1"/>
        </w:rPr>
      </w:pPr>
      <w:r>
        <w:rPr>
          <w:color w:val="000000" w:themeColor="text1"/>
        </w:rPr>
        <w:t xml:space="preserve">b, </w:t>
      </w:r>
      <w:r>
        <w:rPr>
          <w:rFonts w:hint="eastAsia"/>
          <w:color w:val="000000" w:themeColor="text1"/>
        </w:rPr>
        <w:t>完成上述部署后双击安装程序</w:t>
      </w:r>
    </w:p>
    <w:p w14:paraId="7ED79CA5" w14:textId="77777777" w:rsidR="00745E66" w:rsidRDefault="00745E66" w:rsidP="00745E66">
      <w:pPr>
        <w:pStyle w:val="a4"/>
        <w:ind w:left="360" w:firstLineChars="0" w:firstLine="0"/>
        <w:rPr>
          <w:rFonts w:hint="eastAsia"/>
          <w:color w:val="000000" w:themeColor="text1"/>
        </w:rPr>
      </w:pPr>
    </w:p>
    <w:p w14:paraId="4478E47B" w14:textId="404FA54B" w:rsidR="00745E66" w:rsidRDefault="00745E66" w:rsidP="00745E66">
      <w:pPr>
        <w:pStyle w:val="a7"/>
        <w:numPr>
          <w:ilvl w:val="0"/>
          <w:numId w:val="2"/>
        </w:numPr>
        <w:jc w:val="left"/>
      </w:pPr>
      <w:r>
        <w:lastRenderedPageBreak/>
        <w:t>C</w:t>
      </w:r>
      <w:r>
        <w:t>ontrol</w:t>
      </w:r>
      <w:r>
        <w:t>-Server</w:t>
      </w:r>
      <w:r>
        <w:rPr>
          <w:rFonts w:hint="eastAsia"/>
        </w:rPr>
        <w:t>：</w:t>
      </w:r>
      <w:r>
        <w:rPr>
          <w:rFonts w:hint="eastAsia"/>
        </w:rPr>
        <w:t>后台控制</w:t>
      </w:r>
      <w:r>
        <w:rPr>
          <w:rFonts w:hint="eastAsia"/>
        </w:rPr>
        <w:t>服务（部署于</w:t>
      </w:r>
      <w:r>
        <w:rPr>
          <w:rFonts w:hint="eastAsia"/>
        </w:rPr>
        <w:t>后台</w:t>
      </w:r>
      <w:r>
        <w:rPr>
          <w:rFonts w:hint="eastAsia"/>
        </w:rPr>
        <w:t>）</w:t>
      </w:r>
    </w:p>
    <w:p w14:paraId="41820C9F" w14:textId="30A15A28" w:rsidR="00745E66" w:rsidRDefault="00745E66" w:rsidP="00745E66">
      <w:pPr>
        <w:rPr>
          <w:color w:val="000000" w:themeColor="text1"/>
        </w:rPr>
      </w:pPr>
      <w:r w:rsidRPr="00745E66">
        <w:rPr>
          <w:color w:val="000000" w:themeColor="text1"/>
        </w:rPr>
        <w:drawing>
          <wp:inline distT="0" distB="0" distL="0" distR="0" wp14:anchorId="41CB1E22" wp14:editId="3F273947">
            <wp:extent cx="5274310" cy="8966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C7FE2" w14:textId="2BF419D2" w:rsidR="00745E66" w:rsidRDefault="00745E66" w:rsidP="00745E66">
      <w:pPr>
        <w:pStyle w:val="a4"/>
        <w:numPr>
          <w:ilvl w:val="0"/>
          <w:numId w:val="4"/>
        </w:numPr>
        <w:ind w:firstLineChars="0"/>
        <w:rPr>
          <w:color w:val="000000" w:themeColor="text1"/>
        </w:rPr>
      </w:pPr>
      <w:r w:rsidRPr="00745E66">
        <w:rPr>
          <w:rFonts w:hint="eastAsia"/>
          <w:color w:val="000000" w:themeColor="text1"/>
        </w:rPr>
        <w:t>server：后台服务程序目录</w:t>
      </w:r>
    </w:p>
    <w:p w14:paraId="4E8F64A8" w14:textId="59852576" w:rsidR="00745E66" w:rsidRDefault="00745E66" w:rsidP="00745E66">
      <w:pPr>
        <w:pStyle w:val="a4"/>
        <w:ind w:left="360" w:firstLineChars="0" w:firstLine="0"/>
        <w:rPr>
          <w:color w:val="000000" w:themeColor="text1"/>
        </w:rPr>
      </w:pPr>
      <w:r w:rsidRPr="00745E66">
        <w:rPr>
          <w:color w:val="000000" w:themeColor="text1"/>
        </w:rPr>
        <w:drawing>
          <wp:inline distT="0" distB="0" distL="0" distR="0" wp14:anchorId="7952712A" wp14:editId="315D0B3E">
            <wp:extent cx="5274310" cy="160083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AF4D6" w14:textId="755AD683" w:rsidR="00745E66" w:rsidRPr="00745E66" w:rsidRDefault="00745E66" w:rsidP="00745E66">
      <w:pPr>
        <w:pStyle w:val="a4"/>
        <w:ind w:left="360" w:firstLineChars="0" w:firstLine="0"/>
        <w:rPr>
          <w:rFonts w:hint="eastAsia"/>
          <w:color w:val="000000" w:themeColor="text1"/>
        </w:rPr>
      </w:pPr>
      <w:r>
        <w:rPr>
          <w:color w:val="000000" w:themeColor="text1"/>
        </w:rPr>
        <w:t>Config.ini</w:t>
      </w:r>
      <w:r>
        <w:rPr>
          <w:rFonts w:hint="eastAsia"/>
          <w:color w:val="000000" w:themeColor="text1"/>
        </w:rPr>
        <w:t>为后台服务的配置文件</w:t>
      </w:r>
    </w:p>
    <w:p w14:paraId="08EF46B0" w14:textId="56CEC979" w:rsidR="00745E66" w:rsidRDefault="00745E66" w:rsidP="00745E66">
      <w:pPr>
        <w:pStyle w:val="a4"/>
        <w:numPr>
          <w:ilvl w:val="0"/>
          <w:numId w:val="4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D</w:t>
      </w:r>
      <w:r>
        <w:rPr>
          <w:color w:val="000000" w:themeColor="text1"/>
        </w:rPr>
        <w:t>aemon.exe</w:t>
      </w:r>
      <w:r>
        <w:rPr>
          <w:rFonts w:hint="eastAsia"/>
          <w:color w:val="000000" w:themeColor="text1"/>
        </w:rPr>
        <w:t>：守护进程程序</w:t>
      </w:r>
    </w:p>
    <w:p w14:paraId="5613FC86" w14:textId="78926B96" w:rsidR="00745E66" w:rsidRDefault="00745E66" w:rsidP="00745E66">
      <w:pPr>
        <w:pStyle w:val="a4"/>
        <w:numPr>
          <w:ilvl w:val="0"/>
          <w:numId w:val="4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K</w:t>
      </w:r>
      <w:r>
        <w:rPr>
          <w:rFonts w:hint="eastAsia"/>
          <w:color w:val="000000" w:themeColor="text1"/>
        </w:rPr>
        <w:t>ill</w:t>
      </w:r>
      <w:r>
        <w:rPr>
          <w:color w:val="000000" w:themeColor="text1"/>
        </w:rPr>
        <w:t>.bat</w:t>
      </w:r>
      <w:r>
        <w:rPr>
          <w:rFonts w:hint="eastAsia"/>
          <w:color w:val="000000" w:themeColor="text1"/>
        </w:rPr>
        <w:t>：</w:t>
      </w:r>
      <w:proofErr w:type="gramStart"/>
      <w:r>
        <w:rPr>
          <w:rFonts w:hint="eastAsia"/>
          <w:color w:val="000000" w:themeColor="text1"/>
        </w:rPr>
        <w:t>杀进程</w:t>
      </w:r>
      <w:proofErr w:type="gramEnd"/>
      <w:r>
        <w:rPr>
          <w:rFonts w:hint="eastAsia"/>
          <w:color w:val="000000" w:themeColor="text1"/>
        </w:rPr>
        <w:t>脚本文件</w:t>
      </w:r>
    </w:p>
    <w:p w14:paraId="28422E47" w14:textId="3513B002" w:rsidR="00745E66" w:rsidRDefault="00745E66" w:rsidP="00745E66">
      <w:pPr>
        <w:pStyle w:val="a4"/>
        <w:numPr>
          <w:ilvl w:val="0"/>
          <w:numId w:val="4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部署：</w:t>
      </w:r>
    </w:p>
    <w:p w14:paraId="4F540A6D" w14:textId="553DAD17" w:rsidR="00745E66" w:rsidRDefault="00745E66" w:rsidP="00745E66">
      <w:pPr>
        <w:pStyle w:val="a4"/>
        <w:ind w:left="360" w:firstLineChars="0" w:firstLine="0"/>
        <w:rPr>
          <w:color w:val="000000" w:themeColor="text1"/>
        </w:rPr>
      </w:pPr>
      <w:r>
        <w:rPr>
          <w:color w:val="000000" w:themeColor="text1"/>
        </w:rPr>
        <w:t xml:space="preserve">a, </w:t>
      </w:r>
      <w:r>
        <w:rPr>
          <w:rFonts w:hint="eastAsia"/>
          <w:color w:val="000000" w:themeColor="text1"/>
        </w:rPr>
        <w:t>进入server目录下配置c</w:t>
      </w:r>
      <w:r>
        <w:rPr>
          <w:color w:val="000000" w:themeColor="text1"/>
        </w:rPr>
        <w:t>onfig.ini</w:t>
      </w:r>
      <w:r>
        <w:rPr>
          <w:rFonts w:hint="eastAsia"/>
          <w:color w:val="000000" w:themeColor="text1"/>
        </w:rPr>
        <w:t>文件</w:t>
      </w:r>
    </w:p>
    <w:p w14:paraId="3A2629B1" w14:textId="1264D373" w:rsidR="00745E66" w:rsidRDefault="00745E66" w:rsidP="00745E66">
      <w:pPr>
        <w:pStyle w:val="a4"/>
        <w:ind w:left="36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b</w:t>
      </w:r>
      <w:r>
        <w:rPr>
          <w:color w:val="000000" w:themeColor="text1"/>
        </w:rPr>
        <w:t xml:space="preserve">, </w:t>
      </w:r>
      <w:r>
        <w:rPr>
          <w:rFonts w:hint="eastAsia"/>
          <w:color w:val="000000" w:themeColor="text1"/>
        </w:rPr>
        <w:t>运行Deamon</w:t>
      </w:r>
      <w:r>
        <w:rPr>
          <w:color w:val="000000" w:themeColor="text1"/>
        </w:rPr>
        <w:t>.exe</w:t>
      </w:r>
      <w:r>
        <w:rPr>
          <w:rFonts w:hint="eastAsia"/>
          <w:color w:val="000000" w:themeColor="text1"/>
        </w:rPr>
        <w:t>程序，服务启动</w:t>
      </w:r>
    </w:p>
    <w:p w14:paraId="4110AC5B" w14:textId="24364278" w:rsidR="00745E66" w:rsidRDefault="00745E66" w:rsidP="00745E66">
      <w:pPr>
        <w:pStyle w:val="a4"/>
        <w:ind w:left="36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c</w:t>
      </w:r>
      <w:r>
        <w:rPr>
          <w:color w:val="000000" w:themeColor="text1"/>
        </w:rPr>
        <w:t xml:space="preserve">, </w:t>
      </w:r>
      <w:r>
        <w:rPr>
          <w:rFonts w:hint="eastAsia"/>
          <w:color w:val="000000" w:themeColor="text1"/>
        </w:rPr>
        <w:t>运行kill</w:t>
      </w:r>
      <w:r>
        <w:rPr>
          <w:color w:val="000000" w:themeColor="text1"/>
        </w:rPr>
        <w:t>.bat</w:t>
      </w:r>
      <w:r>
        <w:rPr>
          <w:rFonts w:hint="eastAsia"/>
          <w:color w:val="000000" w:themeColor="text1"/>
        </w:rPr>
        <w:t>退出程序</w:t>
      </w:r>
    </w:p>
    <w:p w14:paraId="2001AD44" w14:textId="50E07086" w:rsidR="00745E66" w:rsidRDefault="00745E66" w:rsidP="00745E66">
      <w:pPr>
        <w:pStyle w:val="a7"/>
        <w:numPr>
          <w:ilvl w:val="0"/>
          <w:numId w:val="2"/>
        </w:numPr>
        <w:jc w:val="left"/>
        <w:rPr>
          <w:rFonts w:hint="eastAsia"/>
        </w:rPr>
      </w:pPr>
      <w:r>
        <w:t>doc</w:t>
      </w:r>
      <w:r>
        <w:rPr>
          <w:rFonts w:hint="eastAsia"/>
        </w:rPr>
        <w:t>：</w:t>
      </w:r>
      <w:r>
        <w:rPr>
          <w:rFonts w:hint="eastAsia"/>
        </w:rPr>
        <w:t>软件安装部署文档</w:t>
      </w:r>
      <w:bookmarkStart w:id="0" w:name="_GoBack"/>
      <w:bookmarkEnd w:id="0"/>
    </w:p>
    <w:p w14:paraId="0D7A1844" w14:textId="77777777" w:rsidR="00745E66" w:rsidRPr="00745E66" w:rsidRDefault="00745E66" w:rsidP="00745E66">
      <w:pPr>
        <w:rPr>
          <w:rFonts w:hint="eastAsia"/>
        </w:rPr>
      </w:pPr>
    </w:p>
    <w:p w14:paraId="50A0BB80" w14:textId="77777777" w:rsidR="00745E66" w:rsidRPr="00745E66" w:rsidRDefault="00745E66" w:rsidP="00745E66">
      <w:pPr>
        <w:pStyle w:val="a4"/>
        <w:ind w:left="360" w:firstLineChars="0" w:firstLine="0"/>
        <w:rPr>
          <w:rFonts w:hint="eastAsia"/>
          <w:color w:val="000000" w:themeColor="text1"/>
        </w:rPr>
      </w:pPr>
    </w:p>
    <w:sectPr w:rsidR="00745E66" w:rsidRPr="00745E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714E5"/>
    <w:multiLevelType w:val="hybridMultilevel"/>
    <w:tmpl w:val="8E24A732"/>
    <w:lvl w:ilvl="0" w:tplc="9338591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84A6074"/>
    <w:multiLevelType w:val="hybridMultilevel"/>
    <w:tmpl w:val="325073C4"/>
    <w:lvl w:ilvl="0" w:tplc="57E41F7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DC81B4E"/>
    <w:multiLevelType w:val="hybridMultilevel"/>
    <w:tmpl w:val="4BC413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80D0C08"/>
    <w:multiLevelType w:val="hybridMultilevel"/>
    <w:tmpl w:val="173CD72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075"/>
    <w:rsid w:val="001A45E2"/>
    <w:rsid w:val="00366409"/>
    <w:rsid w:val="004F3673"/>
    <w:rsid w:val="00507075"/>
    <w:rsid w:val="00745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E68EA"/>
  <w15:chartTrackingRefBased/>
  <w15:docId w15:val="{50D5540E-548F-4768-B959-0BFC33552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6640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6640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6640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66409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Emphasis"/>
    <w:basedOn w:val="a0"/>
    <w:uiPriority w:val="20"/>
    <w:qFormat/>
    <w:rsid w:val="00366409"/>
    <w:rPr>
      <w:i/>
      <w:iCs/>
    </w:rPr>
  </w:style>
  <w:style w:type="paragraph" w:styleId="a4">
    <w:name w:val="List Paragraph"/>
    <w:basedOn w:val="a"/>
    <w:uiPriority w:val="34"/>
    <w:qFormat/>
    <w:rsid w:val="00366409"/>
    <w:pPr>
      <w:ind w:firstLineChars="200" w:firstLine="420"/>
    </w:pPr>
  </w:style>
  <w:style w:type="paragraph" w:styleId="a5">
    <w:name w:val="Subtitle"/>
    <w:basedOn w:val="a"/>
    <w:next w:val="a"/>
    <w:link w:val="a6"/>
    <w:uiPriority w:val="11"/>
    <w:qFormat/>
    <w:rsid w:val="00366409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366409"/>
    <w:rPr>
      <w:b/>
      <w:bCs/>
      <w:kern w:val="28"/>
      <w:sz w:val="32"/>
      <w:szCs w:val="32"/>
    </w:rPr>
  </w:style>
  <w:style w:type="paragraph" w:styleId="a7">
    <w:name w:val="Title"/>
    <w:basedOn w:val="a"/>
    <w:next w:val="a"/>
    <w:link w:val="a8"/>
    <w:uiPriority w:val="10"/>
    <w:qFormat/>
    <w:rsid w:val="0036640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36640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yangchenglin</dc:creator>
  <cp:keywords/>
  <dc:description/>
  <cp:lastModifiedBy>yangchenglin</cp:lastModifiedBy>
  <cp:revision>2</cp:revision>
  <dcterms:created xsi:type="dcterms:W3CDTF">2018-05-30T06:16:00Z</dcterms:created>
  <dcterms:modified xsi:type="dcterms:W3CDTF">2018-05-30T06:45:00Z</dcterms:modified>
</cp:coreProperties>
</file>