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F9474" w14:textId="77777777" w:rsidR="00D46DE3" w:rsidRPr="00D46DE3" w:rsidRDefault="00D46DE3" w:rsidP="00D46DE3">
      <w:pPr>
        <w:widowControl/>
        <w:spacing w:after="120"/>
        <w:jc w:val="center"/>
        <w:outlineLvl w:val="1"/>
        <w:rPr>
          <w:rFonts w:ascii="Times New Roman" w:eastAsia="Times New Roman" w:hAnsi="Times New Roman" w:cs="Times New Roman"/>
          <w:b/>
          <w:bCs/>
          <w:color w:val="1B1C1D"/>
          <w:sz w:val="32"/>
          <w:szCs w:val="32"/>
        </w:rPr>
      </w:pPr>
      <w:r w:rsidRPr="00D46DE3">
        <w:rPr>
          <w:rFonts w:ascii="Times New Roman" w:eastAsia="Times New Roman" w:hAnsi="Times New Roman" w:cs="Times New Roman"/>
          <w:b/>
          <w:bCs/>
          <w:color w:val="1B1C1D"/>
          <w:sz w:val="32"/>
          <w:szCs w:val="32"/>
        </w:rPr>
        <w:t>Table of Contents</w:t>
      </w:r>
    </w:p>
    <w:p w14:paraId="724F0D9D" w14:textId="77777777" w:rsidR="00D46DE3" w:rsidRDefault="00D46DE3" w:rsidP="00D46DE3">
      <w:pPr>
        <w:widowControl/>
        <w:rPr>
          <w:rFonts w:ascii="Times New Roman" w:eastAsia="Times New Roman" w:hAnsi="Times New Roman" w:cs="Times New Roman"/>
          <w:b/>
          <w:bCs/>
          <w:color w:val="1B1C1D"/>
          <w:sz w:val="24"/>
          <w:szCs w:val="24"/>
          <w:bdr w:val="none" w:sz="0" w:space="0" w:color="auto" w:frame="1"/>
        </w:rPr>
      </w:pPr>
      <w:r w:rsidRPr="00D46DE3">
        <w:rPr>
          <w:rFonts w:ascii="Times New Roman" w:eastAsia="Times New Roman" w:hAnsi="Times New Roman" w:cs="Times New Roman"/>
          <w:b/>
          <w:bCs/>
          <w:color w:val="1B1C1D"/>
          <w:sz w:val="24"/>
          <w:szCs w:val="24"/>
          <w:bdr w:val="none" w:sz="0" w:space="0" w:color="auto" w:frame="1"/>
        </w:rPr>
        <w:t>Abstract</w:t>
      </w:r>
    </w:p>
    <w:p w14:paraId="6A508402" w14:textId="77777777" w:rsidR="00D46DE3" w:rsidRPr="00D46DE3" w:rsidRDefault="00D46DE3" w:rsidP="00D46DE3">
      <w:pPr>
        <w:widowControl/>
        <w:rPr>
          <w:rFonts w:ascii="Times New Roman" w:eastAsia="Times New Roman" w:hAnsi="Times New Roman" w:cs="Times New Roman"/>
          <w:color w:val="1B1C1D"/>
          <w:sz w:val="24"/>
          <w:szCs w:val="24"/>
        </w:rPr>
      </w:pPr>
    </w:p>
    <w:p w14:paraId="5DCA3A51"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t>1. Introduction</w:t>
      </w:r>
    </w:p>
    <w:p w14:paraId="59802974" w14:textId="77777777" w:rsidR="00D46DE3" w:rsidRDefault="00D46DE3" w:rsidP="00D46DE3">
      <w:pPr>
        <w:widowControl/>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 xml:space="preserve">1.1. Problem Statement: The Pervasive Challenge of Financial Fraud and </w:t>
      </w:r>
    </w:p>
    <w:p w14:paraId="322C200D" w14:textId="7A779AF2" w:rsidR="00D46DE3" w:rsidRDefault="00D46DE3" w:rsidP="00D46DE3">
      <w:pPr>
        <w:widowControl/>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the Critical Need for Effective Detection</w:t>
      </w:r>
    </w:p>
    <w:p w14:paraId="3929B57B" w14:textId="77777777" w:rsidR="00D46DE3" w:rsidRPr="00D46DE3" w:rsidRDefault="00D46DE3" w:rsidP="00D46DE3">
      <w:pPr>
        <w:widowControl/>
        <w:rPr>
          <w:rFonts w:ascii="Times New Roman" w:eastAsia="Times New Roman" w:hAnsi="Times New Roman" w:cs="Times New Roman"/>
          <w:color w:val="1B1C1D"/>
          <w:sz w:val="24"/>
          <w:szCs w:val="24"/>
        </w:rPr>
      </w:pPr>
    </w:p>
    <w:p w14:paraId="4EDF2A43" w14:textId="77777777" w:rsidR="00D46DE3" w:rsidRDefault="00D46DE3" w:rsidP="00D46DE3">
      <w:pPr>
        <w:widowControl/>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1.2. Motivation: The Limitations of Traditional Methods, Particularly with Highly</w:t>
      </w:r>
    </w:p>
    <w:p w14:paraId="61D65867" w14:textId="1023F79E" w:rsidR="00D46DE3" w:rsidRDefault="00D46DE3" w:rsidP="00D46DE3">
      <w:pPr>
        <w:widowControl/>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 xml:space="preserve"> Imbalanced Fraud Data</w:t>
      </w:r>
    </w:p>
    <w:p w14:paraId="0D4FB670" w14:textId="77777777" w:rsidR="00D46DE3" w:rsidRPr="00D46DE3" w:rsidRDefault="00D46DE3" w:rsidP="00D46DE3">
      <w:pPr>
        <w:widowControl/>
        <w:rPr>
          <w:rFonts w:ascii="Times New Roman" w:eastAsia="Times New Roman" w:hAnsi="Times New Roman" w:cs="Times New Roman"/>
          <w:color w:val="1B1C1D"/>
          <w:sz w:val="24"/>
          <w:szCs w:val="24"/>
        </w:rPr>
      </w:pPr>
    </w:p>
    <w:p w14:paraId="770A64C5"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1.3. Project Objectives: Clearly State the Research Objectives</w:t>
      </w:r>
    </w:p>
    <w:p w14:paraId="64C8D559"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1.4. Project Contributions: Outline the Expected Contributions</w:t>
      </w:r>
    </w:p>
    <w:p w14:paraId="07AD93DF"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t>2. Literature Review and State-of-the-Art</w:t>
      </w:r>
    </w:p>
    <w:p w14:paraId="290E9201"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2.1. Overview of Fraud Detection Techniques</w:t>
      </w:r>
    </w:p>
    <w:p w14:paraId="2F03E87C"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2.2. Challenges of Data Imbalance in Fraud Detection</w:t>
      </w:r>
    </w:p>
    <w:p w14:paraId="43FAB8C2"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2.3. Supervised vs. Unsupervised Learning for Anomaly Detection</w:t>
      </w:r>
    </w:p>
    <w:p w14:paraId="048ED0E8"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2.4. DBSCAN and Clustering Algorithms in Fraud Detection</w:t>
      </w:r>
    </w:p>
    <w:p w14:paraId="75F1135E"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t>3. Project Progress and Proposed Methodology</w:t>
      </w:r>
    </w:p>
    <w:p w14:paraId="3C80FB1A"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3.1. Dataset Selection and Characteristics</w:t>
      </w:r>
    </w:p>
    <w:p w14:paraId="3B2DFB53"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3.2. Initial Explorations with Supervised Learning</w:t>
      </w:r>
    </w:p>
    <w:p w14:paraId="6E0F61B0"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3.3. Rationale for Unsupervised Clustering Approach</w:t>
      </w:r>
    </w:p>
    <w:p w14:paraId="5F23822A"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3.4. System Architecture and Components</w:t>
      </w:r>
    </w:p>
    <w:p w14:paraId="70456E61"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3.5. Experimental Setup and Evaluation Framework</w:t>
      </w:r>
    </w:p>
    <w:p w14:paraId="32A8795F"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t>4. Preliminary Results and Discussion</w:t>
      </w:r>
    </w:p>
    <w:p w14:paraId="04450E5A"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 xml:space="preserve">4.1. Analysis of Initial </w:t>
      </w:r>
      <w:proofErr w:type="spellStart"/>
      <w:r w:rsidRPr="00D46DE3">
        <w:rPr>
          <w:rFonts w:ascii="Times New Roman" w:eastAsia="Times New Roman" w:hAnsi="Times New Roman" w:cs="Times New Roman"/>
          <w:color w:val="1B1C1D"/>
          <w:sz w:val="24"/>
          <w:szCs w:val="24"/>
        </w:rPr>
        <w:t>XGBoost</w:t>
      </w:r>
      <w:proofErr w:type="spellEnd"/>
      <w:r w:rsidRPr="00D46DE3">
        <w:rPr>
          <w:rFonts w:ascii="Times New Roman" w:eastAsia="Times New Roman" w:hAnsi="Times New Roman" w:cs="Times New Roman"/>
          <w:color w:val="1B1C1D"/>
          <w:sz w:val="24"/>
          <w:szCs w:val="24"/>
        </w:rPr>
        <w:t xml:space="preserve"> Results</w:t>
      </w:r>
    </w:p>
    <w:p w14:paraId="68444831" w14:textId="77777777" w:rsid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4.2. Expected Outcomes from DBSCAN</w:t>
      </w:r>
    </w:p>
    <w:p w14:paraId="4C15FD5E"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p>
    <w:p w14:paraId="1E92742B" w14:textId="77777777" w:rsidR="00D46DE3" w:rsidRPr="00D46DE3" w:rsidRDefault="00D46DE3" w:rsidP="00D46DE3">
      <w:pPr>
        <w:widowControl/>
        <w:spacing w:after="100" w:afterAutospacing="1"/>
        <w:rPr>
          <w:rFonts w:ascii="Times New Roman" w:eastAsia="Times New Roman" w:hAnsi="Times New Roman" w:cs="Times New Roman"/>
          <w:b/>
          <w:bCs/>
          <w:color w:val="1B1C1D"/>
          <w:sz w:val="24"/>
          <w:szCs w:val="24"/>
        </w:rPr>
      </w:pPr>
      <w:r w:rsidRPr="00D46DE3">
        <w:rPr>
          <w:rFonts w:ascii="Times New Roman" w:eastAsia="Times New Roman" w:hAnsi="Times New Roman" w:cs="Times New Roman"/>
          <w:b/>
          <w:bCs/>
          <w:color w:val="1B1C1D"/>
          <w:sz w:val="24"/>
          <w:szCs w:val="24"/>
        </w:rPr>
        <w:lastRenderedPageBreak/>
        <w:t>5. Reflection on Project Plan and Future Work</w:t>
      </w:r>
    </w:p>
    <w:p w14:paraId="737F4C77"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5.1. Progress Against Agreed Plan</w:t>
      </w:r>
    </w:p>
    <w:p w14:paraId="75A56FEE"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5.2. Justification for Adjustments</w:t>
      </w:r>
    </w:p>
    <w:p w14:paraId="66C403A8" w14:textId="77777777" w:rsidR="00D46DE3" w:rsidRPr="00D46DE3" w:rsidRDefault="00D46DE3" w:rsidP="00D46DE3">
      <w:pPr>
        <w:widowControl/>
        <w:spacing w:after="100" w:afterAutospacing="1"/>
        <w:rPr>
          <w:rFonts w:ascii="Times New Roman" w:eastAsia="Times New Roman" w:hAnsi="Times New Roman" w:cs="Times New Roman"/>
          <w:color w:val="1B1C1D"/>
          <w:sz w:val="24"/>
          <w:szCs w:val="24"/>
        </w:rPr>
      </w:pPr>
      <w:r w:rsidRPr="00D46DE3">
        <w:rPr>
          <w:rFonts w:ascii="Times New Roman" w:eastAsia="Times New Roman" w:hAnsi="Times New Roman" w:cs="Times New Roman"/>
          <w:color w:val="1B1C1D"/>
          <w:sz w:val="24"/>
          <w:szCs w:val="24"/>
        </w:rPr>
        <w:t>5.3. Remaining Work and Next Steps</w:t>
      </w:r>
    </w:p>
    <w:p w14:paraId="08CD2A2A" w14:textId="77777777" w:rsidR="00D46DE3" w:rsidRDefault="00D46DE3" w:rsidP="00D46DE3">
      <w:pPr>
        <w:widowControl/>
        <w:rPr>
          <w:rFonts w:ascii="Times New Roman" w:eastAsia="Times New Roman" w:hAnsi="Times New Roman" w:cs="Times New Roman"/>
          <w:b/>
          <w:bCs/>
          <w:color w:val="1B1C1D"/>
          <w:sz w:val="24"/>
          <w:szCs w:val="24"/>
          <w:bdr w:val="none" w:sz="0" w:space="0" w:color="auto" w:frame="1"/>
        </w:rPr>
      </w:pPr>
      <w:r w:rsidRPr="00D46DE3">
        <w:rPr>
          <w:rFonts w:ascii="Times New Roman" w:eastAsia="Times New Roman" w:hAnsi="Times New Roman" w:cs="Times New Roman"/>
          <w:b/>
          <w:bCs/>
          <w:color w:val="1B1C1D"/>
          <w:sz w:val="24"/>
          <w:szCs w:val="24"/>
          <w:bdr w:val="none" w:sz="0" w:space="0" w:color="auto" w:frame="1"/>
        </w:rPr>
        <w:t>6. Conclusion</w:t>
      </w:r>
    </w:p>
    <w:p w14:paraId="32EEEC24" w14:textId="77777777" w:rsidR="00D46DE3" w:rsidRPr="00D46DE3" w:rsidRDefault="00D46DE3" w:rsidP="00D46DE3">
      <w:pPr>
        <w:widowControl/>
        <w:rPr>
          <w:rFonts w:ascii="Times New Roman" w:eastAsia="Times New Roman" w:hAnsi="Times New Roman" w:cs="Times New Roman"/>
          <w:color w:val="1B1C1D"/>
          <w:sz w:val="24"/>
          <w:szCs w:val="24"/>
        </w:rPr>
      </w:pPr>
    </w:p>
    <w:p w14:paraId="41D73079" w14:textId="77777777" w:rsidR="00D46DE3" w:rsidRPr="00D46DE3" w:rsidRDefault="00D46DE3" w:rsidP="00D46DE3">
      <w:pPr>
        <w:widowControl/>
        <w:rPr>
          <w:rFonts w:ascii="Times New Roman" w:eastAsia="Times New Roman" w:hAnsi="Times New Roman" w:cs="Times New Roman"/>
          <w:b/>
          <w:bCs/>
          <w:color w:val="1B1C1D"/>
          <w:sz w:val="24"/>
          <w:szCs w:val="24"/>
          <w:bdr w:val="none" w:sz="0" w:space="0" w:color="auto" w:frame="1"/>
        </w:rPr>
      </w:pPr>
      <w:r w:rsidRPr="00D46DE3">
        <w:rPr>
          <w:rFonts w:ascii="Times New Roman" w:eastAsia="Times New Roman" w:hAnsi="Times New Roman" w:cs="Times New Roman"/>
          <w:b/>
          <w:bCs/>
          <w:color w:val="1B1C1D"/>
          <w:sz w:val="24"/>
          <w:szCs w:val="24"/>
          <w:bdr w:val="none" w:sz="0" w:space="0" w:color="auto" w:frame="1"/>
        </w:rPr>
        <w:t>References</w:t>
      </w:r>
    </w:p>
    <w:p w14:paraId="333DD30A"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5B5070FC"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6C9A7F0"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563ED44"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4D3D38C9"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CF117D6"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6B1474F7"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1B76B31"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4CC82E7"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6517173A"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38D18ADC"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0CEEB502"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4A36E0EF"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1E29C60F"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6C7E1C7A"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446B920E"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389903F8"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0C19E0A8"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52520735"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3D3D70F"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0C2A550"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D91B8B9"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934B42A"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B23CF3D"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7147D15D"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59B56130"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6A22871"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4539901F"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52C22A60"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2994F6B4"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0A6A0202" w14:textId="77777777" w:rsidR="00D46DE3" w:rsidRDefault="00D46DE3" w:rsidP="00D46DE3">
      <w:pPr>
        <w:widowControl/>
        <w:rPr>
          <w:rFonts w:ascii="Google Sans Text" w:eastAsia="Times New Roman" w:hAnsi="Google Sans Text" w:cs="Times New Roman"/>
          <w:b/>
          <w:bCs/>
          <w:color w:val="1B1C1D"/>
          <w:sz w:val="24"/>
          <w:szCs w:val="24"/>
          <w:bdr w:val="none" w:sz="0" w:space="0" w:color="auto" w:frame="1"/>
        </w:rPr>
      </w:pPr>
    </w:p>
    <w:p w14:paraId="1762C564" w14:textId="77777777" w:rsidR="00D46DE3" w:rsidRDefault="00D46DE3" w:rsidP="00D46DE3">
      <w:pPr>
        <w:pStyle w:val="Heading1"/>
        <w:spacing w:before="0" w:after="120" w:line="275" w:lineRule="auto"/>
        <w:rPr>
          <w:rFonts w:ascii="Times New Roman" w:eastAsia="Google Sans" w:hAnsi="Times New Roman" w:cs="Times New Roman"/>
          <w:color w:val="1B1C1D"/>
          <w:sz w:val="32"/>
          <w:szCs w:val="32"/>
        </w:rPr>
      </w:pPr>
    </w:p>
    <w:p w14:paraId="48DF0560" w14:textId="12E5DD2D" w:rsidR="003D19FC" w:rsidRDefault="00000000" w:rsidP="00D46DE3">
      <w:pPr>
        <w:pStyle w:val="Heading1"/>
        <w:spacing w:before="0" w:after="120" w:line="275" w:lineRule="auto"/>
        <w:jc w:val="center"/>
        <w:rPr>
          <w:rFonts w:ascii="Times New Roman" w:eastAsia="Google Sans" w:hAnsi="Times New Roman" w:cs="Times New Roman"/>
          <w:color w:val="1B1C1D"/>
          <w:sz w:val="32"/>
          <w:szCs w:val="32"/>
        </w:rPr>
      </w:pPr>
      <w:r w:rsidRPr="0048058E">
        <w:rPr>
          <w:rFonts w:ascii="Times New Roman" w:eastAsia="Google Sans" w:hAnsi="Times New Roman" w:cs="Times New Roman"/>
          <w:color w:val="1B1C1D"/>
          <w:sz w:val="32"/>
          <w:szCs w:val="32"/>
        </w:rPr>
        <w:lastRenderedPageBreak/>
        <w:t>An Unsupervised Anomaly Detection Approach Using DBSCAN</w:t>
      </w:r>
    </w:p>
    <w:p w14:paraId="0E43AD63" w14:textId="77777777" w:rsidR="00F146C8" w:rsidRDefault="00F146C8" w:rsidP="00F146C8"/>
    <w:p w14:paraId="48BA8A6D" w14:textId="77777777" w:rsidR="00F146C8" w:rsidRPr="00F146C8" w:rsidRDefault="00F146C8" w:rsidP="00F146C8"/>
    <w:p w14:paraId="0E488187" w14:textId="4C732C7B" w:rsidR="003D19FC" w:rsidRPr="0048058E" w:rsidRDefault="00000000" w:rsidP="004E54C8">
      <w:pPr>
        <w:pStyle w:val="Heading2"/>
        <w:spacing w:before="0" w:after="120" w:line="275" w:lineRule="auto"/>
        <w:rPr>
          <w:rFonts w:ascii="Times New Roman" w:eastAsia="Google Sans" w:hAnsi="Times New Roman" w:cs="Times New Roman"/>
          <w:color w:val="1B1C1D"/>
          <w:sz w:val="28"/>
          <w:szCs w:val="28"/>
        </w:rPr>
      </w:pPr>
      <w:r w:rsidRPr="0048058E">
        <w:rPr>
          <w:rFonts w:ascii="Times New Roman" w:eastAsia="Google Sans" w:hAnsi="Times New Roman" w:cs="Times New Roman"/>
          <w:color w:val="1B1C1D"/>
          <w:sz w:val="28"/>
          <w:szCs w:val="28"/>
        </w:rPr>
        <w:t>Abstract</w:t>
      </w:r>
    </w:p>
    <w:p w14:paraId="0E9DC78D" w14:textId="5FAB6AC7"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The prevention of financial fraud represents a critical challenge within the financial and insurance sectors, necessitating the development of robust anomaly detection systems. A primary impediment to effective fraud detection lies in the extreme imbalance of real-world datasets, where fraudulent transactions constitute a minuscule proportion, typically around 1.21%. This inherent imbalance significantly compromises the efficacy of traditional supervised learning methods. Preliminary experiments conducted using a supervised approach, specifically XGBoost, on the banksim1 dataset yielded a precision of 79% and a recall of 70%. However, the highly skewed nature of the data frequently resulted in a substantial number of false positives, rendering the approach less than ideal for practical deployment in a high-stakes environment where the operational cost of false alerts is considerable.</w:t>
      </w:r>
    </w:p>
    <w:p w14:paraId="6BA19D18" w14:textId="137EF729"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 xml:space="preserve">Given these limitations, a pivot to an unsupervised clustering methodology is proposed, with a specific focus on the Density-Based Spatial Clustering of Applications with Noise (DBSCAN) algorithm. DBSCAN is particularly well-suited for this task because it inherently models normal transaction patterns without requiring pre-labeled fraud data. Furthermore, its ability to identify outliers as "noise" aligns perfectly with the characteristic rarity of fraudulent </w:t>
      </w:r>
      <w:proofErr w:type="spellStart"/>
      <w:proofErr w:type="gramStart"/>
      <w:r w:rsidRPr="0048058E">
        <w:rPr>
          <w:rFonts w:ascii="Times New Roman" w:eastAsia="Google Sans Text" w:hAnsi="Times New Roman" w:cs="Times New Roman"/>
          <w:color w:val="1B1C1D"/>
          <w:sz w:val="24"/>
          <w:szCs w:val="24"/>
        </w:rPr>
        <w:t>cases.This</w:t>
      </w:r>
      <w:proofErr w:type="spellEnd"/>
      <w:proofErr w:type="gramEnd"/>
      <w:r w:rsidRPr="0048058E">
        <w:rPr>
          <w:rFonts w:ascii="Times New Roman" w:eastAsia="Google Sans Text" w:hAnsi="Times New Roman" w:cs="Times New Roman"/>
          <w:color w:val="1B1C1D"/>
          <w:sz w:val="24"/>
          <w:szCs w:val="24"/>
        </w:rPr>
        <w:t xml:space="preserve"> fundamental shift in paradigm moves beyond classification to focus on the effective identification of rare events based on deviations from established norms. The project aims to develop a comprehensive anomaly detection system by exploring DBSCAN and similar techniques, meticulously analyzing transaction features from the banksim1 dataset, and constructing a practical system capable of flagging suspicious transactions.</w:t>
      </w:r>
    </w:p>
    <w:p w14:paraId="6964B56E" w14:textId="77777777" w:rsidR="004E54C8" w:rsidRPr="0048058E" w:rsidRDefault="004E54C8">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79EFC569" w14:textId="77777777" w:rsidR="004E54C8" w:rsidRPr="0048058E" w:rsidRDefault="004E54C8">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642AC259" w14:textId="77777777" w:rsidR="004E54C8" w:rsidRDefault="004E54C8">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253ED978" w14:textId="77777777" w:rsidR="0048058E" w:rsidRDefault="0048058E">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124E8F17" w14:textId="77777777" w:rsidR="0048058E" w:rsidRDefault="0048058E">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64CC806E" w14:textId="77777777" w:rsidR="0048058E" w:rsidRPr="0048058E" w:rsidRDefault="0048058E">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4E2C6D01" w14:textId="77777777" w:rsidR="004E54C8" w:rsidRDefault="004E54C8">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557C5620" w14:textId="77777777" w:rsidR="00D46DE3" w:rsidRDefault="00D46DE3" w:rsidP="00D46DE3">
      <w:pPr>
        <w:pStyle w:val="Heading2"/>
        <w:spacing w:before="0" w:after="120" w:line="275" w:lineRule="auto"/>
        <w:rPr>
          <w:rFonts w:ascii="Times New Roman" w:eastAsia="Google Sans" w:hAnsi="Times New Roman" w:cs="Times New Roman"/>
          <w:color w:val="1B1C1D"/>
          <w:sz w:val="28"/>
          <w:szCs w:val="28"/>
        </w:rPr>
      </w:pPr>
    </w:p>
    <w:p w14:paraId="32148274" w14:textId="433B5017" w:rsidR="003D19FC" w:rsidRPr="0048058E" w:rsidRDefault="00000000" w:rsidP="00D46DE3">
      <w:pPr>
        <w:pStyle w:val="Heading2"/>
        <w:spacing w:before="0" w:after="120" w:line="275" w:lineRule="auto"/>
        <w:jc w:val="center"/>
        <w:rPr>
          <w:rFonts w:ascii="Times New Roman" w:eastAsia="Google Sans" w:hAnsi="Times New Roman" w:cs="Times New Roman"/>
          <w:color w:val="1B1C1D"/>
          <w:sz w:val="28"/>
          <w:szCs w:val="28"/>
        </w:rPr>
      </w:pPr>
      <w:r w:rsidRPr="0048058E">
        <w:rPr>
          <w:rFonts w:ascii="Times New Roman" w:eastAsia="Google Sans" w:hAnsi="Times New Roman" w:cs="Times New Roman"/>
          <w:color w:val="1B1C1D"/>
          <w:sz w:val="28"/>
          <w:szCs w:val="28"/>
        </w:rPr>
        <w:lastRenderedPageBreak/>
        <w:t>1. Introduction</w:t>
      </w:r>
    </w:p>
    <w:p w14:paraId="79AB99EF"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1.1. Problem Statement: The Pervasive Challenge of Financial Fraud and the Critical Need for Effective Detection</w:t>
      </w:r>
    </w:p>
    <w:p w14:paraId="1AA23F28" w14:textId="05F411EB"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Financial fraud poses a significant and escalating global challenge, inflicting substantial financial losses upon institutions and individuals, while simultaneously eroding public trust in financial systems. The rapid digitization of financial transactions, encompassing everything from online banking to mobile payments, has intensified the urgency for sophisticated, real-time detection systems. These systems must possess the agility to adapt to the dynamic and continuously evolving patterns of fraudulent </w:t>
      </w:r>
      <w:r w:rsidR="00470E4D" w:rsidRPr="0048058E">
        <w:rPr>
          <w:rFonts w:ascii="Times New Roman" w:eastAsia="Google Sans Text" w:hAnsi="Times New Roman" w:cs="Times New Roman"/>
          <w:color w:val="1B1C1D"/>
          <w:sz w:val="24"/>
          <w:szCs w:val="24"/>
        </w:rPr>
        <w:t>activities. Traditional</w:t>
      </w:r>
      <w:r w:rsidRPr="0048058E">
        <w:rPr>
          <w:rFonts w:ascii="Times New Roman" w:eastAsia="Google Sans Text" w:hAnsi="Times New Roman" w:cs="Times New Roman"/>
          <w:color w:val="1B1C1D"/>
          <w:sz w:val="24"/>
          <w:szCs w:val="24"/>
        </w:rPr>
        <w:t>, static rule-based systems often prove inadequate in this landscape, as they struggle to keep pace with the sheer volume and complexity of modern transactions, frequently failing to identify novel fraud schemes.</w:t>
      </w:r>
    </w:p>
    <w:p w14:paraId="5D5D9A53" w14:textId="2257CA56"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A fundamental technical hurdle in developing effective AI-based fraud detection models is the extreme rarity of fraudulent transactions compared to legitimate ones. This leads to severely imbalanced datasets, where the minority class (fraud) may represent as little as 1.21% of the total data. This imbalance presents a profound challenge for machine learning algorithms, often resulting in models that are biased towards the majority class. Such bias can manifest as high false-negative rates, meaning a significant number of actual fraudulent transactions are missed, directly translating to unrecovered financial losses and reputational damage for financial institutions. The practical consequence of missed fraud underscores the critical imperative for more effective and robust detection methodologies.</w:t>
      </w:r>
    </w:p>
    <w:p w14:paraId="075663AF"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1.2. Motivation: The Limitations of Traditional Methods, Particularly with Highly Imbalanced Fraud Data</w:t>
      </w:r>
    </w:p>
    <w:p w14:paraId="288A7E88" w14:textId="4053D3A6"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The inherent shortcomings of traditional fraud detection methods, which are typically rigid and demand extensive manual oversight, have become increasingly apparent. These systems are often unable to scale with the burgeoning volume of digital transactions and struggle to detect emerging fraud tactics. Consequently, there has been a significant shift towards leveraging advanced data analytics and Artificial Intelligence (AI) to enhance corporate governance and internal control processes.</w:t>
      </w:r>
    </w:p>
    <w:p w14:paraId="6424EE36" w14:textId="6339D744"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Despite the advancements in supervised machine learning, their application in fraud detection is significantly hampered by the data imbalance problem. While ensemble methods such as XGBoost are recognized for their ability to mitigate data imbalance and enhance model robustness, often achieving high AUC </w:t>
      </w:r>
      <w:proofErr w:type="gramStart"/>
      <w:r w:rsidRPr="0048058E">
        <w:rPr>
          <w:rFonts w:ascii="Times New Roman" w:eastAsia="Google Sans Text" w:hAnsi="Times New Roman" w:cs="Times New Roman"/>
          <w:color w:val="1B1C1D"/>
          <w:sz w:val="24"/>
          <w:szCs w:val="24"/>
        </w:rPr>
        <w:t>scores ,</w:t>
      </w:r>
      <w:proofErr w:type="gramEnd"/>
      <w:r w:rsidRPr="0048058E">
        <w:rPr>
          <w:rFonts w:ascii="Times New Roman" w:eastAsia="Google Sans Text" w:hAnsi="Times New Roman" w:cs="Times New Roman"/>
          <w:color w:val="1B1C1D"/>
          <w:sz w:val="24"/>
          <w:szCs w:val="24"/>
        </w:rPr>
        <w:t xml:space="preserve"> their practical utility can be limited in scenarios of extreme imbalance. Preliminary experiments conducted as part of this project with XGBoost on the banksim1 dataset, for instance, yielded 79% precision and 70% recall. However, these results were accompanied by a high rate of false positives. This outcome demonstrates that while XGBoost is generally powerful, its performance for this specific, highly skewed dataset, where false positives carry a high operational cost, is not ideal. The practical burden of investigating </w:t>
      </w:r>
      <w:r w:rsidRPr="0048058E">
        <w:rPr>
          <w:rFonts w:ascii="Times New Roman" w:eastAsia="Google Sans Text" w:hAnsi="Times New Roman" w:cs="Times New Roman"/>
          <w:color w:val="1B1C1D"/>
          <w:sz w:val="24"/>
          <w:szCs w:val="24"/>
        </w:rPr>
        <w:lastRenderedPageBreak/>
        <w:t>numerous false alarms can outweigh the benefits of detecting a small number of true positives, leading to inefficiencies and increased operational costs.</w:t>
      </w:r>
    </w:p>
    <w:p w14:paraId="77D38067" w14:textId="35126CC0"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 xml:space="preserve">Furthermore, the practical application of supervised learning and deep learning models is constrained by the scarcity and high cost of obtaining accurately labeled fraud data. Manual labeling by experts is a resource-intensive and time-consuming process, particularly for large and dynamic datasets. This economic and logistical constraint provides a compelling practical justification for exploring alternative approaches that do not rely on pre-labeled data, such as unsupervised learning. The field of financial fraud detection is continuously evolving towards more sophisticated optimization techniques and improved handling of data imbalance and noisy </w:t>
      </w:r>
      <w:r w:rsidR="00470E4D" w:rsidRPr="0048058E">
        <w:rPr>
          <w:rFonts w:ascii="Times New Roman" w:eastAsia="Google Sans Text" w:hAnsi="Times New Roman" w:cs="Times New Roman"/>
          <w:color w:val="1B1C1D"/>
          <w:sz w:val="24"/>
          <w:szCs w:val="24"/>
        </w:rPr>
        <w:t>data,</w:t>
      </w:r>
      <w:r w:rsidRPr="0048058E">
        <w:rPr>
          <w:rFonts w:ascii="Times New Roman" w:eastAsia="Google Sans Text" w:hAnsi="Times New Roman" w:cs="Times New Roman"/>
          <w:color w:val="1B1C1D"/>
          <w:sz w:val="24"/>
          <w:szCs w:val="24"/>
        </w:rPr>
        <w:t xml:space="preserve"> indicating an ongoing need for novel solutions beyond the current mainstream.</w:t>
      </w:r>
    </w:p>
    <w:p w14:paraId="6914E667"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1.3. Project Objectives: Clearly State the Research Objectives</w:t>
      </w:r>
    </w:p>
    <w:p w14:paraId="312A67FC" w14:textId="598BD033" w:rsidR="003D19FC" w:rsidRPr="0048058E"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 xml:space="preserve">This research project aims to address the </w:t>
      </w:r>
      <w:r w:rsidR="00470E4D" w:rsidRPr="0048058E">
        <w:rPr>
          <w:rFonts w:ascii="Times New Roman" w:eastAsia="Google Sans Text" w:hAnsi="Times New Roman" w:cs="Times New Roman"/>
          <w:color w:val="1B1C1D"/>
          <w:sz w:val="24"/>
          <w:szCs w:val="24"/>
        </w:rPr>
        <w:t>challenges</w:t>
      </w:r>
      <w:r w:rsidRPr="0048058E">
        <w:rPr>
          <w:rFonts w:ascii="Times New Roman" w:eastAsia="Google Sans Text" w:hAnsi="Times New Roman" w:cs="Times New Roman"/>
          <w:color w:val="1B1C1D"/>
          <w:sz w:val="24"/>
          <w:szCs w:val="24"/>
        </w:rPr>
        <w:t xml:space="preserve"> by pursuing the following key objectives:</w:t>
      </w:r>
    </w:p>
    <w:p w14:paraId="42E4005E" w14:textId="77777777" w:rsidR="003D19FC" w:rsidRPr="0048058E"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To investigate and implement unsupervised anomaly detection techniques, with a primary focus on the DBSCAN algorithm, for the purpose of financial fraud prevention.</w:t>
      </w:r>
    </w:p>
    <w:p w14:paraId="3FEEFD7A" w14:textId="77777777" w:rsidR="003D19FC" w:rsidRPr="0048058E"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To develop a robust and scalable anomaly detection system capable of effectively identifying rare fraudulent transactions within highly imbalanced datasets, such as banksim1. The emphasis is on creating a system that can discern subtle deviations from normal behavior, which are characteristic of fraud, rather than relying on predefined fraud labels.</w:t>
      </w:r>
    </w:p>
    <w:p w14:paraId="4E7EF74E" w14:textId="77777777" w:rsidR="003D19FC" w:rsidRPr="0048058E"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To rigorously evaluate the performance of the developed unsupervised system against established baselines, particularly the preliminary XGBoost results, utilizing relevant metrics such as precision, recall, and F1-score. A crucial aspect of this evaluation will be demonstrating improved fraud detection capabilities, specifically with a significant reduction in false positives, directly addressing the limitations observed in supervised methods.</w:t>
      </w:r>
    </w:p>
    <w:p w14:paraId="77E237D6" w14:textId="1EE2D440" w:rsidR="003D19FC" w:rsidRPr="0048058E" w:rsidRDefault="00000000">
      <w:pPr>
        <w:numPr>
          <w:ilvl w:val="0"/>
          <w:numId w:val="1"/>
        </w:numPr>
        <w:pBdr>
          <w:top w:val="nil"/>
          <w:left w:val="nil"/>
          <w:bottom w:val="nil"/>
          <w:right w:val="nil"/>
          <w:between w:val="nil"/>
        </w:pBdr>
        <w:spacing w:after="120"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To analyze the efficacy of DBSCAN in discerning complex normal transaction patterns and accurately flagging outliers as potential fraud. This analysis will contribute to a deeper understanding of DBSCAN's applicability and performance in real-world financial scenarios, thereby helping to bridge a recognized research gap in the application of unsupervised learning for complex fraud patterns.</w:t>
      </w:r>
    </w:p>
    <w:p w14:paraId="542C75AB"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1.4. Project Contributions: Outline the Expected Contributions</w:t>
      </w:r>
    </w:p>
    <w:p w14:paraId="622E23C1" w14:textId="77777777" w:rsidR="003D19FC" w:rsidRPr="0048058E"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This project is expected to deliver several significant contributions to the field of financial fraud detection:</w:t>
      </w:r>
    </w:p>
    <w:p w14:paraId="1F1E8652" w14:textId="77777777" w:rsidR="003D19FC" w:rsidRPr="0048058E" w:rsidRDefault="00000000">
      <w:pPr>
        <w:numPr>
          <w:ilvl w:val="0"/>
          <w:numId w:val="2"/>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A novel application and thorough evaluation of DBSCAN for financial transaction fraud detection. This work specifically addresses the challenges posed by extreme data imbalance, offering a practical solution where traditional methods falter.</w:t>
      </w:r>
    </w:p>
    <w:p w14:paraId="7113BE25" w14:textId="28C35A59" w:rsidR="003D19FC" w:rsidRPr="0048058E" w:rsidRDefault="00000000">
      <w:pPr>
        <w:numPr>
          <w:ilvl w:val="0"/>
          <w:numId w:val="2"/>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 xml:space="preserve">The demonstration of a practical, unsupervised anomaly detection system that can </w:t>
      </w:r>
      <w:r w:rsidRPr="0048058E">
        <w:rPr>
          <w:rFonts w:ascii="Times New Roman" w:eastAsia="Google Sans Text" w:hAnsi="Times New Roman" w:cs="Times New Roman"/>
          <w:color w:val="1B1C1D"/>
          <w:sz w:val="24"/>
          <w:szCs w:val="24"/>
        </w:rPr>
        <w:lastRenderedPageBreak/>
        <w:t>effectively identify fraudulent activities without reliance on scarce and costly labeled data. This enhances the deployability and scalability of fraud detection solutions in real-world financial environments.</w:t>
      </w:r>
    </w:p>
    <w:p w14:paraId="1D7280CA" w14:textId="77777777" w:rsidR="003D19FC" w:rsidRPr="0048058E" w:rsidRDefault="00000000">
      <w:pPr>
        <w:numPr>
          <w:ilvl w:val="0"/>
          <w:numId w:val="2"/>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The provision of a comprehensive comparative analysis between supervised (XGBoost) and unsupervised (DBSCAN) approaches within the context of highly imbalanced fraud data. This analysis will highlight the distinct advantages of density-based clustering for outlier detection, particularly in minimizing false positives.</w:t>
      </w:r>
    </w:p>
    <w:p w14:paraId="4CC375DC" w14:textId="696DDD4C" w:rsidR="003D19FC" w:rsidRPr="0048058E" w:rsidRDefault="00000000">
      <w:pPr>
        <w:numPr>
          <w:ilvl w:val="0"/>
          <w:numId w:val="2"/>
        </w:numPr>
        <w:pBdr>
          <w:top w:val="nil"/>
          <w:left w:val="nil"/>
          <w:bottom w:val="nil"/>
          <w:right w:val="nil"/>
          <w:between w:val="nil"/>
        </w:pBdr>
        <w:spacing w:after="120"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A valuable contribution to the broader academic understanding of unsupervised learning's potential in critical domains like financial security. By rigorously exploring and validating DBSCAN in this context, the project directly addresses the identified research gap where unsupervised learning, especially clustering algorithms, remains underrepresented in recent literature concerning complex fraud patterns. This work will provide empirical evidence supporting the utility of such methods.</w:t>
      </w:r>
    </w:p>
    <w:p w14:paraId="63275EBB"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17D67E4F"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2E838204"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08A9A386"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7D21DCF5"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3D871A13"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36778B3E"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729216A5"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464F237D"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6181FD9F"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35E5E21F"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3192A120"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5A312A58"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4299011F"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0A102D02"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458981C6"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274A0D39"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527743D4" w14:textId="77777777" w:rsidR="0048058E" w:rsidRDefault="0048058E" w:rsidP="0048058E">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p>
    <w:p w14:paraId="658106BE" w14:textId="77777777" w:rsidR="0048058E" w:rsidRDefault="0048058E" w:rsidP="0048058E">
      <w:pPr>
        <w:pBdr>
          <w:top w:val="nil"/>
          <w:left w:val="nil"/>
          <w:bottom w:val="nil"/>
          <w:right w:val="nil"/>
          <w:between w:val="nil"/>
        </w:pBdr>
        <w:spacing w:after="120" w:line="275" w:lineRule="auto"/>
        <w:rPr>
          <w:rFonts w:ascii="Times New Roman" w:hAnsi="Times New Roman" w:cs="Times New Roman"/>
          <w:sz w:val="24"/>
          <w:szCs w:val="24"/>
        </w:rPr>
      </w:pPr>
    </w:p>
    <w:p w14:paraId="5808BA87" w14:textId="77777777" w:rsidR="0093500F" w:rsidRPr="0048058E" w:rsidRDefault="0093500F" w:rsidP="0048058E">
      <w:pPr>
        <w:pBdr>
          <w:top w:val="nil"/>
          <w:left w:val="nil"/>
          <w:bottom w:val="nil"/>
          <w:right w:val="nil"/>
          <w:between w:val="nil"/>
        </w:pBdr>
        <w:spacing w:after="120" w:line="275" w:lineRule="auto"/>
        <w:rPr>
          <w:rFonts w:ascii="Times New Roman" w:hAnsi="Times New Roman" w:cs="Times New Roman"/>
          <w:sz w:val="24"/>
          <w:szCs w:val="24"/>
        </w:rPr>
      </w:pPr>
    </w:p>
    <w:p w14:paraId="28AC51FC" w14:textId="42E43BA4" w:rsidR="003D19FC" w:rsidRPr="0048058E" w:rsidRDefault="00000000" w:rsidP="0048058E">
      <w:pPr>
        <w:pStyle w:val="Heading2"/>
        <w:spacing w:before="0" w:after="120" w:line="275" w:lineRule="auto"/>
        <w:jc w:val="center"/>
        <w:rPr>
          <w:rFonts w:ascii="Times New Roman" w:eastAsia="Google Sans" w:hAnsi="Times New Roman" w:cs="Times New Roman"/>
          <w:color w:val="1B1C1D"/>
          <w:sz w:val="28"/>
          <w:szCs w:val="28"/>
        </w:rPr>
      </w:pPr>
      <w:r w:rsidRPr="0048058E">
        <w:rPr>
          <w:rFonts w:ascii="Times New Roman" w:eastAsia="Google Sans" w:hAnsi="Times New Roman" w:cs="Times New Roman"/>
          <w:color w:val="1B1C1D"/>
          <w:sz w:val="28"/>
          <w:szCs w:val="28"/>
        </w:rPr>
        <w:lastRenderedPageBreak/>
        <w:t>2. Literature Review and State-of-the-Art</w:t>
      </w:r>
    </w:p>
    <w:p w14:paraId="2E5B30AE"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2.1. Overview of Fraud Detection Techniques</w:t>
      </w:r>
    </w:p>
    <w:p w14:paraId="477DAC7D" w14:textId="35B2F9A3"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The landscape of fraud detection has undergone a significant evolution, transitioning from rudimentary rule-based systems to sophisticated approaches leveraging advanced data analytics and Artificial Intelligence (AI). Early fraud detection mechanisms primarily relied on predefined rules, which, while simple to implement, proved rigid and incapable of adapting to the continuously evolving tactics employed by fraudsters. The increasing volume and complexity of digital transactions necessitated a shift towards more adaptive and intelligent systems capable of identifying subtle, hidden patterns that human-centric or manual systems might miss.</w:t>
      </w:r>
    </w:p>
    <w:p w14:paraId="3B4F1A64" w14:textId="45B7D0A5"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Machine learning (ML) has emerged as a powerful paradigm in this domain, broadly categorized into supervised, unsupervised, and semi-supervised learning. Supervised learning techniques, such as Logistic Regression, Support Vector Machines (SVM), and ensemble methods like XGBoost, are widely employed due to their high predictive power when ample labeled data is available. These methods learn to classify transactions as fraudulent or legitimate based on historical </w:t>
      </w:r>
      <w:r w:rsidR="0093500F" w:rsidRPr="0048058E">
        <w:rPr>
          <w:rFonts w:ascii="Times New Roman" w:eastAsia="Google Sans Text" w:hAnsi="Times New Roman" w:cs="Times New Roman"/>
          <w:color w:val="1B1C1D"/>
          <w:sz w:val="24"/>
          <w:szCs w:val="24"/>
        </w:rPr>
        <w:t>examples. Conversely</w:t>
      </w:r>
      <w:r w:rsidRPr="0048058E">
        <w:rPr>
          <w:rFonts w:ascii="Times New Roman" w:eastAsia="Google Sans Text" w:hAnsi="Times New Roman" w:cs="Times New Roman"/>
          <w:color w:val="1B1C1D"/>
          <w:sz w:val="24"/>
          <w:szCs w:val="24"/>
        </w:rPr>
        <w:t>, unsupervised learning operates without the need for labeled data, focusing on discovering inherent structures or anomalies within the data. This approach is particularly relevant for anomaly detection, where the goal is to model "normal" behavior and identify significant deviations from it. Semi-supervised methods combine elements of both, leveraging a small amount of labeled data alongside a larger pool of unlabeled data. The industry's recognition of the limitations of manual systems has driven the necessity for AI-driven solutions, making the exploration of advanced machine learning techniques highly pertinent to current needs.</w:t>
      </w:r>
    </w:p>
    <w:p w14:paraId="72F3CEC8"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2.2. Challenges of Data Imbalance in Fraud Detection</w:t>
      </w:r>
    </w:p>
    <w:p w14:paraId="4C78C71D" w14:textId="2390419D"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Data imbalance constitutes a fundamental and pervasive challenge in the development and deployment of AI-driven fraud detection models. In most financial datasets, fraudulent transactions represent an extremely small fraction of all transactions, often less than 1.5%. This severe class imbalance leads to biased models that predominantly favor the majority class (legitimate transactions), resulting in compromised fraud detection capabilities and, critically, high false-negative rates. A high false-negative rate implies that a significant number of actual fraudulent activities are misclassified as legitimate, leading to substantial financial losses for institutions.</w:t>
      </w:r>
    </w:p>
    <w:p w14:paraId="507B8F95" w14:textId="77777777" w:rsidR="003D19FC" w:rsidRPr="0048058E"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Various mitigation strategies have been explored within supervised learning to address this issue:</w:t>
      </w:r>
    </w:p>
    <w:p w14:paraId="2F401E1F" w14:textId="7031E8AB" w:rsidR="003D19FC" w:rsidRPr="0048058E" w:rsidRDefault="00000000">
      <w:pPr>
        <w:numPr>
          <w:ilvl w:val="0"/>
          <w:numId w:val="3"/>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Oversampling techniques</w:t>
      </w:r>
      <w:r w:rsidRPr="0048058E">
        <w:rPr>
          <w:rFonts w:ascii="Times New Roman" w:eastAsia="Google Sans Text" w:hAnsi="Times New Roman" w:cs="Times New Roman"/>
          <w:color w:val="1B1C1D"/>
          <w:sz w:val="24"/>
          <w:szCs w:val="24"/>
        </w:rPr>
        <w:t>, such as Synthetic Minority Oversampling Technique (SMOTE), aim to increase the representation of the minority class by generating synthetic samples. While these methods can significantly improve recall rates, excessive oversampling may introduce noise into the dataset, potentially leading to marginal decreases in precision.</w:t>
      </w:r>
    </w:p>
    <w:p w14:paraId="49D060AE" w14:textId="37CC32C4" w:rsidR="003D19FC" w:rsidRPr="0048058E" w:rsidRDefault="0093500F">
      <w:pPr>
        <w:numPr>
          <w:ilvl w:val="0"/>
          <w:numId w:val="3"/>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Under sampling</w:t>
      </w:r>
      <w:r w:rsidRPr="0048058E">
        <w:rPr>
          <w:rFonts w:ascii="Times New Roman" w:eastAsia="Google Sans Text" w:hAnsi="Times New Roman" w:cs="Times New Roman"/>
          <w:color w:val="1B1C1D"/>
          <w:sz w:val="24"/>
          <w:szCs w:val="24"/>
        </w:rPr>
        <w:t xml:space="preserve"> the majority class is another approach to balance the dataset. However, </w:t>
      </w:r>
      <w:r w:rsidRPr="0048058E">
        <w:rPr>
          <w:rFonts w:ascii="Times New Roman" w:eastAsia="Google Sans Text" w:hAnsi="Times New Roman" w:cs="Times New Roman"/>
          <w:color w:val="1B1C1D"/>
          <w:sz w:val="24"/>
          <w:szCs w:val="24"/>
        </w:rPr>
        <w:lastRenderedPageBreak/>
        <w:t>this comes at the cost of reducing the overall data completeness, potentially discarding valuable information about legitimate transactions.</w:t>
      </w:r>
    </w:p>
    <w:p w14:paraId="5A19CFBF" w14:textId="2FC46777" w:rsidR="003D19FC" w:rsidRPr="0048058E" w:rsidRDefault="00000000">
      <w:pPr>
        <w:numPr>
          <w:ilvl w:val="0"/>
          <w:numId w:val="3"/>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Cost-sensitive learning</w:t>
      </w:r>
      <w:r w:rsidRPr="0048058E">
        <w:rPr>
          <w:rFonts w:ascii="Times New Roman" w:eastAsia="Google Sans Text" w:hAnsi="Times New Roman" w:cs="Times New Roman"/>
          <w:color w:val="1B1C1D"/>
          <w:sz w:val="24"/>
          <w:szCs w:val="24"/>
        </w:rPr>
        <w:t xml:space="preserve"> approaches adjust misclassification penalties, assigning a higher cost to false negatives (missing fraud) than to false positives (flagging legitimate transactions as fraud). This technique aims to achieve a more balanced precision-recall trade-off.</w:t>
      </w:r>
    </w:p>
    <w:p w14:paraId="2B43B8BE" w14:textId="1CC2070A" w:rsidR="003D19FC" w:rsidRPr="0048058E" w:rsidRDefault="00000000">
      <w:pPr>
        <w:numPr>
          <w:ilvl w:val="0"/>
          <w:numId w:val="3"/>
        </w:numPr>
        <w:pBdr>
          <w:top w:val="nil"/>
          <w:left w:val="nil"/>
          <w:bottom w:val="nil"/>
          <w:right w:val="nil"/>
          <w:between w:val="nil"/>
        </w:pBdr>
        <w:spacing w:after="120"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Ensemble methods</w:t>
      </w:r>
      <w:r w:rsidRPr="0048058E">
        <w:rPr>
          <w:rFonts w:ascii="Times New Roman" w:eastAsia="Google Sans Text" w:hAnsi="Times New Roman" w:cs="Times New Roman"/>
          <w:color w:val="1B1C1D"/>
          <w:sz w:val="24"/>
          <w:szCs w:val="24"/>
        </w:rPr>
        <w:t>, such as boosting algorithms like XGBoost, are known for their ability to effectively mitigate data imbalance by aggregating multiple weak learners to enhance model robustness. These methods often achieve high Area Under the Curve (AUC) scores and demonstrate strong fraud detection performance across varying fraud prevalence rates.</w:t>
      </w:r>
    </w:p>
    <w:p w14:paraId="60130925" w14:textId="7CF8ED6E" w:rsidR="003D19FC" w:rsidRPr="0048058E"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 xml:space="preserve">Despite the general effectiveness of these mitigation strategies and the robustness of ensemble methods like XGBoost, the extreme imbalance inherent in real-world fraud datasets can still pose significant practical challenges. As observed in preliminary experiments for this project, even with XGBoost, a high volume of false positives can persist. This indicates that while these methods are theoretically powerful, their practical utility in </w:t>
      </w:r>
      <w:r w:rsidRPr="0048058E">
        <w:rPr>
          <w:rFonts w:ascii="Times New Roman" w:eastAsia="Google Sans Text" w:hAnsi="Times New Roman" w:cs="Times New Roman"/>
          <w:i/>
          <w:color w:val="1B1C1D"/>
          <w:sz w:val="24"/>
          <w:szCs w:val="24"/>
        </w:rPr>
        <w:t>extremely</w:t>
      </w:r>
      <w:r w:rsidRPr="0048058E">
        <w:rPr>
          <w:rFonts w:ascii="Times New Roman" w:eastAsia="Google Sans Text" w:hAnsi="Times New Roman" w:cs="Times New Roman"/>
          <w:color w:val="1B1C1D"/>
          <w:sz w:val="24"/>
          <w:szCs w:val="24"/>
        </w:rPr>
        <w:t xml:space="preserve"> imbalanced, high-stakes environments, where the cost of false positives is substantial, remains limited. The continuous emphasis on data imbalance across recent literature as a "fundamental challenge" and an area requiring "more sophisticated optimization techniques</w:t>
      </w:r>
      <w:r w:rsidR="0093500F" w:rsidRPr="0048058E">
        <w:rPr>
          <w:rFonts w:ascii="Times New Roman" w:eastAsia="Google Sans Text" w:hAnsi="Times New Roman" w:cs="Times New Roman"/>
          <w:color w:val="1B1C1D"/>
          <w:sz w:val="24"/>
          <w:szCs w:val="24"/>
        </w:rPr>
        <w:t>” underscores</w:t>
      </w:r>
      <w:r w:rsidRPr="0048058E">
        <w:rPr>
          <w:rFonts w:ascii="Times New Roman" w:eastAsia="Google Sans Text" w:hAnsi="Times New Roman" w:cs="Times New Roman"/>
          <w:color w:val="1B1C1D"/>
          <w:sz w:val="24"/>
          <w:szCs w:val="24"/>
        </w:rPr>
        <w:t xml:space="preserve"> that a truly robust and universally effective solution remains an active area of research, particularly for unlabeled and highly skewed data.</w:t>
      </w:r>
    </w:p>
    <w:p w14:paraId="5FA33A98"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2.3. Supervised vs. Unsupervised Learning for Anomaly Detection</w:t>
      </w:r>
    </w:p>
    <w:p w14:paraId="219EA414" w14:textId="77777777"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choice between supervised and unsupervised learning paradigms is pivotal in anomaly detection, especially within the context of financial fraud. Each approach possesses distinct advantages and disadvantages that dictate its suitability for specific problem characteristics.</w:t>
      </w:r>
    </w:p>
    <w:p w14:paraId="5E0953B4" w14:textId="74B98CC5"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b/>
          <w:color w:val="1B1C1D"/>
          <w:sz w:val="24"/>
          <w:szCs w:val="24"/>
        </w:rPr>
        <w:t>Supervised Learning</w:t>
      </w:r>
      <w:r w:rsidRPr="0048058E">
        <w:rPr>
          <w:rFonts w:ascii="Times New Roman" w:eastAsia="Google Sans Text" w:hAnsi="Times New Roman" w:cs="Times New Roman"/>
          <w:color w:val="1B1C1D"/>
          <w:sz w:val="24"/>
          <w:szCs w:val="24"/>
        </w:rPr>
        <w:t xml:space="preserve"> methods, while excelling at classification tasks when ample labeled data is available, face inherent limitations in fraud detection. Their reliance on pre-labeled fraud instances makes them vulnerable to concept drift, where evolving fraud patterns render previously learned models obsolete. Furthermore, the scarcity, cost, and time-consuming nature of obtaining accurately labeled fraud data pose significant practical barriers to their widespread application and continuous adaptation. Deep learning models, despite their capacity to process vast amounts of data and capture intricate patterns, also share these limitations, alongside high computational requirements and a lack of transparency.</w:t>
      </w:r>
    </w:p>
    <w:p w14:paraId="26DD0253" w14:textId="5C35390A"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In contrast, </w:t>
      </w:r>
      <w:r w:rsidRPr="0048058E">
        <w:rPr>
          <w:rFonts w:ascii="Times New Roman" w:eastAsia="Google Sans Text" w:hAnsi="Times New Roman" w:cs="Times New Roman"/>
          <w:b/>
          <w:color w:val="1B1C1D"/>
          <w:sz w:val="24"/>
          <w:szCs w:val="24"/>
        </w:rPr>
        <w:t>Unsupervised Learning</w:t>
      </w:r>
      <w:r w:rsidRPr="0048058E">
        <w:rPr>
          <w:rFonts w:ascii="Times New Roman" w:eastAsia="Google Sans Text" w:hAnsi="Times New Roman" w:cs="Times New Roman"/>
          <w:color w:val="1B1C1D"/>
          <w:sz w:val="24"/>
          <w:szCs w:val="24"/>
        </w:rPr>
        <w:t xml:space="preserve"> methods offer a compelling alternative for anomaly detection. These approaches do not require labeled data, instead focusing on identifying deviations from established "normal" patterns. This characteristic makes them inherently ideal for rare event detection, such as fraud, and highly adaptive to new or evolving fraud types that have not been seen before. The absence of a dependency on labeled data translates into </w:t>
      </w:r>
      <w:r w:rsidRPr="0048058E">
        <w:rPr>
          <w:rFonts w:ascii="Times New Roman" w:eastAsia="Google Sans Text" w:hAnsi="Times New Roman" w:cs="Times New Roman"/>
          <w:color w:val="1B1C1D"/>
          <w:sz w:val="24"/>
          <w:szCs w:val="24"/>
        </w:rPr>
        <w:lastRenderedPageBreak/>
        <w:t>significant practical advantages, including reduced manual workload for data annotation, enhanced real-time detection capabilities, and substantial cost savings by minimizing the number of cases requiring further manual inspection.</w:t>
      </w:r>
    </w:p>
    <w:p w14:paraId="07AEED24" w14:textId="4C4F7CC1"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A critical research gap exists in the comprehensive application of unsupervised learning techniques, particularly clustering algorithms, to address the complexities of financial fraud patterns. Despite their clear potential, unsupervised methods remain underrepresented in recent literature, necessitating further research to identify the most effective approaches for increasingly complex and evolving fraud scenarios. Real-world case studies, such as the deployment of AI-driven unsupervised fraud detection in health insurance, have demonstrated tangible benefits, including a 25% reduction in fraudulent claims and significant cost savings, validating the practical efficacy of this paradigm. This evidence suggests that while supervised methods are well-researched, unsupervised learning offers a powerful, yet underexplored, avenue for more adaptive and scalable fraud detection solutions.</w:t>
      </w:r>
    </w:p>
    <w:p w14:paraId="5CCC4063" w14:textId="77777777"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b/>
          <w:color w:val="1B1C1D"/>
          <w:sz w:val="24"/>
          <w:szCs w:val="24"/>
        </w:rPr>
      </w:pPr>
      <w:r w:rsidRPr="0048058E">
        <w:rPr>
          <w:rFonts w:ascii="Times New Roman" w:eastAsia="Google Sans Text" w:hAnsi="Times New Roman" w:cs="Times New Roman"/>
          <w:b/>
          <w:color w:val="1B1C1D"/>
          <w:sz w:val="24"/>
          <w:szCs w:val="24"/>
        </w:rPr>
        <w:t>Table 1: Comparison of Fraud Detection Approaches (Supervised vs. Unsupervised)</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D19FC" w:rsidRPr="0048058E" w14:paraId="741F78D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F0CA7"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Feature/Criterion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2531B7"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Supervised Learning (e.g., XGBoost)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12B86"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Unsupervised Learning (e.g., DBSCAN)</w:t>
            </w:r>
          </w:p>
        </w:tc>
      </w:tr>
      <w:tr w:rsidR="003D19FC" w:rsidRPr="0048058E" w14:paraId="424EDD1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6B9CAE"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48058E">
              <w:rPr>
                <w:rFonts w:ascii="Times New Roman" w:eastAsia="Google Sans Text" w:hAnsi="Times New Roman" w:cs="Times New Roman"/>
                <w:b/>
                <w:color w:val="1B1C1D"/>
                <w:sz w:val="24"/>
                <w:szCs w:val="24"/>
              </w:rPr>
              <w:t>Data Requirement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6B1A1" w14:textId="2071C6F1"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Labeled fraud and non-fraud data (scarce, costly)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92F0E" w14:textId="47E9CDCA"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Unlabeled data; learns from normal patterns </w:t>
            </w:r>
          </w:p>
        </w:tc>
      </w:tr>
      <w:tr w:rsidR="003D19FC" w:rsidRPr="0048058E" w14:paraId="5DF0001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48D40"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48058E">
              <w:rPr>
                <w:rFonts w:ascii="Times New Roman" w:eastAsia="Google Sans Text" w:hAnsi="Times New Roman" w:cs="Times New Roman"/>
                <w:b/>
                <w:color w:val="1B1C1D"/>
                <w:sz w:val="24"/>
                <w:szCs w:val="24"/>
              </w:rPr>
              <w:t>Data Imbalance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BBE8C" w14:textId="6F8887BC"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Major challenge; leads to biased models, high false negatives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9C2B8" w14:textId="63CC30D4"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Handles naturally by identifying outliers as noise </w:t>
            </w:r>
          </w:p>
        </w:tc>
      </w:tr>
      <w:tr w:rsidR="003D19FC" w:rsidRPr="0048058E" w14:paraId="335D3EA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400D67"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48058E">
              <w:rPr>
                <w:rFonts w:ascii="Times New Roman" w:eastAsia="Google Sans Text" w:hAnsi="Times New Roman" w:cs="Times New Roman"/>
                <w:b/>
                <w:color w:val="1B1C1D"/>
                <w:sz w:val="24"/>
                <w:szCs w:val="24"/>
              </w:rPr>
              <w:t>Fraud Definition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F1836"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Learns from known fraud patterns; struggles with new types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0A9C1" w14:textId="2B7A26D5"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Detects deviations from normal; adaptive to evolving fraud </w:t>
            </w:r>
          </w:p>
        </w:tc>
      </w:tr>
      <w:tr w:rsidR="003D19FC" w:rsidRPr="0048058E" w14:paraId="1369CDF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9A24D"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48058E">
              <w:rPr>
                <w:rFonts w:ascii="Times New Roman" w:eastAsia="Google Sans Text" w:hAnsi="Times New Roman" w:cs="Times New Roman"/>
                <w:b/>
                <w:color w:val="1B1C1D"/>
                <w:sz w:val="24"/>
                <w:szCs w:val="24"/>
              </w:rPr>
              <w:t>False Positives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433B3" w14:textId="07C66BCF"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Can be high, especially with imbalanced data (Preliminary Results)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017B1" w14:textId="6222A742"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Aims to minimize false positives by focusing on confident outliers </w:t>
            </w:r>
          </w:p>
        </w:tc>
      </w:tr>
      <w:tr w:rsidR="003D19FC" w:rsidRPr="0048058E" w14:paraId="5A24BCB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EA54A"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48058E">
              <w:rPr>
                <w:rFonts w:ascii="Times New Roman" w:eastAsia="Google Sans Text" w:hAnsi="Times New Roman" w:cs="Times New Roman"/>
                <w:b/>
                <w:color w:val="1B1C1D"/>
                <w:sz w:val="24"/>
                <w:szCs w:val="24"/>
              </w:rPr>
              <w:t>Computational Needs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7E2B3" w14:textId="66777E9E"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Can be high for deep learning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F0A632"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Varies; DBSCAN can be efficient for density-based clustering</w:t>
            </w:r>
          </w:p>
        </w:tc>
      </w:tr>
      <w:tr w:rsidR="003D19FC" w:rsidRPr="0048058E" w14:paraId="2EA1C5B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83F00"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48058E">
              <w:rPr>
                <w:rFonts w:ascii="Times New Roman" w:eastAsia="Google Sans Text" w:hAnsi="Times New Roman" w:cs="Times New Roman"/>
                <w:b/>
                <w:color w:val="1B1C1D"/>
                <w:sz w:val="24"/>
                <w:szCs w:val="24"/>
              </w:rPr>
              <w:t>Interpretability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5B546" w14:textId="114165F8"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Often a "black box" for complex models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4802D6"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Outliers are explicitly flagged as noise (DBSCAN) or deviations</w:t>
            </w:r>
          </w:p>
        </w:tc>
      </w:tr>
      <w:tr w:rsidR="003D19FC" w:rsidRPr="0048058E" w14:paraId="4C9459A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B3F53"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b/>
                <w:color w:val="1B1C1D"/>
                <w:sz w:val="24"/>
                <w:szCs w:val="24"/>
              </w:rPr>
            </w:pPr>
            <w:r w:rsidRPr="0048058E">
              <w:rPr>
                <w:rFonts w:ascii="Times New Roman" w:eastAsia="Google Sans Text" w:hAnsi="Times New Roman" w:cs="Times New Roman"/>
                <w:b/>
                <w:color w:val="1B1C1D"/>
                <w:sz w:val="24"/>
                <w:szCs w:val="24"/>
              </w:rPr>
              <w:lastRenderedPageBreak/>
              <w:t>Research Status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902F6" w14:textId="14F18428"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More commonly employed; well-researched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34680" w14:textId="1067BAB1"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Underrepresented; significant research gap </w:t>
            </w:r>
          </w:p>
        </w:tc>
      </w:tr>
    </w:tbl>
    <w:p w14:paraId="6E5358A1" w14:textId="77777777" w:rsidR="0048058E" w:rsidRDefault="0048058E">
      <w:pPr>
        <w:pStyle w:val="Heading3"/>
        <w:spacing w:before="0" w:after="120" w:line="275" w:lineRule="auto"/>
        <w:rPr>
          <w:rFonts w:ascii="Times New Roman" w:eastAsia="Google Sans" w:hAnsi="Times New Roman" w:cs="Times New Roman"/>
          <w:color w:val="1B1C1D"/>
          <w:sz w:val="24"/>
          <w:szCs w:val="24"/>
        </w:rPr>
      </w:pPr>
    </w:p>
    <w:p w14:paraId="14544610" w14:textId="103F7AB6"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2.4. DBSCAN and Clustering Algorithms in Fraud Detection</w:t>
      </w:r>
    </w:p>
    <w:p w14:paraId="14E97625" w14:textId="77777777"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Clustering algorithms, a subset of unsupervised learning, are designed to group similar data points together, thereby uncovering inherent structures or patterns within unlabeled datasets. In the context of fraud detection, clustering can be instrumental in identifying dense regions of "normal" behavior and isolating sparse, suspicious regions that represent potential anomalies.</w:t>
      </w:r>
    </w:p>
    <w:p w14:paraId="5B66222A" w14:textId="7671C8B4"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Among various clustering algorithms, DBSCAN (Density-Based Spatial Clustering of Applications with Noise) stands out as particularly suitable for anomaly detection in financial transactions.</w:t>
      </w:r>
      <w:r w:rsidRPr="0048058E">
        <w:rPr>
          <w:rFonts w:ascii="Times New Roman" w:eastAsia="Google Sans Text" w:hAnsi="Times New Roman" w:cs="Times New Roman"/>
          <w:color w:val="575B5F"/>
          <w:sz w:val="24"/>
          <w:szCs w:val="24"/>
          <w:vertAlign w:val="superscript"/>
        </w:rPr>
        <w:t>3</w:t>
      </w:r>
      <w:r w:rsidRPr="0048058E">
        <w:rPr>
          <w:rFonts w:ascii="Times New Roman" w:eastAsia="Google Sans Text" w:hAnsi="Times New Roman" w:cs="Times New Roman"/>
          <w:color w:val="1B1C1D"/>
          <w:sz w:val="24"/>
          <w:szCs w:val="24"/>
        </w:rPr>
        <w:t xml:space="preserve"> Its core principle involves grouping together closely packed data points, termed "core samples," and marking as outliers those points that lie alone in low-density regions, which are explicitly treated as "noise". This characteristic is highly advantageous for fraud detection, as rare fraudulent transactions naturally manifest as such noise points, distinct from the dense clusters of legitimate activity.</w:t>
      </w:r>
    </w:p>
    <w:p w14:paraId="783979A5" w14:textId="77777777" w:rsidR="003D19FC" w:rsidRPr="0048058E"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DBSCAN offers several key advantages that make it a robust choice for this project:</w:t>
      </w:r>
    </w:p>
    <w:p w14:paraId="4FFC9525" w14:textId="77777777" w:rsidR="003D19FC" w:rsidRPr="0048058E"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No Pre-defined Number of Clusters:</w:t>
      </w:r>
      <w:r w:rsidRPr="0048058E">
        <w:rPr>
          <w:rFonts w:ascii="Times New Roman" w:eastAsia="Google Sans Text" w:hAnsi="Times New Roman" w:cs="Times New Roman"/>
          <w:color w:val="1B1C1D"/>
          <w:sz w:val="24"/>
          <w:szCs w:val="24"/>
        </w:rPr>
        <w:t xml:space="preserve"> Unlike algorithms such as K-means, DBSCAN does not require the number of clusters to be specified beforehand. This is a significant benefit in financial fraud detection, as the precise number of "normal" transaction patterns or behavioral groups is typically unknown and can be highly variable.</w:t>
      </w:r>
    </w:p>
    <w:p w14:paraId="27F27CFE" w14:textId="77777777" w:rsidR="003D19FC" w:rsidRPr="0048058E"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Discovery of Arbitrary Cluster Shapes:</w:t>
      </w:r>
      <w:r w:rsidRPr="0048058E">
        <w:rPr>
          <w:rFonts w:ascii="Times New Roman" w:eastAsia="Google Sans Text" w:hAnsi="Times New Roman" w:cs="Times New Roman"/>
          <w:color w:val="1B1C1D"/>
          <w:sz w:val="24"/>
          <w:szCs w:val="24"/>
        </w:rPr>
        <w:t xml:space="preserve"> DBSCAN is capable of identifying clusters of arbitrary shapes, a crucial feature for handling the often "messy" and irregularly distributed real-world financial transaction data. This contrasts with methods like K-means, which assume spherical clusters and can struggle with complex, non-convex data distributions. This ability to adapt to the true underlying structure of the data makes DBSCAN more robust.</w:t>
      </w:r>
    </w:p>
    <w:p w14:paraId="1CB1D9DE" w14:textId="062D8845" w:rsidR="003D19FC" w:rsidRPr="0048058E" w:rsidRDefault="00000000">
      <w:pPr>
        <w:numPr>
          <w:ilvl w:val="0"/>
          <w:numId w:val="4"/>
        </w:numPr>
        <w:pBdr>
          <w:top w:val="nil"/>
          <w:left w:val="nil"/>
          <w:bottom w:val="nil"/>
          <w:right w:val="nil"/>
          <w:between w:val="nil"/>
        </w:pBdr>
        <w:spacing w:after="120"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Natural Outlier Identification:</w:t>
      </w:r>
      <w:r w:rsidRPr="0048058E">
        <w:rPr>
          <w:rFonts w:ascii="Times New Roman" w:eastAsia="Google Sans Text" w:hAnsi="Times New Roman" w:cs="Times New Roman"/>
          <w:color w:val="1B1C1D"/>
          <w:sz w:val="24"/>
          <w:szCs w:val="24"/>
        </w:rPr>
        <w:t xml:space="preserve"> The algorithm's inherent mechanism for identifying "noise points" as outliers aligns perfectly with the definition of rare fraudulent transactions. By explicitly labeling these sparse points, DBSCAN provides a direct and intuitive flag for potential anomalies.</w:t>
      </w:r>
    </w:p>
    <w:p w14:paraId="6DFFD8F6" w14:textId="4F68B60B" w:rsidR="003D19FC" w:rsidRPr="0048058E"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Academic literature supports the application of DBSCAN for segmenting transaction landscapes and isolating suspicious regions. This establishes a strong precedent for its use in modeling normal activity and effectively identifying deviations, thereby providing a solid foundation for the methodology proposed in this project. The explicit mention of DBSCAN in the context of advanced fraud detection frameworks further reinforces its relevance and potential impact.</w:t>
      </w:r>
    </w:p>
    <w:p w14:paraId="0B3341DE" w14:textId="77777777" w:rsidR="003D19FC" w:rsidRPr="0048058E" w:rsidRDefault="003D19FC">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487295B9" w14:textId="77777777" w:rsidR="003D19FC" w:rsidRPr="0048058E" w:rsidRDefault="00000000" w:rsidP="0048058E">
      <w:pPr>
        <w:pStyle w:val="Heading2"/>
        <w:spacing w:before="0" w:after="120" w:line="275" w:lineRule="auto"/>
        <w:jc w:val="center"/>
        <w:rPr>
          <w:rFonts w:ascii="Times New Roman" w:eastAsia="Google Sans" w:hAnsi="Times New Roman" w:cs="Times New Roman"/>
          <w:color w:val="1B1C1D"/>
          <w:sz w:val="28"/>
          <w:szCs w:val="28"/>
        </w:rPr>
      </w:pPr>
      <w:r w:rsidRPr="0048058E">
        <w:rPr>
          <w:rFonts w:ascii="Times New Roman" w:eastAsia="Google Sans" w:hAnsi="Times New Roman" w:cs="Times New Roman"/>
          <w:color w:val="1B1C1D"/>
          <w:sz w:val="28"/>
          <w:szCs w:val="28"/>
        </w:rPr>
        <w:lastRenderedPageBreak/>
        <w:t>3. Project Progress and Proposed Methodology</w:t>
      </w:r>
    </w:p>
    <w:p w14:paraId="24F79220" w14:textId="77777777"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This section details the progress made in the project to date, outlining the dataset selection, preliminary experiments with a supervised baseline, and the rationale behind the shift to the proposed unsupervised clustering methodology.</w:t>
      </w:r>
    </w:p>
    <w:p w14:paraId="48E988A5"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3.1. Dataset Selection and Characteristics</w:t>
      </w:r>
    </w:p>
    <w:p w14:paraId="2DBFE9CF" w14:textId="77777777"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 xml:space="preserve">For this project, the </w:t>
      </w:r>
      <w:r w:rsidRPr="0048058E">
        <w:rPr>
          <w:rFonts w:ascii="Times New Roman" w:eastAsia="Google Sans Text" w:hAnsi="Times New Roman" w:cs="Times New Roman"/>
          <w:b/>
          <w:color w:val="1B1C1D"/>
          <w:sz w:val="24"/>
          <w:szCs w:val="24"/>
        </w:rPr>
        <w:t>banksim1</w:t>
      </w:r>
      <w:r w:rsidRPr="0048058E">
        <w:rPr>
          <w:rFonts w:ascii="Times New Roman" w:eastAsia="Google Sans Text" w:hAnsi="Times New Roman" w:cs="Times New Roman"/>
          <w:color w:val="1B1C1D"/>
          <w:sz w:val="24"/>
          <w:szCs w:val="24"/>
        </w:rPr>
        <w:t xml:space="preserve"> dataset has been selected as the primary data source. This decision was carefully considered following an evaluation of available datasets for financial fraud detection. A key factor in this selection was the structure of the data and its suitability for feature engineering and interpretability.</w:t>
      </w:r>
    </w:p>
    <w:p w14:paraId="367987C9" w14:textId="7F1CA8EC"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Kaggle credit card fraud dataset, a commonly used benchmark, was explicitly ruled out. This dataset's features are PCA-transformed, meaning the original, interpretable features are hidden. This transformation severely limits the ability to reconstruct original features and, consequently, restricts opportunities for meaningful feature engineering. The inability to extract behavioral signals such as average spending, deviation from historical patterns, or transaction timing irregularities—which are crucial for understanding and interpreting fraudulent behaviors in real-world financial analysis —made it impractical for the objectives of this project.</w:t>
      </w:r>
    </w:p>
    <w:p w14:paraId="6F5AFED6" w14:textId="77777777"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In contrast, the banksim1 dataset provides granular, interpretable features that are vital for developing a robust and transparent anomaly detection system. The structure and key features of the banksim1 dataset are detailed in Table 2.</w:t>
      </w:r>
    </w:p>
    <w:p w14:paraId="46DA4A02" w14:textId="1C128AA3" w:rsidR="003D19FC" w:rsidRPr="0048058E" w:rsidRDefault="00000000" w:rsidP="0028777B">
      <w:pPr>
        <w:pBdr>
          <w:top w:val="nil"/>
          <w:left w:val="nil"/>
          <w:bottom w:val="nil"/>
          <w:right w:val="nil"/>
          <w:between w:val="nil"/>
        </w:pBdr>
        <w:spacing w:after="240" w:line="275" w:lineRule="auto"/>
        <w:jc w:val="center"/>
        <w:rPr>
          <w:rFonts w:ascii="Times New Roman" w:eastAsia="Google Sans Text" w:hAnsi="Times New Roman" w:cs="Times New Roman"/>
          <w:b/>
          <w:color w:val="1B1C1D"/>
          <w:sz w:val="24"/>
          <w:szCs w:val="24"/>
        </w:rPr>
      </w:pPr>
      <w:r w:rsidRPr="0048058E">
        <w:rPr>
          <w:rFonts w:ascii="Times New Roman" w:eastAsia="Google Sans Text" w:hAnsi="Times New Roman" w:cs="Times New Roman"/>
          <w:b/>
          <w:color w:val="1B1C1D"/>
          <w:sz w:val="24"/>
          <w:szCs w:val="24"/>
        </w:rPr>
        <w:t>Table 2: Banksim1 Dataset Features and Description</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D19FC" w:rsidRPr="0048058E" w14:paraId="2057B5C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6112F"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Feature Name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DE0579"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Description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84E526"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Relevance to Fraud Detection</w:t>
            </w:r>
          </w:p>
        </w:tc>
      </w:tr>
      <w:tr w:rsidR="003D19FC" w:rsidRPr="0048058E" w14:paraId="522E4E7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46382"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Step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A6D7C"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Represents the simulated day within the dataset, spanning 180 steps over six months.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7002C"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Captures temporal patterns, useful for identifying time-based anomalies or trends in fraudulent activity.</w:t>
            </w:r>
          </w:p>
        </w:tc>
      </w:tr>
      <w:tr w:rsidR="003D19FC" w:rsidRPr="0048058E" w14:paraId="1B5E0AC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84BA5D"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Customer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E7626"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Unique identifier for individual customers involved in transactions.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376D04"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Enables tracking customer-specific spending habits and deviations from their typical behavior.</w:t>
            </w:r>
          </w:p>
        </w:tc>
      </w:tr>
      <w:tr w:rsidR="003D19FC" w:rsidRPr="0048058E" w14:paraId="015DC88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0ED82"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ZipCodeOrigin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44CF2"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 xml:space="preserve">Indicates the origin postcode of each </w:t>
            </w:r>
            <w:r w:rsidRPr="0048058E">
              <w:rPr>
                <w:rFonts w:ascii="Times New Roman" w:eastAsia="Google Sans Text" w:hAnsi="Times New Roman" w:cs="Times New Roman"/>
                <w:color w:val="1B1C1D"/>
                <w:sz w:val="24"/>
                <w:szCs w:val="24"/>
              </w:rPr>
              <w:lastRenderedPageBreak/>
              <w:t>transaction.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78CD03"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lastRenderedPageBreak/>
              <w:t xml:space="preserve">Provides geographical context, useful for detecting </w:t>
            </w:r>
            <w:r w:rsidRPr="0048058E">
              <w:rPr>
                <w:rFonts w:ascii="Times New Roman" w:eastAsia="Google Sans Text" w:hAnsi="Times New Roman" w:cs="Times New Roman"/>
                <w:color w:val="1B1C1D"/>
                <w:sz w:val="24"/>
                <w:szCs w:val="24"/>
              </w:rPr>
              <w:lastRenderedPageBreak/>
              <w:t>unusual transaction locations or patterns.</w:t>
            </w:r>
          </w:p>
        </w:tc>
      </w:tr>
      <w:tr w:rsidR="003D19FC" w:rsidRPr="0048058E" w14:paraId="66FC281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E3A89C"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lastRenderedPageBreak/>
              <w:t>Merchant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824EB"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Unique identifier for merchants involved in transactions.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D0BD7"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Allows for analysis of merchant-specific fraud patterns or unusual merchant activity.</w:t>
            </w:r>
          </w:p>
        </w:tc>
      </w:tr>
      <w:tr w:rsidR="003D19FC" w:rsidRPr="0048058E" w14:paraId="4581355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A65AC"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ZipMerchant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B7298"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Provides the postcode associated with each merchant.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7F57B"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Offers additional geographical context related to the merchant's location.</w:t>
            </w:r>
          </w:p>
        </w:tc>
      </w:tr>
      <w:tr w:rsidR="003D19FC" w:rsidRPr="0048058E" w14:paraId="7033F0E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92E25"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9BF07E"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Categorizes customer age into bands (e.g., '0' for ≤ 18, '1' for 19–25, 'U' for Unknown).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614AD"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Provides demographic information that might correlate with certain transaction types or fraud profiles.</w:t>
            </w:r>
          </w:p>
        </w:tc>
      </w:tr>
      <w:tr w:rsidR="003D19FC" w:rsidRPr="0048058E" w14:paraId="4D89453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E001A"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Gender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696D3"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Categorizes customers as 'E' (Enterprise), 'F' (Female), 'M' (Male), or 'U' (Unknown).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4EB07"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Offers demographic insights, potentially revealing gender-specific fraud patterns.</w:t>
            </w:r>
          </w:p>
        </w:tc>
      </w:tr>
      <w:tr w:rsidR="003D19FC" w:rsidRPr="0048058E" w14:paraId="284EB2F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1D289"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668D09"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Captures the purchase category, indicating the type of transaction (e.g., travel, groceries).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D861C"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Essential for identifying unusual spending categories for a customer or merchant.</w:t>
            </w:r>
          </w:p>
        </w:tc>
      </w:tr>
      <w:tr w:rsidR="003D19FC" w:rsidRPr="0048058E" w14:paraId="50452B6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4A2EA"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Amount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5AEE81"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Represents the monetary value of transactions.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CC2AC"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A critical feature for detecting unusually large or small transactions, or deviations from typical spending amounts.</w:t>
            </w:r>
          </w:p>
        </w:tc>
      </w:tr>
      <w:tr w:rsidR="003D19FC" w:rsidRPr="0048058E" w14:paraId="1976019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F1657"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Fraud (or Class)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8CE1D"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binary target variable, where 1 indicates a fraudulent transaction and 0 indicates a non-fraudulent transaction.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80573" w14:textId="77777777" w:rsidR="003D19FC" w:rsidRPr="0048058E" w:rsidRDefault="00000000">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label used for initial baseline evaluation and for assessing the performance of the unsupervised model against known fraud.</w:t>
            </w:r>
          </w:p>
        </w:tc>
      </w:tr>
    </w:tbl>
    <w:p w14:paraId="5F27DE83" w14:textId="09895947"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 xml:space="preserve">The banksim1 dataset is characterized by an extreme class imbalance, with only 1.21% of its cases being fraudulent. This inherent characteristic is central to the motivation of this project, as </w:t>
      </w:r>
      <w:r w:rsidRPr="0048058E">
        <w:rPr>
          <w:rFonts w:ascii="Times New Roman" w:eastAsia="Google Sans Text" w:hAnsi="Times New Roman" w:cs="Times New Roman"/>
          <w:color w:val="1B1C1D"/>
          <w:sz w:val="24"/>
          <w:szCs w:val="24"/>
        </w:rPr>
        <w:lastRenderedPageBreak/>
        <w:t>it directly reflects the real-world challenge that unsupervised anomaly detection aims to address. The rich, interpretable features of banksim1 also provide ample opportunities for sophisticated feature engineering, such as creating temporal markers (e.g., hour, day of week, weekend indicators) and aggregated behavioral signals (e.g., average spending, deviation from historical patterns). These engineered features are expected to expose latent patterns indicative of fraudulent behaviors, enhancing the detection capabilities of the proposed system.</w:t>
      </w:r>
    </w:p>
    <w:p w14:paraId="1130F5AF"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3.2. Initial Explorations with Supervised Learning</w:t>
      </w:r>
    </w:p>
    <w:p w14:paraId="32109399" w14:textId="7532AFDD"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As an initial phase of the project, preliminary experiments were conducted using a supervised learning approach, specifically XGBoost, on the banksim1 dataset. XGBoost was chosen due to its reputation as a robust ensemble method known for its strong performance on tabular data and its capabilities in mitigating data imbalance. The objective of this preliminary exploration was to establish a baseline performance and to empirically understand the challenges posed by the highly imbalanced nature of the dataset.</w:t>
      </w:r>
    </w:p>
    <w:p w14:paraId="40FB2548" w14:textId="44D0524C"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experiments yielded a precision of 79% and a recall of 70%. While these numerical metrics might appear reasonable in isolation, a deeper analysis revealed a critical practical limitation: the high frequency of false positives. Despite XGBoost's ability to achieve decent classification scores, the sheer volume of legitimate transactions incorrectly flagged as fraudulent posed a significant operational burden. In a real-world financial setting, each false positive necessitates manual review by fraud analysts, leading to increased operational costs, delays in legitimate transactions, and potential customer dissatisfaction. This outcome underscored that while supervised models can learn from existing fraud labels, their practical utility for this specific problem instance, characterized by extreme imbalance and a low tolerance for false alarms, is significantly hampered. The observed false positive rate indicated that the model was not "ideal for this task," despite its general strengths.</w:t>
      </w:r>
    </w:p>
    <w:p w14:paraId="7D574502"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3.3. Rationale for Unsupervised Clustering Approach</w:t>
      </w:r>
    </w:p>
    <w:p w14:paraId="37EEE5CC" w14:textId="77777777" w:rsidR="003D19FC" w:rsidRPr="0048058E"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limitations observed in the preliminary supervised learning experiments, particularly the persistent issue of frequent false positives stemming from the extreme data imbalance, provided a clear impetus for exploring alternative methodologies. This led to the strategic decision to pivot towards an unsupervised clustering approach, with DBSCAN identified as the primary algorithm.</w:t>
      </w:r>
    </w:p>
    <w:p w14:paraId="62F2A62A" w14:textId="77777777" w:rsidR="003D19FC" w:rsidRPr="0048058E"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rationale for choosing DBSCAN over other methods is multifaceted and directly addresses the core challenges of financial fraud detection:</w:t>
      </w:r>
    </w:p>
    <w:p w14:paraId="11DD780C" w14:textId="06F215B0" w:rsidR="003D19FC" w:rsidRPr="0048058E"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Absence of Labeled Data Requirement:</w:t>
      </w:r>
      <w:r w:rsidRPr="0048058E">
        <w:rPr>
          <w:rFonts w:ascii="Times New Roman" w:eastAsia="Google Sans Text" w:hAnsi="Times New Roman" w:cs="Times New Roman"/>
          <w:color w:val="1B1C1D"/>
          <w:sz w:val="24"/>
          <w:szCs w:val="24"/>
        </w:rPr>
        <w:t xml:space="preserve"> Unlike supervised methods, DBSCAN does not require pre-labeled fraud data. This is a game-changer for the banksim1 dataset, where fraud constitutes a mere 1.21% of transactions, making the acquisition of sufficient, accurately labeled data for supervised training both scarce and costly. By circumventing this </w:t>
      </w:r>
      <w:r w:rsidRPr="0048058E">
        <w:rPr>
          <w:rFonts w:ascii="Times New Roman" w:eastAsia="Google Sans Text" w:hAnsi="Times New Roman" w:cs="Times New Roman"/>
          <w:color w:val="1B1C1D"/>
          <w:sz w:val="24"/>
          <w:szCs w:val="24"/>
        </w:rPr>
        <w:lastRenderedPageBreak/>
        <w:t>dependency, the proposed approach offers greater scalability and adaptability to evolving fraud patterns.</w:t>
      </w:r>
    </w:p>
    <w:p w14:paraId="78530F37" w14:textId="5BA8CFD2" w:rsidR="003D19FC" w:rsidRPr="0048058E"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Inherent Outlier Detection Capability:</w:t>
      </w:r>
      <w:r w:rsidRPr="0048058E">
        <w:rPr>
          <w:rFonts w:ascii="Times New Roman" w:eastAsia="Google Sans Text" w:hAnsi="Times New Roman" w:cs="Times New Roman"/>
          <w:color w:val="1B1C1D"/>
          <w:sz w:val="24"/>
          <w:szCs w:val="24"/>
        </w:rPr>
        <w:t xml:space="preserve"> DBSCAN's fundamental strength lies in its ability to identify outliers as "noise" </w:t>
      </w:r>
      <w:r w:rsidR="00BD73B5" w:rsidRPr="0048058E">
        <w:rPr>
          <w:rFonts w:ascii="Times New Roman" w:eastAsia="Google Sans Text" w:hAnsi="Times New Roman" w:cs="Times New Roman"/>
          <w:color w:val="1B1C1D"/>
          <w:sz w:val="24"/>
          <w:szCs w:val="24"/>
        </w:rPr>
        <w:t>points. This</w:t>
      </w:r>
      <w:r w:rsidRPr="0048058E">
        <w:rPr>
          <w:rFonts w:ascii="Times New Roman" w:eastAsia="Google Sans Text" w:hAnsi="Times New Roman" w:cs="Times New Roman"/>
          <w:color w:val="1B1C1D"/>
          <w:sz w:val="24"/>
          <w:szCs w:val="24"/>
        </w:rPr>
        <w:t xml:space="preserve"> aligns perfectly with the nature of fraudulent transactions, which are </w:t>
      </w:r>
      <w:proofErr w:type="gramStart"/>
      <w:r w:rsidRPr="0048058E">
        <w:rPr>
          <w:rFonts w:ascii="Times New Roman" w:eastAsia="Google Sans Text" w:hAnsi="Times New Roman" w:cs="Times New Roman"/>
          <w:color w:val="1B1C1D"/>
          <w:sz w:val="24"/>
          <w:szCs w:val="24"/>
        </w:rPr>
        <w:t>by definition rare</w:t>
      </w:r>
      <w:proofErr w:type="gramEnd"/>
      <w:r w:rsidRPr="0048058E">
        <w:rPr>
          <w:rFonts w:ascii="Times New Roman" w:eastAsia="Google Sans Text" w:hAnsi="Times New Roman" w:cs="Times New Roman"/>
          <w:color w:val="1B1C1D"/>
          <w:sz w:val="24"/>
          <w:szCs w:val="24"/>
        </w:rPr>
        <w:t xml:space="preserve"> deviations from normal behavior. Instead of attempting to classify a tiny minority class, DBSCAN focuses on modeling the dense regions of legitimate transactions and flagging anything that falls outside these established patterns.</w:t>
      </w:r>
    </w:p>
    <w:p w14:paraId="257BAD4A" w14:textId="42535808" w:rsidR="003D19FC" w:rsidRPr="0048058E"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Handling of Irregular Cluster Shapes:</w:t>
      </w:r>
      <w:r w:rsidRPr="0048058E">
        <w:rPr>
          <w:rFonts w:ascii="Times New Roman" w:eastAsia="Google Sans Text" w:hAnsi="Times New Roman" w:cs="Times New Roman"/>
          <w:color w:val="1B1C1D"/>
          <w:sz w:val="24"/>
          <w:szCs w:val="24"/>
        </w:rPr>
        <w:t xml:space="preserve"> Traditional unsupervised methods like K-means assume a fixed number of clusters and struggle with irregular cluster shapes. Real-world financial transaction data is often messy and does not conform to spherical distributions. DBSCAN, however, </w:t>
      </w:r>
      <w:proofErr w:type="gramStart"/>
      <w:r w:rsidRPr="0048058E">
        <w:rPr>
          <w:rFonts w:ascii="Times New Roman" w:eastAsia="Google Sans Text" w:hAnsi="Times New Roman" w:cs="Times New Roman"/>
          <w:color w:val="1B1C1D"/>
          <w:sz w:val="24"/>
          <w:szCs w:val="24"/>
        </w:rPr>
        <w:t>is capable of discovering</w:t>
      </w:r>
      <w:proofErr w:type="gramEnd"/>
      <w:r w:rsidRPr="0048058E">
        <w:rPr>
          <w:rFonts w:ascii="Times New Roman" w:eastAsia="Google Sans Text" w:hAnsi="Times New Roman" w:cs="Times New Roman"/>
          <w:color w:val="1B1C1D"/>
          <w:sz w:val="24"/>
          <w:szCs w:val="24"/>
        </w:rPr>
        <w:t xml:space="preserve"> clusters of arbitrary shapes, making it more robust and suitable for the complex, non-linear patterns present in transaction data. This ensures that the model can accurately delineate "normal" behavior regardless of its geometric complexity.</w:t>
      </w:r>
    </w:p>
    <w:p w14:paraId="14B3B08D" w14:textId="12651289" w:rsidR="003D19FC" w:rsidRPr="0048058E" w:rsidRDefault="00000000">
      <w:pPr>
        <w:numPr>
          <w:ilvl w:val="0"/>
          <w:numId w:val="5"/>
        </w:numPr>
        <w:pBdr>
          <w:top w:val="nil"/>
          <w:left w:val="nil"/>
          <w:bottom w:val="nil"/>
          <w:right w:val="nil"/>
          <w:between w:val="nil"/>
        </w:pBdr>
        <w:spacing w:after="120"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Reduced False Positives:</w:t>
      </w:r>
      <w:r w:rsidRPr="0048058E">
        <w:rPr>
          <w:rFonts w:ascii="Times New Roman" w:eastAsia="Google Sans Text" w:hAnsi="Times New Roman" w:cs="Times New Roman"/>
          <w:color w:val="1B1C1D"/>
          <w:sz w:val="24"/>
          <w:szCs w:val="24"/>
        </w:rPr>
        <w:t xml:space="preserve"> By modeling normal transaction patterns and explicitly identifying anomalies as noise, DBSCAN inherently aims to minimize false positives. This is a direct response to the primary limitation observed with the XGBoost baseline, where frequent false alarms created an unacceptable operational burden. The focus on confidently identified deviations from the norm is expected to lead to a more efficient and actionable fraud detection system.</w:t>
      </w:r>
    </w:p>
    <w:p w14:paraId="4C88BB55" w14:textId="77777777" w:rsidR="003D19FC" w:rsidRPr="0048058E"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This methodological shift represents a fundamental re-evaluation of how success is defined in this project, moving from achieving high classification metrics on imbalanced data to effectively identifying rare, suspicious events with a lower rate of false alarms.</w:t>
      </w:r>
    </w:p>
    <w:p w14:paraId="4E9A7015" w14:textId="77777777" w:rsidR="003D19FC" w:rsidRPr="0048058E" w:rsidRDefault="00000000">
      <w:pPr>
        <w:pStyle w:val="Heading3"/>
        <w:spacing w:before="0" w:after="120" w:line="275" w:lineRule="auto"/>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3.4. System Architecture and Components</w:t>
      </w:r>
    </w:p>
    <w:p w14:paraId="1E77C0B6" w14:textId="77777777" w:rsidR="003D19FC" w:rsidRPr="0048058E"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proposed anomaly detection system is designed as a comprehensive, modular framework tailored for financial fraud prevention. It comprises several key components, each responsible for a distinct phase of the anomaly detection pipeline:</w:t>
      </w:r>
    </w:p>
    <w:p w14:paraId="7328D769" w14:textId="77777777" w:rsidR="003D19FC" w:rsidRPr="0048058E" w:rsidRDefault="00000000">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Data Preparation Module:</w:t>
      </w:r>
    </w:p>
    <w:p w14:paraId="00DCDA6C" w14:textId="77777777" w:rsidR="003D19FC" w:rsidRPr="0048058E" w:rsidRDefault="00000000">
      <w:pPr>
        <w:numPr>
          <w:ilvl w:val="1"/>
          <w:numId w:val="7"/>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This module is responsible for collecting the raw banksim1 dataset and performing essential data cleaning and preprocessing steps. This includes handling missing values, encoding categorical features (e.g., Category, Gender), and scaling numerical features (e.g., Amount) to ensure they are suitable for clustering algorithms.</w:t>
      </w:r>
    </w:p>
    <w:p w14:paraId="33B41DB4" w14:textId="56AFB49D" w:rsidR="003D19FC" w:rsidRPr="0048058E" w:rsidRDefault="00000000">
      <w:pPr>
        <w:numPr>
          <w:ilvl w:val="1"/>
          <w:numId w:val="7"/>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 xml:space="preserve">A critical aspect of this module will be </w:t>
      </w:r>
      <w:r w:rsidR="00BD73B5" w:rsidRPr="0048058E">
        <w:rPr>
          <w:rFonts w:ascii="Times New Roman" w:eastAsia="Google Sans Text" w:hAnsi="Times New Roman" w:cs="Times New Roman"/>
          <w:color w:val="1B1C1D"/>
          <w:sz w:val="24"/>
          <w:szCs w:val="24"/>
        </w:rPr>
        <w:t>featuring</w:t>
      </w:r>
      <w:r w:rsidRPr="0048058E">
        <w:rPr>
          <w:rFonts w:ascii="Times New Roman" w:eastAsia="Google Sans Text" w:hAnsi="Times New Roman" w:cs="Times New Roman"/>
          <w:color w:val="1B1C1D"/>
          <w:sz w:val="24"/>
          <w:szCs w:val="24"/>
        </w:rPr>
        <w:t xml:space="preserve"> engineering. Beyond the raw features provided in banksim</w:t>
      </w:r>
      <w:proofErr w:type="gramStart"/>
      <w:r w:rsidRPr="0048058E">
        <w:rPr>
          <w:rFonts w:ascii="Times New Roman" w:eastAsia="Google Sans Text" w:hAnsi="Times New Roman" w:cs="Times New Roman"/>
          <w:color w:val="1B1C1D"/>
          <w:sz w:val="24"/>
          <w:szCs w:val="24"/>
        </w:rPr>
        <w:t>1 ,</w:t>
      </w:r>
      <w:proofErr w:type="gramEnd"/>
      <w:r w:rsidRPr="0048058E">
        <w:rPr>
          <w:rFonts w:ascii="Times New Roman" w:eastAsia="Google Sans Text" w:hAnsi="Times New Roman" w:cs="Times New Roman"/>
          <w:color w:val="1B1C1D"/>
          <w:sz w:val="24"/>
          <w:szCs w:val="24"/>
        </w:rPr>
        <w:t xml:space="preserve"> the module will extract and create richer behavioral signals. This includes temporal markers such as the hour of the day, day of the week, and weekend indicators, as well as aggregated metrics like average spending, deviation from historical spending patterns for individual customers or merchants, and frequency </w:t>
      </w:r>
      <w:r w:rsidRPr="0048058E">
        <w:rPr>
          <w:rFonts w:ascii="Times New Roman" w:eastAsia="Google Sans Text" w:hAnsi="Times New Roman" w:cs="Times New Roman"/>
          <w:color w:val="1B1C1D"/>
          <w:sz w:val="24"/>
          <w:szCs w:val="24"/>
        </w:rPr>
        <w:lastRenderedPageBreak/>
        <w:t>of transactions within specific categories. These engineered features are crucial for exposing latent patterns that are indicative of fraudulent behaviors and enhancing the model's ability to discern anomalies.</w:t>
      </w:r>
    </w:p>
    <w:p w14:paraId="1FE44C46" w14:textId="77777777" w:rsidR="003D19FC" w:rsidRPr="0048058E" w:rsidRDefault="00000000">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Clustering Model (DBSCAN Implementation):</w:t>
      </w:r>
    </w:p>
    <w:p w14:paraId="144EDC28" w14:textId="77777777" w:rsidR="003D19FC" w:rsidRPr="0048058E" w:rsidRDefault="00000000">
      <w:pPr>
        <w:numPr>
          <w:ilvl w:val="1"/>
          <w:numId w:val="8"/>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This core component will implement the DBSCAN algorithm. The model will be trained on the preprocessed and engineered transaction data, with the objective of grouping normal transactions into dense clusters.</w:t>
      </w:r>
    </w:p>
    <w:p w14:paraId="3060A7A3" w14:textId="77777777" w:rsidR="003D19FC" w:rsidRPr="0048058E" w:rsidRDefault="00000000">
      <w:pPr>
        <w:numPr>
          <w:ilvl w:val="1"/>
          <w:numId w:val="8"/>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DBSCAN's parameters, eps (maximum distance between two samples for one to be considered as in the neighborhood of the other) and min_samples (number of samples in a neighborhood for a point to be considered as a core point), will be carefully tuned. This tuning is critical to effectively delineate the boundaries of "normal" behavior and accurately identify outliers.</w:t>
      </w:r>
    </w:p>
    <w:p w14:paraId="070BE3C9" w14:textId="77777777" w:rsidR="003D19FC" w:rsidRPr="0048058E" w:rsidRDefault="00000000">
      <w:pPr>
        <w:numPr>
          <w:ilvl w:val="1"/>
          <w:numId w:val="8"/>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Transactions that do not belong to any dense cluster, and are therefore marked as "noise" by DBSCAN, will be flagged as potential fraud cases.</w:t>
      </w:r>
    </w:p>
    <w:p w14:paraId="6E2E3D64" w14:textId="77777777" w:rsidR="003D19FC" w:rsidRPr="0048058E" w:rsidRDefault="00000000">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Anomaly Detection Engine:</w:t>
      </w:r>
    </w:p>
    <w:p w14:paraId="7EF623B1" w14:textId="77777777" w:rsidR="003D19FC" w:rsidRPr="0048058E" w:rsidRDefault="00000000">
      <w:pPr>
        <w:numPr>
          <w:ilvl w:val="1"/>
          <w:numId w:val="9"/>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This module will consume the output from the DBSCAN clustering model. It will process new, incoming transactions in real-time or near real-time.</w:t>
      </w:r>
    </w:p>
    <w:p w14:paraId="43C4375C" w14:textId="77777777" w:rsidR="003D19FC" w:rsidRPr="0048058E" w:rsidRDefault="00000000">
      <w:pPr>
        <w:numPr>
          <w:ilvl w:val="1"/>
          <w:numId w:val="9"/>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For each new transaction, the engine will determine if it falls within an existing cluster of normal activity or if it is identified as a noise point by the trained DBSCAN model.</w:t>
      </w:r>
    </w:p>
    <w:p w14:paraId="598C9A37" w14:textId="77777777" w:rsidR="003D19FC" w:rsidRPr="0048058E" w:rsidRDefault="00000000">
      <w:pPr>
        <w:numPr>
          <w:ilvl w:val="1"/>
          <w:numId w:val="9"/>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Transactions flagged as noise will trigger an alert, indicating them as suspicious and potential fraud cases. The engine will provide a simple interface for reviewing and acting on these alerts, facilitating rapid response by fraud investigation teams.</w:t>
      </w:r>
    </w:p>
    <w:p w14:paraId="02050900" w14:textId="77777777" w:rsidR="003D19FC" w:rsidRPr="0048058E" w:rsidRDefault="00000000">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Evaluation Framework:</w:t>
      </w:r>
    </w:p>
    <w:p w14:paraId="1636F063" w14:textId="77777777" w:rsidR="003D19FC" w:rsidRPr="0048058E" w:rsidRDefault="00000000">
      <w:pPr>
        <w:numPr>
          <w:ilvl w:val="1"/>
          <w:numId w:val="10"/>
        </w:numPr>
        <w:pBdr>
          <w:top w:val="nil"/>
          <w:left w:val="nil"/>
          <w:bottom w:val="nil"/>
          <w:right w:val="nil"/>
          <w:between w:val="nil"/>
        </w:pBdr>
        <w:spacing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This module is designed to rigorously assess the performance of the anomaly detection system. It will utilize standard classification metrics, including precision, recall, and F1-score, to quantify the system's effectiveness in identifying true fraud cases while minimizing false positives.</w:t>
      </w:r>
    </w:p>
    <w:p w14:paraId="54B0BFF6" w14:textId="77777777" w:rsidR="003D19FC" w:rsidRPr="0048058E" w:rsidRDefault="00000000">
      <w:pPr>
        <w:numPr>
          <w:ilvl w:val="1"/>
          <w:numId w:val="10"/>
        </w:numPr>
        <w:pBdr>
          <w:top w:val="nil"/>
          <w:left w:val="nil"/>
          <w:bottom w:val="nil"/>
          <w:right w:val="nil"/>
          <w:between w:val="nil"/>
        </w:pBdr>
        <w:spacing w:after="120" w:line="275" w:lineRule="auto"/>
        <w:rPr>
          <w:rFonts w:ascii="Times New Roman" w:hAnsi="Times New Roman" w:cs="Times New Roman"/>
          <w:sz w:val="24"/>
          <w:szCs w:val="24"/>
        </w:rPr>
      </w:pPr>
      <w:r w:rsidRPr="0048058E">
        <w:rPr>
          <w:rFonts w:ascii="Times New Roman" w:eastAsia="Google Sans Text" w:hAnsi="Times New Roman" w:cs="Times New Roman"/>
          <w:color w:val="1B1C1D"/>
          <w:sz w:val="24"/>
          <w:szCs w:val="24"/>
        </w:rPr>
        <w:t>The results obtained from the DBSCAN-based system will be systematically compared against the preliminary XGBoost results. This comparison will specifically highlight the improvements in handling extreme data imbalance and reducing false positives, thereby demonstrating the advantage of the unsupervised approach for this specific problem.</w:t>
      </w:r>
    </w:p>
    <w:p w14:paraId="5B2E0861" w14:textId="77777777" w:rsidR="003D19FC" w:rsidRPr="0048058E" w:rsidRDefault="00000000" w:rsidP="00D46DE3">
      <w:pPr>
        <w:pStyle w:val="Heading3"/>
        <w:spacing w:before="0" w:after="120" w:line="275" w:lineRule="auto"/>
        <w:ind w:left="525"/>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3.5. Experimental Setup and Evaluation Framework</w:t>
      </w:r>
    </w:p>
    <w:p w14:paraId="13058A4F" w14:textId="4A35BC88"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 xml:space="preserve">The experimental setup for implementing the DBSCAN-based anomaly detection system will involve several structured steps to ensure robust testing and evaluation. The banksim1 dataset, with its detailed features including Step, Customer, Amount, Category, Age, and </w:t>
      </w:r>
      <w:proofErr w:type="gramStart"/>
      <w:r w:rsidRPr="0048058E">
        <w:rPr>
          <w:rFonts w:ascii="Times New Roman" w:eastAsia="Google Sans Text" w:hAnsi="Times New Roman" w:cs="Times New Roman"/>
          <w:color w:val="1B1C1D"/>
          <w:sz w:val="24"/>
          <w:szCs w:val="24"/>
        </w:rPr>
        <w:t>Gender ,</w:t>
      </w:r>
      <w:proofErr w:type="gramEnd"/>
      <w:r w:rsidRPr="0048058E">
        <w:rPr>
          <w:rFonts w:ascii="Times New Roman" w:eastAsia="Google Sans Text" w:hAnsi="Times New Roman" w:cs="Times New Roman"/>
          <w:color w:val="1B1C1D"/>
          <w:sz w:val="24"/>
          <w:szCs w:val="24"/>
        </w:rPr>
        <w:t xml:space="preserve"> will be the foundation for this setup.</w:t>
      </w:r>
    </w:p>
    <w:p w14:paraId="5697A1C2" w14:textId="0A8E9629"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The data will undergo a comprehensive preprocessing pipeline, including one-hot encoding for categorical variables and standardization or normalization for numerical features like Amount. Feature engineering, as detailed in the Data Preparation Module, will be a critical </w:t>
      </w:r>
      <w:r w:rsidRPr="0048058E">
        <w:rPr>
          <w:rFonts w:ascii="Times New Roman" w:eastAsia="Google Sans Text" w:hAnsi="Times New Roman" w:cs="Times New Roman"/>
          <w:color w:val="1B1C1D"/>
          <w:sz w:val="24"/>
          <w:szCs w:val="24"/>
        </w:rPr>
        <w:lastRenderedPageBreak/>
        <w:t>step to create richer representations of transactional behavior. This includes deriving temporal features (e.g., hour of day, day of week) and aggregating features to capture individual customer and merchant behavioral patterns (e.g., average transaction amount, frequency deviations).</w:t>
      </w:r>
    </w:p>
    <w:p w14:paraId="12257E00"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DBSCAN algorithm will be implemented using standard machine learning libraries. Parameter tuning for eps and min_samples will be conducted systematically, potentially using techniques such as k-distance graphs or grid search, to optimize the clustering performance for outlier detection. The objective is to identify parameters that best separate legitimate transactions into dense clusters while effectively isolating fraudulent transactions as noise.</w:t>
      </w:r>
    </w:p>
    <w:p w14:paraId="435F7667" w14:textId="77777777" w:rsidR="003D19FC" w:rsidRPr="0048058E" w:rsidRDefault="00000000" w:rsidP="00D46DE3">
      <w:pPr>
        <w:pBdr>
          <w:top w:val="nil"/>
          <w:left w:val="nil"/>
          <w:bottom w:val="nil"/>
          <w:right w:val="nil"/>
          <w:between w:val="nil"/>
        </w:pBdr>
        <w:spacing w:after="12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performance of the anomaly detection system will be evaluated using a suite of metrics commonly employed in imbalanced classification and anomaly detection:</w:t>
      </w:r>
    </w:p>
    <w:p w14:paraId="404E344B" w14:textId="77777777" w:rsidR="003D19FC" w:rsidRPr="0048058E" w:rsidRDefault="00000000" w:rsidP="00D46DE3">
      <w:pPr>
        <w:numPr>
          <w:ilvl w:val="0"/>
          <w:numId w:val="11"/>
        </w:numPr>
        <w:pBdr>
          <w:top w:val="nil"/>
          <w:left w:val="nil"/>
          <w:bottom w:val="nil"/>
          <w:right w:val="nil"/>
          <w:between w:val="nil"/>
        </w:pBdr>
        <w:spacing w:line="275" w:lineRule="auto"/>
        <w:ind w:left="990"/>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Precision:</w:t>
      </w:r>
      <w:r w:rsidRPr="0048058E">
        <w:rPr>
          <w:rFonts w:ascii="Times New Roman" w:eastAsia="Google Sans Text" w:hAnsi="Times New Roman" w:cs="Times New Roman"/>
          <w:color w:val="1B1C1D"/>
          <w:sz w:val="24"/>
          <w:szCs w:val="24"/>
        </w:rPr>
        <w:t xml:space="preserve"> The proportion of flagged transactions that are actually fraudulent. High precision is crucial in fraud detection to minimize the operational burden of false positives.</w:t>
      </w:r>
    </w:p>
    <w:p w14:paraId="13390A26" w14:textId="77777777" w:rsidR="003D19FC" w:rsidRPr="0048058E" w:rsidRDefault="00000000" w:rsidP="00D46DE3">
      <w:pPr>
        <w:numPr>
          <w:ilvl w:val="0"/>
          <w:numId w:val="11"/>
        </w:numPr>
        <w:pBdr>
          <w:top w:val="nil"/>
          <w:left w:val="nil"/>
          <w:bottom w:val="nil"/>
          <w:right w:val="nil"/>
          <w:between w:val="nil"/>
        </w:pBdr>
        <w:spacing w:line="275" w:lineRule="auto"/>
        <w:ind w:left="990"/>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Recall:</w:t>
      </w:r>
      <w:r w:rsidRPr="0048058E">
        <w:rPr>
          <w:rFonts w:ascii="Times New Roman" w:eastAsia="Google Sans Text" w:hAnsi="Times New Roman" w:cs="Times New Roman"/>
          <w:color w:val="1B1C1D"/>
          <w:sz w:val="24"/>
          <w:szCs w:val="24"/>
        </w:rPr>
        <w:t xml:space="preserve"> The proportion of actual fraudulent transactions that are correctly identified by the system. High recall is vital to minimize financial losses from missed fraud cases.</w:t>
      </w:r>
    </w:p>
    <w:p w14:paraId="0E4712AC" w14:textId="7F46F17E" w:rsidR="003D19FC" w:rsidRPr="0048058E" w:rsidRDefault="00000000" w:rsidP="00D46DE3">
      <w:pPr>
        <w:numPr>
          <w:ilvl w:val="0"/>
          <w:numId w:val="11"/>
        </w:numPr>
        <w:pBdr>
          <w:top w:val="nil"/>
          <w:left w:val="nil"/>
          <w:bottom w:val="nil"/>
          <w:right w:val="nil"/>
          <w:between w:val="nil"/>
        </w:pBdr>
        <w:spacing w:after="120" w:line="275" w:lineRule="auto"/>
        <w:ind w:left="990"/>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F1-score:</w:t>
      </w:r>
      <w:r w:rsidRPr="0048058E">
        <w:rPr>
          <w:rFonts w:ascii="Times New Roman" w:eastAsia="Google Sans Text" w:hAnsi="Times New Roman" w:cs="Times New Roman"/>
          <w:color w:val="1B1C1D"/>
          <w:sz w:val="24"/>
          <w:szCs w:val="24"/>
        </w:rPr>
        <w:t xml:space="preserve"> The harmonic </w:t>
      </w:r>
      <w:r w:rsidR="00470E4D" w:rsidRPr="0048058E">
        <w:rPr>
          <w:rFonts w:ascii="Times New Roman" w:eastAsia="Google Sans Text" w:hAnsi="Times New Roman" w:cs="Times New Roman"/>
          <w:color w:val="1B1C1D"/>
          <w:sz w:val="24"/>
          <w:szCs w:val="24"/>
        </w:rPr>
        <w:t>means</w:t>
      </w:r>
      <w:r w:rsidRPr="0048058E">
        <w:rPr>
          <w:rFonts w:ascii="Times New Roman" w:eastAsia="Google Sans Text" w:hAnsi="Times New Roman" w:cs="Times New Roman"/>
          <w:color w:val="1B1C1D"/>
          <w:sz w:val="24"/>
          <w:szCs w:val="24"/>
        </w:rPr>
        <w:t xml:space="preserve"> of precision and recall, providing a balanced measure of the model's accuracy, especially important for imbalanced datasets.</w:t>
      </w:r>
    </w:p>
    <w:p w14:paraId="57A4132B" w14:textId="77777777" w:rsidR="003D19FC" w:rsidRPr="0048058E" w:rsidRDefault="00000000" w:rsidP="00D46DE3">
      <w:pPr>
        <w:pBdr>
          <w:top w:val="nil"/>
          <w:left w:val="nil"/>
          <w:bottom w:val="nil"/>
          <w:right w:val="nil"/>
          <w:between w:val="nil"/>
        </w:pBdr>
        <w:spacing w:before="240"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These metrics will be calculated based on the Fraud (or Class) label present in the banksim1 dataset, which serves as the ground truth.</w:t>
      </w:r>
      <w:r w:rsidRPr="0048058E">
        <w:rPr>
          <w:rFonts w:ascii="Times New Roman" w:eastAsia="Google Sans Text" w:hAnsi="Times New Roman" w:cs="Times New Roman"/>
          <w:color w:val="575B5F"/>
          <w:sz w:val="24"/>
          <w:szCs w:val="24"/>
          <w:vertAlign w:val="superscript"/>
        </w:rPr>
        <w:t>7</w:t>
      </w:r>
      <w:r w:rsidRPr="0048058E">
        <w:rPr>
          <w:rFonts w:ascii="Times New Roman" w:eastAsia="Google Sans Text" w:hAnsi="Times New Roman" w:cs="Times New Roman"/>
          <w:color w:val="1B1C1D"/>
          <w:sz w:val="24"/>
          <w:szCs w:val="24"/>
        </w:rPr>
        <w:t xml:space="preserve"> The evaluation will involve a direct comparison of the DBSCAN system's performance against the preliminary XGBoost results (79% precision, 70% recall). This comparative analysis will specifically highlight the improvements achieved by the unsupervised approach in handling the extreme data imbalance and its efficacy in reducing the rate of false positives, thereby demonstrating its practical advantage for fraud prevention.</w:t>
      </w:r>
    </w:p>
    <w:p w14:paraId="4C804BC9" w14:textId="77777777" w:rsidR="003D19FC" w:rsidRDefault="003D19FC"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2CA31D27"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50FB41B4"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744AC2CD"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358705B2"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4667494B"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43B0050B"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6BA5A299"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07B5ECF5" w14:textId="77777777" w:rsidR="0048058E" w:rsidRP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70E83ED3" w14:textId="77777777" w:rsidR="003D19FC" w:rsidRPr="0048058E" w:rsidRDefault="00000000" w:rsidP="00D46DE3">
      <w:pPr>
        <w:pStyle w:val="Heading2"/>
        <w:spacing w:before="0" w:after="120" w:line="275" w:lineRule="auto"/>
        <w:ind w:left="525"/>
        <w:jc w:val="center"/>
        <w:rPr>
          <w:rFonts w:ascii="Times New Roman" w:eastAsia="Google Sans" w:hAnsi="Times New Roman" w:cs="Times New Roman"/>
          <w:color w:val="1B1C1D"/>
          <w:sz w:val="32"/>
          <w:szCs w:val="32"/>
        </w:rPr>
      </w:pPr>
      <w:r w:rsidRPr="0048058E">
        <w:rPr>
          <w:rFonts w:ascii="Times New Roman" w:eastAsia="Google Sans" w:hAnsi="Times New Roman" w:cs="Times New Roman"/>
          <w:color w:val="1B1C1D"/>
          <w:sz w:val="32"/>
          <w:szCs w:val="32"/>
        </w:rPr>
        <w:t>4. Preliminary Results and Discussion</w:t>
      </w:r>
    </w:p>
    <w:p w14:paraId="036A35A1" w14:textId="77777777" w:rsidR="003D19FC" w:rsidRPr="0048058E" w:rsidRDefault="00000000" w:rsidP="00D46DE3">
      <w:pPr>
        <w:pStyle w:val="Heading3"/>
        <w:spacing w:before="0" w:after="120" w:line="275" w:lineRule="auto"/>
        <w:ind w:left="525"/>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4.1. Analysis of Initial XGBoost Results</w:t>
      </w:r>
    </w:p>
    <w:p w14:paraId="115D99EC"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preliminary experiments with XGBoost on the banksim1 dataset yielded a precision of 79% and a recall of 70%. While these figures indicate a reasonable ability to identify fraudulent transactions, a deeper examination reveals a significant practical limitation, particularly for real-world deployment in financial institutions. The primary concern arising from these results is the substantial number of false positives.</w:t>
      </w:r>
    </w:p>
    <w:p w14:paraId="4EE6B63F" w14:textId="35539095"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In a domain like financial fraud detection, the cost associated with false positives is considerable. Each instance where a legitimate transaction is incorrectly flagged as fraudulent necessitates manual investigation by a human analyst. This process is not only resource-intensive and time-consuming but can also lead to delays in processing legitimate transactions, causing customer dissatisfaction and potentially eroding trust in the financial institution. Given that legitimate transactions vastly outnumber fraudulent ones (1.21% fraud rate), even a relatively high precision percentage can translate into a large absolute number of false positives. For example, if a model has 79% precision on a dataset where 98.79% of transactions are legitimate, a significant volume of non-fraudulent transactions will still be flagged, creating an overwhelming workload for human review.</w:t>
      </w:r>
    </w:p>
    <w:p w14:paraId="03EA5B9E" w14:textId="1B2353D3"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This operational burden highlights that while XGBoost is a powerful algorithm generally effective at mitigating data imbalance , its performance in this specific, extremely skewed context, where false positive tolerance is low, is not optimal. The model's tendency to generate frequent false alarms underscores the inherent challenges of applying supervised classification directly to highly imbalanced anomaly detection problems, motivating the exploration of alternative paradigms.</w:t>
      </w:r>
    </w:p>
    <w:p w14:paraId="5AD5B60C" w14:textId="77777777" w:rsidR="003D19FC" w:rsidRPr="0048058E" w:rsidRDefault="00000000" w:rsidP="00D46DE3">
      <w:pPr>
        <w:pStyle w:val="Heading3"/>
        <w:spacing w:before="0" w:after="120" w:line="275" w:lineRule="auto"/>
        <w:ind w:left="525"/>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4.2. Expected Outcomes from DBSCAN</w:t>
      </w:r>
    </w:p>
    <w:p w14:paraId="7F236AF9"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Based on the inherent properties of DBSCAN and its established applications in anomaly detection, the proposed unsupervised approach is anticipated to yield significant improvements, particularly in addressing the limitations observed with supervised methods.</w:t>
      </w:r>
    </w:p>
    <w:p w14:paraId="0CCBC494" w14:textId="4D95C7AD"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The primary expected outcome is a </w:t>
      </w:r>
      <w:r w:rsidRPr="0048058E">
        <w:rPr>
          <w:rFonts w:ascii="Times New Roman" w:eastAsia="Google Sans Text" w:hAnsi="Times New Roman" w:cs="Times New Roman"/>
          <w:b/>
          <w:color w:val="1B1C1D"/>
          <w:sz w:val="24"/>
          <w:szCs w:val="24"/>
        </w:rPr>
        <w:t>substantial reduction in false positives</w:t>
      </w:r>
      <w:r w:rsidRPr="0048058E">
        <w:rPr>
          <w:rFonts w:ascii="Times New Roman" w:eastAsia="Google Sans Text" w:hAnsi="Times New Roman" w:cs="Times New Roman"/>
          <w:color w:val="1B1C1D"/>
          <w:sz w:val="24"/>
          <w:szCs w:val="24"/>
        </w:rPr>
        <w:t xml:space="preserve">. DBSCAN's core mechanism of identifying outliers as "noise" points, rather than classifying them based on learned patterns of a rare minority class, is inherently better suited for distinguishing true anomalies from </w:t>
      </w:r>
      <w:proofErr w:type="gramStart"/>
      <w:r w:rsidRPr="0048058E">
        <w:rPr>
          <w:rFonts w:ascii="Times New Roman" w:eastAsia="Google Sans Text" w:hAnsi="Times New Roman" w:cs="Times New Roman"/>
          <w:color w:val="1B1C1D"/>
          <w:sz w:val="24"/>
          <w:szCs w:val="24"/>
        </w:rPr>
        <w:t>the vast majority of</w:t>
      </w:r>
      <w:proofErr w:type="gramEnd"/>
      <w:r w:rsidRPr="0048058E">
        <w:rPr>
          <w:rFonts w:ascii="Times New Roman" w:eastAsia="Google Sans Text" w:hAnsi="Times New Roman" w:cs="Times New Roman"/>
          <w:color w:val="1B1C1D"/>
          <w:sz w:val="24"/>
          <w:szCs w:val="24"/>
        </w:rPr>
        <w:t xml:space="preserve"> normal transactions. By focusing on the density of data points, it is expected to form robust clusters of legitimate behavior, thereby more accurately identifying transactions that genuinely deviate from the norm. This targeted </w:t>
      </w:r>
      <w:r w:rsidRPr="0048058E">
        <w:rPr>
          <w:rFonts w:ascii="Times New Roman" w:eastAsia="Google Sans Text" w:hAnsi="Times New Roman" w:cs="Times New Roman"/>
          <w:color w:val="1B1C1D"/>
          <w:sz w:val="24"/>
          <w:szCs w:val="24"/>
        </w:rPr>
        <w:lastRenderedPageBreak/>
        <w:t>approach is designed to minimize the misclassification of legitimate transactions, leading to fewer unnecessary alerts and a more efficient allocation of investigative resources. This aligns with the practical benefits observed in other unsupervised fraud detection applications, which have demonstrated a reduction in manual review workload and improved operational efficiency.</w:t>
      </w:r>
    </w:p>
    <w:p w14:paraId="00410775"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 xml:space="preserve">Furthermore, the DBSCAN approach is expected to demonstrate </w:t>
      </w:r>
      <w:r w:rsidRPr="0048058E">
        <w:rPr>
          <w:rFonts w:ascii="Times New Roman" w:eastAsia="Google Sans Text" w:hAnsi="Times New Roman" w:cs="Times New Roman"/>
          <w:b/>
          <w:color w:val="1B1C1D"/>
          <w:sz w:val="24"/>
          <w:szCs w:val="24"/>
        </w:rPr>
        <w:t>improved adaptability to evolving fraud patterns</w:t>
      </w:r>
      <w:r w:rsidRPr="0048058E">
        <w:rPr>
          <w:rFonts w:ascii="Times New Roman" w:eastAsia="Google Sans Text" w:hAnsi="Times New Roman" w:cs="Times New Roman"/>
          <w:color w:val="1B1C1D"/>
          <w:sz w:val="24"/>
          <w:szCs w:val="24"/>
        </w:rPr>
        <w:t>. Unlike supervised models that learn from historical fraud labels and may struggle with novel fraud types (concept drift), DBSCAN models normal behavior. Any new, unseen fraudulent activity that deviates significantly from established normal patterns will naturally be flagged as an outlier, even if it doesn't resemble previously known fraud. This inherent flexibility provides a more robust and future-proof solution for dynamic financial environments.</w:t>
      </w:r>
    </w:p>
    <w:p w14:paraId="59C7D4FD" w14:textId="05BA4F90" w:rsidR="003D19FC"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Finally, the project anticipates demonstrating the </w:t>
      </w:r>
      <w:r w:rsidRPr="0048058E">
        <w:rPr>
          <w:rFonts w:ascii="Times New Roman" w:eastAsia="Google Sans Text" w:hAnsi="Times New Roman" w:cs="Times New Roman"/>
          <w:b/>
          <w:color w:val="1B1C1D"/>
          <w:sz w:val="24"/>
          <w:szCs w:val="24"/>
        </w:rPr>
        <w:t>practical viability of unsupervised learning for financial fraud detection without reliance on labeled data</w:t>
      </w:r>
      <w:r w:rsidRPr="0048058E">
        <w:rPr>
          <w:rFonts w:ascii="Times New Roman" w:eastAsia="Google Sans Text" w:hAnsi="Times New Roman" w:cs="Times New Roman"/>
          <w:color w:val="1B1C1D"/>
          <w:sz w:val="24"/>
          <w:szCs w:val="24"/>
        </w:rPr>
        <w:t xml:space="preserve">. This will not only contribute to filling the identified research gap in the application of clustering algorithms for complex fraud </w:t>
      </w:r>
      <w:r w:rsidR="00F146C8" w:rsidRPr="0048058E">
        <w:rPr>
          <w:rFonts w:ascii="Times New Roman" w:eastAsia="Google Sans Text" w:hAnsi="Times New Roman" w:cs="Times New Roman"/>
          <w:color w:val="1B1C1D"/>
          <w:sz w:val="24"/>
          <w:szCs w:val="24"/>
        </w:rPr>
        <w:t>patterns but</w:t>
      </w:r>
      <w:r w:rsidRPr="0048058E">
        <w:rPr>
          <w:rFonts w:ascii="Times New Roman" w:eastAsia="Google Sans Text" w:hAnsi="Times New Roman" w:cs="Times New Roman"/>
          <w:color w:val="1B1C1D"/>
          <w:sz w:val="24"/>
          <w:szCs w:val="24"/>
        </w:rPr>
        <w:t xml:space="preserve"> also offer a scalable and cost-effective solution for financial institutions. The ability to detect fraud effectively without the continuous, expensive process of manual data labeling represents a significant practical advantage, leading to potentially substantial cost savings and faster claim settlements, as evidenced in related industry case studies.</w:t>
      </w:r>
    </w:p>
    <w:p w14:paraId="3D652E38"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515E0CA5"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509EA59B"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58BD1D87"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4FFB1726"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06FA55BD"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44D20AE8"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1C6B7EF4"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7E3547A1"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6280E194"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0826899C"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64DF5DB4" w14:textId="77777777" w:rsidR="0048058E" w:rsidRP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6242E4AC" w14:textId="77777777" w:rsidR="003D19FC" w:rsidRPr="0048058E" w:rsidRDefault="003D19FC"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p>
    <w:p w14:paraId="3B4B7EE4" w14:textId="77777777" w:rsidR="003D19FC" w:rsidRPr="0048058E" w:rsidRDefault="00000000" w:rsidP="00D46DE3">
      <w:pPr>
        <w:pStyle w:val="Heading2"/>
        <w:spacing w:before="0" w:after="120" w:line="275" w:lineRule="auto"/>
        <w:ind w:left="525"/>
        <w:jc w:val="center"/>
        <w:rPr>
          <w:rFonts w:ascii="Times New Roman" w:eastAsia="Google Sans" w:hAnsi="Times New Roman" w:cs="Times New Roman"/>
          <w:color w:val="1B1C1D"/>
          <w:sz w:val="28"/>
          <w:szCs w:val="28"/>
        </w:rPr>
      </w:pPr>
      <w:r w:rsidRPr="0048058E">
        <w:rPr>
          <w:rFonts w:ascii="Times New Roman" w:eastAsia="Google Sans" w:hAnsi="Times New Roman" w:cs="Times New Roman"/>
          <w:color w:val="1B1C1D"/>
          <w:sz w:val="28"/>
          <w:szCs w:val="28"/>
        </w:rPr>
        <w:t>5. Reflection on Project Plan and Future Work</w:t>
      </w:r>
    </w:p>
    <w:p w14:paraId="06F885D1" w14:textId="77777777" w:rsidR="003D19FC" w:rsidRPr="0048058E" w:rsidRDefault="00000000" w:rsidP="00D46DE3">
      <w:pPr>
        <w:pStyle w:val="Heading3"/>
        <w:spacing w:before="0" w:after="120" w:line="275" w:lineRule="auto"/>
        <w:ind w:left="525"/>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5.1. Progress Against Agreed Plan</w:t>
      </w:r>
    </w:p>
    <w:p w14:paraId="2F6073A7"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Significant progress has been made on the project to date, aligning with the mid-point expectations of the agreed project plan. The initial phases involved a comprehensive literature review, which successfully established a robust theoretical foundation for the project by contextualizing the challenges of financial fraud and the state-of-the-art in detection techniques. This review thoroughly explored the limitations of traditional and supervised machine learning methods, particularly concerning data imbalance, and identified a critical research gap in the application of unsupervised learning for this domain.</w:t>
      </w:r>
    </w:p>
    <w:p w14:paraId="2241AA22"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Furthermore, practical work has been undertaken, including the meticulous selection and initial characterization of the banksim1 dataset. Preliminary experiments with XGBoost were successfully conducted to establish a performance baseline and to empirically validate the challenges associated with supervised learning on highly imbalanced data. This foundational work has directly informed the subsequent strategic decisions regarding the project's methodological direction.</w:t>
      </w:r>
    </w:p>
    <w:p w14:paraId="4BAA861E" w14:textId="77777777" w:rsidR="003D19FC" w:rsidRPr="0048058E" w:rsidRDefault="00000000" w:rsidP="00D46DE3">
      <w:pPr>
        <w:pStyle w:val="Heading3"/>
        <w:spacing w:before="0" w:after="120" w:line="275" w:lineRule="auto"/>
        <w:ind w:left="525"/>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5.2. Justification for Adjustments</w:t>
      </w:r>
    </w:p>
    <w:p w14:paraId="4B90CFBF"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A notable adjustment to the initially planned objectives for the project involves a decisive pivot from a primary focus on supervised learning to a dedicated unsupervised clustering approach, specifically utilizing DBSCAN. This change was not arbitrary but a direct consequence of the empirical findings from the preliminary XGBoost experiments and a deeper analysis of the problem's inherent characteristics.</w:t>
      </w:r>
    </w:p>
    <w:p w14:paraId="0D7EA616"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initial XGBoost model, despite its general robustness for imbalanced data, yielded a high rate of false positives on the banksim1 dataset. This practical limitation highlighted the operational inefficiencies and costs associated with such a system in a real-world financial context. The decision to shift was driven by the understanding that for extremely imbalanced datasets where fraud is truly an outlier (1.21% prevalence), supervised classification, even with mitigation strategies, struggles to achieve the desired balance between precision and recall without generating an unmanageable number of false alarms.</w:t>
      </w:r>
    </w:p>
    <w:p w14:paraId="4EB64959" w14:textId="10264978"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575B5F"/>
          <w:sz w:val="24"/>
          <w:szCs w:val="24"/>
          <w:vertAlign w:val="superscript"/>
        </w:rPr>
      </w:pPr>
      <w:r w:rsidRPr="0048058E">
        <w:rPr>
          <w:rFonts w:ascii="Times New Roman" w:eastAsia="Google Sans Text" w:hAnsi="Times New Roman" w:cs="Times New Roman"/>
          <w:color w:val="1B1C1D"/>
          <w:sz w:val="24"/>
          <w:szCs w:val="24"/>
        </w:rPr>
        <w:t xml:space="preserve">Concurrently, the literature review solidified the understanding of the "critical research gap" in unsupervised learning for fraud detection  and underscored the inherent advantages of density-based clustering algorithms like DBSCAN. DBSCAN's ability to identify outliers as noise without requiring labeled data, its adaptability to arbitrary cluster shapes, and its potential for minimizing false positives  directly address the shortcomings observed </w:t>
      </w:r>
      <w:r w:rsidRPr="0048058E">
        <w:rPr>
          <w:rFonts w:ascii="Times New Roman" w:eastAsia="Google Sans Text" w:hAnsi="Times New Roman" w:cs="Times New Roman"/>
          <w:color w:val="1B1C1D"/>
          <w:sz w:val="24"/>
          <w:szCs w:val="24"/>
        </w:rPr>
        <w:lastRenderedPageBreak/>
        <w:t>in the supervised baseline. This adjustment ensures the project remains focused on developing a solution that is not only theoretically sound but also practically viable and impactful for financial fraud prevention. The choice of the banksim1 dataset over the PCA-transformed Kaggle dataset was also a justified adjustment, prioritizing interpretable features necessary for effective feature engineering and actionable insights.</w:t>
      </w:r>
    </w:p>
    <w:p w14:paraId="2D90381C" w14:textId="77777777" w:rsidR="003D19FC" w:rsidRPr="0048058E" w:rsidRDefault="00000000" w:rsidP="00D46DE3">
      <w:pPr>
        <w:pStyle w:val="Heading3"/>
        <w:spacing w:before="0" w:after="120" w:line="275" w:lineRule="auto"/>
        <w:ind w:left="525"/>
        <w:rPr>
          <w:rFonts w:ascii="Times New Roman" w:eastAsia="Google Sans" w:hAnsi="Times New Roman" w:cs="Times New Roman"/>
          <w:color w:val="1B1C1D"/>
          <w:sz w:val="24"/>
          <w:szCs w:val="24"/>
        </w:rPr>
      </w:pPr>
      <w:r w:rsidRPr="0048058E">
        <w:rPr>
          <w:rFonts w:ascii="Times New Roman" w:eastAsia="Google Sans" w:hAnsi="Times New Roman" w:cs="Times New Roman"/>
          <w:color w:val="1B1C1D"/>
          <w:sz w:val="24"/>
          <w:szCs w:val="24"/>
        </w:rPr>
        <w:t>5.3. Remaining Work and Next Steps</w:t>
      </w:r>
    </w:p>
    <w:p w14:paraId="7AC6905E" w14:textId="77777777" w:rsidR="003D19FC" w:rsidRPr="0048058E" w:rsidRDefault="00000000" w:rsidP="00D46DE3">
      <w:pPr>
        <w:pBdr>
          <w:top w:val="nil"/>
          <w:left w:val="nil"/>
          <w:bottom w:val="nil"/>
          <w:right w:val="nil"/>
          <w:between w:val="nil"/>
        </w:pBdr>
        <w:spacing w:after="12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remaining phase of the project will focus on the full implementation, optimization, and comprehensive evaluation of the proposed unsupervised anomaly detection system. The immediate next steps include:</w:t>
      </w:r>
    </w:p>
    <w:p w14:paraId="2E9D6D3F" w14:textId="77777777" w:rsidR="003D19FC" w:rsidRPr="0048058E" w:rsidRDefault="00000000" w:rsidP="00D46DE3">
      <w:pPr>
        <w:numPr>
          <w:ilvl w:val="0"/>
          <w:numId w:val="12"/>
        </w:numPr>
        <w:pBdr>
          <w:top w:val="nil"/>
          <w:left w:val="nil"/>
          <w:bottom w:val="nil"/>
          <w:right w:val="nil"/>
          <w:between w:val="nil"/>
        </w:pBdr>
        <w:spacing w:line="275" w:lineRule="auto"/>
        <w:ind w:left="990"/>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Detailed Data Preparation and Feature Engineering:</w:t>
      </w:r>
      <w:r w:rsidRPr="0048058E">
        <w:rPr>
          <w:rFonts w:ascii="Times New Roman" w:eastAsia="Google Sans Text" w:hAnsi="Times New Roman" w:cs="Times New Roman"/>
          <w:color w:val="1B1C1D"/>
          <w:sz w:val="24"/>
          <w:szCs w:val="24"/>
        </w:rPr>
        <w:t xml:space="preserve"> Completing the robust data preprocessing pipeline for the banksim1 dataset, with a strong emphasis on generating rich, behavioral features as outlined in Section 3.1. This will involve creating temporal features, aggregating customer and merchant specific transaction patterns, and exploring other domain-relevant transformations.</w:t>
      </w:r>
    </w:p>
    <w:p w14:paraId="6874D08B" w14:textId="77777777" w:rsidR="003D19FC" w:rsidRPr="0048058E" w:rsidRDefault="00000000" w:rsidP="00D46DE3">
      <w:pPr>
        <w:numPr>
          <w:ilvl w:val="0"/>
          <w:numId w:val="12"/>
        </w:numPr>
        <w:pBdr>
          <w:top w:val="nil"/>
          <w:left w:val="nil"/>
          <w:bottom w:val="nil"/>
          <w:right w:val="nil"/>
          <w:between w:val="nil"/>
        </w:pBdr>
        <w:spacing w:line="275" w:lineRule="auto"/>
        <w:ind w:left="990"/>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DBSCAN Model Implementation and Parameter Tuning:</w:t>
      </w:r>
      <w:r w:rsidRPr="0048058E">
        <w:rPr>
          <w:rFonts w:ascii="Times New Roman" w:eastAsia="Google Sans Text" w:hAnsi="Times New Roman" w:cs="Times New Roman"/>
          <w:color w:val="1B1C1D"/>
          <w:sz w:val="24"/>
          <w:szCs w:val="24"/>
        </w:rPr>
        <w:t xml:space="preserve"> Implementing the DBSCAN algorithm and systematically tuning its eps and min_samples parameters. This will involve iterative experimentation and validation to identify the optimal configuration that effectively identifies fraudulent transactions as noise while minimizing false positives.</w:t>
      </w:r>
    </w:p>
    <w:p w14:paraId="64714959" w14:textId="77777777" w:rsidR="003D19FC" w:rsidRPr="0048058E" w:rsidRDefault="00000000" w:rsidP="00D46DE3">
      <w:pPr>
        <w:numPr>
          <w:ilvl w:val="0"/>
          <w:numId w:val="12"/>
        </w:numPr>
        <w:pBdr>
          <w:top w:val="nil"/>
          <w:left w:val="nil"/>
          <w:bottom w:val="nil"/>
          <w:right w:val="nil"/>
          <w:between w:val="nil"/>
        </w:pBdr>
        <w:spacing w:line="275" w:lineRule="auto"/>
        <w:ind w:left="990"/>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Development of Anomaly Detection Engine:</w:t>
      </w:r>
      <w:r w:rsidRPr="0048058E">
        <w:rPr>
          <w:rFonts w:ascii="Times New Roman" w:eastAsia="Google Sans Text" w:hAnsi="Times New Roman" w:cs="Times New Roman"/>
          <w:color w:val="1B1C1D"/>
          <w:sz w:val="24"/>
          <w:szCs w:val="24"/>
        </w:rPr>
        <w:t xml:space="preserve"> Building the module responsible for processing new transactions, applying the trained DBSCAN model, and generating real-time or near real-time alerts for suspicious activities.</w:t>
      </w:r>
    </w:p>
    <w:p w14:paraId="6917C7E7" w14:textId="77777777" w:rsidR="003D19FC" w:rsidRPr="0048058E" w:rsidRDefault="00000000" w:rsidP="00D46DE3">
      <w:pPr>
        <w:numPr>
          <w:ilvl w:val="0"/>
          <w:numId w:val="12"/>
        </w:numPr>
        <w:pBdr>
          <w:top w:val="nil"/>
          <w:left w:val="nil"/>
          <w:bottom w:val="nil"/>
          <w:right w:val="nil"/>
          <w:between w:val="nil"/>
        </w:pBdr>
        <w:spacing w:line="275" w:lineRule="auto"/>
        <w:ind w:left="990"/>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Comprehensive Evaluation and Comparative Analysis:</w:t>
      </w:r>
      <w:r w:rsidRPr="0048058E">
        <w:rPr>
          <w:rFonts w:ascii="Times New Roman" w:eastAsia="Google Sans Text" w:hAnsi="Times New Roman" w:cs="Times New Roman"/>
          <w:color w:val="1B1C1D"/>
          <w:sz w:val="24"/>
          <w:szCs w:val="24"/>
        </w:rPr>
        <w:t xml:space="preserve"> Rigorously evaluating the performance of the DBSCAN-based system using precision, recall, and F1-score. This will include a detailed comparative analysis against the established XGBoost baseline, highlighting the improvements achieved by the unsupervised approach in handling data imbalance and reducing false positives.</w:t>
      </w:r>
    </w:p>
    <w:p w14:paraId="505CCA53" w14:textId="77777777" w:rsidR="003D19FC" w:rsidRPr="0048058E" w:rsidRDefault="00000000" w:rsidP="00D46DE3">
      <w:pPr>
        <w:numPr>
          <w:ilvl w:val="0"/>
          <w:numId w:val="12"/>
        </w:numPr>
        <w:pBdr>
          <w:top w:val="nil"/>
          <w:left w:val="nil"/>
          <w:bottom w:val="nil"/>
          <w:right w:val="nil"/>
          <w:between w:val="nil"/>
        </w:pBdr>
        <w:spacing w:line="275" w:lineRule="auto"/>
        <w:ind w:left="990"/>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Visualization and Interpretability:</w:t>
      </w:r>
      <w:r w:rsidRPr="0048058E">
        <w:rPr>
          <w:rFonts w:ascii="Times New Roman" w:eastAsia="Google Sans Text" w:hAnsi="Times New Roman" w:cs="Times New Roman"/>
          <w:color w:val="1B1C1D"/>
          <w:sz w:val="24"/>
          <w:szCs w:val="24"/>
        </w:rPr>
        <w:t xml:space="preserve"> Developing visualizations to illustrate the clustering results and the separation of anomalies, enhancing the interpretability of the model's findings. This will aid in understanding the characteristics of flagged transactions.</w:t>
      </w:r>
    </w:p>
    <w:p w14:paraId="12CAB117" w14:textId="77777777" w:rsidR="003D19FC" w:rsidRPr="0048058E" w:rsidRDefault="00000000" w:rsidP="00D46DE3">
      <w:pPr>
        <w:numPr>
          <w:ilvl w:val="0"/>
          <w:numId w:val="12"/>
        </w:numPr>
        <w:pBdr>
          <w:top w:val="nil"/>
          <w:left w:val="nil"/>
          <w:bottom w:val="nil"/>
          <w:right w:val="nil"/>
          <w:between w:val="nil"/>
        </w:pBdr>
        <w:spacing w:after="120" w:line="275" w:lineRule="auto"/>
        <w:ind w:left="990"/>
        <w:rPr>
          <w:rFonts w:ascii="Times New Roman" w:hAnsi="Times New Roman" w:cs="Times New Roman"/>
          <w:sz w:val="24"/>
          <w:szCs w:val="24"/>
        </w:rPr>
      </w:pPr>
      <w:r w:rsidRPr="0048058E">
        <w:rPr>
          <w:rFonts w:ascii="Times New Roman" w:eastAsia="Google Sans Text" w:hAnsi="Times New Roman" w:cs="Times New Roman"/>
          <w:b/>
          <w:color w:val="1B1C1D"/>
          <w:sz w:val="24"/>
          <w:szCs w:val="24"/>
        </w:rPr>
        <w:t>Documentation and Report Finalization:</w:t>
      </w:r>
      <w:r w:rsidRPr="0048058E">
        <w:rPr>
          <w:rFonts w:ascii="Times New Roman" w:eastAsia="Google Sans Text" w:hAnsi="Times New Roman" w:cs="Times New Roman"/>
          <w:color w:val="1B1C1D"/>
          <w:sz w:val="24"/>
          <w:szCs w:val="24"/>
        </w:rPr>
        <w:t xml:space="preserve"> Documenting all methodologies, experimental setups, results, and analyses in detail, culminating in the final project report.</w:t>
      </w:r>
    </w:p>
    <w:p w14:paraId="4B263DDE" w14:textId="77777777" w:rsidR="003D19FC" w:rsidRDefault="003D19FC"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6EEC4823" w14:textId="77777777" w:rsidR="00F146C8" w:rsidRDefault="00F146C8"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62F10250" w14:textId="77777777" w:rsidR="00F146C8" w:rsidRDefault="00F146C8"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64FC6052"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6D3215A1"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59E1645C" w14:textId="77777777" w:rsidR="0048058E" w:rsidRP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1520555A" w14:textId="77777777" w:rsidR="003D19FC" w:rsidRPr="0048058E" w:rsidRDefault="00000000" w:rsidP="00D46DE3">
      <w:pPr>
        <w:pStyle w:val="Heading2"/>
        <w:spacing w:before="0" w:after="120" w:line="275" w:lineRule="auto"/>
        <w:ind w:left="525"/>
        <w:jc w:val="center"/>
        <w:rPr>
          <w:rFonts w:ascii="Times New Roman" w:eastAsia="Google Sans" w:hAnsi="Times New Roman" w:cs="Times New Roman"/>
          <w:color w:val="1B1C1D"/>
          <w:sz w:val="28"/>
          <w:szCs w:val="28"/>
        </w:rPr>
      </w:pPr>
      <w:r w:rsidRPr="0048058E">
        <w:rPr>
          <w:rFonts w:ascii="Times New Roman" w:eastAsia="Google Sans" w:hAnsi="Times New Roman" w:cs="Times New Roman"/>
          <w:color w:val="1B1C1D"/>
          <w:sz w:val="28"/>
          <w:szCs w:val="28"/>
        </w:rPr>
        <w:t>6. Conclusion</w:t>
      </w:r>
    </w:p>
    <w:p w14:paraId="39197CCB"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This mid-term report details the significant progress made in developing an advanced anomaly detection system for financial fraud prevention. The pervasive challenge of financial fraud, exacerbated by the extreme data imbalance inherent in transaction datasets, was thoroughly established as the core problem. Preliminary explorations with a supervised learning approach, XGBoost, while yielding a 79% precision and 70% recall, critically highlighted the issue of frequent false positives, demonstrating its practical limitations for real-world deployment where operational efficiency is paramount.</w:t>
      </w:r>
    </w:p>
    <w:p w14:paraId="21D53E8E"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In response to these challenges, a strategic pivot to an unsupervised clustering methodology, specifically utilizing DBSCAN, has been justified. This approach leverages DBSCAN's unique ability to model normal transaction patterns and identify rare outliers as noise, effectively bypassing the need for scarce labeled data and inherently aiming to minimize false positives. This methodological shift is not merely a technical choice but a problem-driven one, directly addressing the practical shortcomings of traditional methods and aligning with a recognized research gap in the academic literature concerning unsupervised learning for complex fraud patterns.</w:t>
      </w:r>
    </w:p>
    <w:p w14:paraId="0CCD9A04" w14:textId="77777777" w:rsidR="003D19FC" w:rsidRPr="0048058E" w:rsidRDefault="00000000"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r w:rsidRPr="0048058E">
        <w:rPr>
          <w:rFonts w:ascii="Times New Roman" w:eastAsia="Google Sans Text" w:hAnsi="Times New Roman" w:cs="Times New Roman"/>
          <w:color w:val="1B1C1D"/>
          <w:sz w:val="24"/>
          <w:szCs w:val="24"/>
        </w:rPr>
        <w:t>The project has successfully completed its foundational phases, including a comprehensive literature review, detailed dataset selection (banksim1) with a clear rationale for its choice over PCA-transformed alternatives, and the establishment of a supervised baseline. The remaining work is clearly defined, focusing on the full implementation, rigorous evaluation, and optimization of the DBSCAN-based system. The anticipated outcomes include a substantial reduction in false positives, improved adaptability to evolving fraud tactics, and the demonstration of a scalable, practical solution for financial institutions that does not rely on costly labeled data. This project is poised to contribute significantly to both the academic understanding and practical application of unsupervised learning in the critical domain of financial security.</w:t>
      </w:r>
    </w:p>
    <w:p w14:paraId="469A496B" w14:textId="77777777" w:rsidR="003D19FC" w:rsidRDefault="003D19FC"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43198405"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74F5DB73"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2F402A01"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2722E540"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1E1E0D6B" w14:textId="77777777" w:rsid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4513216C" w14:textId="77777777" w:rsidR="0048058E" w:rsidRPr="0048058E" w:rsidRDefault="0048058E" w:rsidP="00D46DE3">
      <w:pPr>
        <w:pBdr>
          <w:top w:val="nil"/>
          <w:left w:val="nil"/>
          <w:bottom w:val="nil"/>
          <w:right w:val="nil"/>
          <w:between w:val="nil"/>
        </w:pBdr>
        <w:spacing w:after="240" w:line="275" w:lineRule="auto"/>
        <w:ind w:left="525"/>
        <w:rPr>
          <w:rFonts w:ascii="Times New Roman" w:eastAsia="Google Sans Text" w:hAnsi="Times New Roman" w:cs="Times New Roman"/>
          <w:color w:val="1B1C1D"/>
          <w:sz w:val="24"/>
          <w:szCs w:val="24"/>
        </w:rPr>
      </w:pPr>
    </w:p>
    <w:p w14:paraId="27FF7007" w14:textId="77777777" w:rsidR="003D19FC" w:rsidRPr="00470E4D" w:rsidRDefault="00000000" w:rsidP="00D46DE3">
      <w:pPr>
        <w:pStyle w:val="Heading2"/>
        <w:spacing w:before="0" w:after="120" w:line="275" w:lineRule="auto"/>
        <w:ind w:left="525"/>
        <w:jc w:val="center"/>
        <w:rPr>
          <w:rFonts w:ascii="Times New Roman" w:eastAsia="Google Sans" w:hAnsi="Times New Roman" w:cs="Times New Roman"/>
          <w:color w:val="1B1C1D"/>
          <w:sz w:val="28"/>
          <w:szCs w:val="28"/>
        </w:rPr>
      </w:pPr>
      <w:r w:rsidRPr="00470E4D">
        <w:rPr>
          <w:rFonts w:ascii="Times New Roman" w:eastAsia="Google Sans" w:hAnsi="Times New Roman" w:cs="Times New Roman"/>
          <w:color w:val="1B1C1D"/>
          <w:sz w:val="28"/>
          <w:szCs w:val="28"/>
        </w:rPr>
        <w:t>References</w:t>
      </w:r>
    </w:p>
    <w:p w14:paraId="03B737C0" w14:textId="77777777" w:rsidR="00470E4D" w:rsidRPr="00470E4D" w:rsidRDefault="00470E4D" w:rsidP="00D46DE3">
      <w:pPr>
        <w:pStyle w:val="Heading4"/>
        <w:numPr>
          <w:ilvl w:val="0"/>
          <w:numId w:val="14"/>
        </w:numPr>
        <w:spacing w:before="0"/>
        <w:ind w:left="1245"/>
        <w:rPr>
          <w:rFonts w:ascii="Times New Roman" w:eastAsia="Google Sans Text" w:hAnsi="Times New Roman" w:cs="Times New Roman"/>
        </w:rPr>
      </w:pPr>
      <w:hyperlink r:id="rId5" w:tgtFrame="_blank" w:history="1">
        <w:r w:rsidRPr="00470E4D">
          <w:rPr>
            <w:rStyle w:val="Hyperlink"/>
            <w:rFonts w:ascii="Times New Roman" w:eastAsia="Google Sans Text" w:hAnsi="Times New Roman" w:cs="Times New Roman"/>
          </w:rPr>
          <w:t>https://www.researchgate.net/publication/390235833_The_Impact_of_Data_Imbalance_on_AI-Based_Fraud_Detection_Models_in_Financial_Institutions_Strategies_for_Mitigation</w:t>
        </w:r>
      </w:hyperlink>
      <w:r w:rsidRPr="00470E4D">
        <w:rPr>
          <w:rFonts w:ascii="Times New Roman" w:eastAsia="Google Sans Text" w:hAnsi="Times New Roman" w:cs="Times New Roman"/>
        </w:rPr>
        <w:t xml:space="preserve">   </w:t>
      </w:r>
    </w:p>
    <w:p w14:paraId="26E26E88" w14:textId="77777777" w:rsidR="00470E4D" w:rsidRPr="00470E4D" w:rsidRDefault="00470E4D" w:rsidP="00D46DE3">
      <w:pPr>
        <w:pStyle w:val="Heading4"/>
        <w:numPr>
          <w:ilvl w:val="0"/>
          <w:numId w:val="14"/>
        </w:numPr>
        <w:spacing w:before="0"/>
        <w:ind w:left="1245"/>
        <w:rPr>
          <w:rFonts w:ascii="Times New Roman" w:eastAsia="Google Sans Text" w:hAnsi="Times New Roman" w:cs="Times New Roman"/>
        </w:rPr>
      </w:pPr>
      <w:hyperlink r:id="rId6" w:tgtFrame="_blank" w:history="1">
        <w:r w:rsidRPr="00470E4D">
          <w:rPr>
            <w:rStyle w:val="Hyperlink"/>
            <w:rFonts w:ascii="Times New Roman" w:eastAsia="Google Sans Text" w:hAnsi="Times New Roman" w:cs="Times New Roman"/>
          </w:rPr>
          <w:t>https://www.researchgate.net/publication/371974821_State_of_the_art_in_financial_statement_fraud_detection_A_systematic_review</w:t>
        </w:r>
      </w:hyperlink>
      <w:r w:rsidRPr="00470E4D">
        <w:rPr>
          <w:rFonts w:ascii="Times New Roman" w:eastAsia="Google Sans Text" w:hAnsi="Times New Roman" w:cs="Times New Roman"/>
        </w:rPr>
        <w:t xml:space="preserve">   </w:t>
      </w:r>
    </w:p>
    <w:p w14:paraId="57B73092" w14:textId="77777777" w:rsidR="00470E4D" w:rsidRPr="00470E4D" w:rsidRDefault="00470E4D" w:rsidP="00D46DE3">
      <w:pPr>
        <w:pStyle w:val="Heading4"/>
        <w:numPr>
          <w:ilvl w:val="0"/>
          <w:numId w:val="14"/>
        </w:numPr>
        <w:spacing w:before="0"/>
        <w:ind w:left="1245"/>
        <w:rPr>
          <w:rFonts w:ascii="Times New Roman" w:eastAsia="Google Sans Text" w:hAnsi="Times New Roman" w:cs="Times New Roman"/>
        </w:rPr>
      </w:pPr>
      <w:hyperlink r:id="rId7" w:tgtFrame="_blank" w:history="1">
        <w:r w:rsidRPr="00470E4D">
          <w:rPr>
            <w:rStyle w:val="Hyperlink"/>
            <w:rFonts w:ascii="Times New Roman" w:eastAsia="Google Sans Text" w:hAnsi="Times New Roman" w:cs="Times New Roman"/>
          </w:rPr>
          <w:t>https://arxiv.org/abs/2506.10842</w:t>
        </w:r>
      </w:hyperlink>
      <w:r w:rsidRPr="00470E4D">
        <w:rPr>
          <w:rFonts w:ascii="Times New Roman" w:eastAsia="Google Sans Text" w:hAnsi="Times New Roman" w:cs="Times New Roman"/>
        </w:rPr>
        <w:t xml:space="preserve">   </w:t>
      </w:r>
    </w:p>
    <w:p w14:paraId="29CF30B9" w14:textId="77777777" w:rsidR="00470E4D" w:rsidRPr="00470E4D" w:rsidRDefault="00470E4D" w:rsidP="00D46DE3">
      <w:pPr>
        <w:pStyle w:val="Heading4"/>
        <w:numPr>
          <w:ilvl w:val="0"/>
          <w:numId w:val="14"/>
        </w:numPr>
        <w:spacing w:before="0"/>
        <w:ind w:left="1245"/>
        <w:rPr>
          <w:rFonts w:ascii="Times New Roman" w:eastAsia="Google Sans Text" w:hAnsi="Times New Roman" w:cs="Times New Roman"/>
        </w:rPr>
      </w:pPr>
      <w:hyperlink r:id="rId8" w:tgtFrame="_blank" w:history="1">
        <w:r w:rsidRPr="00470E4D">
          <w:rPr>
            <w:rStyle w:val="Hyperlink"/>
            <w:rFonts w:ascii="Times New Roman" w:eastAsia="Google Sans Text" w:hAnsi="Times New Roman" w:cs="Times New Roman"/>
          </w:rPr>
          <w:t>https://e-journal.unair.ac.id/jraba/article/download/49927/26752</w:t>
        </w:r>
      </w:hyperlink>
      <w:r w:rsidRPr="00470E4D">
        <w:rPr>
          <w:rFonts w:ascii="Times New Roman" w:eastAsia="Google Sans Text" w:hAnsi="Times New Roman" w:cs="Times New Roman"/>
        </w:rPr>
        <w:t xml:space="preserve">   </w:t>
      </w:r>
    </w:p>
    <w:p w14:paraId="0C8D0153" w14:textId="77777777" w:rsidR="00470E4D" w:rsidRPr="00470E4D" w:rsidRDefault="00470E4D" w:rsidP="00D46DE3">
      <w:pPr>
        <w:pStyle w:val="Heading4"/>
        <w:numPr>
          <w:ilvl w:val="0"/>
          <w:numId w:val="14"/>
        </w:numPr>
        <w:spacing w:before="0"/>
        <w:ind w:left="1245"/>
        <w:rPr>
          <w:rFonts w:ascii="Times New Roman" w:eastAsia="Google Sans Text" w:hAnsi="Times New Roman" w:cs="Times New Roman"/>
        </w:rPr>
      </w:pPr>
      <w:hyperlink r:id="rId9" w:tgtFrame="_blank" w:history="1">
        <w:r w:rsidRPr="00470E4D">
          <w:rPr>
            <w:rStyle w:val="Hyperlink"/>
            <w:rFonts w:ascii="Times New Roman" w:eastAsia="Google Sans Text" w:hAnsi="Times New Roman" w:cs="Times New Roman"/>
          </w:rPr>
          <w:t>https://www.fau.edu/newsdesk/articles/machine-learning-fraud-detection.php</w:t>
        </w:r>
      </w:hyperlink>
      <w:r w:rsidRPr="00470E4D">
        <w:rPr>
          <w:rFonts w:ascii="Times New Roman" w:eastAsia="Google Sans Text" w:hAnsi="Times New Roman" w:cs="Times New Roman"/>
        </w:rPr>
        <w:t xml:space="preserve">   </w:t>
      </w:r>
    </w:p>
    <w:p w14:paraId="18789802" w14:textId="77777777" w:rsidR="00470E4D" w:rsidRPr="00470E4D" w:rsidRDefault="00470E4D" w:rsidP="00D46DE3">
      <w:pPr>
        <w:pStyle w:val="Heading4"/>
        <w:numPr>
          <w:ilvl w:val="0"/>
          <w:numId w:val="14"/>
        </w:numPr>
        <w:spacing w:before="0"/>
        <w:ind w:left="1245"/>
        <w:rPr>
          <w:rFonts w:ascii="Times New Roman" w:eastAsia="Google Sans Text" w:hAnsi="Times New Roman" w:cs="Times New Roman"/>
        </w:rPr>
      </w:pPr>
      <w:hyperlink r:id="rId10" w:tgtFrame="_blank" w:history="1">
        <w:r w:rsidRPr="00470E4D">
          <w:rPr>
            <w:rStyle w:val="Hyperlink"/>
            <w:rFonts w:ascii="Times New Roman" w:eastAsia="Google Sans Text" w:hAnsi="Times New Roman" w:cs="Times New Roman"/>
          </w:rPr>
          <w:t>https://nirmitee.io/case-study/ai-based-fraud-detection-with-unsupervised-learning/</w:t>
        </w:r>
      </w:hyperlink>
      <w:r w:rsidRPr="00470E4D">
        <w:rPr>
          <w:rFonts w:ascii="Times New Roman" w:eastAsia="Google Sans Text" w:hAnsi="Times New Roman" w:cs="Times New Roman"/>
        </w:rPr>
        <w:t xml:space="preserve">   </w:t>
      </w:r>
    </w:p>
    <w:p w14:paraId="0ABA4603" w14:textId="3D8C2A91" w:rsidR="00470E4D" w:rsidRPr="00470E4D" w:rsidRDefault="00470E4D" w:rsidP="00D46DE3">
      <w:pPr>
        <w:pStyle w:val="Heading4"/>
        <w:numPr>
          <w:ilvl w:val="0"/>
          <w:numId w:val="14"/>
        </w:numPr>
        <w:spacing w:before="0"/>
        <w:ind w:left="1245"/>
        <w:rPr>
          <w:rStyle w:val="Hyperlink"/>
          <w:rFonts w:ascii="Times New Roman" w:eastAsia="Google Sans Text" w:hAnsi="Times New Roman" w:cs="Times New Roman"/>
          <w:color w:val="auto"/>
          <w:u w:val="none"/>
        </w:rPr>
      </w:pPr>
      <w:hyperlink r:id="rId11" w:tgtFrame="_blank" w:history="1">
        <w:r w:rsidRPr="00470E4D">
          <w:rPr>
            <w:rStyle w:val="Hyperlink"/>
            <w:rFonts w:ascii="Times New Roman" w:eastAsia="Google Sans Text" w:hAnsi="Times New Roman" w:cs="Times New Roman"/>
          </w:rPr>
          <w:t>https://arxiv.org/html/2412.19441v2</w:t>
        </w:r>
      </w:hyperlink>
      <w:r w:rsidRPr="00470E4D">
        <w:rPr>
          <w:rFonts w:ascii="Times New Roman" w:eastAsia="Google Sans Text" w:hAnsi="Times New Roman" w:cs="Times New Roman"/>
        </w:rPr>
        <w:fldChar w:fldCharType="begin"/>
      </w:r>
      <w:r w:rsidRPr="00470E4D">
        <w:rPr>
          <w:rFonts w:ascii="Times New Roman" w:eastAsia="Google Sans Text" w:hAnsi="Times New Roman" w:cs="Times New Roman"/>
        </w:rPr>
        <w:instrText>HYPERLINK "https://arxiv.org/abs/2506.10842" \t "_blank"</w:instrText>
      </w:r>
      <w:r w:rsidRPr="00470E4D">
        <w:rPr>
          <w:rFonts w:ascii="Times New Roman" w:eastAsia="Google Sans Text" w:hAnsi="Times New Roman" w:cs="Times New Roman"/>
        </w:rPr>
      </w:r>
      <w:r w:rsidRPr="00470E4D">
        <w:rPr>
          <w:rFonts w:ascii="Times New Roman" w:eastAsia="Google Sans Text" w:hAnsi="Times New Roman" w:cs="Times New Roman"/>
        </w:rPr>
        <w:fldChar w:fldCharType="separate"/>
      </w:r>
    </w:p>
    <w:p w14:paraId="155968D0" w14:textId="2189C661" w:rsidR="003D19FC" w:rsidRPr="00470E4D" w:rsidRDefault="00470E4D" w:rsidP="00D46DE3">
      <w:pPr>
        <w:pStyle w:val="Heading4"/>
        <w:ind w:left="525"/>
        <w:jc w:val="center"/>
        <w:rPr>
          <w:rFonts w:ascii="Times New Roman" w:eastAsia="Google Sans Text" w:hAnsi="Times New Roman" w:cs="Times New Roman"/>
          <w:sz w:val="28"/>
          <w:szCs w:val="28"/>
        </w:rPr>
      </w:pPr>
      <w:r w:rsidRPr="00470E4D">
        <w:rPr>
          <w:rFonts w:ascii="Times New Roman" w:eastAsia="Google Sans Text" w:hAnsi="Times New Roman" w:cs="Times New Roman"/>
        </w:rPr>
        <w:fldChar w:fldCharType="end"/>
      </w:r>
      <w:r w:rsidRPr="00470E4D">
        <w:rPr>
          <w:rFonts w:ascii="Times New Roman" w:eastAsia="Google Sans" w:hAnsi="Times New Roman" w:cs="Times New Roman"/>
          <w:sz w:val="28"/>
          <w:szCs w:val="28"/>
        </w:rPr>
        <w:t>Works cited</w:t>
      </w:r>
    </w:p>
    <w:p w14:paraId="2216BE6B" w14:textId="77777777" w:rsidR="003D19FC" w:rsidRPr="0048058E" w:rsidRDefault="00000000" w:rsidP="00D46DE3">
      <w:pPr>
        <w:numPr>
          <w:ilvl w:val="0"/>
          <w:numId w:val="13"/>
        </w:numPr>
        <w:pBdr>
          <w:top w:val="nil"/>
          <w:left w:val="nil"/>
          <w:bottom w:val="nil"/>
          <w:right w:val="nil"/>
          <w:between w:val="nil"/>
        </w:pBdr>
        <w:ind w:left="1125"/>
        <w:rPr>
          <w:rFonts w:ascii="Times New Roman" w:hAnsi="Times New Roman" w:cs="Times New Roman"/>
          <w:sz w:val="24"/>
          <w:szCs w:val="24"/>
        </w:rPr>
      </w:pPr>
      <w:r w:rsidRPr="0048058E">
        <w:rPr>
          <w:rFonts w:ascii="Times New Roman" w:eastAsia="Google Sans" w:hAnsi="Times New Roman" w:cs="Times New Roman"/>
          <w:sz w:val="24"/>
          <w:szCs w:val="24"/>
        </w:rPr>
        <w:t xml:space="preserve">Busted! Engineers Revolutionize Fraud Detection with Machine Learning - Florida Atlantic University, accessed June 27, 2025, </w:t>
      </w:r>
      <w:hyperlink r:id="rId12">
        <w:r w:rsidR="003D19FC" w:rsidRPr="0048058E">
          <w:rPr>
            <w:rFonts w:ascii="Times New Roman" w:eastAsia="Google Sans" w:hAnsi="Times New Roman" w:cs="Times New Roman"/>
            <w:color w:val="0000EE"/>
            <w:sz w:val="24"/>
            <w:szCs w:val="24"/>
            <w:u w:val="single"/>
          </w:rPr>
          <w:t>https://www.fau.edu/newsdesk/articles/machine-learning-fraud-detection.php</w:t>
        </w:r>
      </w:hyperlink>
    </w:p>
    <w:p w14:paraId="5D93D3F4" w14:textId="77777777" w:rsidR="003D19FC" w:rsidRPr="0048058E" w:rsidRDefault="00000000">
      <w:pPr>
        <w:numPr>
          <w:ilvl w:val="0"/>
          <w:numId w:val="13"/>
        </w:numPr>
        <w:pBdr>
          <w:top w:val="nil"/>
          <w:left w:val="nil"/>
          <w:bottom w:val="nil"/>
          <w:right w:val="nil"/>
          <w:between w:val="nil"/>
        </w:pBdr>
        <w:rPr>
          <w:rFonts w:ascii="Times New Roman" w:hAnsi="Times New Roman" w:cs="Times New Roman"/>
          <w:sz w:val="24"/>
          <w:szCs w:val="24"/>
        </w:rPr>
      </w:pPr>
      <w:r w:rsidRPr="0048058E">
        <w:rPr>
          <w:rFonts w:ascii="Times New Roman" w:eastAsia="Google Sans" w:hAnsi="Times New Roman" w:cs="Times New Roman"/>
          <w:sz w:val="24"/>
          <w:szCs w:val="24"/>
        </w:rPr>
        <w:t xml:space="preserve">AI Fraud Detection | Unsupervised Learning Case Study - Nirmitee.io, accessed June 27, 2025, </w:t>
      </w:r>
      <w:hyperlink r:id="rId13">
        <w:r w:rsidR="003D19FC" w:rsidRPr="0048058E">
          <w:rPr>
            <w:rFonts w:ascii="Times New Roman" w:eastAsia="Google Sans" w:hAnsi="Times New Roman" w:cs="Times New Roman"/>
            <w:color w:val="0000EE"/>
            <w:sz w:val="24"/>
            <w:szCs w:val="24"/>
            <w:u w:val="single"/>
          </w:rPr>
          <w:t>https://nirmitee.io/case-study/ai-based-fraud-detection-with-unsupervised-learning/</w:t>
        </w:r>
      </w:hyperlink>
    </w:p>
    <w:p w14:paraId="0B37239E" w14:textId="77777777" w:rsidR="003D19FC" w:rsidRPr="0048058E" w:rsidRDefault="00000000">
      <w:pPr>
        <w:numPr>
          <w:ilvl w:val="0"/>
          <w:numId w:val="13"/>
        </w:numPr>
        <w:pBdr>
          <w:top w:val="nil"/>
          <w:left w:val="nil"/>
          <w:bottom w:val="nil"/>
          <w:right w:val="nil"/>
          <w:between w:val="nil"/>
        </w:pBdr>
        <w:rPr>
          <w:rFonts w:ascii="Times New Roman" w:hAnsi="Times New Roman" w:cs="Times New Roman"/>
          <w:sz w:val="24"/>
          <w:szCs w:val="24"/>
        </w:rPr>
      </w:pPr>
      <w:r w:rsidRPr="0048058E">
        <w:rPr>
          <w:rFonts w:ascii="Times New Roman" w:eastAsia="Google Sans" w:hAnsi="Times New Roman" w:cs="Times New Roman"/>
          <w:sz w:val="24"/>
          <w:szCs w:val="24"/>
        </w:rPr>
        <w:t xml:space="preserve">[2506.10842] Advanced fraud detection using machine learning models: enhancing financial transaction security - </w:t>
      </w:r>
      <w:proofErr w:type="spellStart"/>
      <w:r w:rsidRPr="0048058E">
        <w:rPr>
          <w:rFonts w:ascii="Times New Roman" w:eastAsia="Google Sans" w:hAnsi="Times New Roman" w:cs="Times New Roman"/>
          <w:sz w:val="24"/>
          <w:szCs w:val="24"/>
        </w:rPr>
        <w:t>arXiv</w:t>
      </w:r>
      <w:proofErr w:type="spellEnd"/>
      <w:r w:rsidRPr="0048058E">
        <w:rPr>
          <w:rFonts w:ascii="Times New Roman" w:eastAsia="Google Sans" w:hAnsi="Times New Roman" w:cs="Times New Roman"/>
          <w:sz w:val="24"/>
          <w:szCs w:val="24"/>
        </w:rPr>
        <w:t xml:space="preserve">, accessed June 27, 2025, </w:t>
      </w:r>
      <w:hyperlink r:id="rId14">
        <w:r w:rsidR="003D19FC" w:rsidRPr="0048058E">
          <w:rPr>
            <w:rFonts w:ascii="Times New Roman" w:eastAsia="Google Sans" w:hAnsi="Times New Roman" w:cs="Times New Roman"/>
            <w:color w:val="0000EE"/>
            <w:sz w:val="24"/>
            <w:szCs w:val="24"/>
            <w:u w:val="single"/>
          </w:rPr>
          <w:t>https://arxiv.org/abs/2506.10842</w:t>
        </w:r>
      </w:hyperlink>
    </w:p>
    <w:p w14:paraId="5D5E0E0F" w14:textId="77777777" w:rsidR="003D19FC" w:rsidRPr="0048058E" w:rsidRDefault="00000000">
      <w:pPr>
        <w:numPr>
          <w:ilvl w:val="0"/>
          <w:numId w:val="13"/>
        </w:numPr>
        <w:pBdr>
          <w:top w:val="nil"/>
          <w:left w:val="nil"/>
          <w:bottom w:val="nil"/>
          <w:right w:val="nil"/>
          <w:between w:val="nil"/>
        </w:pBdr>
        <w:rPr>
          <w:rFonts w:ascii="Times New Roman" w:hAnsi="Times New Roman" w:cs="Times New Roman"/>
          <w:sz w:val="24"/>
          <w:szCs w:val="24"/>
        </w:rPr>
      </w:pPr>
      <w:r w:rsidRPr="0048058E">
        <w:rPr>
          <w:rFonts w:ascii="Times New Roman" w:eastAsia="Google Sans" w:hAnsi="Times New Roman" w:cs="Times New Roman"/>
          <w:sz w:val="24"/>
          <w:szCs w:val="24"/>
        </w:rPr>
        <w:t xml:space="preserve">FINANCIAL FRAUD DETECTION AND MACHINE LEARNING ALGORITHM (UNSUPERVISED LEARNING): SYSTEMATIC LITERATURE REVIEW - Journal of Universitas Airlangga, accessed June 27, 2025, </w:t>
      </w:r>
      <w:hyperlink r:id="rId15">
        <w:r w:rsidR="003D19FC" w:rsidRPr="0048058E">
          <w:rPr>
            <w:rFonts w:ascii="Times New Roman" w:eastAsia="Google Sans" w:hAnsi="Times New Roman" w:cs="Times New Roman"/>
            <w:color w:val="0000EE"/>
            <w:sz w:val="24"/>
            <w:szCs w:val="24"/>
            <w:u w:val="single"/>
          </w:rPr>
          <w:t>https://e-journal.unair.ac.id/jraba/article/download/49927/26752</w:t>
        </w:r>
      </w:hyperlink>
    </w:p>
    <w:p w14:paraId="7C4E2EFC" w14:textId="77777777" w:rsidR="003D19FC" w:rsidRPr="0048058E" w:rsidRDefault="00000000">
      <w:pPr>
        <w:numPr>
          <w:ilvl w:val="0"/>
          <w:numId w:val="13"/>
        </w:numPr>
        <w:pBdr>
          <w:top w:val="nil"/>
          <w:left w:val="nil"/>
          <w:bottom w:val="nil"/>
          <w:right w:val="nil"/>
          <w:between w:val="nil"/>
        </w:pBdr>
        <w:rPr>
          <w:rFonts w:ascii="Times New Roman" w:hAnsi="Times New Roman" w:cs="Times New Roman"/>
          <w:sz w:val="24"/>
          <w:szCs w:val="24"/>
        </w:rPr>
      </w:pPr>
      <w:r w:rsidRPr="0048058E">
        <w:rPr>
          <w:rFonts w:ascii="Times New Roman" w:eastAsia="Google Sans" w:hAnsi="Times New Roman" w:cs="Times New Roman"/>
          <w:sz w:val="24"/>
          <w:szCs w:val="24"/>
        </w:rPr>
        <w:t xml:space="preserve">State of the art in financial statement fraud detection: A systematic review - ResearchGate, accessed June 27, 2025, </w:t>
      </w:r>
      <w:hyperlink r:id="rId16">
        <w:r w:rsidR="003D19FC" w:rsidRPr="0048058E">
          <w:rPr>
            <w:rFonts w:ascii="Times New Roman" w:eastAsia="Google Sans" w:hAnsi="Times New Roman" w:cs="Times New Roman"/>
            <w:color w:val="0000EE"/>
            <w:sz w:val="24"/>
            <w:szCs w:val="24"/>
            <w:u w:val="single"/>
          </w:rPr>
          <w:t>https://www.researchgate.net/publication/371974821_State_of_the_art_in_financial_statement_fraud_detection_A_systematic_review</w:t>
        </w:r>
      </w:hyperlink>
    </w:p>
    <w:p w14:paraId="5E6D7C12" w14:textId="77777777" w:rsidR="003D19FC" w:rsidRPr="0048058E" w:rsidRDefault="00000000">
      <w:pPr>
        <w:numPr>
          <w:ilvl w:val="0"/>
          <w:numId w:val="13"/>
        </w:numPr>
        <w:pBdr>
          <w:top w:val="nil"/>
          <w:left w:val="nil"/>
          <w:bottom w:val="nil"/>
          <w:right w:val="nil"/>
          <w:between w:val="nil"/>
        </w:pBdr>
        <w:rPr>
          <w:rFonts w:ascii="Times New Roman" w:hAnsi="Times New Roman" w:cs="Times New Roman"/>
          <w:sz w:val="24"/>
          <w:szCs w:val="24"/>
        </w:rPr>
      </w:pPr>
      <w:r w:rsidRPr="0048058E">
        <w:rPr>
          <w:rFonts w:ascii="Times New Roman" w:eastAsia="Google Sans" w:hAnsi="Times New Roman" w:cs="Times New Roman"/>
          <w:sz w:val="24"/>
          <w:szCs w:val="24"/>
        </w:rPr>
        <w:t xml:space="preserve">The Impact of Data Imbalance on AI-Based Fraud Detection Models in Financial Institutions: Strategies for Mitigation - ResearchGate, accessed June 27, 2025, </w:t>
      </w:r>
      <w:hyperlink r:id="rId17">
        <w:r w:rsidR="003D19FC" w:rsidRPr="0048058E">
          <w:rPr>
            <w:rFonts w:ascii="Times New Roman" w:eastAsia="Google Sans" w:hAnsi="Times New Roman" w:cs="Times New Roman"/>
            <w:color w:val="0000EE"/>
            <w:sz w:val="24"/>
            <w:szCs w:val="24"/>
            <w:u w:val="single"/>
          </w:rPr>
          <w:t>https://www.researchgate.net/publication/390235833_The_Impact_of_Data_Imbalance_on_AI-Based_Fraud_Detection_Models_in_Financial_Institutions_Strategies_for_Mitigation</w:t>
        </w:r>
      </w:hyperlink>
    </w:p>
    <w:p w14:paraId="293DA890" w14:textId="77777777" w:rsidR="003D19FC" w:rsidRPr="0048058E" w:rsidRDefault="00000000">
      <w:pPr>
        <w:numPr>
          <w:ilvl w:val="0"/>
          <w:numId w:val="13"/>
        </w:numPr>
        <w:pBdr>
          <w:top w:val="nil"/>
          <w:left w:val="nil"/>
          <w:bottom w:val="nil"/>
          <w:right w:val="nil"/>
          <w:between w:val="nil"/>
        </w:pBdr>
        <w:rPr>
          <w:rFonts w:ascii="Times New Roman" w:hAnsi="Times New Roman" w:cs="Times New Roman"/>
          <w:sz w:val="24"/>
          <w:szCs w:val="24"/>
        </w:rPr>
      </w:pPr>
      <w:r w:rsidRPr="0048058E">
        <w:rPr>
          <w:rFonts w:ascii="Times New Roman" w:eastAsia="Google Sans" w:hAnsi="Times New Roman" w:cs="Times New Roman"/>
          <w:sz w:val="24"/>
          <w:szCs w:val="24"/>
        </w:rPr>
        <w:t xml:space="preserve">Comparative Performance Analysis of Quantum Machine Learning Architectures for Credit Card Fraud Detection - </w:t>
      </w:r>
      <w:proofErr w:type="spellStart"/>
      <w:r w:rsidRPr="0048058E">
        <w:rPr>
          <w:rFonts w:ascii="Times New Roman" w:eastAsia="Google Sans" w:hAnsi="Times New Roman" w:cs="Times New Roman"/>
          <w:sz w:val="24"/>
          <w:szCs w:val="24"/>
        </w:rPr>
        <w:t>arXiv</w:t>
      </w:r>
      <w:proofErr w:type="spellEnd"/>
      <w:r w:rsidRPr="0048058E">
        <w:rPr>
          <w:rFonts w:ascii="Times New Roman" w:eastAsia="Google Sans" w:hAnsi="Times New Roman" w:cs="Times New Roman"/>
          <w:sz w:val="24"/>
          <w:szCs w:val="24"/>
        </w:rPr>
        <w:t xml:space="preserve">, accessed June 27, 2025, </w:t>
      </w:r>
      <w:hyperlink r:id="rId18">
        <w:r w:rsidR="003D19FC" w:rsidRPr="0048058E">
          <w:rPr>
            <w:rFonts w:ascii="Times New Roman" w:eastAsia="Google Sans" w:hAnsi="Times New Roman" w:cs="Times New Roman"/>
            <w:color w:val="0000EE"/>
            <w:sz w:val="24"/>
            <w:szCs w:val="24"/>
            <w:u w:val="single"/>
          </w:rPr>
          <w:t>https://arxiv.org/html/2412.19441v2</w:t>
        </w:r>
      </w:hyperlink>
    </w:p>
    <w:sectPr w:rsidR="003D19FC" w:rsidRPr="0048058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9F4207B5-E309-46BF-9EC1-3331CE578D73}"/>
    <w:embedItalic r:id="rId2" w:fontKey="{F625EF29-5FF3-4ADC-9933-24299F4199E3}"/>
  </w:font>
  <w:font w:name="Google Sans Text">
    <w:charset w:val="00"/>
    <w:family w:val="auto"/>
    <w:pitch w:val="default"/>
    <w:embedRegular r:id="rId3" w:fontKey="{4631BF03-AE51-417B-ADD4-341C05609BBA}"/>
    <w:embedBold r:id="rId4" w:fontKey="{D50153A2-69B7-41FE-924E-57BA035CEDE1}"/>
    <w:embedItalic r:id="rId5" w:fontKey="{713A4C97-B791-490D-8133-971CD957B89F}"/>
  </w:font>
  <w:font w:name="Google Sans">
    <w:charset w:val="00"/>
    <w:family w:val="auto"/>
    <w:pitch w:val="default"/>
    <w:embedRegular r:id="rId6" w:fontKey="{AA36A0F4-AFB8-41CD-AC18-B9F855CF2E42}"/>
    <w:embedBold r:id="rId7" w:fontKey="{009D3A09-990E-4E1E-B212-18BD3F9430B9}"/>
  </w:font>
  <w:font w:name="Calibri">
    <w:panose1 w:val="020F0502020204030204"/>
    <w:charset w:val="00"/>
    <w:family w:val="swiss"/>
    <w:pitch w:val="variable"/>
    <w:sig w:usb0="E4002EFF" w:usb1="C200247B" w:usb2="00000009" w:usb3="00000000" w:csb0="000001FF" w:csb1="00000000"/>
    <w:embedRegular r:id="rId8" w:fontKey="{9A830D83-4730-4654-AADD-5AAD2FADA53A}"/>
  </w:font>
  <w:font w:name="Cambria">
    <w:panose1 w:val="02040503050406030204"/>
    <w:charset w:val="00"/>
    <w:family w:val="roman"/>
    <w:pitch w:val="variable"/>
    <w:sig w:usb0="E00006FF" w:usb1="420024FF" w:usb2="02000000" w:usb3="00000000" w:csb0="0000019F" w:csb1="00000000"/>
    <w:embedRegular r:id="rId9" w:fontKey="{7E4D0B88-2959-48F5-B175-928862E822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57E"/>
    <w:multiLevelType w:val="multilevel"/>
    <w:tmpl w:val="A16422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C48533B"/>
    <w:multiLevelType w:val="hybridMultilevel"/>
    <w:tmpl w:val="67D82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0770C6"/>
    <w:multiLevelType w:val="multilevel"/>
    <w:tmpl w:val="4CCE13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6C46FB7"/>
    <w:multiLevelType w:val="multilevel"/>
    <w:tmpl w:val="29CA85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1622FF8"/>
    <w:multiLevelType w:val="multilevel"/>
    <w:tmpl w:val="E27C2B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87106A7"/>
    <w:multiLevelType w:val="multilevel"/>
    <w:tmpl w:val="E13657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8F256CF"/>
    <w:multiLevelType w:val="multilevel"/>
    <w:tmpl w:val="25CA0D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0D44925"/>
    <w:multiLevelType w:val="multilevel"/>
    <w:tmpl w:val="8A80E76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6851E20"/>
    <w:multiLevelType w:val="multilevel"/>
    <w:tmpl w:val="D3BA40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B176FCC"/>
    <w:multiLevelType w:val="multilevel"/>
    <w:tmpl w:val="86EEEA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56123F9D"/>
    <w:multiLevelType w:val="multilevel"/>
    <w:tmpl w:val="424A97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04621B1"/>
    <w:multiLevelType w:val="multilevel"/>
    <w:tmpl w:val="687616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9070693"/>
    <w:multiLevelType w:val="multilevel"/>
    <w:tmpl w:val="B6AC87E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FE37F32"/>
    <w:multiLevelType w:val="multilevel"/>
    <w:tmpl w:val="107A8E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487131073">
    <w:abstractNumId w:val="5"/>
  </w:num>
  <w:num w:numId="2" w16cid:durableId="223755222">
    <w:abstractNumId w:val="13"/>
  </w:num>
  <w:num w:numId="3" w16cid:durableId="83114746">
    <w:abstractNumId w:val="8"/>
  </w:num>
  <w:num w:numId="4" w16cid:durableId="1257405786">
    <w:abstractNumId w:val="11"/>
  </w:num>
  <w:num w:numId="5" w16cid:durableId="895747239">
    <w:abstractNumId w:val="2"/>
  </w:num>
  <w:num w:numId="6" w16cid:durableId="387998364">
    <w:abstractNumId w:val="0"/>
  </w:num>
  <w:num w:numId="7" w16cid:durableId="176358708">
    <w:abstractNumId w:val="9"/>
  </w:num>
  <w:num w:numId="8" w16cid:durableId="1009328202">
    <w:abstractNumId w:val="12"/>
  </w:num>
  <w:num w:numId="9" w16cid:durableId="1816028244">
    <w:abstractNumId w:val="10"/>
  </w:num>
  <w:num w:numId="10" w16cid:durableId="1274483664">
    <w:abstractNumId w:val="3"/>
  </w:num>
  <w:num w:numId="11" w16cid:durableId="2005085073">
    <w:abstractNumId w:val="6"/>
  </w:num>
  <w:num w:numId="12" w16cid:durableId="1218661298">
    <w:abstractNumId w:val="4"/>
  </w:num>
  <w:num w:numId="13" w16cid:durableId="399714237">
    <w:abstractNumId w:val="7"/>
  </w:num>
  <w:num w:numId="14" w16cid:durableId="720709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9FC"/>
    <w:rsid w:val="00270912"/>
    <w:rsid w:val="0028777B"/>
    <w:rsid w:val="003D19FC"/>
    <w:rsid w:val="00470E4D"/>
    <w:rsid w:val="0048058E"/>
    <w:rsid w:val="004E54C8"/>
    <w:rsid w:val="005F0FA2"/>
    <w:rsid w:val="0093500F"/>
    <w:rsid w:val="00BD73B5"/>
    <w:rsid w:val="00D46DE3"/>
    <w:rsid w:val="00F14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7499"/>
  <w15:docId w15:val="{85C1D31C-3FE3-4993-9643-6C6410F2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470E4D"/>
    <w:rPr>
      <w:color w:val="0000FF" w:themeColor="hyperlink"/>
      <w:u w:val="single"/>
    </w:rPr>
  </w:style>
  <w:style w:type="character" w:styleId="UnresolvedMention">
    <w:name w:val="Unresolved Mention"/>
    <w:basedOn w:val="DefaultParagraphFont"/>
    <w:uiPriority w:val="99"/>
    <w:semiHidden/>
    <w:unhideWhenUsed/>
    <w:rsid w:val="00470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728958">
      <w:bodyDiv w:val="1"/>
      <w:marLeft w:val="0"/>
      <w:marRight w:val="0"/>
      <w:marTop w:val="0"/>
      <w:marBottom w:val="0"/>
      <w:divBdr>
        <w:top w:val="none" w:sz="0" w:space="0" w:color="auto"/>
        <w:left w:val="none" w:sz="0" w:space="0" w:color="auto"/>
        <w:bottom w:val="none" w:sz="0" w:space="0" w:color="auto"/>
        <w:right w:val="none" w:sz="0" w:space="0" w:color="auto"/>
      </w:divBdr>
      <w:divsChild>
        <w:div w:id="549079228">
          <w:marLeft w:val="0"/>
          <w:marRight w:val="0"/>
          <w:marTop w:val="0"/>
          <w:marBottom w:val="0"/>
          <w:divBdr>
            <w:top w:val="none" w:sz="0" w:space="0" w:color="auto"/>
            <w:left w:val="none" w:sz="0" w:space="0" w:color="auto"/>
            <w:bottom w:val="none" w:sz="0" w:space="0" w:color="auto"/>
            <w:right w:val="none" w:sz="0" w:space="0" w:color="auto"/>
          </w:divBdr>
        </w:div>
        <w:div w:id="1308784969">
          <w:marLeft w:val="0"/>
          <w:marRight w:val="0"/>
          <w:marTop w:val="0"/>
          <w:marBottom w:val="0"/>
          <w:divBdr>
            <w:top w:val="none" w:sz="0" w:space="0" w:color="auto"/>
            <w:left w:val="none" w:sz="0" w:space="0" w:color="auto"/>
            <w:bottom w:val="none" w:sz="0" w:space="0" w:color="auto"/>
            <w:right w:val="none" w:sz="0" w:space="0" w:color="auto"/>
          </w:divBdr>
        </w:div>
      </w:divsChild>
    </w:div>
    <w:div w:id="564069820">
      <w:bodyDiv w:val="1"/>
      <w:marLeft w:val="0"/>
      <w:marRight w:val="0"/>
      <w:marTop w:val="0"/>
      <w:marBottom w:val="0"/>
      <w:divBdr>
        <w:top w:val="none" w:sz="0" w:space="0" w:color="auto"/>
        <w:left w:val="none" w:sz="0" w:space="0" w:color="auto"/>
        <w:bottom w:val="none" w:sz="0" w:space="0" w:color="auto"/>
        <w:right w:val="none" w:sz="0" w:space="0" w:color="auto"/>
      </w:divBdr>
    </w:div>
    <w:div w:id="1137724454">
      <w:bodyDiv w:val="1"/>
      <w:marLeft w:val="0"/>
      <w:marRight w:val="0"/>
      <w:marTop w:val="0"/>
      <w:marBottom w:val="0"/>
      <w:divBdr>
        <w:top w:val="none" w:sz="0" w:space="0" w:color="auto"/>
        <w:left w:val="none" w:sz="0" w:space="0" w:color="auto"/>
        <w:bottom w:val="none" w:sz="0" w:space="0" w:color="auto"/>
        <w:right w:val="none" w:sz="0" w:space="0" w:color="auto"/>
      </w:divBdr>
    </w:div>
    <w:div w:id="1443962127">
      <w:bodyDiv w:val="1"/>
      <w:marLeft w:val="0"/>
      <w:marRight w:val="0"/>
      <w:marTop w:val="0"/>
      <w:marBottom w:val="0"/>
      <w:divBdr>
        <w:top w:val="none" w:sz="0" w:space="0" w:color="auto"/>
        <w:left w:val="none" w:sz="0" w:space="0" w:color="auto"/>
        <w:bottom w:val="none" w:sz="0" w:space="0" w:color="auto"/>
        <w:right w:val="none" w:sz="0" w:space="0" w:color="auto"/>
      </w:divBdr>
      <w:divsChild>
        <w:div w:id="851457754">
          <w:marLeft w:val="0"/>
          <w:marRight w:val="0"/>
          <w:marTop w:val="0"/>
          <w:marBottom w:val="0"/>
          <w:divBdr>
            <w:top w:val="none" w:sz="0" w:space="0" w:color="auto"/>
            <w:left w:val="none" w:sz="0" w:space="0" w:color="auto"/>
            <w:bottom w:val="none" w:sz="0" w:space="0" w:color="auto"/>
            <w:right w:val="none" w:sz="0" w:space="0" w:color="auto"/>
          </w:divBdr>
        </w:div>
        <w:div w:id="1874420141">
          <w:marLeft w:val="0"/>
          <w:marRight w:val="0"/>
          <w:marTop w:val="0"/>
          <w:marBottom w:val="0"/>
          <w:divBdr>
            <w:top w:val="none" w:sz="0" w:space="0" w:color="auto"/>
            <w:left w:val="none" w:sz="0" w:space="0" w:color="auto"/>
            <w:bottom w:val="none" w:sz="0" w:space="0" w:color="auto"/>
            <w:right w:val="none" w:sz="0" w:space="0" w:color="auto"/>
          </w:divBdr>
        </w:div>
      </w:divsChild>
    </w:div>
    <w:div w:id="18196098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journal.unair.ac.id/jraba/article/download/49927/26752" TargetMode="External"/><Relationship Id="rId13" Type="http://schemas.openxmlformats.org/officeDocument/2006/relationships/hyperlink" Target="https://nirmitee.io/case-study/ai-based-fraud-detection-with-unsupervised-learning/" TargetMode="External"/><Relationship Id="rId18" Type="http://schemas.openxmlformats.org/officeDocument/2006/relationships/hyperlink" Target="https://arxiv.org/html/2412.19441v2" TargetMode="External"/><Relationship Id="rId3" Type="http://schemas.openxmlformats.org/officeDocument/2006/relationships/settings" Target="settings.xml"/><Relationship Id="rId7" Type="http://schemas.openxmlformats.org/officeDocument/2006/relationships/hyperlink" Target="https://arxiv.org/abs/2506.10842" TargetMode="External"/><Relationship Id="rId12" Type="http://schemas.openxmlformats.org/officeDocument/2006/relationships/hyperlink" Target="https://www.fau.edu/newsdesk/articles/machine-learning-fraud-detection.php" TargetMode="External"/><Relationship Id="rId17" Type="http://schemas.openxmlformats.org/officeDocument/2006/relationships/hyperlink" Target="https://www.researchgate.net/publication/390235833_The_Impact_of_Data_Imbalance_on_AI-Based_Fraud_Detection_Models_in_Financial_Institutions_Strategies_for_Mitigation" TargetMode="External"/><Relationship Id="rId2" Type="http://schemas.openxmlformats.org/officeDocument/2006/relationships/styles" Target="styles.xml"/><Relationship Id="rId16" Type="http://schemas.openxmlformats.org/officeDocument/2006/relationships/hyperlink" Target="https://www.researchgate.net/publication/371974821_State_of_the_art_in_financial_statement_fraud_detection_A_systematic_review"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searchgate.net/publication/371974821_State_of_the_art_in_financial_statement_fraud_detection_A_systematic_review" TargetMode="External"/><Relationship Id="rId11" Type="http://schemas.openxmlformats.org/officeDocument/2006/relationships/hyperlink" Target="https://arxiv.org/html/2412.19441v2" TargetMode="External"/><Relationship Id="rId5" Type="http://schemas.openxmlformats.org/officeDocument/2006/relationships/hyperlink" Target="https://www.researchgate.net/publication/390235833_The_Impact_of_Data_Imbalance_on_AI-Based_Fraud_Detection_Models_in_Financial_Institutions_Strategies_for_Mitigation" TargetMode="External"/><Relationship Id="rId15" Type="http://schemas.openxmlformats.org/officeDocument/2006/relationships/hyperlink" Target="https://e-journal.unair.ac.id/jraba/article/download/49927/26752" TargetMode="External"/><Relationship Id="rId10" Type="http://schemas.openxmlformats.org/officeDocument/2006/relationships/hyperlink" Target="https://nirmitee.io/case-study/ai-based-fraud-detection-with-unsupervised-learn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u.edu/newsdesk/articles/machine-learning-fraud-detection.php" TargetMode="External"/><Relationship Id="rId14" Type="http://schemas.openxmlformats.org/officeDocument/2006/relationships/hyperlink" Target="https://arxiv.org/abs/2506.1084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Pages>
  <Words>7617</Words>
  <Characters>43418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kumar</cp:lastModifiedBy>
  <cp:revision>5</cp:revision>
  <dcterms:created xsi:type="dcterms:W3CDTF">2025-06-27T10:45:00Z</dcterms:created>
  <dcterms:modified xsi:type="dcterms:W3CDTF">2025-06-29T18:48:00Z</dcterms:modified>
</cp:coreProperties>
</file>