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Guinée Impact</w:t>
      </w:r>
      <w:r>
        <w:rPr>
          <w:color w:val="6A1B9A"/>
        </w:rPr>
      </w:r>
    </w:p>
    <w:p>
      <w:r/>
      <w:r>
        <w:rPr>
          <w:b/>
        </w:rPr>
        <w:t>De Somone à Dakar : le parcours de Guinée Impact pour la paix et la participation des femmes et des jeunes</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Orateur</w:t>
            </w:r>
          </w:p>
        </w:tc>
        <w:tc>
          <w:tcPr>
            <w:tcW w:type="dxa" w:w="4320"/>
          </w:tcPr>
          <w:p>
            <w:r>
              <w:rPr>
                <w:b/>
              </w:rPr>
              <w:t>Mamadou BARRY</w:t>
            </w:r>
            <w:r>
              <w:t xml:space="preserve"> , Président de Guinée Impact</w:t>
            </w:r>
          </w:p>
        </w:tc>
      </w:tr>
      <w:tr>
        <w:tc>
          <w:tcPr>
            <w:tcW w:type="dxa" w:w="4320"/>
          </w:tcPr>
          <w:p>
            <w:r>
              <w:rPr>
                <w:b/>
              </w:rPr>
              <w:t>Organisation</w:t>
            </w:r>
          </w:p>
        </w:tc>
        <w:tc>
          <w:tcPr>
            <w:tcW w:type="dxa" w:w="4320"/>
          </w:tcPr>
          <w:p>
            <w:r>
              <w:t>Guinée Impact, organisation membre du Groupe de Travail Femmes, Jeunes, Paix et Sécurité en Afrique de l’Ouest et au Sahel – Guinée (GTFJPS-AOS/GN)</w:t>
            </w:r>
          </w:p>
        </w:tc>
      </w:tr>
      <w:tr>
        <w:tc>
          <w:tcPr>
            <w:tcW w:type="dxa" w:w="4320"/>
          </w:tcPr>
          <w:p>
            <w:r>
              <w:rPr>
                <w:b/>
              </w:rPr>
              <w:t>Durée</w:t>
            </w:r>
          </w:p>
        </w:tc>
        <w:tc>
          <w:tcPr>
            <w:tcW w:type="dxa" w:w="4320"/>
          </w:tcPr>
          <w:p>
            <w:r>
              <w:t>10 minutes, puis questions</w:t>
            </w:r>
          </w:p>
        </w:tc>
      </w:tr>
      <w:tr>
        <w:tc>
          <w:tcPr>
            <w:tcW w:type="dxa" w:w="4320"/>
          </w:tcPr>
          <w:p>
            <w:r>
              <w:rPr>
                <w:b/>
              </w:rPr>
              <w:t>Objectif</w:t>
            </w:r>
          </w:p>
        </w:tc>
        <w:tc>
          <w:tcPr>
            <w:tcW w:type="dxa" w:w="4320"/>
          </w:tcPr>
          <w:p>
            <w:r>
              <w:t xml:space="preserve">Présenter ce que Guinée Impact a accompli depuis la 1 </w:t>
            </w:r>
            <w:r>
              <w:rPr>
                <w:vertAlign w:val="superscript"/>
              </w:rPr>
              <w:t>re</w:t>
            </w:r>
            <w:r>
              <w:t xml:space="preserve"> édition à Somone, avec ses équipes et ses partenaires, et la distinction reçue au Youth Empowerment Summit – YES Africa 2025, à Marrakech</w:t>
            </w:r>
          </w:p>
        </w:tc>
      </w:tr>
      <w:tr>
        <w:tc>
          <w:tcPr>
            <w:tcW w:type="dxa" w:w="4320"/>
          </w:tcPr>
          <w:p>
            <w:r>
              <w:rPr>
                <w:b/>
              </w:rPr>
              <w:t>Sources</w:t>
            </w:r>
          </w:p>
        </w:tc>
        <w:tc>
          <w:tcPr>
            <w:tcW w:type="dxa" w:w="4320"/>
          </w:tcPr>
          <w:p>
            <w:r>
              <w:t>Rapport d’activités de Guinée Impact à Mamou (janvier 2025) ; rapport annuel 2024 du GTFJPS-AOS/GN ; stratégie d’action validée à Somone ; informations fournies par Mamadou BARRY ; sources publiques sur le YES Africa Summit (voir section 4)</w:t>
            </w:r>
          </w:p>
        </w:tc>
      </w:tr>
    </w:tbl>
    <w:p>
      <w:r/>
    </w:p>
    <w:p>
      <w:r/>
      <w:r>
        <w:rPr>
          <w:b/>
        </w:rPr>
        <w:t>À compléter (en rouge dans le texte) :</w:t>
      </w:r>
      <w:r>
        <w:t xml:space="preserve"> année de création et mission de Guinée Impact ; </w:t>
      </w:r>
      <w:r>
        <w:rPr>
          <w:b/>
        </w:rPr>
        <w:t>nom exact de la distinction</w:t>
      </w:r>
      <w:r>
        <w:t xml:space="preserve"> reçue au YES Africa Summit et son motif ; autres activités menées depuis Somone. Les informations sur le sommet viennent de sources publiques (section 4). En revanche, je n’ai trouvé aucune source publique sur la distinction de Guinée Impact : son nom et son motif doivent venir de vous.</w:t>
      </w:r>
      <w:r/>
    </w:p>
    <w:p>
      <w:r/>
      <w:r>
        <w:rPr>
          <w:b/>
        </w:rPr>
        <w:t>Conseil de ton :</w:t>
      </w:r>
      <w:r>
        <w:t xml:space="preserve"> vous présentez un parcours personnel devant un forum de jeunes </w:t>
      </w:r>
      <w:r>
        <w:rPr>
          <w:b/>
        </w:rPr>
        <w:t>féministes</w:t>
      </w:r>
      <w:r>
        <w:t xml:space="preserve">. Le message sera d’autant mieux reçu que la réussite est présentée comme </w:t>
      </w:r>
      <w:r>
        <w:rPr>
          <w:b/>
        </w:rPr>
        <w:t>collective</w:t>
      </w:r>
      <w:r>
        <w:t xml:space="preserve"> et </w:t>
      </w:r>
      <w:r>
        <w:rPr>
          <w:b/>
        </w:rPr>
        <w:t>au service des femmes et des jeunes</w:t>
      </w:r>
      <w:r>
        <w:t>. Le texte met donc en avant les équipes, les femmes leaders de Mamou et les jeunes. Si possible, invitez une femme de votre équipe à prendre la parole 30 secondes, ou citez son témoignage.</w:t>
      </w:r>
      <w:r/>
    </w:p>
    <w:p>
      <w:pPr>
        <w:pStyle w:val="Heading2"/>
      </w:pPr>
      <w:r>
        <w:rPr>
          <w:color w:val="6A1B9A"/>
        </w:rPr>
        <w:t>1. Trois messages à retenir</w:t>
      </w:r>
      <w:r>
        <w:rPr>
          <w:color w:val="6A1B9A"/>
        </w:rPr>
      </w:r>
      <w:r>
        <w:rPr>
          <w:color w:val="6A1B9A"/>
        </w:rPr>
      </w:r>
      <w:r>
        <w:rPr>
          <w:color w:val="6A1B9A"/>
        </w:rPr>
      </w:r>
    </w:p>
    <w:p>
      <w:pPr>
        <w:pStyle w:val="ListNumber"/>
        <w:spacing w:line="240" w:lineRule="auto"/>
        <w:ind w:left="720"/>
      </w:pPr>
      <w:r/>
      <w:r>
        <w:rPr>
          <w:b/>
        </w:rPr>
        <w:t>Depuis Somone, Guinée Impact a transformé les engagements en actions</w:t>
      </w:r>
      <w:r>
        <w:t>, jusque dans les communautés, comme à Mamou en janvier 2025.</w:t>
      </w:r>
      <w:r/>
    </w:p>
    <w:p>
      <w:pPr>
        <w:pStyle w:val="ListNumber"/>
        <w:spacing w:line="240" w:lineRule="auto"/>
        <w:ind w:left="720"/>
      </w:pPr>
      <w:r/>
      <w:r>
        <w:rPr>
          <w:b/>
        </w:rPr>
        <w:t>Une reconnaissance internationale, fruit d’un travail d’équipe.</w:t>
      </w:r>
      <w:r>
        <w:t xml:space="preserve"> La distinction reçue au Youth Empowerment Summit – YES Africa 2025, à Marrakech, parmi 118 ONG de 43 pays africains, appartient aux équipes, aux partenaires et aux femmes et jeunes avec qui nous travaillons.</w:t>
      </w:r>
      <w:r/>
    </w:p>
    <w:p>
      <w:pPr>
        <w:pStyle w:val="ListNumber"/>
        <w:spacing w:line="240" w:lineRule="auto"/>
        <w:ind w:left="720"/>
      </w:pPr>
      <w:r/>
      <w:r>
        <w:rPr>
          <w:b/>
        </w:rPr>
        <w:t>Ce que nous avons appris peut servir à toute la région</w:t>
      </w:r>
      <w:r>
        <w:t xml:space="preserve"> : parler la langue des communautés, associer les leaders religieux, faire dialoguer les générations.</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 xml:space="preserve">Je m’appelle Mamadou BARRY, Président de </w:t>
      </w:r>
      <w:r>
        <w:rPr>
          <w:b/>
        </w:rPr>
        <w:t>Guinée Impact</w:t>
      </w:r>
      <w:r>
        <w:t>, organisation membre du Groupe de Travail Femmes, Jeunes, Paix et Sécurité en Afrique de l’Ouest et au Sahel, en Guinée.</w:t>
      </w:r>
      <w:r/>
    </w:p>
    <w:p>
      <w:r/>
      <w:r>
        <w:t>À Somone, lors de la première édition de ce forum, nous avons pris des engagements ensemble. Je suis venu à Dakar vous rendre compte de ce que Guinée Impact en a fait. Et je veux le dire d’emblée : rien de ce que je vais présenter n’aurait été possible sans nos équipes, nos collaborateur·rices, notre Directeur Exécutif, M. Racine Diallo, et surtout les femmes et les jeunes avec qui nous travaillons sur le terrain.</w:t>
      </w:r>
      <w:r/>
    </w:p>
    <w:p>
      <w:r/>
      <w:r>
        <w:t>Guinée Impact en bref (1 minute)</w:t>
      </w:r>
      <w:r/>
    </w:p>
    <w:p>
      <w:r/>
      <w:r>
        <w:t xml:space="preserve">Guinée Impact est </w:t>
      </w:r>
      <w:r>
        <w:t>[année de création, mission, zones d’intervention, en une ou deux phrases]</w:t>
      </w:r>
      <w:r>
        <w:t>.</w:t>
      </w:r>
      <w:r/>
    </w:p>
    <w:p>
      <w:r/>
      <w:r>
        <w:t xml:space="preserve">Nous sommes membre du Groupe de Travail Femmes, Jeunes, Paix et Sécurité, et partenaire du projet </w:t>
      </w:r>
      <w:r>
        <w:rPr>
          <w:i/>
        </w:rPr>
        <w:t>Filles et Femmes Engagées pour la Construction de la Paix en Guinée</w:t>
      </w:r>
      <w:r>
        <w:t xml:space="preserve"> (FIFEP), financé par le Fonds des Nations Unies pour la consolidation de la paix. Ce projet renforce les organisations de la société civile dirigées par des femmes pour qu’elles participent réellement aux processus de paix et de décision.</w:t>
      </w:r>
      <w:r/>
    </w:p>
    <w:p>
      <w:r/>
      <w:r>
        <w:t>De Somone à Dakar : notre parcours (1 minute)</w:t>
      </w:r>
      <w:r/>
    </w:p>
    <w:p>
      <w:r/>
      <w:r>
        <w:t>En quelques dates :</w:t>
      </w:r>
      <w:r/>
      <w:r/>
    </w:p>
    <w:p>
      <w:pPr>
        <w:pStyle w:val="ListBullet"/>
        <w:spacing w:line="240" w:lineRule="auto"/>
        <w:ind w:left="720"/>
      </w:pPr>
      <w:r/>
      <w:r>
        <w:rPr>
          <w:b/>
        </w:rPr>
        <w:t>Somone</w:t>
      </w:r>
      <w:r>
        <w:t xml:space="preserve"> : avec les autres pays de notre groupe, nous nous engageons à faire connaître les lois et politiques sur les droits des femmes et l’agenda Jeunes, Paix et Sécurité, et à renforcer notre plaidoyer.</w:t>
      </w:r>
      <w:r/>
    </w:p>
    <w:p>
      <w:pPr>
        <w:pStyle w:val="ListBullet"/>
        <w:spacing w:line="240" w:lineRule="auto"/>
        <w:ind w:left="720"/>
      </w:pPr>
      <w:r/>
      <w:r>
        <w:rPr>
          <w:b/>
        </w:rPr>
        <w:t>Janvier 2025, Mamou</w:t>
      </w:r>
      <w:r>
        <w:t xml:space="preserve"> : nous portons la stratégie nationale de plaidoyer sur la participation des filles et des femmes jusqu’aux communautés.</w:t>
      </w:r>
      <w:r/>
    </w:p>
    <w:p>
      <w:pPr>
        <w:pStyle w:val="ListBullet"/>
        <w:spacing w:line="240" w:lineRule="auto"/>
        <w:ind w:left="720"/>
      </w:pPr>
      <w:r/>
      <w:r>
        <w:t>[Autres activités menées depuis Somone : date, lieu, résultat]</w:t>
      </w:r>
      <w:r/>
    </w:p>
    <w:p>
      <w:pPr>
        <w:pStyle w:val="ListBullet"/>
        <w:spacing w:line="240" w:lineRule="auto"/>
        <w:ind w:left="720"/>
      </w:pPr>
      <w:r/>
      <w:r>
        <w:rPr>
          <w:b/>
        </w:rPr>
        <w:t>19 et 20 juin 2025, Marrakech</w:t>
      </w:r>
      <w:r>
        <w:t xml:space="preserve"> : Guinée Impact est distinguée au premier Youth Empowerment Summit – YES Africa.</w:t>
      </w:r>
      <w:r/>
    </w:p>
    <w:p>
      <w:pPr>
        <w:pStyle w:val="ListBullet"/>
        <w:spacing w:line="240" w:lineRule="auto"/>
        <w:ind w:left="720"/>
      </w:pPr>
      <w:r/>
      <w:r>
        <w:rPr>
          <w:b/>
        </w:rPr>
        <w:t>Aujourd’hui, Dakar</w:t>
      </w:r>
      <w:r>
        <w:t xml:space="preserve"> : nous venons partager nos leçons avec vous.</w:t>
      </w:r>
      <w:r/>
      <w:r/>
    </w:p>
    <w:p>
      <w:r/>
      <w:r>
        <w:t>Mamou : cinq jours, cinq façons de parler aux communautés (2 minutes 30)</w:t>
      </w:r>
      <w:r/>
    </w:p>
    <w:p>
      <w:r/>
      <w:r>
        <w:t>En 2024, notre Groupe de Travail et ses partenaires ont élaboré une stratégie nationale de plaidoyer pour la participation des filles et des femmes à la prévention et à la résolution des conflits. Mais une stratégie ne change rien si elle reste dans un bureau. Du 16 au 20 janvier 2025, à Mamou, nos équipes l’ont portée jusqu’aux communautés, avec cinq formats différents :</w:t>
      </w:r>
      <w:r/>
      <w:r/>
    </w:p>
    <w:p>
      <w:pPr>
        <w:pStyle w:val="ListBullet"/>
        <w:spacing w:line="240" w:lineRule="auto"/>
        <w:ind w:left="720"/>
      </w:pPr>
      <w:r/>
      <w:r>
        <w:rPr>
          <w:b/>
        </w:rPr>
        <w:t>La radio</w:t>
      </w:r>
      <w:r>
        <w:t xml:space="preserve"> : une émission interactive de deux heures, en direct, avec des femmes leaders, des organisations de la société civile et de jeunes activistes.</w:t>
      </w:r>
      <w:r/>
    </w:p>
    <w:p>
      <w:pPr>
        <w:pStyle w:val="ListBullet"/>
        <w:spacing w:line="240" w:lineRule="auto"/>
        <w:ind w:left="720"/>
      </w:pPr>
      <w:r/>
      <w:r>
        <w:rPr>
          <w:b/>
        </w:rPr>
        <w:t>La table ronde</w:t>
      </w:r>
      <w:r>
        <w:t xml:space="preserve"> : 30 femmes leaders, jeunes et membres d’organisations de la société civile ont analysé les obstacles à la participation des femmes et proposé des solutions.</w:t>
      </w:r>
      <w:r/>
    </w:p>
    <w:p>
      <w:pPr>
        <w:pStyle w:val="ListBullet"/>
        <w:spacing w:line="240" w:lineRule="auto"/>
        <w:ind w:left="720"/>
      </w:pPr>
      <w:r/>
      <w:r>
        <w:rPr>
          <w:b/>
        </w:rPr>
        <w:t>Le lieu de culte</w:t>
      </w:r>
      <w:r>
        <w:t xml:space="preserve"> : un dialogue communautaire de 50 personnes, mené avec les leaders religieux et communautaires, sur les résolutions 1325 et 2250 et sur les mutilations génitales féminines.</w:t>
      </w:r>
      <w:r/>
    </w:p>
    <w:p>
      <w:pPr>
        <w:pStyle w:val="ListBullet"/>
        <w:spacing w:line="240" w:lineRule="auto"/>
        <w:ind w:left="720"/>
      </w:pPr>
      <w:r/>
      <w:r>
        <w:rPr>
          <w:b/>
        </w:rPr>
        <w:t>La scène</w:t>
      </w:r>
      <w:r>
        <w:t xml:space="preserve"> : une soirée culturelle avec du théâtre en langue locale, devant plus de 100 personnes.</w:t>
      </w:r>
      <w:r/>
    </w:p>
    <w:p>
      <w:pPr>
        <w:pStyle w:val="ListBullet"/>
        <w:spacing w:line="240" w:lineRule="auto"/>
        <w:ind w:left="720"/>
      </w:pPr>
      <w:r/>
      <w:r>
        <w:rPr>
          <w:b/>
        </w:rPr>
        <w:t>Le cercle intergénérationnel</w:t>
      </w:r>
      <w:r>
        <w:t xml:space="preserve"> : deux espaces de dialogue entre femmes leaders et jeunes.</w:t>
      </w:r>
      <w:r/>
      <w:r/>
    </w:p>
    <w:p>
      <w:r/>
      <w:r>
        <w:t>Au total, plus de 180 personnes réunies en cinq jours, sans compter les auditeur·rices de la radio.</w:t>
      </w:r>
      <w:r/>
    </w:p>
    <w:p>
      <w:r/>
      <w:r>
        <w:t>Une reconnaissance internationale (1 minute)</w:t>
      </w:r>
      <w:r/>
    </w:p>
    <w:p>
      <w:r/>
      <w:r>
        <w:t xml:space="preserve">Les 19 et 20 juin 2025, à Marrakech, s’est tenu le premier </w:t>
      </w:r>
      <w:r>
        <w:rPr>
          <w:b/>
        </w:rPr>
        <w:t>Youth Empowerment Summit – YES Africa</w:t>
      </w:r>
      <w:r>
        <w:t xml:space="preserve">, co-organisé par la Fondation Jadara et l’Union Panafricaine de la Jeunesse. Plus de 1 000 jeunes leaders et représentant·es de 118 ONG de 43 pays africains y ont travaillé sur l’avenir de la jeunesse africaine, en particulier des jeunes sans emploi, hors de l’école ou sans formation. C’est dans ce cadre que Guinée Impact a reçu </w:t>
      </w:r>
      <w:r>
        <w:t>[nom exact de la distinction]</w:t>
      </w:r>
      <w:r>
        <w:t>.</w:t>
      </w:r>
      <w:r/>
    </w:p>
    <w:p>
      <w:r/>
      <w:r>
        <w:t>J’ai eu l’honneur de la recevoir, mais cette distinction ne m’appartient pas. Elle appartient à nos équipes, qui ont travaillé souvent avec peu de moyens. Elle appartient aux femmes leaders de Mamou qui ont pris la parole, aux leaders religieux qui ont accepté d’ouvrir le dialogue, et aux jeunes qui se sont engagé·es. Elle montre surtout qu’une organisation guinéenne de terrain peut être reconnue à l’échelle du continent. Et Marrakech nous a rappelé une chose : il n’y a pas de paix durable pour les femmes et les jeunes sans autonomie économique, un point que nos collègues avaient déjà soulevé à Somone. Et c’est un message pour chacune et chacun d’entre vous : votre travail compte, et il peut être vu.</w:t>
      </w:r>
      <w:r/>
    </w:p>
    <w:p>
      <w:r/>
      <w:r>
        <w:t>Ce que nous avons appris (1 minute 30)</w:t>
      </w:r>
      <w:r/>
    </w:p>
    <w:p>
      <w:r/>
      <w:r>
        <w:rPr>
          <w:b/>
        </w:rPr>
        <w:t>Les résistances se lèvent par le dialogue.</w:t>
      </w:r>
      <w:r>
        <w:t xml:space="preserve"> Au début, certaines personnes ont résisté aux messages, en particulier sur les MGF. Nous n’avons pas imposé : nous avons discuté, et lorsque les leaders religieux ont pris la parole eux-mêmes, le message a été reçu autrement.</w:t>
      </w:r>
      <w:r/>
    </w:p>
    <w:p>
      <w:r/>
      <w:r>
        <w:rPr>
          <w:b/>
        </w:rPr>
        <w:t>La culture est un outil de plaidoyer.</w:t>
      </w:r>
      <w:r>
        <w:t xml:space="preserve"> Une pièce de théâtre en langue locale explique la résolution 1325 mieux qu’un long discours.</w:t>
      </w:r>
      <w:r/>
    </w:p>
    <w:p>
      <w:r/>
      <w:r>
        <w:rPr>
          <w:b/>
        </w:rPr>
        <w:t>Les générations ont besoin l’une de l’autre.</w:t>
      </w:r>
      <w:r>
        <w:t xml:space="preserve"> Les femmes leaders apportent l’expérience ; les jeunes apportent l’énergie et de nouveaux outils.</w:t>
      </w:r>
      <w:r/>
    </w:p>
    <w:p>
      <w:r/>
      <w:r>
        <w:t>Ce qui nous freine (30 secondes)</w:t>
      </w:r>
      <w:r/>
    </w:p>
    <w:p>
      <w:r/>
      <w:r>
        <w:t>Nous restons lucides : la mobilisation des participant·es est difficile, la logistique coûte cher, nos activités dépendent de financements par projet, et nous devons encore mieux mesurer le changement réel dans les attitudes et les comportements.</w:t>
      </w:r>
      <w:r/>
    </w:p>
    <w:p>
      <w:r/>
      <w:r>
        <w:t>Nos propositions pour la région (1 minute)</w:t>
      </w:r>
      <w:r/>
      <w:r/>
    </w:p>
    <w:p>
      <w:pPr>
        <w:pStyle w:val="ListNumber"/>
        <w:spacing w:line="240" w:lineRule="auto"/>
        <w:ind w:left="720"/>
      </w:pPr>
      <w:r/>
      <w:r>
        <w:rPr>
          <w:b/>
        </w:rPr>
        <w:t>Reproduire le modèle « cinq formats »</w:t>
      </w:r>
      <w:r>
        <w:t xml:space="preserve"> dans la campagne régionale sur les violences faites aux femmes et aux filles décidée à Somone.</w:t>
      </w:r>
      <w:r/>
    </w:p>
    <w:p>
      <w:pPr>
        <w:pStyle w:val="ListNumber"/>
        <w:spacing w:line="240" w:lineRule="auto"/>
        <w:ind w:left="720"/>
      </w:pPr>
      <w:r/>
      <w:r>
        <w:rPr>
          <w:b/>
        </w:rPr>
        <w:t>Associer les leaders religieux et communautaires</w:t>
      </w:r>
      <w:r>
        <w:t xml:space="preserve"> aux campagnes sur les VBG et les MGF dans chaque pays du réseau.</w:t>
      </w:r>
      <w:r/>
    </w:p>
    <w:p>
      <w:pPr>
        <w:pStyle w:val="ListNumber"/>
        <w:spacing w:line="240" w:lineRule="auto"/>
        <w:ind w:left="720"/>
      </w:pPr>
      <w:r/>
      <w:r>
        <w:rPr>
          <w:b/>
        </w:rPr>
        <w:t>Construire ensemble des indicateurs communs</w:t>
      </w:r>
      <w:r>
        <w:t xml:space="preserve"> pour mesurer le changement d’attitude, pas seulement la participation.</w:t>
      </w:r>
      <w:r/>
    </w:p>
    <w:p>
      <w:pPr>
        <w:pStyle w:val="ListNumber"/>
        <w:spacing w:line="240" w:lineRule="auto"/>
        <w:ind w:left="720"/>
      </w:pPr>
      <w:r/>
      <w:r>
        <w:t xml:space="preserve">Demander aux partenaires, dont ONU Femmes, des </w:t>
      </w:r>
      <w:r>
        <w:rPr>
          <w:b/>
        </w:rPr>
        <w:t>financements pluriannuels</w:t>
      </w:r>
      <w:r>
        <w:t xml:space="preserve"> pour les organisations locales de femmes et de jeunes.</w:t>
      </w:r>
      <w:r/>
    </w:p>
    <w:p>
      <w:pPr>
        <w:pStyle w:val="ListNumber"/>
        <w:spacing w:line="240" w:lineRule="auto"/>
        <w:ind w:left="720"/>
      </w:pPr>
      <w:r/>
      <w:r>
        <w:rPr>
          <w:b/>
        </w:rPr>
        <w:t>Relier les agendas</w:t>
      </w:r>
      <w:r>
        <w:t xml:space="preserve"> : faire le lien entre notre réseau Femmes, Jeunes, Paix et Sécurité et les réseaux panafricains d’autonomisation des jeunes, comme YES Africa, pour que l’autonomie économique des jeunes femmes fasse partie de nos stratégies de paix.</w:t>
      </w:r>
      <w:r/>
      <w:r/>
    </w:p>
    <w:p>
      <w:r/>
      <w:r>
        <w:t>Conclusion (30 secondes)</w:t>
      </w:r>
      <w:r/>
    </w:p>
    <w:p>
      <w:r/>
      <w:r>
        <w:t>À Somone, nous avons dit que la politique est façonnée par celles et ceux qui s’engagent. Depuis, à Mamou comme à Marrakech, nous avons appris que l’engagement finit toujours par être vu. Nos voix, notre paix : continuons à les porter ensemble, jusqu’au dernier village.</w:t>
      </w:r>
      <w:r/>
    </w:p>
    <w:p>
      <w:r/>
      <w:r>
        <w:t>Je vous remercie.</w:t>
      </w:r>
      <w:r/>
      <w:r/>
    </w:p>
    <w:p>
      <w:pPr>
        <w:pStyle w:val="Heading2"/>
      </w:pPr>
      <w:r>
        <w:rPr>
          <w:color w:val="6A1B9A"/>
        </w:rPr>
        <w:t>3. Chiffres clés : Mamou, du 16 au 20 janvier 2025</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Activité</w:t>
            </w:r>
          </w:p>
        </w:tc>
        <w:tc>
          <w:tcPr>
            <w:tcW w:type="dxa" w:w="2880"/>
          </w:tcPr>
          <w:p>
            <w:r>
              <w:rPr>
                <w:b/>
              </w:rPr>
              <w:t>Date</w:t>
            </w:r>
          </w:p>
        </w:tc>
        <w:tc>
          <w:tcPr>
            <w:tcW w:type="dxa" w:w="2880"/>
          </w:tcPr>
          <w:p>
            <w:r>
              <w:rPr>
                <w:b/>
              </w:rPr>
              <w:t>Participation</w:t>
            </w:r>
          </w:p>
        </w:tc>
      </w:tr>
      <w:tr>
        <w:tc>
          <w:tcPr>
            <w:tcW w:type="dxa" w:w="2880"/>
          </w:tcPr>
          <w:p>
            <w:r>
              <w:t>Émission de radio interactive en direct</w:t>
            </w:r>
          </w:p>
        </w:tc>
        <w:tc>
          <w:tcPr>
            <w:tcW w:type="dxa" w:w="2880"/>
          </w:tcPr>
          <w:p>
            <w:r>
              <w:t>16 janvier</w:t>
            </w:r>
          </w:p>
        </w:tc>
        <w:tc>
          <w:tcPr>
            <w:tcW w:type="dxa" w:w="2880"/>
          </w:tcPr>
          <w:p>
            <w:r>
              <w:t>1 émission de 2 heures</w:t>
            </w:r>
          </w:p>
        </w:tc>
      </w:tr>
      <w:tr>
        <w:tc>
          <w:tcPr>
            <w:tcW w:type="dxa" w:w="2880"/>
          </w:tcPr>
          <w:p>
            <w:r>
              <w:t>Table ronde (centre communautaire)</w:t>
            </w:r>
          </w:p>
        </w:tc>
        <w:tc>
          <w:tcPr>
            <w:tcW w:type="dxa" w:w="2880"/>
          </w:tcPr>
          <w:p>
            <w:r>
              <w:t>17 janvier</w:t>
            </w:r>
          </w:p>
        </w:tc>
        <w:tc>
          <w:tcPr>
            <w:tcW w:type="dxa" w:w="2880"/>
          </w:tcPr>
          <w:p>
            <w:r>
              <w:t>30 participant·es</w:t>
            </w:r>
          </w:p>
        </w:tc>
      </w:tr>
      <w:tr>
        <w:tc>
          <w:tcPr>
            <w:tcW w:type="dxa" w:w="2880"/>
          </w:tcPr>
          <w:p>
            <w:r>
              <w:t>Dialogue communautaire avec les leaders religieux (lieu de culte)</w:t>
            </w:r>
          </w:p>
        </w:tc>
        <w:tc>
          <w:tcPr>
            <w:tcW w:type="dxa" w:w="2880"/>
          </w:tcPr>
          <w:p>
            <w:r>
              <w:t>18 janvier</w:t>
            </w:r>
          </w:p>
        </w:tc>
        <w:tc>
          <w:tcPr>
            <w:tcW w:type="dxa" w:w="2880"/>
          </w:tcPr>
          <w:p>
            <w:r>
              <w:t>50 participant·es</w:t>
            </w:r>
          </w:p>
        </w:tc>
      </w:tr>
      <w:tr>
        <w:tc>
          <w:tcPr>
            <w:tcW w:type="dxa" w:w="2880"/>
          </w:tcPr>
          <w:p>
            <w:r>
              <w:t>Soirée culturelle, théâtre en langue locale (centre culturel)</w:t>
            </w:r>
          </w:p>
        </w:tc>
        <w:tc>
          <w:tcPr>
            <w:tcW w:type="dxa" w:w="2880"/>
          </w:tcPr>
          <w:p>
            <w:r>
              <w:t>19 janvier</w:t>
            </w:r>
          </w:p>
        </w:tc>
        <w:tc>
          <w:tcPr>
            <w:tcW w:type="dxa" w:w="2880"/>
          </w:tcPr>
          <w:p>
            <w:r>
              <w:t>Plus de 100 personnes</w:t>
            </w:r>
          </w:p>
        </w:tc>
      </w:tr>
      <w:tr>
        <w:tc>
          <w:tcPr>
            <w:tcW w:type="dxa" w:w="2880"/>
          </w:tcPr>
          <w:p>
            <w:r>
              <w:t>Espaces de dialogue intergénérationnel</w:t>
            </w:r>
          </w:p>
        </w:tc>
        <w:tc>
          <w:tcPr>
            <w:tcW w:type="dxa" w:w="2880"/>
          </w:tcPr>
          <w:p>
            <w:r>
              <w:t>19 et 20 janvier</w:t>
            </w:r>
          </w:p>
        </w:tc>
        <w:tc>
          <w:tcPr>
            <w:tcW w:type="dxa" w:w="2880"/>
          </w:tcPr>
          <w:p>
            <w:r>
              <w:t>2 sessions</w:t>
            </w:r>
          </w:p>
        </w:tc>
      </w:tr>
      <w:tr>
        <w:tc>
          <w:tcPr>
            <w:tcW w:type="dxa" w:w="2880"/>
          </w:tcPr>
          <w:p>
            <w:r>
              <w:rPr>
                <w:b/>
              </w:rPr>
              <w:t>Total en présentiel</w:t>
            </w:r>
          </w:p>
        </w:tc>
        <w:tc>
          <w:tcPr>
            <w:tcW w:type="dxa" w:w="2880"/>
          </w:tcPr>
          <w:p/>
        </w:tc>
        <w:tc>
          <w:tcPr>
            <w:tcW w:type="dxa" w:w="2880"/>
          </w:tcPr>
          <w:p>
            <w:r>
              <w:rPr>
                <w:b/>
              </w:rPr>
              <w:t>Plus de 180 personnes</w:t>
            </w:r>
            <w:r>
              <w:t xml:space="preserve"> (hors radio et dialogues intergénérationnels, dont le nombre n’est pas précisé)</w:t>
            </w:r>
          </w:p>
        </w:tc>
      </w:tr>
    </w:tbl>
    <w:p>
      <w:r/>
    </w:p>
    <w:p>
      <w:pPr>
        <w:pStyle w:val="Heading2"/>
      </w:pPr>
      <w:r>
        <w:rPr>
          <w:color w:val="6A1B9A"/>
        </w:rPr>
        <w:t>4. Repères sur le YES Africa Summit 2025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 officiel</w:t>
            </w:r>
          </w:p>
        </w:tc>
        <w:tc>
          <w:tcPr>
            <w:tcW w:type="dxa" w:w="4320"/>
          </w:tcPr>
          <w:p>
            <w:r>
              <w:t xml:space="preserve">Youth Empowerment Summit – Africa (YES Africa), 1 </w:t>
            </w:r>
            <w:r>
              <w:rPr>
                <w:vertAlign w:val="superscript"/>
              </w:rPr>
              <w:t>re</w:t>
            </w:r>
            <w:r>
              <w:t xml:space="preserve"> édition</w:t>
            </w:r>
          </w:p>
        </w:tc>
      </w:tr>
      <w:tr>
        <w:tc>
          <w:tcPr>
            <w:tcW w:type="dxa" w:w="4320"/>
          </w:tcPr>
          <w:p>
            <w:r>
              <w:t>Dates et lieu</w:t>
            </w:r>
          </w:p>
        </w:tc>
        <w:tc>
          <w:tcPr>
            <w:tcW w:type="dxa" w:w="4320"/>
          </w:tcPr>
          <w:p>
            <w:r>
              <w:t>19 et 20 juin 2025, Marrakech (Maroc)</w:t>
            </w:r>
          </w:p>
        </w:tc>
      </w:tr>
      <w:tr>
        <w:tc>
          <w:tcPr>
            <w:tcW w:type="dxa" w:w="4320"/>
          </w:tcPr>
          <w:p>
            <w:r>
              <w:t>Organisateurs</w:t>
            </w:r>
          </w:p>
        </w:tc>
        <w:tc>
          <w:tcPr>
            <w:tcW w:type="dxa" w:w="4320"/>
          </w:tcPr>
          <w:p>
            <w:r>
              <w:t>Fondation Jadara et Union Panafricaine de la Jeunesse</w:t>
            </w:r>
          </w:p>
        </w:tc>
      </w:tr>
      <w:tr>
        <w:tc>
          <w:tcPr>
            <w:tcW w:type="dxa" w:w="4320"/>
          </w:tcPr>
          <w:p>
            <w:r>
              <w:t>Participation</w:t>
            </w:r>
          </w:p>
        </w:tc>
        <w:tc>
          <w:tcPr>
            <w:tcW w:type="dxa" w:w="4320"/>
          </w:tcPr>
          <w:p>
            <w:r>
              <w:t>Plus de 1 000 jeunes leaders et représentant·es de 118 ONG venues de 43 pays africains</w:t>
            </w:r>
          </w:p>
        </w:tc>
      </w:tr>
      <w:tr>
        <w:tc>
          <w:tcPr>
            <w:tcW w:type="dxa" w:w="4320"/>
          </w:tcPr>
          <w:p>
            <w:r>
              <w:t>Public visé</w:t>
            </w:r>
          </w:p>
        </w:tc>
        <w:tc>
          <w:tcPr>
            <w:tcW w:type="dxa" w:w="4320"/>
          </w:tcPr>
          <w:p>
            <w:r>
              <w:t>Les jeunes sans emploi, hors de l’école ou sans formation (NEET)</w:t>
            </w:r>
          </w:p>
        </w:tc>
      </w:tr>
      <w:tr>
        <w:tc>
          <w:tcPr>
            <w:tcW w:type="dxa" w:w="4320"/>
          </w:tcPr>
          <w:p>
            <w:r>
              <w:t>Thèmes</w:t>
            </w:r>
          </w:p>
        </w:tc>
        <w:tc>
          <w:tcPr>
            <w:tcW w:type="dxa" w:w="4320"/>
          </w:tcPr>
          <w:p>
            <w:r>
              <w:t>Éducation non formelle, entrepreneuriat, innovation, technologie, migration, engagement citoyen, partenariats ; « marché des idées » où des projets à fort impact ont été présentés</w:t>
            </w:r>
          </w:p>
        </w:tc>
      </w:tr>
      <w:tr>
        <w:tc>
          <w:tcPr>
            <w:tcW w:type="dxa" w:w="4320"/>
          </w:tcPr>
          <w:p>
            <w:r>
              <w:t>Résultats</w:t>
            </w:r>
          </w:p>
        </w:tc>
        <w:tc>
          <w:tcPr>
            <w:tcW w:type="dxa" w:w="4320"/>
          </w:tcPr>
          <w:p>
            <w:r>
              <w:t>Manifeste de l’économie sociale, livre blanc de recommandations, guide des bonnes pratiques, catalogue d’initiatives innovantes</w:t>
            </w:r>
          </w:p>
        </w:tc>
      </w:tr>
    </w:tbl>
    <w:p>
      <w:r/>
    </w:p>
    <w:p>
      <w:r/>
      <w:r>
        <w:t xml:space="preserve">Sources : </w:t>
      </w:r>
      <w:hyperlink r:id="rId9">
        <w:r>
          <w:rPr>
            <w:color w:val="0000EE"/>
            <w:u w:val="single"/>
          </w:rPr>
          <w:t>Nations Unies, « Young people drive solutions at YES Africa’s first summit »</w:t>
        </w:r>
      </w:hyperlink>
      <w:r>
        <w:t xml:space="preserve"> ; </w:t>
      </w:r>
      <w:hyperlink r:id="rId10">
        <w:r>
          <w:rPr>
            <w:color w:val="0000EE"/>
            <w:u w:val="single"/>
          </w:rPr>
          <w:t>Fondation Jadara</w:t>
        </w:r>
      </w:hyperlink>
      <w:r>
        <w:t xml:space="preserve"> ; </w:t>
      </w:r>
      <w:hyperlink r:id="rId11">
        <w:r>
          <w:rPr>
            <w:color w:val="0000EE"/>
            <w:u w:val="single"/>
          </w:rPr>
          <w:t>Opportunity Desk, appel aux ONG africaines</w:t>
        </w:r>
      </w:hyperlink>
      <w:r>
        <w:t>.</w:t>
      </w:r>
      <w:r/>
    </w:p>
    <w:p>
      <w:r/>
      <w:r>
        <w:t xml:space="preserve">Le nom officiel est </w:t>
      </w:r>
      <w:r>
        <w:rPr>
          <w:b/>
        </w:rPr>
        <w:t>« Youth Empowerment Summit – YES Africa »</w:t>
      </w:r>
      <w:r>
        <w:t>. Utilisez ce nom, plutôt que « YES Empowerment Summit », sur les diapositives et les réseaux sociaux : les participant·es pourront ainsi vérifier facilement.</w:t>
      </w:r>
      <w:r/>
    </w:p>
    <w:p>
      <w:pPr>
        <w:pStyle w:val="Heading2"/>
      </w:pPr>
      <w:r>
        <w:rPr>
          <w:color w:val="6A1B9A"/>
        </w:rPr>
        <w:t>5. Support visuel (8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De Somone à Dakar : le parcours de Guinée Impact », logo, Mamadou BARRY, Président</w:t>
            </w:r>
          </w:p>
        </w:tc>
      </w:tr>
      <w:tr>
        <w:tc>
          <w:tcPr>
            <w:tcW w:type="dxa" w:w="2880"/>
          </w:tcPr>
          <w:p>
            <w:r>
              <w:t>2</w:t>
            </w:r>
          </w:p>
        </w:tc>
        <w:tc>
          <w:tcPr>
            <w:tcW w:type="dxa" w:w="2880"/>
          </w:tcPr>
          <w:p>
            <w:r>
              <w:t>Guinée Impact en bref</w:t>
            </w:r>
          </w:p>
        </w:tc>
        <w:tc>
          <w:tcPr>
            <w:tcW w:type="dxa" w:w="2880"/>
          </w:tcPr>
          <w:p>
            <w:r>
              <w:t>Mission, zones, équipe (photo d’équipe), membre du GTFJPS-AOS/GN, partenaire FIFEP</w:t>
            </w:r>
          </w:p>
        </w:tc>
      </w:tr>
      <w:tr>
        <w:tc>
          <w:tcPr>
            <w:tcW w:type="dxa" w:w="2880"/>
          </w:tcPr>
          <w:p>
            <w:r>
              <w:t>3</w:t>
            </w:r>
          </w:p>
        </w:tc>
        <w:tc>
          <w:tcPr>
            <w:tcW w:type="dxa" w:w="2880"/>
          </w:tcPr>
          <w:p>
            <w:r>
              <w:t>Notre parcours</w:t>
            </w:r>
          </w:p>
        </w:tc>
        <w:tc>
          <w:tcPr>
            <w:tcW w:type="dxa" w:w="2880"/>
          </w:tcPr>
          <w:p>
            <w:r>
              <w:t>Frise : Somone → Mamou (janvier 2025) → Marrakech (juin 2025) → Dakar (2026)</w:t>
            </w:r>
          </w:p>
        </w:tc>
      </w:tr>
      <w:tr>
        <w:tc>
          <w:tcPr>
            <w:tcW w:type="dxa" w:w="2880"/>
          </w:tcPr>
          <w:p>
            <w:r>
              <w:t>4</w:t>
            </w:r>
          </w:p>
        </w:tc>
        <w:tc>
          <w:tcPr>
            <w:tcW w:type="dxa" w:w="2880"/>
          </w:tcPr>
          <w:p>
            <w:r>
              <w:t>Mamou : cinq jours, cinq formats</w:t>
            </w:r>
          </w:p>
        </w:tc>
        <w:tc>
          <w:tcPr>
            <w:tcW w:type="dxa" w:w="2880"/>
          </w:tcPr>
          <w:p>
            <w:r>
              <w:t>Une photo et un chiffre par activité</w:t>
            </w:r>
          </w:p>
        </w:tc>
      </w:tr>
      <w:tr>
        <w:tc>
          <w:tcPr>
            <w:tcW w:type="dxa" w:w="2880"/>
          </w:tcPr>
          <w:p>
            <w:r>
              <w:t>5</w:t>
            </w:r>
          </w:p>
        </w:tc>
        <w:tc>
          <w:tcPr>
            <w:tcW w:type="dxa" w:w="2880"/>
          </w:tcPr>
          <w:p>
            <w:r>
              <w:t>YES Africa 2025, Marrakech</w:t>
            </w:r>
          </w:p>
        </w:tc>
        <w:tc>
          <w:tcPr>
            <w:tcW w:type="dxa" w:w="2880"/>
          </w:tcPr>
          <w:p>
            <w:r>
              <w:t>Photo de la remise de la distinction, nom exact ; « 1 000 jeunes leaders, 118 ONG, 43 pays » ; mention « Une reconnaissance collective »</w:t>
            </w:r>
          </w:p>
        </w:tc>
      </w:tr>
      <w:tr>
        <w:tc>
          <w:tcPr>
            <w:tcW w:type="dxa" w:w="2880"/>
          </w:tcPr>
          <w:p>
            <w:r>
              <w:t>6</w:t>
            </w:r>
          </w:p>
        </w:tc>
        <w:tc>
          <w:tcPr>
            <w:tcW w:type="dxa" w:w="2880"/>
          </w:tcPr>
          <w:p>
            <w:r>
              <w:t>Ce que nous avons appris</w:t>
            </w:r>
          </w:p>
        </w:tc>
        <w:tc>
          <w:tcPr>
            <w:tcW w:type="dxa" w:w="2880"/>
          </w:tcPr>
          <w:p>
            <w:r>
              <w:t>Les 3 leçons</w:t>
            </w:r>
          </w:p>
        </w:tc>
      </w:tr>
      <w:tr>
        <w:tc>
          <w:tcPr>
            <w:tcW w:type="dxa" w:w="2880"/>
          </w:tcPr>
          <w:p>
            <w:r>
              <w:t>7</w:t>
            </w:r>
          </w:p>
        </w:tc>
        <w:tc>
          <w:tcPr>
            <w:tcW w:type="dxa" w:w="2880"/>
          </w:tcPr>
          <w:p>
            <w:r>
              <w:t>Nos propositions</w:t>
            </w:r>
          </w:p>
        </w:tc>
        <w:tc>
          <w:tcPr>
            <w:tcW w:type="dxa" w:w="2880"/>
          </w:tcPr>
          <w:p>
            <w:r>
              <w:t>Les 5 propositions pour la région</w:t>
            </w:r>
          </w:p>
        </w:tc>
      </w:tr>
      <w:tr>
        <w:tc>
          <w:tcPr>
            <w:tcW w:type="dxa" w:w="2880"/>
          </w:tcPr>
          <w:p>
            <w:r>
              <w:t>8</w:t>
            </w:r>
          </w:p>
        </w:tc>
        <w:tc>
          <w:tcPr>
            <w:tcW w:type="dxa" w:w="2880"/>
          </w:tcPr>
          <w:p>
            <w:r>
              <w:t>Merci</w:t>
            </w:r>
          </w:p>
        </w:tc>
        <w:tc>
          <w:tcPr>
            <w:tcW w:type="dxa" w:w="2880"/>
          </w:tcPr>
          <w:p>
            <w:r>
              <w:t>Phrase de conclusion, contacts et réseaux sociaux de Guinée Impact</w:t>
            </w:r>
          </w:p>
        </w:tc>
      </w:tr>
    </w:tbl>
    <w:p>
      <w:r/>
    </w:p>
    <w:p>
      <w:pPr>
        <w:pStyle w:val="Heading2"/>
      </w:pPr>
      <w:r>
        <w:rPr>
          <w:color w:val="6A1B9A"/>
        </w:rPr>
        <w:t>6.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Pour quoi Guinée Impact a-t-elle été distinguée au Maroc ?</w:t>
            </w:r>
          </w:p>
        </w:tc>
        <w:tc>
          <w:tcPr>
            <w:tcW w:type="dxa" w:w="4320"/>
          </w:tcPr>
          <w:p>
            <w:r>
              <w:t>[À compléter : critères ou motif de la distinction]</w:t>
            </w:r>
          </w:p>
        </w:tc>
      </w:tr>
      <w:tr>
        <w:tc>
          <w:tcPr>
            <w:tcW w:type="dxa" w:w="4320"/>
          </w:tcPr>
          <w:p>
            <w:r>
              <w:t>Comment avez-vous convaincu les leaders religieux de participer ?</w:t>
            </w:r>
          </w:p>
        </w:tc>
        <w:tc>
          <w:tcPr>
            <w:tcW w:type="dxa" w:w="4320"/>
          </w:tcPr>
          <w:p>
            <w:r>
              <w:t>[À compléter avec votre expérience]</w:t>
            </w:r>
            <w:r>
              <w:t xml:space="preserve"> . Le dialogue a eu lieu dans un lieu de culte, avec eux comme porte-parole.</w:t>
            </w:r>
          </w:p>
        </w:tc>
      </w:tr>
      <w:tr>
        <w:tc>
          <w:tcPr>
            <w:tcW w:type="dxa" w:w="4320"/>
          </w:tcPr>
          <w:p>
            <w:r>
              <w:t>Quelle place pour les femmes dans la direction de Guinée Impact ?</w:t>
            </w:r>
          </w:p>
        </w:tc>
        <w:tc>
          <w:tcPr>
            <w:tcW w:type="dxa" w:w="4320"/>
          </w:tcPr>
          <w:p>
            <w:r>
              <w:t>[À compléter : femmes dans l’équipe, le bureau, les postes de responsabilité]</w:t>
            </w:r>
            <w:r>
              <w:t xml:space="preserve"> . Question probable dans un forum féministe : mieux vaut s’y préparer.</w:t>
            </w:r>
          </w:p>
        </w:tc>
      </w:tr>
      <w:tr>
        <w:tc>
          <w:tcPr>
            <w:tcW w:type="dxa" w:w="4320"/>
          </w:tcPr>
          <w:p>
            <w:r>
              <w:t>Quel changement avez-vous constaté après Mamou ?</w:t>
            </w:r>
          </w:p>
        </w:tc>
        <w:tc>
          <w:tcPr>
            <w:tcW w:type="dxa" w:w="4320"/>
          </w:tcPr>
          <w:p>
            <w:r>
              <w:t>Sensibilisation d’un large public et partage d’expériences entre générations. Reconnaître franchement que la mesure des changements d’attitude reste à renforcer.</w:t>
            </w:r>
          </w:p>
        </w:tc>
      </w:tr>
    </w:tbl>
    <w:p>
      <w:r/>
    </w:p>
    <w:p>
      <w:pPr>
        <w:pStyle w:val="Heading2"/>
      </w:pPr>
      <w:r>
        <w:rPr>
          <w:color w:val="6A1B9A"/>
        </w:rPr>
        <w:t>7.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Mamadou BARRY, Président de Guinée Impact, présente notre parcours depuis Somone : de Mamou au Youth Empowerment Summit – YES Africa 2025 à Marrakech. Un travail d’équipe au service des femmes et des jeunes. #Femmes1325 #Jeunes2250</w:t>
            </w:r>
          </w:p>
        </w:tc>
      </w:tr>
      <w:tr>
        <w:tc>
          <w:tcPr>
            <w:tcW w:type="dxa" w:w="4320"/>
          </w:tcPr>
          <w:p>
            <w:r>
              <w:t>Après l’intervention</w:t>
            </w:r>
          </w:p>
        </w:tc>
        <w:tc>
          <w:tcPr>
            <w:tcW w:type="dxa" w:w="4320"/>
          </w:tcPr>
          <w:p>
            <w:r>
              <w:t>Radio, table ronde, lieu de culte, théâtre, dialogue entre générations : plus de 180 personnes mobilisées à Mamou, et une distinction à Marrakech parmi 118 ONG de 43 pays au #YESAfrica 2025. Merci à nos équipes et à nos partenaires ! #DeSomoneADakar #FinDesVBG</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org/en/delegate/young-people-drive-solutions-yes-africa%E2%80%99s-first-summit" TargetMode="External"/><Relationship Id="rId10" Type="http://schemas.openxmlformats.org/officeDocument/2006/relationships/hyperlink" Target="https://jadara.ngo/en/youth-empowerment-summit-y-e-s-africa/" TargetMode="External"/><Relationship Id="rId11" Type="http://schemas.openxmlformats.org/officeDocument/2006/relationships/hyperlink" Target="https://opportunitydesk.org/2025/03/07/call-for-african-ngos-youth-empowerment-summit-yes-africa-2025-in-marrak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