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5D17C9" w:rsidRDefault="001B2BB4">
      <w:r>
        <w:t>To pull (merge) this into the mainline, select the ‘Pull requests’ tab in the project and select this request from the subsequent page. From this page, click the ‘Merge</w:t>
      </w:r>
      <w:r w:rsidR="00F923D4">
        <w:t xml:space="preserve"> pull request</w:t>
      </w:r>
      <w:bookmarkStart w:id="0" w:name="_GoBack"/>
      <w:bookmarkEnd w:id="0"/>
      <w:r>
        <w:t>’ button, and confirm the merge when asked.</w:t>
      </w:r>
    </w:p>
    <w:sectPr w:rsidR="005D1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1B2BB4"/>
    <w:rsid w:val="004D3918"/>
    <w:rsid w:val="005D17C9"/>
    <w:rsid w:val="00D12751"/>
    <w:rsid w:val="00E952CC"/>
    <w:rsid w:val="00F9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2479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Scarecrow</cp:lastModifiedBy>
  <cp:revision>4</cp:revision>
  <dcterms:created xsi:type="dcterms:W3CDTF">2017-07-25T06:33:00Z</dcterms:created>
  <dcterms:modified xsi:type="dcterms:W3CDTF">2017-08-15T03:11:00Z</dcterms:modified>
</cp:coreProperties>
</file>