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75B4B8DF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7924B4" w:rsidRPr="002073B1">
        <w:t>1.1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2DE5880D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B43EB5" w:rsidRPr="002073B1">
        <w:t>0</w:t>
      </w:r>
      <w:r w:rsidR="00093BB0">
        <w:t>7</w:t>
      </w:r>
      <w:r w:rsidR="00B43EB5" w:rsidRPr="002073B1">
        <w:t>.11.2025</w:t>
      </w:r>
    </w:p>
    <w:p w14:paraId="21FA9078" w14:textId="55EB18FC" w:rsidR="00BD01BD" w:rsidRPr="002073B1" w:rsidRDefault="00BD01BD" w:rsidP="00BD01BD">
      <w:pPr>
        <w:jc w:val="center"/>
      </w:pPr>
    </w:p>
    <w:p w14:paraId="58B6B3A3" w14:textId="77777777" w:rsidR="00093BB0" w:rsidRDefault="00BD01BD" w:rsidP="00BD01BD">
      <w:pPr>
        <w:rPr>
          <w:b/>
          <w:bCs/>
        </w:rPr>
      </w:pPr>
      <w:r w:rsidRPr="002073B1">
        <w:rPr>
          <w:b/>
          <w:bCs/>
        </w:rPr>
        <w:t xml:space="preserve">Opis </w:t>
      </w:r>
      <w:r w:rsidR="000565F7" w:rsidRPr="002073B1">
        <w:rPr>
          <w:b/>
          <w:bCs/>
        </w:rPr>
        <w:t>t</w:t>
      </w:r>
      <w:r w:rsidRPr="002073B1">
        <w:rPr>
          <w:b/>
          <w:bCs/>
        </w:rPr>
        <w:t>eoretyczny</w:t>
      </w:r>
      <w:r w:rsidR="00093BB0">
        <w:rPr>
          <w:b/>
          <w:bCs/>
        </w:rPr>
        <w:t>.</w:t>
      </w:r>
    </w:p>
    <w:p w14:paraId="14B3E6D9" w14:textId="2F152199" w:rsidR="00F40993" w:rsidRDefault="00281B68" w:rsidP="00BD01BD">
      <w:r>
        <w:t>Program wczytuje na wejściu ciąg liczb rozdzielonych średnikami</w:t>
      </w:r>
      <w:r w:rsidR="00DD77BA">
        <w:t>, a następnie przetwarza go znak po znaku.</w:t>
      </w:r>
      <w:r w:rsidR="00F40993">
        <w:t xml:space="preserve"> Dla symboli będących częścią liczby, a więc minusa, cyfr i kropki budujemy wartość wynikową. To znaczy, że w zależności od położenia cyfry w stosunku do separatora dziesiętnego, korzystamy z poniższych wzorów, aby obliczyć nową, pośrednią wartość wynikową.</w:t>
      </w:r>
    </w:p>
    <w:p w14:paraId="66BAD32A" w14:textId="25BF4B7E" w:rsidR="00F40993" w:rsidRPr="00C12C04" w:rsidRDefault="00F40993" w:rsidP="00C12C04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n-1</m:t>
              </m:r>
            </m:sub>
          </m:sSub>
          <m:r>
            <w:rPr>
              <w:rFonts w:ascii="Cambria Math" w:hAnsi="Cambria Math"/>
            </w:rPr>
            <m:t>*10+c</m:t>
          </m:r>
        </m:oMath>
      </m:oMathPara>
    </w:p>
    <w:p w14:paraId="76D0D5F6" w14:textId="3232EE8B" w:rsidR="00C12C04" w:rsidRPr="00C12C04" w:rsidRDefault="00C12C04" w:rsidP="00C12C04">
      <w:pPr>
        <w:pStyle w:val="Caption"/>
        <w:keepNext/>
        <w:jc w:val="center"/>
      </w:pPr>
      <w:r>
        <w:t xml:space="preserve">Równanie </w:t>
      </w:r>
      <w:r>
        <w:fldChar w:fldCharType="begin"/>
      </w:r>
      <w:r>
        <w:instrText xml:space="preserve"> SEQ Równanie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dla części </w:t>
      </w:r>
      <w:proofErr w:type="spellStart"/>
      <w:r>
        <w:t>całkowitej</w:t>
      </w:r>
      <w:r>
        <w:t>.</w:t>
      </w:r>
    </w:p>
    <w:proofErr w:type="spellEnd"/>
    <w:p w14:paraId="2843D28B" w14:textId="6B8629AF" w:rsidR="00F40993" w:rsidRPr="00C12C04" w:rsidRDefault="00F40993" w:rsidP="00C12C04">
      <w:pPr>
        <w:jc w:val="center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c*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d</m:t>
              </m:r>
            </m:sup>
          </m:sSup>
        </m:oMath>
      </m:oMathPara>
    </w:p>
    <w:p w14:paraId="5E32A90B" w14:textId="3EDAFE3A" w:rsidR="00C12C04" w:rsidRPr="00C12C04" w:rsidRDefault="00C12C04" w:rsidP="00C12C04">
      <w:pPr>
        <w:pStyle w:val="Caption"/>
        <w:jc w:val="center"/>
        <w:rPr>
          <w:rFonts w:eastAsiaTheme="minorEastAsia"/>
          <w:iCs w:val="0"/>
        </w:rPr>
      </w:pPr>
      <w:r>
        <w:t xml:space="preserve">Równanie </w:t>
      </w:r>
      <w:r>
        <w:fldChar w:fldCharType="begin"/>
      </w:r>
      <w:r>
        <w:instrText xml:space="preserve"> SEQ Równanie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dla części dziesiętnej.</w:t>
      </w:r>
    </w:p>
    <w:p w14:paraId="72CF63B1" w14:textId="161FC59F" w:rsidR="00093BB0" w:rsidRDefault="00093BB0" w:rsidP="00F40993">
      <w:r>
        <w:rPr>
          <w:rFonts w:eastAsiaTheme="minorEastAsia"/>
        </w:rPr>
        <w:t xml:space="preserve">Gdzie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rFonts w:eastAsiaTheme="minorEastAsia"/>
        </w:rPr>
        <w:t xml:space="preserve"> – wartość odczytanej częściowo liczby, </w:t>
      </w:r>
      <m:oMath>
        <m:r>
          <w:rPr>
            <w:rFonts w:ascii="Cambria Math" w:hAnsi="Cambria Math"/>
          </w:rPr>
          <m:t>c</m:t>
        </m:r>
      </m:oMath>
      <w:r>
        <w:rPr>
          <w:rFonts w:eastAsiaTheme="minorEastAsia"/>
        </w:rPr>
        <w:t xml:space="preserve"> – nowa cyfra odczytana z tekstu wejściowego, </w:t>
      </w:r>
      <m:oMath>
        <m:r>
          <w:rPr>
            <w:rFonts w:ascii="Cambria Math" w:hAnsi="Cambria Math"/>
          </w:rPr>
          <m:t>d</m:t>
        </m:r>
      </m:oMath>
      <w:r>
        <w:rPr>
          <w:rFonts w:eastAsiaTheme="minorEastAsia"/>
        </w:rPr>
        <w:t xml:space="preserve"> </w:t>
      </w:r>
      <w:r w:rsidR="00C12C04">
        <w:rPr>
          <w:rFonts w:eastAsiaTheme="minorEastAsia"/>
        </w:rPr>
        <w:t>indeks</w:t>
      </w:r>
      <w:r>
        <w:rPr>
          <w:rFonts w:eastAsiaTheme="minorEastAsia"/>
        </w:rPr>
        <w:t xml:space="preserve"> cyfry w części dziesiętnej.</w:t>
      </w:r>
    </w:p>
    <w:p w14:paraId="7C1A6E69" w14:textId="2800D08E" w:rsidR="0023281B" w:rsidRDefault="00F40993" w:rsidP="00BD01BD">
      <w:pPr>
        <w:rPr>
          <w:rFonts w:eastAsiaTheme="minorEastAsia"/>
        </w:rPr>
      </w:pPr>
      <w:r>
        <w:t xml:space="preserve">Gdy zostanie odczytany średnik, porównujemy wartość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C12C04">
        <w:rPr>
          <w:rFonts w:eastAsiaTheme="minorEastAsia"/>
        </w:rPr>
        <w:t xml:space="preserve"> </w:t>
      </w:r>
      <w:r>
        <w:t>z wartością maksymalną</w:t>
      </w:r>
      <w:r w:rsidR="00C12C04">
        <w:t xml:space="preserve">, </w:t>
      </w:r>
      <w:r>
        <w:t>wybieramy większą</w:t>
      </w:r>
      <w:r w:rsidR="00C12C04">
        <w:t xml:space="preserve"> i zerujemy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C12C04">
        <w:rPr>
          <w:rFonts w:eastAsiaTheme="minorEastAsia"/>
        </w:rPr>
        <w:t xml:space="preserve"> oraz </w:t>
      </w:r>
      <m:oMath>
        <m:r>
          <w:rPr>
            <w:rFonts w:ascii="Cambria Math" w:hAnsi="Cambria Math"/>
          </w:rPr>
          <m:t>d</m:t>
        </m:r>
      </m:oMath>
      <w:r w:rsidR="00C12C04">
        <w:rPr>
          <w:rFonts w:eastAsiaTheme="minorEastAsia"/>
        </w:rPr>
        <w:t>.</w:t>
      </w:r>
    </w:p>
    <w:p w14:paraId="36B115E5" w14:textId="77777777" w:rsidR="0023281B" w:rsidRPr="0023281B" w:rsidRDefault="0023281B" w:rsidP="00BD01BD">
      <w:pPr>
        <w:rPr>
          <w:rFonts w:eastAsiaTheme="minorEastAsia"/>
        </w:rPr>
      </w:pPr>
    </w:p>
    <w:p w14:paraId="26FA1311" w14:textId="5D78602F" w:rsidR="00B43EB5" w:rsidRPr="002073B1" w:rsidRDefault="00B43EB5" w:rsidP="00BD01BD">
      <w:r w:rsidRPr="002073B1">
        <w:rPr>
          <w:b/>
          <w:bCs/>
        </w:rPr>
        <w:t>Opis działania algorytmu na przykładzie</w:t>
      </w:r>
      <w:r w:rsidRPr="002073B1">
        <w:t>.</w:t>
      </w:r>
    </w:p>
    <w:p w14:paraId="66E7146F" w14:textId="77777777" w:rsidR="00882FA5" w:rsidRDefault="00C12C04" w:rsidP="00407B3F">
      <w:pPr>
        <w:rPr>
          <w:lang w:val="en-US"/>
        </w:rPr>
      </w:pPr>
      <w:r>
        <w:t>Przypuśćmy, że na wejściu algorytmu pojawił się następujący ciąg znaków „</w:t>
      </w:r>
      <w:r w:rsidRPr="00C12C04">
        <w:rPr>
          <w:lang w:val="en-US"/>
        </w:rPr>
        <w:t>3</w:t>
      </w:r>
      <w:r>
        <w:rPr>
          <w:lang w:val="en-US"/>
        </w:rPr>
        <w:t>1.</w:t>
      </w:r>
      <w:r w:rsidRPr="00C12C04">
        <w:rPr>
          <w:lang w:val="en-US"/>
        </w:rPr>
        <w:t>4</w:t>
      </w:r>
      <w:r>
        <w:rPr>
          <w:lang w:val="en-US"/>
        </w:rPr>
        <w:t>15;</w:t>
      </w:r>
      <w:proofErr w:type="gramStart"/>
      <w:r>
        <w:rPr>
          <w:lang w:val="en-US"/>
        </w:rPr>
        <w:t>42</w:t>
      </w:r>
      <w:r w:rsidRPr="00C12C04">
        <w:rPr>
          <w:lang w:val="en-US"/>
        </w:rPr>
        <w:t>;-</w:t>
      </w:r>
      <w:proofErr w:type="gramEnd"/>
      <w:r>
        <w:rPr>
          <w:lang w:val="en-US"/>
        </w:rPr>
        <w:t>1</w:t>
      </w:r>
      <w:r w:rsidRPr="00C12C04">
        <w:rPr>
          <w:lang w:val="en-US"/>
        </w:rPr>
        <w:t>5</w:t>
      </w:r>
      <w:r>
        <w:rPr>
          <w:lang w:val="en-US"/>
        </w:rPr>
        <w:t>”.</w:t>
      </w:r>
    </w:p>
    <w:p w14:paraId="6C6F163E" w14:textId="3051276E" w:rsidR="00882FA5" w:rsidRDefault="00407B3F" w:rsidP="00407B3F">
      <w:pPr>
        <w:rPr>
          <w:lang w:val="en-US"/>
        </w:rPr>
      </w:pPr>
      <w:proofErr w:type="spellStart"/>
      <w:r>
        <w:rPr>
          <w:lang w:val="en-US"/>
        </w:rPr>
        <w:t>Pierwszy</w:t>
      </w:r>
      <w:proofErr w:type="spellEnd"/>
      <w:r>
        <w:rPr>
          <w:lang w:val="en-US"/>
        </w:rPr>
        <w:t xml:space="preserve"> </w:t>
      </w:r>
      <w:proofErr w:type="spellStart"/>
      <w:r w:rsidR="00441DC0">
        <w:rPr>
          <w:lang w:val="en-US"/>
        </w:rPr>
        <w:t>wczytany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znak</w:t>
      </w:r>
      <w:proofErr w:type="spellEnd"/>
      <w:r w:rsidR="00882FA5">
        <w:rPr>
          <w:lang w:val="en-US"/>
        </w:rPr>
        <w:t>,</w:t>
      </w:r>
      <w:r w:rsidR="00C12C04">
        <w:rPr>
          <w:lang w:val="en-US"/>
        </w:rPr>
        <w:t xml:space="preserve"> “3”</w:t>
      </w:r>
      <w:r w:rsidR="00882FA5">
        <w:rPr>
          <w:lang w:val="en-US"/>
        </w:rPr>
        <w:t xml:space="preserve">, jest </w:t>
      </w:r>
      <w:proofErr w:type="spellStart"/>
      <w:r w:rsidR="00882FA5">
        <w:rPr>
          <w:lang w:val="en-US"/>
        </w:rPr>
        <w:t>cyfrą</w:t>
      </w:r>
      <w:proofErr w:type="spellEnd"/>
      <w:r w:rsidR="00882FA5">
        <w:rPr>
          <w:lang w:val="en-US"/>
        </w:rPr>
        <w:t xml:space="preserve">, </w:t>
      </w:r>
      <w:proofErr w:type="spellStart"/>
      <w:r w:rsidR="00882FA5">
        <w:rPr>
          <w:lang w:val="en-US"/>
        </w:rPr>
        <w:t>i</w:t>
      </w:r>
      <w:proofErr w:type="spellEnd"/>
      <w:r w:rsidR="00882FA5">
        <w:rPr>
          <w:lang w:val="en-US"/>
        </w:rPr>
        <w:t xml:space="preserve"> to w </w:t>
      </w:r>
      <w:proofErr w:type="spellStart"/>
      <w:r w:rsidR="00882FA5">
        <w:rPr>
          <w:lang w:val="en-US"/>
        </w:rPr>
        <w:t>dodatku</w:t>
      </w:r>
      <w:proofErr w:type="spellEnd"/>
      <w:r w:rsidR="00882FA5">
        <w:rPr>
          <w:lang w:val="en-US"/>
        </w:rPr>
        <w:t xml:space="preserve"> </w:t>
      </w:r>
      <w:proofErr w:type="spellStart"/>
      <w:r w:rsidR="00882FA5">
        <w:rPr>
          <w:lang w:val="en-US"/>
        </w:rPr>
        <w:t>przed</w:t>
      </w:r>
      <w:proofErr w:type="spellEnd"/>
      <w:r w:rsidR="00882FA5">
        <w:rPr>
          <w:lang w:val="en-US"/>
        </w:rPr>
        <w:t xml:space="preserve"> </w:t>
      </w:r>
      <w:proofErr w:type="spellStart"/>
      <w:r w:rsidR="00882FA5">
        <w:rPr>
          <w:lang w:val="en-US"/>
        </w:rPr>
        <w:t>separatorem</w:t>
      </w:r>
      <w:proofErr w:type="spellEnd"/>
      <w:r w:rsidR="00882FA5">
        <w:rPr>
          <w:lang w:val="en-US"/>
        </w:rPr>
        <w:t xml:space="preserve"> </w:t>
      </w:r>
      <w:proofErr w:type="spellStart"/>
      <w:r w:rsidR="00882FA5">
        <w:rPr>
          <w:lang w:val="en-US"/>
        </w:rPr>
        <w:t>dziesiętnym</w:t>
      </w:r>
      <w:proofErr w:type="spellEnd"/>
      <w:r w:rsidR="00882FA5">
        <w:rPr>
          <w:lang w:val="en-US"/>
        </w:rPr>
        <w:t xml:space="preserve">. </w:t>
      </w:r>
      <w:proofErr w:type="spellStart"/>
      <w:r w:rsidR="00882FA5">
        <w:rPr>
          <w:lang w:val="en-US"/>
        </w:rPr>
        <w:t>Dlatego</w:t>
      </w:r>
      <w:proofErr w:type="spellEnd"/>
      <w:r w:rsidR="00882FA5">
        <w:rPr>
          <w:lang w:val="en-US"/>
        </w:rPr>
        <w:t xml:space="preserve"> </w:t>
      </w:r>
      <w:proofErr w:type="spellStart"/>
      <w:r w:rsidR="00882FA5">
        <w:rPr>
          <w:lang w:val="en-US"/>
        </w:rPr>
        <w:t>skorzystamy</w:t>
      </w:r>
      <w:proofErr w:type="spellEnd"/>
      <w:r w:rsidR="00882FA5">
        <w:rPr>
          <w:lang w:val="en-US"/>
        </w:rPr>
        <w:t xml:space="preserve"> z </w:t>
      </w:r>
      <w:proofErr w:type="spellStart"/>
      <w:r w:rsidR="00882FA5" w:rsidRPr="00882FA5">
        <w:rPr>
          <w:i/>
          <w:iCs/>
          <w:lang w:val="en-US"/>
        </w:rPr>
        <w:t>Równanie</w:t>
      </w:r>
      <w:proofErr w:type="spellEnd"/>
      <w:r w:rsidR="00882FA5" w:rsidRPr="00882FA5">
        <w:rPr>
          <w:i/>
          <w:iCs/>
          <w:lang w:val="en-US"/>
        </w:rPr>
        <w:t xml:space="preserve"> 1</w:t>
      </w:r>
      <w:r w:rsidR="00882FA5">
        <w:rPr>
          <w:lang w:val="en-US"/>
        </w:rPr>
        <w:t xml:space="preserve">, aby </w:t>
      </w:r>
      <w:proofErr w:type="spellStart"/>
      <w:r w:rsidR="00882FA5">
        <w:rPr>
          <w:lang w:val="en-US"/>
        </w:rPr>
        <w:t>obliczyć</w:t>
      </w:r>
      <w:proofErr w:type="spellEnd"/>
      <w:r w:rsidR="00882FA5">
        <w:rPr>
          <w:lang w:val="en-US"/>
        </w:rPr>
        <w:t xml:space="preserve"> </w:t>
      </w:r>
      <w:proofErr w:type="spellStart"/>
      <w:r w:rsidR="00882FA5">
        <w:rPr>
          <w:lang w:val="en-US"/>
        </w:rPr>
        <w:t>nową</w:t>
      </w:r>
      <w:proofErr w:type="spellEnd"/>
      <w:r w:rsidR="00882FA5">
        <w:rPr>
          <w:lang w:val="en-US"/>
        </w:rPr>
        <w:t xml:space="preserve"> </w:t>
      </w:r>
      <w:proofErr w:type="spellStart"/>
      <w:r w:rsidR="00882FA5">
        <w:rPr>
          <w:lang w:val="en-US"/>
        </w:rPr>
        <w:t>wartość</w:t>
      </w:r>
      <w:proofErr w:type="spellEnd"/>
      <w:r w:rsidR="00441DC0">
        <w:rPr>
          <w:lang w:val="en-US"/>
        </w:rPr>
        <w:t xml:space="preserve"> </w:t>
      </w:r>
      <w:proofErr w:type="spellStart"/>
      <w:r w:rsidR="00441DC0">
        <w:rPr>
          <w:lang w:val="en-US"/>
        </w:rPr>
        <w:t>odczytywanej</w:t>
      </w:r>
      <w:proofErr w:type="spellEnd"/>
      <w:r w:rsidR="00882FA5">
        <w:rPr>
          <w:lang w:val="en-US"/>
        </w:rPr>
        <w:t xml:space="preserve"> </w:t>
      </w:r>
      <w:proofErr w:type="spellStart"/>
      <w:r w:rsidR="00882FA5">
        <w:rPr>
          <w:lang w:val="en-US"/>
        </w:rPr>
        <w:t>liczby</w:t>
      </w:r>
      <w:proofErr w:type="spellEnd"/>
      <w:r w:rsidR="00882FA5">
        <w:rPr>
          <w:lang w:val="en-US"/>
        </w:rPr>
        <w:t>.</w:t>
      </w:r>
    </w:p>
    <w:p w14:paraId="3D8D3CD7" w14:textId="5E81B084" w:rsidR="00441DC0" w:rsidRPr="00441DC0" w:rsidRDefault="00F46160" w:rsidP="00407B3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0*10+</m:t>
          </m:r>
          <m:r>
            <w:rPr>
              <w:rFonts w:ascii="Cambria Math" w:hAnsi="Cambria Math"/>
            </w:rPr>
            <m:t>3</m:t>
          </m:r>
          <m:r>
            <w:rPr>
              <w:rFonts w:ascii="Cambria Math" w:hAnsi="Cambria Math"/>
            </w:rPr>
            <m:t>=3</m:t>
          </m:r>
        </m:oMath>
      </m:oMathPara>
    </w:p>
    <w:p w14:paraId="1868286B" w14:textId="1D59591A" w:rsidR="00441DC0" w:rsidRDefault="00441DC0" w:rsidP="00407B3F">
      <w:pPr>
        <w:rPr>
          <w:rFonts w:eastAsiaTheme="minorEastAsia"/>
        </w:rPr>
      </w:pPr>
      <w:r>
        <w:rPr>
          <w:rFonts w:eastAsiaTheme="minorEastAsia"/>
        </w:rPr>
        <w:t>To samo wykonamy dla kolejnego znaku – „1”.</w:t>
      </w:r>
    </w:p>
    <w:p w14:paraId="4247CCBC" w14:textId="3B2AF324" w:rsidR="00441DC0" w:rsidRDefault="00F46160" w:rsidP="00407B3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←</m:t>
          </m:r>
          <m:r>
            <w:rPr>
              <w:rFonts w:ascii="Cambria Math" w:hAnsi="Cambria Math"/>
            </w:rPr>
            <m:t>3*10+1=31</m:t>
          </m:r>
        </m:oMath>
      </m:oMathPara>
    </w:p>
    <w:p w14:paraId="5D26AE3D" w14:textId="77777777" w:rsidR="00441DC0" w:rsidRDefault="00407B3F" w:rsidP="00407B3F">
      <w:pPr>
        <w:rPr>
          <w:rFonts w:eastAsiaTheme="minorEastAsia"/>
        </w:rPr>
      </w:pPr>
      <w:r>
        <w:rPr>
          <w:rFonts w:eastAsiaTheme="minorEastAsia"/>
        </w:rPr>
        <w:t xml:space="preserve">W trzeciej iteracji napotykamy na separator dziesiętny, a więc od tego momentu rozpocznie się liczenie indeksów części dziesiętnej </w:t>
      </w:r>
      <m:oMath>
        <m:r>
          <w:rPr>
            <w:rFonts w:ascii="Cambria Math" w:eastAsiaTheme="minorEastAsia" w:hAnsi="Cambria Math"/>
          </w:rPr>
          <m:t>d</m:t>
        </m:r>
      </m:oMath>
      <w:r>
        <w:rPr>
          <w:rFonts w:eastAsiaTheme="minorEastAsia"/>
        </w:rPr>
        <w:t>. Pierwszym odczytanym znakiem po kropce jest liczba „4”, a więc korzystając ze wzoru Równanie 2 obliczymy</w:t>
      </w:r>
      <w:r w:rsidR="00441DC0">
        <w:rPr>
          <w:rFonts w:eastAsiaTheme="minorEastAsia"/>
        </w:rPr>
        <w:t xml:space="preserve"> nową wartość odczytywanej liczby.</w:t>
      </w:r>
    </w:p>
    <w:p w14:paraId="3DD424A8" w14:textId="1E8E89C0" w:rsidR="00441DC0" w:rsidRDefault="00F46160" w:rsidP="00407B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hAnsi="Cambria Math"/>
            </w:rPr>
            <m:t>←</m:t>
          </m:r>
          <m:r>
            <w:rPr>
              <w:rFonts w:ascii="Cambria Math" w:eastAsiaTheme="minorEastAsia" w:hAnsi="Cambria Math"/>
            </w:rPr>
            <m:t>31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=31.4</m:t>
          </m:r>
        </m:oMath>
      </m:oMathPara>
    </w:p>
    <w:p w14:paraId="207A0B9F" w14:textId="56CC268B" w:rsidR="00882FA5" w:rsidRDefault="00407B3F" w:rsidP="00407B3F">
      <w:pPr>
        <w:rPr>
          <w:rFonts w:eastAsiaTheme="minorEastAsia"/>
        </w:rPr>
      </w:pPr>
      <w:r>
        <w:rPr>
          <w:rFonts w:eastAsiaTheme="minorEastAsia"/>
        </w:rPr>
        <w:t>To samo wykonamy dla kolejnych cyfr</w:t>
      </w:r>
      <w:r w:rsidR="00441DC0">
        <w:rPr>
          <w:rFonts w:eastAsiaTheme="minorEastAsia"/>
        </w:rPr>
        <w:t>.</w:t>
      </w:r>
    </w:p>
    <w:p w14:paraId="61803E2C" w14:textId="77777777" w:rsidR="000145B2" w:rsidRPr="000145B2" w:rsidRDefault="00F46160" w:rsidP="00407B3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hAnsi="Cambria Math"/>
            </w:rPr>
            <m:t>←</m:t>
          </m:r>
          <m:r>
            <w:rPr>
              <w:rFonts w:ascii="Cambria Math" w:eastAsiaTheme="minorEastAsia" w:hAnsi="Cambria Math"/>
            </w:rPr>
            <m:t>31.4</m:t>
          </m:r>
          <m:r>
            <w:rPr>
              <w:rFonts w:ascii="Cambria Math" w:eastAsiaTheme="minorEastAsia" w:hAnsi="Cambria Math"/>
            </w:rPr>
            <m:t>+</m:t>
          </m:r>
          <m:r>
            <w:rPr>
              <w:rFonts w:ascii="Cambria Math" w:eastAsiaTheme="minorEastAsia" w:hAnsi="Cambria Math"/>
            </w:rPr>
            <m:t>1</m:t>
          </m:r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-2</m:t>
              </m:r>
            </m:sup>
          </m:sSup>
          <m:r>
            <w:rPr>
              <w:rFonts w:ascii="Cambria Math" w:eastAsiaTheme="minorEastAsia" w:hAnsi="Cambria Math"/>
            </w:rPr>
            <m:t>=31.41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hAnsi="Cambria Math"/>
            </w:rPr>
            <m:t>←</m:t>
          </m:r>
          <m:r>
            <w:rPr>
              <w:rFonts w:ascii="Cambria Math" w:eastAsiaTheme="minorEastAsia" w:hAnsi="Cambria Math"/>
            </w:rPr>
            <m:t>31.41+5*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</w:rPr>
                <m:t>-3</m:t>
              </m:r>
            </m:sup>
          </m:sSup>
          <m:r>
            <w:rPr>
              <w:rFonts w:ascii="Cambria Math" w:eastAsiaTheme="minorEastAsia" w:hAnsi="Cambria Math"/>
            </w:rPr>
            <m:t>=31.415</m:t>
          </m:r>
        </m:oMath>
      </m:oMathPara>
    </w:p>
    <w:p w14:paraId="599AD90E" w14:textId="0FDE0743" w:rsidR="00882FA5" w:rsidRDefault="00407B3F" w:rsidP="00407B3F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Siódmym znakiem na wejściu jest średnik, dlatego obliczoną przed chwilą wartość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5</m:t>
            </m:r>
          </m:sub>
        </m:sSub>
      </m:oMath>
      <w:r w:rsidR="00882FA5">
        <w:rPr>
          <w:rFonts w:eastAsiaTheme="minorEastAsia"/>
        </w:rPr>
        <w:t xml:space="preserve"> porównujemy z wartością maksymalną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</m:oMath>
      <w:r w:rsidR="00882FA5">
        <w:rPr>
          <w:rFonts w:eastAsiaTheme="minorEastAsia"/>
        </w:rPr>
        <w:t xml:space="preserve">. Ponieważ </w:t>
      </w:r>
      <w:r w:rsidR="00882FA5">
        <w:rPr>
          <w:rFonts w:eastAsiaTheme="minorEastAsia"/>
        </w:rPr>
        <w:t>jeszcze</w:t>
      </w:r>
      <w:r w:rsidR="00882FA5">
        <w:rPr>
          <w:rFonts w:eastAsiaTheme="minorEastAsia"/>
        </w:rPr>
        <w:t xml:space="preserve"> nie jest uzupełniona, </w:t>
      </w:r>
      <w:r w:rsidR="00441DC0">
        <w:rPr>
          <w:rFonts w:eastAsiaTheme="minorEastAsia"/>
        </w:rPr>
        <w:t>przypisujemy</w:t>
      </w:r>
      <w:r w:rsidR="00882FA5">
        <w:rPr>
          <w:rFonts w:eastAsiaTheme="minorEastAsia"/>
        </w:rPr>
        <w:t xml:space="preserve"> </w:t>
      </w:r>
      <w:r w:rsidR="00441DC0">
        <w:rPr>
          <w:rFonts w:eastAsiaTheme="minorEastAsia"/>
        </w:rPr>
        <w:t>jej</w:t>
      </w:r>
      <w:r w:rsidR="00882FA5">
        <w:rPr>
          <w:rFonts w:eastAsiaTheme="minorEastAsia"/>
        </w:rPr>
        <w:t xml:space="preserve"> wartość </w:t>
      </w:r>
      <m:oMath>
        <m:r>
          <w:rPr>
            <w:rFonts w:ascii="Cambria Math" w:eastAsiaTheme="minorEastAsia" w:hAnsi="Cambria Math"/>
          </w:rPr>
          <m:t>x</m:t>
        </m:r>
      </m:oMath>
      <w:r w:rsidR="00882FA5">
        <w:rPr>
          <w:rFonts w:eastAsiaTheme="minorEastAsia"/>
        </w:rPr>
        <w:t>. Na koniec czyścimy zawartość </w:t>
      </w:r>
      <m:oMath>
        <m:r>
          <w:rPr>
            <w:rFonts w:ascii="Cambria Math" w:eastAsiaTheme="minorEastAsia" w:hAnsi="Cambria Math"/>
          </w:rPr>
          <m:t>x</m:t>
        </m:r>
      </m:oMath>
      <w:r w:rsidR="00882FA5">
        <w:rPr>
          <w:rFonts w:eastAsiaTheme="minorEastAsia"/>
        </w:rPr>
        <w:t xml:space="preserve"> oraz </w:t>
      </w:r>
      <m:oMath>
        <m:r>
          <w:rPr>
            <w:rFonts w:ascii="Cambria Math" w:eastAsiaTheme="minorEastAsia" w:hAnsi="Cambria Math"/>
          </w:rPr>
          <m:t>d</m:t>
        </m:r>
      </m:oMath>
      <w:r w:rsidR="00882FA5">
        <w:rPr>
          <w:rFonts w:eastAsiaTheme="minorEastAsia"/>
        </w:rPr>
        <w:t>.</w:t>
      </w:r>
    </w:p>
    <w:p w14:paraId="01392B36" w14:textId="6A30E452" w:rsidR="00BD01BD" w:rsidRPr="00441DC0" w:rsidRDefault="00882FA5" w:rsidP="00BD01BD">
      <w:pPr>
        <w:rPr>
          <w:rFonts w:eastAsiaTheme="minorEastAsia"/>
        </w:rPr>
      </w:pPr>
      <w:r>
        <w:rPr>
          <w:rFonts w:eastAsiaTheme="minorEastAsia"/>
        </w:rPr>
        <w:t>Proces powtarzamy, aż do napotkania kolejnego średnika.</w:t>
      </w:r>
      <w:r>
        <w:rPr>
          <w:rFonts w:eastAsiaTheme="minorEastAsia"/>
        </w:rPr>
        <w:br/>
      </w:r>
      <m:oMathPara>
        <m:oMath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hAnsi="Cambria Math"/>
            </w:rPr>
            <m:t>←</m:t>
          </m:r>
          <m:r>
            <w:rPr>
              <w:rFonts w:ascii="Cambria Math" w:eastAsiaTheme="minorEastAsia" w:hAnsi="Cambria Math"/>
            </w:rPr>
            <m:t>0*10+4=4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</m:t>
          </m:r>
          <m:r>
            <w:rPr>
              <w:rFonts w:ascii="Cambria Math" w:hAnsi="Cambria Math"/>
            </w:rPr>
            <m:t>←</m:t>
          </m:r>
          <m:r>
            <w:rPr>
              <w:rFonts w:ascii="Cambria Math" w:eastAsiaTheme="minorEastAsia" w:hAnsi="Cambria Math"/>
            </w:rPr>
            <m:t>4</m:t>
          </m:r>
          <m:r>
            <w:rPr>
              <w:rFonts w:ascii="Cambria Math" w:eastAsiaTheme="minorEastAsia" w:hAnsi="Cambria Math"/>
            </w:rPr>
            <m:t>*10+</m:t>
          </m:r>
          <m:r>
            <w:rPr>
              <w:rFonts w:ascii="Cambria Math" w:eastAsiaTheme="minorEastAsia" w:hAnsi="Cambria Math"/>
            </w:rPr>
            <m:t>2</m:t>
          </m:r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>42</m:t>
          </m:r>
        </m:oMath>
      </m:oMathPara>
    </w:p>
    <w:p w14:paraId="0BF46B86" w14:textId="4809754B" w:rsidR="0023281B" w:rsidRDefault="00441DC0" w:rsidP="0023281B">
      <w:pPr>
        <w:rPr>
          <w:rFonts w:eastAsiaTheme="minorEastAsia"/>
        </w:rPr>
      </w:pPr>
      <w:r>
        <w:rPr>
          <w:rFonts w:eastAsiaTheme="minorEastAsia"/>
        </w:rPr>
        <w:t xml:space="preserve">Liczba </w:t>
      </w:r>
      <m:oMath>
        <m:r>
          <w:rPr>
            <w:rFonts w:ascii="Cambria Math" w:eastAsiaTheme="minorEastAsia" w:hAnsi="Cambria Math"/>
          </w:rPr>
          <m:t>42</m:t>
        </m:r>
      </m:oMath>
      <w:r>
        <w:rPr>
          <w:rFonts w:eastAsiaTheme="minorEastAsia"/>
        </w:rPr>
        <w:t xml:space="preserve"> jest większa od </w:t>
      </w:r>
      <m:oMath>
        <m:r>
          <w:rPr>
            <w:rFonts w:ascii="Cambria Math" w:eastAsiaTheme="minorEastAsia" w:hAnsi="Cambria Math"/>
          </w:rPr>
          <m:t>31.415</m:t>
        </m:r>
      </m:oMath>
      <w:r>
        <w:rPr>
          <w:rFonts w:eastAsiaTheme="minorEastAsia"/>
        </w:rPr>
        <w:t>, dlatego</w:t>
      </w:r>
      <w:r w:rsidR="00F46160">
        <w:rPr>
          <w:rFonts w:eastAsiaTheme="minorEastAsia"/>
        </w:rPr>
        <w:t xml:space="preserve"> ustawimy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  <m:r>
          <w:rPr>
            <w:rFonts w:ascii="Cambria Math" w:eastAsiaTheme="minorEastAsia" w:hAnsi="Cambria Math"/>
          </w:rPr>
          <m:t>=42</m:t>
        </m:r>
      </m:oMath>
      <w:r w:rsidR="00F46160">
        <w:rPr>
          <w:rFonts w:eastAsiaTheme="minorEastAsia"/>
        </w:rPr>
        <w:t xml:space="preserve">, a także wyczyścimy zawartość zmiennych </w:t>
      </w:r>
      <m:oMath>
        <m:r>
          <w:rPr>
            <w:rFonts w:ascii="Cambria Math" w:eastAsiaTheme="minorEastAsia" w:hAnsi="Cambria Math"/>
          </w:rPr>
          <m:t>x</m:t>
        </m:r>
      </m:oMath>
      <w:r w:rsidR="00F46160">
        <w:rPr>
          <w:rFonts w:eastAsiaTheme="minorEastAsia"/>
        </w:rPr>
        <w:t xml:space="preserve"> oraz </w:t>
      </w:r>
      <m:oMath>
        <m:r>
          <w:rPr>
            <w:rFonts w:ascii="Cambria Math" w:eastAsiaTheme="minorEastAsia" w:hAnsi="Cambria Math"/>
          </w:rPr>
          <m:t>d</m:t>
        </m:r>
      </m:oMath>
      <w:r w:rsidR="00F46160">
        <w:rPr>
          <w:rFonts w:eastAsiaTheme="minorEastAsia"/>
        </w:rPr>
        <w:t>.</w:t>
      </w:r>
      <w:r w:rsidR="00F46160">
        <w:rPr>
          <w:rFonts w:eastAsiaTheme="minorEastAsia"/>
        </w:rPr>
        <w:t xml:space="preserve"> Kolejna liczba rozpoczyna się znakiem minusa, co zapiszemy, a kolejne znaki odczytamy jak wcześniej. Po przejściu przez cały tekst wejściowy, wykonujemy te same operacje co przy średniku. Ponieważ u nas </w:t>
      </w:r>
      <m:oMath>
        <m:r>
          <w:rPr>
            <w:rFonts w:ascii="Cambria Math" w:eastAsiaTheme="minorEastAsia" w:hAnsi="Cambria Math"/>
          </w:rPr>
          <m:t>x=15</m:t>
        </m:r>
      </m:oMath>
      <w:r w:rsidR="00F46160">
        <w:rPr>
          <w:rFonts w:eastAsiaTheme="minorEastAsia"/>
        </w:rPr>
        <w:t xml:space="preserve"> i liczba ma być ujemna (odczytaliśmy minus), </w:t>
      </w:r>
      <m:oMath>
        <m:r>
          <w:rPr>
            <w:rFonts w:ascii="Cambria Math" w:eastAsiaTheme="minorEastAsia" w:hAnsi="Cambria Math"/>
          </w:rPr>
          <m:t>x</m:t>
        </m:r>
        <m:r>
          <w:rPr>
            <w:rFonts w:ascii="Cambria Math" w:hAnsi="Cambria Math"/>
          </w:rPr>
          <m:t>←</m:t>
        </m:r>
        <m:r>
          <w:rPr>
            <w:rFonts w:ascii="Cambria Math" w:eastAsiaTheme="minorEastAsia" w:hAnsi="Cambria Math"/>
          </w:rPr>
          <m:t>x*(-1)</m:t>
        </m:r>
      </m:oMath>
      <w:r w:rsidR="00F46160">
        <w:rPr>
          <w:rFonts w:eastAsiaTheme="minorEastAsia"/>
        </w:rPr>
        <w:t>.</w:t>
      </w:r>
      <w:r w:rsidR="0023281B">
        <w:rPr>
          <w:rFonts w:eastAsiaTheme="minorEastAsia"/>
        </w:rPr>
        <w:t xml:space="preserve"> Tym razem wartości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max</m:t>
            </m:r>
          </m:sub>
        </m:sSub>
      </m:oMath>
      <w:r w:rsidR="0023281B">
        <w:rPr>
          <w:rFonts w:eastAsiaTheme="minorEastAsia"/>
        </w:rPr>
        <w:t xml:space="preserve"> nie zmienimy, bo </w:t>
      </w:r>
      <m:oMath>
        <m:r>
          <w:rPr>
            <w:rFonts w:ascii="Cambria Math" w:eastAsiaTheme="minorEastAsia" w:hAnsi="Cambria Math"/>
          </w:rPr>
          <m:t>-15</m:t>
        </m:r>
        <m:r>
          <w:rPr>
            <w:rFonts w:ascii="Cambria Math" w:eastAsiaTheme="minorEastAsia" w:hAnsi="Cambria Math"/>
          </w:rPr>
          <m:t>≯</m:t>
        </m:r>
        <m:r>
          <w:rPr>
            <w:rFonts w:ascii="Cambria Math" w:eastAsiaTheme="minorEastAsia" w:hAnsi="Cambria Math"/>
          </w:rPr>
          <m:t>42</m:t>
        </m:r>
      </m:oMath>
      <w:r w:rsidR="0023281B">
        <w:rPr>
          <w:rFonts w:eastAsiaTheme="minorEastAsia"/>
        </w:rPr>
        <w:t>.</w:t>
      </w:r>
    </w:p>
    <w:p w14:paraId="4E456184" w14:textId="4C60F938" w:rsidR="0023281B" w:rsidRPr="00441DC0" w:rsidRDefault="0023281B" w:rsidP="0023281B">
      <w:pPr>
        <w:rPr>
          <w:rFonts w:eastAsiaTheme="minorEastAsia"/>
        </w:rPr>
      </w:pPr>
      <w:r>
        <w:rPr>
          <w:rFonts w:eastAsiaTheme="minorEastAsia"/>
        </w:rPr>
        <w:t xml:space="preserve">Wynikiem działania algorytmu jest liczba </w:t>
      </w:r>
      <m:oMath>
        <m:r>
          <w:rPr>
            <w:rFonts w:ascii="Cambria Math" w:eastAsiaTheme="minorEastAsia" w:hAnsi="Cambria Math"/>
          </w:rPr>
          <m:t>42</m:t>
        </m:r>
      </m:oMath>
      <w:r>
        <w:rPr>
          <w:rFonts w:eastAsiaTheme="minorEastAsia"/>
        </w:rPr>
        <w:t>.</w:t>
      </w:r>
    </w:p>
    <w:p w14:paraId="0DD7375C" w14:textId="6DE068B6" w:rsidR="00441DC0" w:rsidRPr="00441DC0" w:rsidRDefault="00441DC0" w:rsidP="00BD01BD">
      <w:pPr>
        <w:rPr>
          <w:rFonts w:eastAsiaTheme="minorEastAsia"/>
        </w:rPr>
      </w:pPr>
    </w:p>
    <w:sectPr w:rsidR="00441DC0" w:rsidRPr="00441DC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C04B8" w14:textId="77777777" w:rsidR="00BC01D9" w:rsidRDefault="00BC01D9" w:rsidP="00BD01BD">
      <w:pPr>
        <w:spacing w:after="0" w:line="240" w:lineRule="auto"/>
      </w:pPr>
      <w:r>
        <w:separator/>
      </w:r>
    </w:p>
  </w:endnote>
  <w:endnote w:type="continuationSeparator" w:id="0">
    <w:p w14:paraId="3D4C7EE7" w14:textId="77777777" w:rsidR="00BC01D9" w:rsidRDefault="00BC01D9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5341B" w14:textId="77777777" w:rsidR="00BC01D9" w:rsidRDefault="00BC01D9" w:rsidP="00BD01BD">
      <w:pPr>
        <w:spacing w:after="0" w:line="240" w:lineRule="auto"/>
      </w:pPr>
      <w:r>
        <w:separator/>
      </w:r>
    </w:p>
  </w:footnote>
  <w:footnote w:type="continuationSeparator" w:id="0">
    <w:p w14:paraId="698D6D7A" w14:textId="77777777" w:rsidR="00BC01D9" w:rsidRDefault="00BC01D9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565F7"/>
    <w:rsid w:val="00085C04"/>
    <w:rsid w:val="00093BB0"/>
    <w:rsid w:val="00143957"/>
    <w:rsid w:val="001A7257"/>
    <w:rsid w:val="002073B1"/>
    <w:rsid w:val="0023281B"/>
    <w:rsid w:val="002377E1"/>
    <w:rsid w:val="00281B68"/>
    <w:rsid w:val="002F66F2"/>
    <w:rsid w:val="00357C09"/>
    <w:rsid w:val="003D29DC"/>
    <w:rsid w:val="003F63AA"/>
    <w:rsid w:val="00407B3F"/>
    <w:rsid w:val="00441DC0"/>
    <w:rsid w:val="00530706"/>
    <w:rsid w:val="00566778"/>
    <w:rsid w:val="005C39D1"/>
    <w:rsid w:val="006069A9"/>
    <w:rsid w:val="00643B6B"/>
    <w:rsid w:val="006E6B7A"/>
    <w:rsid w:val="007924B4"/>
    <w:rsid w:val="00830051"/>
    <w:rsid w:val="00882FA5"/>
    <w:rsid w:val="009A10D6"/>
    <w:rsid w:val="00AA48DF"/>
    <w:rsid w:val="00AA5861"/>
    <w:rsid w:val="00B43EB5"/>
    <w:rsid w:val="00B612A4"/>
    <w:rsid w:val="00B921CC"/>
    <w:rsid w:val="00BC01D9"/>
    <w:rsid w:val="00BD01BD"/>
    <w:rsid w:val="00C12C04"/>
    <w:rsid w:val="00CD18C4"/>
    <w:rsid w:val="00DD77BA"/>
    <w:rsid w:val="00E555A3"/>
    <w:rsid w:val="00E654B7"/>
    <w:rsid w:val="00EA2025"/>
    <w:rsid w:val="00EB0F80"/>
    <w:rsid w:val="00F23B20"/>
    <w:rsid w:val="00F40993"/>
    <w:rsid w:val="00F4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8</cp:revision>
  <dcterms:created xsi:type="dcterms:W3CDTF">2025-11-03T01:43:00Z</dcterms:created>
  <dcterms:modified xsi:type="dcterms:W3CDTF">2025-11-07T18:00:00Z</dcterms:modified>
</cp:coreProperties>
</file>