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5909D3C1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2A3699">
        <w:t>3.</w:t>
      </w:r>
      <w:r w:rsidR="003761B9">
        <w:t>5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1F3574A5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2A3699">
        <w:t>0</w:t>
      </w:r>
      <w:r w:rsidR="00EB2DDA">
        <w:t>3</w:t>
      </w:r>
      <w:r w:rsidR="008966E6">
        <w:t>.</w:t>
      </w:r>
      <w:r w:rsidR="002A3699">
        <w:t>01</w:t>
      </w:r>
      <w:r w:rsidR="00B43EB5" w:rsidRPr="002073B1">
        <w:t>.202</w:t>
      </w:r>
      <w:r w:rsidR="002A3699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4B91ABE9" w:rsidR="00A263DA" w:rsidRPr="00A263DA" w:rsidRDefault="00EB2DDA" w:rsidP="00A263DA">
      <w:pPr>
        <w:pStyle w:val="Heading2"/>
      </w:pPr>
      <w:r>
        <w:t xml:space="preserve">Lista </w:t>
      </w:r>
      <w:r w:rsidR="003761B9">
        <w:t>dwukierunkowa</w:t>
      </w:r>
      <w:r>
        <w:t>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73F2AB02" w14:textId="089F90AF" w:rsidR="00841FFE" w:rsidRPr="00841FFE" w:rsidRDefault="00841FFE" w:rsidP="00BD01BD">
      <w:r>
        <w:t xml:space="preserve">Lista dwukierunkowa to struktura danych, w której każdy element posiada referencję (odniesienie) zarówno do elementu poprzedniego jak i następującego. </w:t>
      </w:r>
      <w:r w:rsidR="003374FD">
        <w:t>Klasa implementująca tę</w:t>
      </w:r>
      <w:r w:rsidR="00914145">
        <w:t> </w:t>
      </w:r>
      <w:r w:rsidR="003374FD">
        <w:t xml:space="preserve">strukturę </w:t>
      </w:r>
      <w:r w:rsidR="00914145">
        <w:t>posiada zarówno odniesienie do pierwszego, jak i ostatniego elementu.</w:t>
      </w:r>
    </w:p>
    <w:p w14:paraId="26FA1311" w14:textId="5D78602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1165176B" w14:textId="42ABF169" w:rsidR="0053083E" w:rsidRDefault="00097DAF" w:rsidP="00EB2DDA">
      <w:pPr>
        <w:pStyle w:val="ListParagraph"/>
        <w:numPr>
          <w:ilvl w:val="0"/>
          <w:numId w:val="1"/>
        </w:numPr>
      </w:pPr>
      <w:r>
        <w:t>Dodawanie elementów</w:t>
      </w:r>
      <w:r w:rsidR="00F06E35">
        <w:t xml:space="preserve"> (</w:t>
      </w:r>
      <m:oMath>
        <m:r>
          <w:rPr>
            <w:rFonts w:ascii="Cambria Math" w:hAnsi="Cambria Math"/>
          </w:rPr>
          <m:t>insert</m:t>
        </m:r>
      </m:oMath>
      <w:r w:rsidR="00F06E35">
        <w:t>)</w:t>
      </w:r>
      <w:r>
        <w:t>.</w:t>
      </w:r>
    </w:p>
    <w:p w14:paraId="4170D96A" w14:textId="6D5DA5CB" w:rsidR="00914145" w:rsidRDefault="00914145" w:rsidP="00914145">
      <w:r>
        <w:t>Dodawanie wartości do pustej listy polega na utworzeniu nowego węzła i zapisaniu referencji do niego w klasie, jako pierwszego i ostatniego elementu listy.</w:t>
      </w:r>
    </w:p>
    <w:p w14:paraId="564D4E06" w14:textId="6671E4E3" w:rsidR="00914145" w:rsidRDefault="00C516AE" w:rsidP="00C516AE">
      <w:pPr>
        <w:pStyle w:val="Caption"/>
      </w:pPr>
      <w:r w:rsidRPr="00C516AE">
        <w:drawing>
          <wp:inline distT="0" distB="0" distL="0" distR="0" wp14:anchorId="6337E38E" wp14:editId="22308044">
            <wp:extent cx="1695311" cy="650815"/>
            <wp:effectExtent l="0" t="0" r="0" b="0"/>
            <wp:docPr id="706696798" name="Picture 1" descr="A green square with black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6798" name="Picture 1" descr="A green square with black arrow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1862" cy="6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6900EB">
        <w:rPr>
          <w:noProof/>
        </w:rPr>
        <w:t>1</w:t>
      </w:r>
      <w:r>
        <w:fldChar w:fldCharType="end"/>
      </w:r>
      <w:r>
        <w:t xml:space="preserve"> Dodawanie elementów do pustej listy.</w:t>
      </w:r>
    </w:p>
    <w:p w14:paraId="448ADC93" w14:textId="33DE197B" w:rsidR="00C516AE" w:rsidRDefault="00C516AE" w:rsidP="00C516AE">
      <w:r>
        <w:t>Dodając kolejne elementy z przodu lub z końca, należy pamiętać, aby oprócz utworzenia wszystkich połączeń między elementami, zaktualizować również referencję do elementu początkowego lub końcowego.</w:t>
      </w:r>
    </w:p>
    <w:p w14:paraId="718F0029" w14:textId="70288E9E" w:rsidR="00C516AE" w:rsidRDefault="00C516AE" w:rsidP="00C516AE">
      <w:r>
        <w:t xml:space="preserve">Przykładowo, aby dodać do poprzednio utworzonej listy wartość </w:t>
      </w:r>
      <w:r w:rsidRPr="00C516AE">
        <w:rPr>
          <w:i/>
          <w:iCs/>
        </w:rPr>
        <w:t>2</w:t>
      </w:r>
      <w:r>
        <w:t xml:space="preserve"> na pierwszej pozycji (indeks 0), program stworzy najpierw nowy węzeł, następnie utworzy połączenie do i od elementu stojącego na drugiej pozycji przesunie wskaźnik początku listy na nową wartość.</w:t>
      </w:r>
    </w:p>
    <w:p w14:paraId="6A4B5222" w14:textId="002FF029" w:rsidR="00C516AE" w:rsidRDefault="00BC37A9" w:rsidP="00C516AE">
      <w:pPr>
        <w:pStyle w:val="Caption"/>
      </w:pPr>
      <w:r w:rsidRPr="00BC37A9">
        <w:drawing>
          <wp:inline distT="0" distB="0" distL="0" distR="0" wp14:anchorId="71CADD46" wp14:editId="0A690BE9">
            <wp:extent cx="4979142" cy="2458127"/>
            <wp:effectExtent l="0" t="0" r="0" b="5715"/>
            <wp:docPr id="109704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42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534" cy="248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6AE">
        <w:br/>
        <w:t xml:space="preserve">Rysunek </w:t>
      </w:r>
      <w:r w:rsidR="00C516AE">
        <w:fldChar w:fldCharType="begin"/>
      </w:r>
      <w:r w:rsidR="00C516AE">
        <w:instrText xml:space="preserve"> SEQ Rysunek \* ARABIC </w:instrText>
      </w:r>
      <w:r w:rsidR="00C516AE">
        <w:fldChar w:fldCharType="separate"/>
      </w:r>
      <w:r w:rsidR="006900EB">
        <w:rPr>
          <w:noProof/>
        </w:rPr>
        <w:t>2</w:t>
      </w:r>
      <w:r w:rsidR="00C516AE">
        <w:fldChar w:fldCharType="end"/>
      </w:r>
      <w:r w:rsidR="00C516AE">
        <w:t xml:space="preserve"> Dodawanie elementów na początku listy dwukierunkowej.</w:t>
      </w:r>
    </w:p>
    <w:p w14:paraId="5B95DF55" w14:textId="37B4085D" w:rsidR="00C516AE" w:rsidRDefault="00C516AE" w:rsidP="00C516AE">
      <w:r>
        <w:t xml:space="preserve">Dodawanie elementów na nieskrajnych pozycjach </w:t>
      </w:r>
      <w:r w:rsidR="00CC2644">
        <w:t>odbywa się w podobny sposób, ale nie ma konieczności aktualizowania referencji w klasie.</w:t>
      </w:r>
    </w:p>
    <w:p w14:paraId="7D5BC98F" w14:textId="5A3662BC" w:rsidR="00BC37A9" w:rsidRDefault="00BC37A9" w:rsidP="00C516AE">
      <w:r>
        <w:lastRenderedPageBreak/>
        <w:t xml:space="preserve">Możemy zobrazować to na przykładzie dodawania nowego elementu między wartości </w:t>
      </w:r>
      <w:r w:rsidRPr="00BC37A9">
        <w:rPr>
          <w:i/>
          <w:iCs/>
        </w:rPr>
        <w:t>2</w:t>
      </w:r>
      <w:r>
        <w:t xml:space="preserve">, a </w:t>
      </w:r>
      <w:r w:rsidRPr="00BC37A9">
        <w:rPr>
          <w:i/>
          <w:iCs/>
        </w:rPr>
        <w:t>1</w:t>
      </w:r>
      <w:r>
        <w:t xml:space="preserve">. Program na początku przejdzie do elementu poprzedzającego miejsce wstawiania i utworzy nowy węzeł. Następnie utworzy połączenia do elementów go otaczających – czyli elementu poprzedzającego, </w:t>
      </w:r>
      <w:r w:rsidRPr="00BC37A9">
        <w:rPr>
          <w:i/>
          <w:iCs/>
          <w:shd w:val="clear" w:color="auto" w:fill="E59EDC" w:themeFill="accent5" w:themeFillTint="66"/>
        </w:rPr>
        <w:t>2</w:t>
      </w:r>
      <w:r>
        <w:t xml:space="preserve"> i jego następnika, </w:t>
      </w:r>
      <w:r w:rsidRPr="00BC37A9">
        <w:rPr>
          <w:i/>
          <w:iCs/>
          <w:shd w:val="clear" w:color="auto" w:fill="E59EDC" w:themeFill="accent5" w:themeFillTint="66"/>
        </w:rPr>
        <w:t>1</w:t>
      </w:r>
      <w:r>
        <w:t>. Na koniec przełoży referencje tych elementów tak, aby wskazywały na nowoutworzony węzeł.</w:t>
      </w:r>
    </w:p>
    <w:p w14:paraId="669929CE" w14:textId="5E42AD24" w:rsidR="00C516AE" w:rsidRPr="00C516AE" w:rsidRDefault="00BC37A9" w:rsidP="00BC37A9">
      <w:pPr>
        <w:pStyle w:val="Caption"/>
      </w:pPr>
      <w:r w:rsidRPr="00BC37A9">
        <w:drawing>
          <wp:inline distT="0" distB="0" distL="0" distR="0" wp14:anchorId="49CCD3D6" wp14:editId="0BD8B4DD">
            <wp:extent cx="5731510" cy="2071370"/>
            <wp:effectExtent l="0" t="0" r="0" b="0"/>
            <wp:docPr id="202495578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5785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6900EB">
        <w:rPr>
          <w:noProof/>
        </w:rPr>
        <w:t>3</w:t>
      </w:r>
      <w:r>
        <w:fldChar w:fldCharType="end"/>
      </w:r>
      <w:r>
        <w:t xml:space="preserve"> Dodawanie wartości na dowolnej pozycji w liście dwukierunkowej.</w:t>
      </w:r>
    </w:p>
    <w:p w14:paraId="0ACB6BE0" w14:textId="11477CA0" w:rsidR="001A09C8" w:rsidRDefault="0053083E" w:rsidP="00EB2DDA">
      <w:pPr>
        <w:pStyle w:val="ListParagraph"/>
        <w:numPr>
          <w:ilvl w:val="0"/>
          <w:numId w:val="1"/>
        </w:numPr>
      </w:pPr>
      <w:r>
        <w:t>Usuwanie elementów</w:t>
      </w:r>
      <w:r w:rsidR="00F06E35">
        <w:t xml:space="preserve"> (</w:t>
      </w:r>
      <m:oMath>
        <m:r>
          <w:rPr>
            <w:rFonts w:ascii="Cambria Math" w:hAnsi="Cambria Math"/>
          </w:rPr>
          <m:t>remove</m:t>
        </m:r>
      </m:oMath>
      <w:r w:rsidR="00F06E35">
        <w:t>)</w:t>
      </w:r>
      <w:r>
        <w:t>.</w:t>
      </w:r>
    </w:p>
    <w:p w14:paraId="40D3C09A" w14:textId="77777777" w:rsidR="00756B17" w:rsidRDefault="00756B17" w:rsidP="00BC37A9">
      <w:r>
        <w:t>Usuwając</w:t>
      </w:r>
      <w:r w:rsidR="00BC37A9">
        <w:t xml:space="preserve"> element</w:t>
      </w:r>
      <w:r>
        <w:t>y</w:t>
      </w:r>
      <w:r w:rsidR="00BC37A9">
        <w:t xml:space="preserve"> także trzeba wziąć pod uwagę kilka możliwości.</w:t>
      </w:r>
      <w:r>
        <w:t xml:space="preserve"> Przy pozbywaniu się jedynej wartości listy należy pamiętać o wyczyszczeniu do niej referencji, a przy manipulacji ich końcami – o odpowiedniej aktualizacji odniesień.</w:t>
      </w:r>
    </w:p>
    <w:p w14:paraId="434DDA93" w14:textId="54B5A49D" w:rsidR="006900EB" w:rsidRDefault="00756B17" w:rsidP="00BC37A9">
      <w:r>
        <w:t>Przykładowo, aby usunąć wartość z końca, program</w:t>
      </w:r>
      <w:r w:rsidR="006900EB">
        <w:t xml:space="preserve"> korzysta z odniesienia do końca listy, aby z elementu ją poprzedzającego usunąć referencję wprzód (do usuwanego elementu). Następnie przesuwa odniesienie w klasie do tego właśnie węzła.</w:t>
      </w:r>
    </w:p>
    <w:p w14:paraId="5579B101" w14:textId="19EFFAD0" w:rsidR="006900EB" w:rsidRDefault="006900EB" w:rsidP="006900EB">
      <w:pPr>
        <w:pStyle w:val="Caption"/>
      </w:pPr>
      <w:r w:rsidRPr="006900EB">
        <w:drawing>
          <wp:inline distT="0" distB="0" distL="0" distR="0" wp14:anchorId="2675ABA5" wp14:editId="7BFC0595">
            <wp:extent cx="3937927" cy="3047901"/>
            <wp:effectExtent l="0" t="0" r="0" b="635"/>
            <wp:docPr id="1626498936" name="Picture 1" descr="A diagram of a numb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98936" name="Picture 1" descr="A diagram of a number syst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8940" cy="30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Usuwanie elementów z końca listy.</w:t>
      </w:r>
    </w:p>
    <w:p w14:paraId="10795D42" w14:textId="659EB70B" w:rsidR="006900EB" w:rsidRPr="006900EB" w:rsidRDefault="006900EB" w:rsidP="006900EB">
      <w:r>
        <w:t>Nie ma konieczności usuwania odniesienia elementu usuwanego do poprzednika, ponieważ pod koniec działania funkcji i tak zostanie on usunięty.</w:t>
      </w:r>
    </w:p>
    <w:p w14:paraId="1E0D1E38" w14:textId="0C39362C" w:rsidR="006900EB" w:rsidRDefault="006900EB" w:rsidP="00BC37A9">
      <w:r>
        <w:lastRenderedPageBreak/>
        <w:t>Aby usunąć element z</w:t>
      </w:r>
      <w:r w:rsidR="00C67B95">
        <w:t xml:space="preserve"> dowolnej innej pozycji </w:t>
      </w:r>
      <w:r>
        <w:t>listy</w:t>
      </w:r>
      <w:r w:rsidR="00C67B95">
        <w:t>,</w:t>
      </w:r>
      <w:r>
        <w:t xml:space="preserve"> algorytm przejdzie</w:t>
      </w:r>
      <w:r w:rsidR="00C67B95">
        <w:t xml:space="preserve"> do węzła go poprzedzającego, a następnie zmodyfikuje referencje tak, aby omijały usuwaną wartość.</w:t>
      </w:r>
    </w:p>
    <w:p w14:paraId="6D2BEFA0" w14:textId="3A1F3017" w:rsidR="00C67B95" w:rsidRDefault="00C67B95" w:rsidP="00C67B95">
      <w:r>
        <w:t xml:space="preserve">Dla przykładu, aby usunąć wartość </w:t>
      </w:r>
      <w:r w:rsidRPr="00C67B95">
        <w:rPr>
          <w:i/>
          <w:iCs/>
          <w:shd w:val="clear" w:color="auto" w:fill="F6C5AC" w:themeFill="accent2" w:themeFillTint="66"/>
        </w:rPr>
        <w:t>8</w:t>
      </w:r>
      <w:r>
        <w:t xml:space="preserve"> z poniższej listy, program przejdzie do jej poprzednika, </w:t>
      </w:r>
      <w:r w:rsidRPr="00C67B95">
        <w:rPr>
          <w:i/>
          <w:iCs/>
          <w:shd w:val="clear" w:color="auto" w:fill="E59EDC" w:themeFill="accent5" w:themeFillTint="66"/>
        </w:rPr>
        <w:t>9</w:t>
      </w:r>
      <w:r>
        <w:t xml:space="preserve">, a następnie zaktualizuje referencje między elementami </w:t>
      </w:r>
      <w:r w:rsidRPr="00C67B95">
        <w:rPr>
          <w:i/>
          <w:iCs/>
        </w:rPr>
        <w:t>9</w:t>
      </w:r>
      <w:r>
        <w:t xml:space="preserve"> i </w:t>
      </w:r>
      <w:r w:rsidRPr="00C67B95">
        <w:rPr>
          <w:i/>
          <w:iCs/>
        </w:rPr>
        <w:t>7</w:t>
      </w:r>
      <w:r>
        <w:t>, tak, aby na siebie wskazywały.</w:t>
      </w:r>
    </w:p>
    <w:p w14:paraId="022F0BB8" w14:textId="65A91623" w:rsidR="00756B17" w:rsidRDefault="00C67B95" w:rsidP="00BC37A9">
      <w:r w:rsidRPr="00C67B95">
        <w:drawing>
          <wp:inline distT="0" distB="0" distL="0" distR="0" wp14:anchorId="09548064" wp14:editId="60277B11">
            <wp:extent cx="3851159" cy="3114720"/>
            <wp:effectExtent l="0" t="0" r="0" b="0"/>
            <wp:docPr id="701833452" name="Picture 1" descr="A diagram of a numb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3452" name="Picture 1" descr="A diagram of a number syst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1092" cy="312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50CE" w14:textId="338BB367" w:rsidR="00C67B95" w:rsidRDefault="00C67B95" w:rsidP="00C67B95">
      <w:pPr>
        <w:pStyle w:val="ListParagraph"/>
        <w:numPr>
          <w:ilvl w:val="0"/>
          <w:numId w:val="1"/>
        </w:numPr>
      </w:pPr>
      <w:r>
        <w:t>Wyszukiwanie wartości w liście</w:t>
      </w:r>
      <w:r w:rsidR="00F06E35">
        <w:t xml:space="preserve"> (</w:t>
      </w:r>
      <m:oMath>
        <m:r>
          <w:rPr>
            <w:rFonts w:ascii="Cambria Math" w:hAnsi="Cambria Math"/>
          </w:rPr>
          <m:t>index</m:t>
        </m:r>
      </m:oMath>
      <w:r w:rsidR="00F06E35">
        <w:t>)</w:t>
      </w:r>
      <w:r w:rsidR="001A09C8">
        <w:t>.</w:t>
      </w:r>
    </w:p>
    <w:p w14:paraId="21831AD3" w14:textId="19C1703E" w:rsidR="00C67B95" w:rsidRDefault="00C67B95" w:rsidP="00C67B95">
      <w:r>
        <w:t>Aby odszukać w liście wartość, algorytm przechodzi po jej kolejnych elementach, zaczynając od wartości wskazywanej przez referencję zapisaną w klasie. Wyszukiwanie kończy się w momencie, gdy program natrafi na szukaną wartość – wtedy wypisany zostanie odliczony indeks lub gdy algorytm dotrze za element nieposiadający już wskaźnika do następnika (za ostatni element).</w:t>
      </w:r>
    </w:p>
    <w:p w14:paraId="5BBE48D2" w14:textId="2ED9CB3A" w:rsidR="00C67B95" w:rsidRDefault="00C67B95" w:rsidP="00C67B95">
      <w:r>
        <w:t xml:space="preserve">Zobrazujmy to na przykładzie wyszukiwania wartości </w:t>
      </w:r>
      <w:r w:rsidRPr="00C67B95">
        <w:rPr>
          <w:i/>
          <w:iCs/>
        </w:rPr>
        <w:t>8</w:t>
      </w:r>
      <w:r>
        <w:t xml:space="preserve"> w poniższej liście. Program rozpocznie poszukiwania od elementu początkowego, </w:t>
      </w:r>
      <w:r w:rsidRPr="00C67B95">
        <w:rPr>
          <w:i/>
          <w:iCs/>
          <w:shd w:val="clear" w:color="auto" w:fill="F6C5AC" w:themeFill="accent2" w:themeFillTint="66"/>
        </w:rPr>
        <w:t>9</w:t>
      </w:r>
      <w:r>
        <w:t xml:space="preserve">. Ponieważ nie jest to pożądana wartość, </w:t>
      </w:r>
      <w:r w:rsidR="0034530B">
        <w:t xml:space="preserve">algorytm przejdzie do następnego elementu. Tym razem natrafia na szukaną wartość, dlatego wypisze na ekranie odliczony indeks, </w:t>
      </w:r>
      <w:r w:rsidR="0034530B" w:rsidRPr="0034530B">
        <w:rPr>
          <w:i/>
          <w:iCs/>
        </w:rPr>
        <w:t>1</w:t>
      </w:r>
      <w:r w:rsidR="0034530B">
        <w:t xml:space="preserve"> i zakończy swoją pracę.</w:t>
      </w:r>
    </w:p>
    <w:p w14:paraId="5956A3E3" w14:textId="424F756C" w:rsidR="00C67B95" w:rsidRPr="0053083E" w:rsidRDefault="0034530B" w:rsidP="00C67B95">
      <w:r w:rsidRPr="0034530B">
        <w:drawing>
          <wp:inline distT="0" distB="0" distL="0" distR="0" wp14:anchorId="7D5890E3" wp14:editId="05D36B09">
            <wp:extent cx="4291673" cy="1444981"/>
            <wp:effectExtent l="0" t="0" r="1270" b="3175"/>
            <wp:docPr id="3802030" name="Picture 1" descr="A diagram of a numb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030" name="Picture 1" descr="A diagram of a number syst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9191" cy="145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B95" w:rsidRPr="0053083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7A4F4" w14:textId="77777777" w:rsidR="00621180" w:rsidRDefault="00621180" w:rsidP="00BD01BD">
      <w:pPr>
        <w:spacing w:after="0" w:line="240" w:lineRule="auto"/>
      </w:pPr>
      <w:r>
        <w:separator/>
      </w:r>
    </w:p>
  </w:endnote>
  <w:endnote w:type="continuationSeparator" w:id="0">
    <w:p w14:paraId="367AA557" w14:textId="77777777" w:rsidR="00621180" w:rsidRDefault="00621180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81E8E" w14:textId="77777777" w:rsidR="00621180" w:rsidRDefault="00621180" w:rsidP="00BD01BD">
      <w:pPr>
        <w:spacing w:after="0" w:line="240" w:lineRule="auto"/>
      </w:pPr>
      <w:r>
        <w:separator/>
      </w:r>
    </w:p>
  </w:footnote>
  <w:footnote w:type="continuationSeparator" w:id="0">
    <w:p w14:paraId="20555C1E" w14:textId="77777777" w:rsidR="00621180" w:rsidRDefault="00621180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E5"/>
    <w:multiLevelType w:val="hybridMultilevel"/>
    <w:tmpl w:val="B8926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38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97DAF"/>
    <w:rsid w:val="00143957"/>
    <w:rsid w:val="001674B0"/>
    <w:rsid w:val="001A09C8"/>
    <w:rsid w:val="001A7257"/>
    <w:rsid w:val="002073B1"/>
    <w:rsid w:val="0023281B"/>
    <w:rsid w:val="002377E1"/>
    <w:rsid w:val="00281B68"/>
    <w:rsid w:val="002A3699"/>
    <w:rsid w:val="002F66F2"/>
    <w:rsid w:val="003374FD"/>
    <w:rsid w:val="0034530B"/>
    <w:rsid w:val="00357C09"/>
    <w:rsid w:val="003761B9"/>
    <w:rsid w:val="003D29DC"/>
    <w:rsid w:val="003F63AA"/>
    <w:rsid w:val="00407B3F"/>
    <w:rsid w:val="00441DC0"/>
    <w:rsid w:val="004D7276"/>
    <w:rsid w:val="00530706"/>
    <w:rsid w:val="0053083E"/>
    <w:rsid w:val="00566778"/>
    <w:rsid w:val="00570572"/>
    <w:rsid w:val="005C39D1"/>
    <w:rsid w:val="006069A9"/>
    <w:rsid w:val="00621180"/>
    <w:rsid w:val="00643B6B"/>
    <w:rsid w:val="00686ED6"/>
    <w:rsid w:val="006900EB"/>
    <w:rsid w:val="006E6B7A"/>
    <w:rsid w:val="00756B17"/>
    <w:rsid w:val="00763C81"/>
    <w:rsid w:val="007924B4"/>
    <w:rsid w:val="007F1B94"/>
    <w:rsid w:val="008228A4"/>
    <w:rsid w:val="00830051"/>
    <w:rsid w:val="00841FFE"/>
    <w:rsid w:val="00844E28"/>
    <w:rsid w:val="00882DE3"/>
    <w:rsid w:val="00882FA5"/>
    <w:rsid w:val="008966E6"/>
    <w:rsid w:val="00914145"/>
    <w:rsid w:val="009A10D6"/>
    <w:rsid w:val="009A230F"/>
    <w:rsid w:val="00A02400"/>
    <w:rsid w:val="00A14003"/>
    <w:rsid w:val="00A263DA"/>
    <w:rsid w:val="00A64B69"/>
    <w:rsid w:val="00A70F44"/>
    <w:rsid w:val="00A91012"/>
    <w:rsid w:val="00AA48DF"/>
    <w:rsid w:val="00AA5861"/>
    <w:rsid w:val="00B43EB5"/>
    <w:rsid w:val="00B612A4"/>
    <w:rsid w:val="00B921CC"/>
    <w:rsid w:val="00BC01D9"/>
    <w:rsid w:val="00BC37A9"/>
    <w:rsid w:val="00BD01BD"/>
    <w:rsid w:val="00BF10DD"/>
    <w:rsid w:val="00C12C04"/>
    <w:rsid w:val="00C516AE"/>
    <w:rsid w:val="00C67B95"/>
    <w:rsid w:val="00CC2644"/>
    <w:rsid w:val="00CD18C4"/>
    <w:rsid w:val="00CF36CD"/>
    <w:rsid w:val="00D039C0"/>
    <w:rsid w:val="00DD77BA"/>
    <w:rsid w:val="00E01C0A"/>
    <w:rsid w:val="00E555A3"/>
    <w:rsid w:val="00E654B7"/>
    <w:rsid w:val="00EA2025"/>
    <w:rsid w:val="00EB0F80"/>
    <w:rsid w:val="00EB2DDA"/>
    <w:rsid w:val="00EF4196"/>
    <w:rsid w:val="00F02CFF"/>
    <w:rsid w:val="00F06E35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35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15</cp:revision>
  <dcterms:created xsi:type="dcterms:W3CDTF">2025-11-03T01:43:00Z</dcterms:created>
  <dcterms:modified xsi:type="dcterms:W3CDTF">2026-01-04T14:40:00Z</dcterms:modified>
</cp:coreProperties>
</file>