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60"/>
                <w:szCs w:val="60"/>
              </w:rPr>
              <w:t xml:space="preserve">NyumbaLink</w:t>
            </w:r>
          </w:p>
          <w:p>
            <w:pPr>
              <w:spacing w:before="60" w:after="0"/>
            </w:pPr>
            <w:r>
              <w:rPr>
                <w:rFonts w:ascii="Arial" w:cs="Arial" w:eastAsia="Arial" w:hAnsi="Arial"/>
                <w:b w:val="false"/>
                <w:bCs w:val="false"/>
                <w:i w:val="false"/>
                <w:iCs w:val="false"/>
                <w:color w:val="D6E4F7"/>
                <w:sz w:val="26"/>
                <w:szCs w:val="26"/>
              </w:rPr>
              <w:t xml:space="preserve">Technical Build Roadmap</w:t>
            </w:r>
          </w:p>
          <w:p>
            <w:pPr>
              <w:spacing w:before="60" w:after="0"/>
            </w:pPr>
            <w:r>
              <w:rPr>
                <w:rFonts w:ascii="Arial" w:cs="Arial" w:eastAsia="Arial" w:hAnsi="Arial"/>
                <w:b w:val="false"/>
                <w:bCs w:val="false"/>
                <w:i w:val="false"/>
                <w:iCs w:val="false"/>
                <w:color w:val="A8C8F0"/>
                <w:sz w:val="19"/>
                <w:szCs w:val="19"/>
              </w:rPr>
              <w:t xml:space="preserve">Intermediate Developer  ·  Django + React  ·  5-10 hrs / week</w:t>
            </w:r>
          </w:p>
        </w:tc>
      </w:tr>
    </w:tbl>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80"/>
              <w:left w:type="dxa" w:w="280"/>
              <w:bottom w:type="dxa" w:w="180"/>
              <w:right w:type="dxa" w:w="280"/>
            </w:tcMar>
          </w:tcPr>
          <w:p>
            <w:pPr>
              <w:spacing w:before="0" w:after="0"/>
            </w:pPr>
            <w:r>
              <w:rPr>
                <w:rFonts w:ascii="Arial" w:cs="Arial" w:eastAsia="Arial" w:hAnsi="Arial"/>
                <w:b/>
                <w:bCs/>
                <w:i w:val="false"/>
                <w:iCs w:val="false"/>
                <w:color w:val="1A56A0"/>
                <w:sz w:val="21"/>
                <w:szCs w:val="21"/>
              </w:rPr>
              <w:t xml:space="preserve">How to read this document</w:t>
            </w:r>
          </w:p>
          <w:p>
            <w:pPr>
              <w:spacing w:before="60" w:after="0"/>
            </w:pPr>
            <w:r>
              <w:rPr>
                <w:rFonts w:ascii="Arial" w:cs="Arial" w:eastAsia="Arial" w:hAnsi="Arial"/>
                <w:b w:val="false"/>
                <w:bCs w:val="false"/>
                <w:i w:val="false"/>
                <w:iCs w:val="false"/>
                <w:color w:val="1A1A1A"/>
                <w:sz w:val="20"/>
                <w:szCs w:val="20"/>
              </w:rPr>
              <w:t xml:space="preserve">This roadmap is split into 5 phases covering ~12 months at 5-10 hrs/week. Each phase has a clear goal, weekly sprint breakdown, and a gate — a thing you must prove before moving to the next phase. Do not skip gates.</w:t>
            </w:r>
          </w:p>
        </w:tc>
      </w:tr>
    </w:tbl>
    <w:p>
      <w:pPr>
        <w:spacing w:before="200" w:after="0"/>
      </w:pPr>
      <w:r>
        <w:t xml:space="preserve"/>
      </w:r>
    </w:p>
    <w:p>
      <w:pPr>
        <w:pStyle w:val="Heading1"/>
        <w:pBdr>
          <w:bottom w:val="single" w:color="1A56A0" w:sz="8" w:space="6"/>
        </w:pBdr>
        <w:spacing w:before="400" w:after="140"/>
      </w:pPr>
      <w:r>
        <w:rPr>
          <w:rFonts w:ascii="Arial" w:cs="Arial" w:eastAsia="Arial" w:hAnsi="Arial"/>
          <w:b/>
          <w:bCs/>
          <w:color w:val="1A56A0"/>
          <w:sz w:val="34"/>
          <w:szCs w:val="34"/>
        </w:rPr>
        <w:t xml:space="preserve">0. Environment Setup  (Before Phase 1)</w:t>
      </w:r>
    </w:p>
    <w:p>
      <w:pPr>
        <w:spacing w:before="80" w:after="80"/>
      </w:pPr>
      <w:r>
        <w:rPr>
          <w:rFonts w:ascii="Arial" w:cs="Arial" w:eastAsia="Arial" w:hAnsi="Arial"/>
          <w:color w:val="1A1A1A"/>
          <w:sz w:val="20"/>
          <w:szCs w:val="20"/>
        </w:rPr>
        <w:t xml:space="preserve">Complete this once before writing any feature code. It should take one weekend session (~6 hours).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Setup Task</w:t>
            </w:r>
          </w:p>
        </w:tc>
        <w:tc>
          <w:tcPr>
            <w:tcW w:type="dxa" w:w="616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1A1A1A"/>
                <w:sz w:val="19"/>
                <w:szCs w:val="19"/>
              </w:rPr>
              <w:t xml:space="preserve">Install tools</w:t>
            </w:r>
          </w:p>
        </w:tc>
        <w:tc>
          <w:tcPr>
            <w:tcW w:type="dxa" w:w="61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1A1A1A"/>
                <w:sz w:val="19"/>
                <w:szCs w:val="19"/>
              </w:rPr>
              <w:t xml:space="preserve">Python 3.11+, Node 20+, PostgreSQL 15+, Git, VS Code with Pylance + ESLint</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1A1A1A"/>
                <w:sz w:val="19"/>
                <w:szCs w:val="19"/>
              </w:rPr>
              <w:t xml:space="preserve">Create GitHub repo</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One mono-repo: /backend (Django) and /frontend (React). Push an initial commit immediately.</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1A1A1A"/>
                <w:sz w:val="19"/>
                <w:szCs w:val="19"/>
              </w:rPr>
              <w:t xml:space="preserve">Django project init</w:t>
            </w:r>
          </w:p>
        </w:tc>
        <w:tc>
          <w:tcPr>
            <w:tcW w:type="dxa" w:w="61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1A1A1A"/>
                <w:sz w:val="19"/>
                <w:szCs w:val="19"/>
              </w:rPr>
              <w:t xml:space="preserve">django-admin startproject nyumbalink . — install djangorestframework, django-cors-headers, Pillow, python-decouple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1A1A1A"/>
                <w:sz w:val="19"/>
                <w:szCs w:val="19"/>
              </w:rPr>
              <w:t xml:space="preserve">React project init</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npx create-react-app frontend — install axios, react-router-dom, leaflet (for maps)</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1A1A1A"/>
                <w:sz w:val="19"/>
                <w:szCs w:val="19"/>
              </w:rPr>
              <w:t xml:space="preserve">PostgreSQL setup</w:t>
            </w:r>
          </w:p>
        </w:tc>
        <w:tc>
          <w:tcPr>
            <w:tcW w:type="dxa" w:w="61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1A1A1A"/>
                <w:sz w:val="19"/>
                <w:szCs w:val="19"/>
              </w:rPr>
              <w:t xml:space="preserve">Create a local DB called nyumbalink_dev. Configure settings.py with python-decouple .env file.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1A1A1A"/>
                <w:sz w:val="19"/>
                <w:szCs w:val="19"/>
              </w:rPr>
              <w:t xml:space="preserve">Cloudinary account</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Free tier. Store your API key in .env. Never commit secrets to GitHub.</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1A1A1A"/>
                <w:sz w:val="19"/>
                <w:szCs w:val="19"/>
              </w:rPr>
              <w:t xml:space="preserve">Africa's Talking account</w:t>
            </w:r>
          </w:p>
        </w:tc>
        <w:tc>
          <w:tcPr>
            <w:tcW w:type="dxa" w:w="61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1A1A1A"/>
                <w:sz w:val="19"/>
                <w:szCs w:val="19"/>
              </w:rPr>
              <w:t xml:space="preserve">Free sandbox for SMS. You will use this for landlord verification alerts in Phase 3.</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1A1A1A"/>
                <w:sz w:val="19"/>
                <w:szCs w:val="19"/>
              </w:rPr>
              <w:t xml:space="preserve">.env file</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SECRET_KEY, DATABASE_URL, CLOUDINARY_URL, AT_API_KEY — add .env to .gitignore NOW.</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80"/>
              <w:left w:type="dxa" w:w="280"/>
              <w:bottom w:type="dxa" w:w="180"/>
              <w:right w:type="dxa" w:w="280"/>
            </w:tcMar>
          </w:tcPr>
          <w:p>
            <w:pPr>
              <w:spacing w:before="0" w:after="0"/>
            </w:pPr>
            <w:r>
              <w:rPr>
                <w:rFonts w:ascii="Arial" w:cs="Arial" w:eastAsia="Arial" w:hAnsi="Arial"/>
                <w:b/>
                <w:bCs/>
                <w:i w:val="false"/>
                <w:iCs w:val="false"/>
                <w:color w:val="1E7C47"/>
                <w:sz w:val="21"/>
                <w:szCs w:val="21"/>
              </w:rPr>
              <w:t xml:space="preserve">Gate 0  —  Pass before Phase 1</w:t>
            </w:r>
          </w:p>
          <w:p>
            <w:pPr>
              <w:spacing w:before="60" w:after="0"/>
            </w:pPr>
            <w:r>
              <w:rPr>
                <w:rFonts w:ascii="Arial" w:cs="Arial" w:eastAsia="Arial" w:hAnsi="Arial"/>
                <w:b w:val="false"/>
                <w:bCs w:val="false"/>
                <w:i w:val="false"/>
                <w:iCs w:val="false"/>
                <w:color w:val="1A1A1A"/>
                <w:sz w:val="20"/>
                <w:szCs w:val="20"/>
              </w:rPr>
              <w:t xml:space="preserve">You can run the Django dev server and the React dev server simultaneously, they can talk to each other (CORS configured), and PostgreSQL is connected. If this works, you are ready.</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C7C" w:val="clear"/>
            <w:tcMar>
              <w:top w:type="dxa" w:w="160"/>
              <w:left w:type="dxa" w:w="280"/>
              <w:bottom w:type="dxa" w:w="160"/>
              <w:right w:type="dxa" w:w="280"/>
            </w:tcMar>
          </w:tcPr>
          <w:p>
            <w:pPr>
              <w:spacing w:before="0" w:after="40"/>
            </w:pPr>
            <w:r>
              <w:rPr>
                <w:rFonts w:ascii="Arial" w:cs="Arial" w:eastAsia="Arial" w:hAnsi="Arial"/>
                <w:b w:val="false"/>
                <w:bCs w:val="false"/>
                <w:color w:val="FFFFFF"/>
                <w:sz w:val="18"/>
                <w:szCs w:val="18"/>
              </w:rPr>
              <w:t xml:space="preserve">PHASE 1  ·  Weeks 1–4  (4 weeks  ·  ~35 hrs total)</w:t>
            </w:r>
          </w:p>
          <w:p>
            <w:pPr>
              <w:spacing w:before="0" w:after="40"/>
            </w:pPr>
            <w:r>
              <w:rPr>
                <w:rFonts w:ascii="Arial" w:cs="Arial" w:eastAsia="Arial" w:hAnsi="Arial"/>
                <w:b/>
                <w:bCs/>
                <w:color w:val="FFFFFF"/>
                <w:sz w:val="30"/>
                <w:szCs w:val="30"/>
              </w:rPr>
              <w:t xml:space="preserve">Validation — Manual MVP</w:t>
            </w:r>
          </w:p>
          <w:p>
            <w:pPr>
              <w:spacing w:before="0" w:after="0"/>
            </w:pPr>
            <w:r>
              <w:rPr>
                <w:rFonts w:ascii="Arial" w:cs="Arial" w:eastAsia="Arial" w:hAnsi="Arial"/>
                <w:b w:val="false"/>
                <w:bCs w:val="false"/>
                <w:i/>
                <w:iCs/>
                <w:color w:val="FFFFFF"/>
                <w:sz w:val="19"/>
                <w:szCs w:val="19"/>
              </w:rPr>
              <w:t xml:space="preserve">Prove the idea before building the product</w:t>
            </w:r>
          </w:p>
        </w:tc>
      </w:tr>
    </w:tbl>
    <w:p>
      <w:pPr>
        <w:spacing w:before="120" w:after="0"/>
      </w:pPr>
      <w:r>
        <w:t xml:space="preserve"/>
      </w:r>
    </w:p>
    <w:p>
      <w:pPr>
        <w:spacing w:before="80" w:after="80"/>
      </w:pPr>
      <w:r>
        <w:rPr>
          <w:rFonts w:ascii="Arial" w:cs="Arial" w:eastAsia="Arial" w:hAnsi="Arial"/>
          <w:color w:val="1A1A1A"/>
          <w:sz w:val="20"/>
          <w:szCs w:val="20"/>
        </w:rPr>
        <w:t xml:space="preserve">This phase has almost no code. The goal is to prove that real landlords in Nairobi will give you verified listings and that real tenants will engage with them. If this fails, you pivot before wasting months of code.</w:t>
      </w:r>
    </w:p>
    <w:p>
      <w:pPr>
        <w:spacing w:before="80" w:after="0"/>
      </w:pPr>
      <w:r>
        <w:t xml:space="preserve"/>
      </w:r>
    </w:p>
    <w:p>
      <w:pPr>
        <w:spacing w:before="200" w:after="80"/>
      </w:pPr>
      <w:r>
        <w:rPr>
          <w:rFonts w:ascii="Arial" w:cs="Arial" w:eastAsia="Arial" w:hAnsi="Arial"/>
          <w:b/>
          <w:bCs/>
          <w:color w:val="4A90D9"/>
          <w:sz w:val="22"/>
          <w:szCs w:val="22"/>
        </w:rPr>
        <w:t xml:space="preserve">What You Build in Phase 1</w:t>
      </w:r>
    </w:p>
    <w:p>
      <w:pPr>
        <w:pStyle w:val="ListParagraph"/>
        <w:numPr>
          <w:ilvl w:val="0"/>
          <w:numId w:val="2"/>
        </w:numPr>
        <w:spacing w:before="60" w:after="60"/>
      </w:pPr>
      <w:r>
        <w:rPr>
          <w:rFonts w:ascii="Arial" w:cs="Arial" w:eastAsia="Arial" w:hAnsi="Arial"/>
          <w:color w:val="1A1A1A"/>
          <w:sz w:val="20"/>
          <w:szCs w:val="20"/>
        </w:rPr>
        <w:t xml:space="preserve">A simple Google Form to collect landlord listings (name, phone, ID number, house photos, rent, location)</w:t>
      </w:r>
    </w:p>
    <w:p>
      <w:pPr>
        <w:pStyle w:val="ListParagraph"/>
        <w:numPr>
          <w:ilvl w:val="0"/>
          <w:numId w:val="2"/>
        </w:numPr>
        <w:spacing w:before="60" w:after="60"/>
      </w:pPr>
      <w:r>
        <w:rPr>
          <w:rFonts w:ascii="Arial" w:cs="Arial" w:eastAsia="Arial" w:hAnsi="Arial"/>
          <w:color w:val="1A1A1A"/>
          <w:sz w:val="20"/>
          <w:szCs w:val="20"/>
        </w:rPr>
        <w:t xml:space="preserve">A WhatsApp group for your chosen estate (Rongai recommended)</w:t>
      </w:r>
    </w:p>
    <w:p>
      <w:pPr>
        <w:pStyle w:val="ListParagraph"/>
        <w:numPr>
          <w:ilvl w:val="0"/>
          <w:numId w:val="2"/>
        </w:numPr>
        <w:spacing w:before="60" w:after="60"/>
      </w:pPr>
      <w:r>
        <w:rPr>
          <w:rFonts w:ascii="Arial" w:cs="Arial" w:eastAsia="Arial" w:hAnsi="Arial"/>
          <w:color w:val="1A1A1A"/>
          <w:sz w:val="20"/>
          <w:szCs w:val="20"/>
        </w:rPr>
        <w:t xml:space="preserve">A plain Google Sheet to track all listings — act as your own admin</w:t>
      </w:r>
    </w:p>
    <w:p>
      <w:pPr>
        <w:pStyle w:val="ListParagraph"/>
        <w:numPr>
          <w:ilvl w:val="0"/>
          <w:numId w:val="2"/>
        </w:numPr>
        <w:spacing w:before="60" w:after="60"/>
      </w:pPr>
      <w:r>
        <w:rPr>
          <w:rFonts w:ascii="Arial" w:cs="Arial" w:eastAsia="Arial" w:hAnsi="Arial"/>
          <w:color w:val="1A1A1A"/>
          <w:sz w:val="20"/>
          <w:szCs w:val="20"/>
        </w:rPr>
        <w:t xml:space="preserve">A basic static HTML page (no React yet) listing the verified houses — hosted free on GitHub Pages</w:t>
      </w:r>
    </w:p>
    <w:p>
      <w:pPr>
        <w:spacing w:before="80" w:after="0"/>
      </w:pPr>
      <w:r>
        <w:t xml:space="preserve"/>
      </w:r>
    </w:p>
    <w:p>
      <w:pPr>
        <w:spacing w:before="200" w:after="80"/>
      </w:pPr>
      <w:r>
        <w:rPr>
          <w:rFonts w:ascii="Arial" w:cs="Arial" w:eastAsia="Arial" w:hAnsi="Arial"/>
          <w:b/>
          <w:bCs/>
          <w:color w:val="4A90D9"/>
          <w:sz w:val="22"/>
          <w:szCs w:val="22"/>
        </w:rPr>
        <w:t xml:space="preserve">What You Do in Phase 1</w:t>
      </w:r>
    </w:p>
    <w:p>
      <w:pPr>
        <w:pStyle w:val="ListParagraph"/>
        <w:numPr>
          <w:ilvl w:val="0"/>
          <w:numId w:val="3"/>
        </w:numPr>
        <w:spacing w:before="60" w:after="60"/>
      </w:pPr>
      <w:r>
        <w:rPr>
          <w:rFonts w:ascii="Arial" w:cs="Arial" w:eastAsia="Arial" w:hAnsi="Arial"/>
          <w:color w:val="1A1A1A"/>
          <w:sz w:val="20"/>
          <w:szCs w:val="20"/>
        </w:rPr>
        <w:t xml:space="preserve">Go to your target estate in person. Knock on doors. Talk to 20 tenants and 10 landlords.</w:t>
      </w:r>
    </w:p>
    <w:p>
      <w:pPr>
        <w:pStyle w:val="ListParagraph"/>
        <w:numPr>
          <w:ilvl w:val="0"/>
          <w:numId w:val="3"/>
        </w:numPr>
        <w:spacing w:before="60" w:after="60"/>
      </w:pPr>
      <w:r>
        <w:rPr>
          <w:rFonts w:ascii="Arial" w:cs="Arial" w:eastAsia="Arial" w:hAnsi="Arial"/>
          <w:color w:val="1A1A1A"/>
          <w:sz w:val="20"/>
          <w:szCs w:val="20"/>
        </w:rPr>
        <w:t xml:space="preserve">Collect 10+ listings manually via Google Form. Verify each landlord's ID yourself (WhatsApp photo of ID is fine).</w:t>
      </w:r>
    </w:p>
    <w:p>
      <w:pPr>
        <w:pStyle w:val="ListParagraph"/>
        <w:numPr>
          <w:ilvl w:val="0"/>
          <w:numId w:val="3"/>
        </w:numPr>
        <w:spacing w:before="60" w:after="60"/>
      </w:pPr>
      <w:r>
        <w:rPr>
          <w:rFonts w:ascii="Arial" w:cs="Arial" w:eastAsia="Arial" w:hAnsi="Arial"/>
          <w:color w:val="1A1A1A"/>
          <w:sz w:val="20"/>
          <w:szCs w:val="20"/>
        </w:rPr>
        <w:t xml:space="preserve">Share the static page link in WhatsApp groups. Count how many people click and ask for viewings.</w:t>
      </w:r>
    </w:p>
    <w:p>
      <w:pPr>
        <w:pStyle w:val="ListParagraph"/>
        <w:numPr>
          <w:ilvl w:val="0"/>
          <w:numId w:val="3"/>
        </w:numPr>
        <w:spacing w:before="60" w:after="60"/>
      </w:pPr>
      <w:r>
        <w:rPr>
          <w:rFonts w:ascii="Arial" w:cs="Arial" w:eastAsia="Arial" w:hAnsi="Arial"/>
          <w:color w:val="1A1A1A"/>
          <w:sz w:val="20"/>
          <w:szCs w:val="20"/>
        </w:rPr>
        <w:t xml:space="preserve">Track everything: How many viewed? How many messaged? How many fake numbers did you find?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80"/>
              <w:left w:type="dxa" w:w="280"/>
              <w:bottom w:type="dxa" w:w="180"/>
              <w:right w:type="dxa" w:w="280"/>
            </w:tcMar>
          </w:tcPr>
          <w:p>
            <w:pPr>
              <w:spacing w:before="0" w:after="0"/>
            </w:pPr>
            <w:r>
              <w:rPr>
                <w:rFonts w:ascii="Arial" w:cs="Arial" w:eastAsia="Arial" w:hAnsi="Arial"/>
                <w:b/>
                <w:bCs/>
                <w:i w:val="false"/>
                <w:iCs w:val="false"/>
                <w:color w:val="1E7C47"/>
                <w:sz w:val="21"/>
                <w:szCs w:val="21"/>
              </w:rPr>
              <w:t xml:space="preserve">Gate 1  —  Pass before Phase 2</w:t>
            </w:r>
          </w:p>
          <w:p>
            <w:pPr>
              <w:spacing w:before="60" w:after="0"/>
            </w:pPr>
            <w:r>
              <w:rPr>
                <w:rFonts w:ascii="Arial" w:cs="Arial" w:eastAsia="Arial" w:hAnsi="Arial"/>
                <w:b w:val="false"/>
                <w:bCs w:val="false"/>
                <w:i w:val="false"/>
                <w:iCs w:val="false"/>
                <w:color w:val="1A1A1A"/>
                <w:sz w:val="20"/>
                <w:szCs w:val="20"/>
              </w:rPr>
              <w:t xml:space="preserve">You have 10+ verified listings AND at least 5 tenant enquiries in 2 weeks. If you cannot get landlords to give you listings manually, the app will not fix that problem.</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60"/>
              <w:left w:type="dxa" w:w="280"/>
              <w:bottom w:type="dxa" w:w="160"/>
              <w:right w:type="dxa" w:w="280"/>
            </w:tcMar>
          </w:tcPr>
          <w:p>
            <w:pPr>
              <w:spacing w:before="0" w:after="40"/>
            </w:pPr>
            <w:r>
              <w:rPr>
                <w:rFonts w:ascii="Arial" w:cs="Arial" w:eastAsia="Arial" w:hAnsi="Arial"/>
                <w:b w:val="false"/>
                <w:bCs w:val="false"/>
                <w:color w:val="FFFFFF"/>
                <w:sz w:val="18"/>
                <w:szCs w:val="18"/>
              </w:rPr>
              <w:t xml:space="preserve">PHASE 2  ·  Weeks 5–12  (8 weeks  ·  ~70 hrs total)</w:t>
            </w:r>
          </w:p>
          <w:p>
            <w:pPr>
              <w:spacing w:before="0" w:after="40"/>
            </w:pPr>
            <w:r>
              <w:rPr>
                <w:rFonts w:ascii="Arial" w:cs="Arial" w:eastAsia="Arial" w:hAnsi="Arial"/>
                <w:b/>
                <w:bCs/>
                <w:color w:val="FFFFFF"/>
                <w:sz w:val="30"/>
                <w:szCs w:val="30"/>
              </w:rPr>
              <w:t xml:space="preserve">Core Backend — Django API</w:t>
            </w:r>
          </w:p>
          <w:p>
            <w:pPr>
              <w:spacing w:before="0" w:after="0"/>
            </w:pPr>
            <w:r>
              <w:rPr>
                <w:rFonts w:ascii="Arial" w:cs="Arial" w:eastAsia="Arial" w:hAnsi="Arial"/>
                <w:b w:val="false"/>
                <w:bCs w:val="false"/>
                <w:i/>
                <w:iCs/>
                <w:color w:val="FFFFFF"/>
                <w:sz w:val="19"/>
                <w:szCs w:val="19"/>
              </w:rPr>
              <w:t xml:space="preserve">Build the verified-listing data engine</w:t>
            </w:r>
          </w:p>
        </w:tc>
      </w:tr>
    </w:tbl>
    <w:p>
      <w:pPr>
        <w:spacing w:before="120" w:after="0"/>
      </w:pPr>
      <w:r>
        <w:t xml:space="preserve"/>
      </w:r>
    </w:p>
    <w:p>
      <w:pPr>
        <w:spacing w:before="80" w:after="80"/>
      </w:pPr>
      <w:r>
        <w:rPr>
          <w:rFonts w:ascii="Arial" w:cs="Arial" w:eastAsia="Arial" w:hAnsi="Arial"/>
          <w:color w:val="1A1A1A"/>
          <w:sz w:val="20"/>
          <w:szCs w:val="20"/>
        </w:rPr>
        <w:t xml:space="preserve">Now you earn the right to write real code. This phase builds the Django REST API that will power everything. Frontend comes later — discipline yourself to build backend first.</w:t>
      </w:r>
    </w:p>
    <w:p>
      <w:pPr>
        <w:spacing w:before="80" w:after="0"/>
      </w:pPr>
      <w:r>
        <w:t xml:space="preserve"/>
      </w:r>
    </w:p>
    <w:p>
      <w:pPr>
        <w:spacing w:before="200" w:after="80"/>
      </w:pPr>
      <w:r>
        <w:rPr>
          <w:rFonts w:ascii="Arial" w:cs="Arial" w:eastAsia="Arial" w:hAnsi="Arial"/>
          <w:b/>
          <w:bCs/>
          <w:color w:val="4A90D9"/>
          <w:sz w:val="22"/>
          <w:szCs w:val="22"/>
        </w:rPr>
        <w:t xml:space="preserve">Weekly Sprint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560"/>
        <w:gridCol w:w="2200"/>
      </w:tblGrid>
      <w:tr>
        <w:trPr>
          <w:tblHeader/>
        </w:trPr>
        <w:tc>
          <w:tcPr>
            <w:tcW w:type="dxa" w:w="1200"/>
            <w:tcBorders>
              <w:top w:val="single" w:color="CCCCCC" w:sz="1"/>
              <w:left w:val="single" w:color="CCCCCC" w:sz="1"/>
              <w:bottom w:val="single" w:color="CCCCCC" w:sz="1"/>
              <w:right w:val="single" w:color="CCCCCC" w:sz="1"/>
            </w:tcBorders>
            <w:shd w:fill="1A7C7C" w:val="clear"/>
            <w:tcMar>
              <w:top w:type="dxa" w:w="100"/>
              <w:left w:type="dxa" w:w="120"/>
              <w:bottom w:type="dxa" w:w="100"/>
              <w:right w:type="dxa" w:w="120"/>
            </w:tcMar>
          </w:tcPr>
          <w:p>
            <w:r>
              <w:rPr>
                <w:rFonts w:ascii="Arial" w:cs="Arial" w:eastAsia="Arial" w:hAnsi="Arial"/>
                <w:b/>
                <w:bCs/>
                <w:color w:val="FFFFFF"/>
                <w:sz w:val="20"/>
                <w:szCs w:val="20"/>
              </w:rPr>
              <w:t xml:space="preserve">Week</w:t>
            </w:r>
          </w:p>
        </w:tc>
        <w:tc>
          <w:tcPr>
            <w:tcW w:type="dxa" w:w="2400"/>
            <w:tcBorders>
              <w:top w:val="single" w:color="CCCCCC" w:sz="1"/>
              <w:left w:val="single" w:color="CCCCCC" w:sz="1"/>
              <w:bottom w:val="single" w:color="CCCCCC" w:sz="1"/>
              <w:right w:val="single" w:color="CCCCCC" w:sz="1"/>
            </w:tcBorders>
            <w:shd w:fill="1A7C7C" w:val="clear"/>
            <w:tcMar>
              <w:top w:type="dxa" w:w="100"/>
              <w:left w:type="dxa" w:w="120"/>
              <w:bottom w:type="dxa" w:w="100"/>
              <w:right w:type="dxa" w:w="120"/>
            </w:tcMar>
          </w:tcPr>
          <w:p>
            <w:r>
              <w:rPr>
                <w:rFonts w:ascii="Arial" w:cs="Arial" w:eastAsia="Arial" w:hAnsi="Arial"/>
                <w:b/>
                <w:bCs/>
                <w:color w:val="FFFFFF"/>
                <w:sz w:val="20"/>
                <w:szCs w:val="20"/>
              </w:rPr>
              <w:t xml:space="preserve">Focus</w:t>
            </w:r>
          </w:p>
        </w:tc>
        <w:tc>
          <w:tcPr>
            <w:tcW w:type="dxa" w:w="3560"/>
            <w:tcBorders>
              <w:top w:val="single" w:color="CCCCCC" w:sz="1"/>
              <w:left w:val="single" w:color="CCCCCC" w:sz="1"/>
              <w:bottom w:val="single" w:color="CCCCCC" w:sz="1"/>
              <w:right w:val="single" w:color="CCCCCC" w:sz="1"/>
            </w:tcBorders>
            <w:shd w:fill="1A7C7C" w:val="clear"/>
            <w:tcMar>
              <w:top w:type="dxa" w:w="100"/>
              <w:left w:type="dxa" w:w="120"/>
              <w:bottom w:type="dxa" w:w="100"/>
              <w:right w:type="dxa" w:w="120"/>
            </w:tcMar>
          </w:tcPr>
          <w:p>
            <w:r>
              <w:rPr>
                <w:rFonts w:ascii="Arial" w:cs="Arial" w:eastAsia="Arial" w:hAnsi="Arial"/>
                <w:b/>
                <w:bCs/>
                <w:color w:val="FFFFFF"/>
                <w:sz w:val="20"/>
                <w:szCs w:val="20"/>
              </w:rPr>
              <w:t xml:space="preserve">Deliverable</w:t>
            </w:r>
          </w:p>
        </w:tc>
        <w:tc>
          <w:tcPr>
            <w:tcW w:type="dxa" w:w="2200"/>
            <w:tcBorders>
              <w:top w:val="single" w:color="CCCCCC" w:sz="1"/>
              <w:left w:val="single" w:color="CCCCCC" w:sz="1"/>
              <w:bottom w:val="single" w:color="CCCCCC" w:sz="1"/>
              <w:right w:val="single" w:color="CCCCCC" w:sz="1"/>
            </w:tcBorders>
            <w:shd w:fill="1A7C7C" w:val="clear"/>
            <w:tcMar>
              <w:top w:type="dxa" w:w="100"/>
              <w:left w:type="dxa" w:w="120"/>
              <w:bottom w:type="dxa" w:w="100"/>
              <w:right w:type="dxa" w:w="120"/>
            </w:tcMar>
          </w:tcPr>
          <w:p>
            <w:r>
              <w:rPr>
                <w:rFonts w:ascii="Arial" w:cs="Arial" w:eastAsia="Arial" w:hAnsi="Arial"/>
                <w:b/>
                <w:bCs/>
                <w:color w:val="FFFFFF"/>
                <w:sz w:val="20"/>
                <w:szCs w:val="20"/>
              </w:rPr>
              <w:t xml:space="preserve">Hours Est.</w:t>
            </w:r>
          </w:p>
        </w:tc>
      </w:tr>
      <w:tr>
        <w:tc>
          <w:tcPr>
            <w:tcW w:type="dxa" w:w="1200"/>
            <w:tcBorders>
              <w:top w:val="single" w:color="CCCCCC" w:sz="1"/>
              <w:left w:val="single" w:color="CCCCCC" w:sz="1"/>
              <w:bottom w:val="single" w:color="CCCCCC" w:sz="1"/>
              <w:right w:val="single" w:color="CCCCCC" w:sz="1"/>
            </w:tcBorders>
            <w:shd w:fill="D0EFEF" w:val="clear"/>
            <w:tcMar>
              <w:top w:type="dxa" w:w="80"/>
              <w:left w:type="dxa" w:w="120"/>
              <w:bottom w:type="dxa" w:w="80"/>
              <w:right w:type="dxa" w:w="120"/>
            </w:tcMar>
          </w:tcPr>
          <w:p>
            <w:r>
              <w:rPr>
                <w:rFonts w:ascii="Arial" w:cs="Arial" w:eastAsia="Arial" w:hAnsi="Arial"/>
                <w:b/>
                <w:bCs/>
                <w:color w:val="1A7C7C"/>
                <w:sz w:val="19"/>
                <w:szCs w:val="19"/>
              </w:rPr>
              <w:t xml:space="preserve">Week 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Django models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User, Landlord, Listing, ScamReport models created and migrated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9"/>
                <w:szCs w:val="19"/>
              </w:rPr>
              <w:t xml:space="preserve">8–10 hrs</w:t>
            </w:r>
          </w:p>
        </w:tc>
      </w:tr>
      <w:tr>
        <w:tc>
          <w:tcPr>
            <w:tcW w:type="dxa" w:w="1200"/>
            <w:tcBorders>
              <w:top w:val="single" w:color="CCCCCC" w:sz="1"/>
              <w:left w:val="single" w:color="CCCCCC" w:sz="1"/>
              <w:bottom w:val="single" w:color="CCCCCC" w:sz="1"/>
              <w:right w:val="single" w:color="CCCCCC" w:sz="1"/>
            </w:tcBorders>
            <w:shd w:fill="D0EFEF" w:val="clear"/>
            <w:tcMar>
              <w:top w:type="dxa" w:w="80"/>
              <w:left w:type="dxa" w:w="120"/>
              <w:bottom w:type="dxa" w:w="80"/>
              <w:right w:type="dxa" w:w="120"/>
            </w:tcMar>
          </w:tcPr>
          <w:p>
            <w:r>
              <w:rPr>
                <w:rFonts w:ascii="Arial" w:cs="Arial" w:eastAsia="Arial" w:hAnsi="Arial"/>
                <w:b/>
                <w:bCs/>
                <w:color w:val="1A7C7C"/>
                <w:sz w:val="19"/>
                <w:szCs w:val="19"/>
              </w:rPr>
              <w:t xml:space="preserve">Week 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Auth endpoints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Registration, login, JWT tokens working via Postman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8–10 hrs</w:t>
            </w:r>
          </w:p>
        </w:tc>
      </w:tr>
      <w:tr>
        <w:tc>
          <w:tcPr>
            <w:tcW w:type="dxa" w:w="1200"/>
            <w:tcBorders>
              <w:top w:val="single" w:color="CCCCCC" w:sz="1"/>
              <w:left w:val="single" w:color="CCCCCC" w:sz="1"/>
              <w:bottom w:val="single" w:color="CCCCCC" w:sz="1"/>
              <w:right w:val="single" w:color="CCCCCC" w:sz="1"/>
            </w:tcBorders>
            <w:shd w:fill="D0EFEF" w:val="clear"/>
            <w:tcMar>
              <w:top w:type="dxa" w:w="80"/>
              <w:left w:type="dxa" w:w="120"/>
              <w:bottom w:type="dxa" w:w="80"/>
              <w:right w:type="dxa" w:w="120"/>
            </w:tcMar>
          </w:tcPr>
          <w:p>
            <w:r>
              <w:rPr>
                <w:rFonts w:ascii="Arial" w:cs="Arial" w:eastAsia="Arial" w:hAnsi="Arial"/>
                <w:b/>
                <w:bCs/>
                <w:color w:val="1A7C7C"/>
                <w:sz w:val="19"/>
                <w:szCs w:val="19"/>
              </w:rPr>
              <w:t xml:space="preserve">Week 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Listing CRUD API</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POST/GET/PUT/DELETE /api/listings/ — tested in Postman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9"/>
                <w:szCs w:val="19"/>
              </w:rPr>
              <w:t xml:space="preserve">8–10 hrs</w:t>
            </w:r>
          </w:p>
        </w:tc>
      </w:tr>
      <w:tr>
        <w:tc>
          <w:tcPr>
            <w:tcW w:type="dxa" w:w="1200"/>
            <w:tcBorders>
              <w:top w:val="single" w:color="CCCCCC" w:sz="1"/>
              <w:left w:val="single" w:color="CCCCCC" w:sz="1"/>
              <w:bottom w:val="single" w:color="CCCCCC" w:sz="1"/>
              <w:right w:val="single" w:color="CCCCCC" w:sz="1"/>
            </w:tcBorders>
            <w:shd w:fill="D0EFEF" w:val="clear"/>
            <w:tcMar>
              <w:top w:type="dxa" w:w="80"/>
              <w:left w:type="dxa" w:w="120"/>
              <w:bottom w:type="dxa" w:w="80"/>
              <w:right w:type="dxa" w:w="120"/>
            </w:tcMar>
          </w:tcPr>
          <w:p>
            <w:r>
              <w:rPr>
                <w:rFonts w:ascii="Arial" w:cs="Arial" w:eastAsia="Arial" w:hAnsi="Arial"/>
                <w:b/>
                <w:bCs/>
                <w:color w:val="1A7C7C"/>
                <w:sz w:val="19"/>
                <w:szCs w:val="19"/>
              </w:rPr>
              <w:t xml:space="preserve">Week 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Image upload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Photos upload to Cloudinary via API, URL saved to DB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6–8 hrs</w:t>
            </w:r>
          </w:p>
        </w:tc>
      </w:tr>
      <w:tr>
        <w:tc>
          <w:tcPr>
            <w:tcW w:type="dxa" w:w="1200"/>
            <w:tcBorders>
              <w:top w:val="single" w:color="CCCCCC" w:sz="1"/>
              <w:left w:val="single" w:color="CCCCCC" w:sz="1"/>
              <w:bottom w:val="single" w:color="CCCCCC" w:sz="1"/>
              <w:right w:val="single" w:color="CCCCCC" w:sz="1"/>
            </w:tcBorders>
            <w:shd w:fill="D0EFEF" w:val="clear"/>
            <w:tcMar>
              <w:top w:type="dxa" w:w="80"/>
              <w:left w:type="dxa" w:w="120"/>
              <w:bottom w:type="dxa" w:w="80"/>
              <w:right w:type="dxa" w:w="120"/>
            </w:tcMar>
          </w:tcPr>
          <w:p>
            <w:r>
              <w:rPr>
                <w:rFonts w:ascii="Arial" w:cs="Arial" w:eastAsia="Arial" w:hAnsi="Arial"/>
                <w:b/>
                <w:bCs/>
                <w:color w:val="1A7C7C"/>
                <w:sz w:val="19"/>
                <w:szCs w:val="19"/>
              </w:rPr>
              <w:t xml:space="preserve">Week 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Admin approval flow</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Listing has status: pending/verified/rejected — admin can update via API</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9"/>
                <w:szCs w:val="19"/>
              </w:rPr>
              <w:t xml:space="preserve">6–8 hrs</w:t>
            </w:r>
          </w:p>
        </w:tc>
      </w:tr>
      <w:tr>
        <w:tc>
          <w:tcPr>
            <w:tcW w:type="dxa" w:w="1200"/>
            <w:tcBorders>
              <w:top w:val="single" w:color="CCCCCC" w:sz="1"/>
              <w:left w:val="single" w:color="CCCCCC" w:sz="1"/>
              <w:bottom w:val="single" w:color="CCCCCC" w:sz="1"/>
              <w:right w:val="single" w:color="CCCCCC" w:sz="1"/>
            </w:tcBorders>
            <w:shd w:fill="D0EFEF" w:val="clear"/>
            <w:tcMar>
              <w:top w:type="dxa" w:w="80"/>
              <w:left w:type="dxa" w:w="120"/>
              <w:bottom w:type="dxa" w:w="80"/>
              <w:right w:type="dxa" w:w="120"/>
            </w:tcMar>
          </w:tcPr>
          <w:p>
            <w:r>
              <w:rPr>
                <w:rFonts w:ascii="Arial" w:cs="Arial" w:eastAsia="Arial" w:hAnsi="Arial"/>
                <w:b/>
                <w:bCs/>
                <w:color w:val="1A7C7C"/>
                <w:sz w:val="19"/>
                <w:szCs w:val="19"/>
              </w:rPr>
              <w:t xml:space="preserve">Week 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Filtering &amp; search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Filter listings by price, bedrooms, area — query params working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6–8 hrs</w:t>
            </w:r>
          </w:p>
        </w:tc>
      </w:tr>
      <w:tr>
        <w:tc>
          <w:tcPr>
            <w:tcW w:type="dxa" w:w="1200"/>
            <w:tcBorders>
              <w:top w:val="single" w:color="CCCCCC" w:sz="1"/>
              <w:left w:val="single" w:color="CCCCCC" w:sz="1"/>
              <w:bottom w:val="single" w:color="CCCCCC" w:sz="1"/>
              <w:right w:val="single" w:color="CCCCCC" w:sz="1"/>
            </w:tcBorders>
            <w:shd w:fill="D0EFEF" w:val="clear"/>
            <w:tcMar>
              <w:top w:type="dxa" w:w="80"/>
              <w:left w:type="dxa" w:w="120"/>
              <w:bottom w:type="dxa" w:w="80"/>
              <w:right w:type="dxa" w:w="120"/>
            </w:tcMar>
          </w:tcPr>
          <w:p>
            <w:r>
              <w:rPr>
                <w:rFonts w:ascii="Arial" w:cs="Arial" w:eastAsia="Arial" w:hAnsi="Arial"/>
                <w:b/>
                <w:bCs/>
                <w:color w:val="1A7C7C"/>
                <w:sz w:val="19"/>
                <w:szCs w:val="19"/>
              </w:rPr>
              <w:t xml:space="preserve">Week 11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Scam report endpoint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POST /api/listings/{id}/report/ — saves report, flags listing after 3 reports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9"/>
                <w:szCs w:val="19"/>
              </w:rPr>
              <w:t xml:space="preserve">6–8 hrs</w:t>
            </w:r>
          </w:p>
        </w:tc>
      </w:tr>
      <w:tr>
        <w:tc>
          <w:tcPr>
            <w:tcW w:type="dxa" w:w="1200"/>
            <w:tcBorders>
              <w:top w:val="single" w:color="CCCCCC" w:sz="1"/>
              <w:left w:val="single" w:color="CCCCCC" w:sz="1"/>
              <w:bottom w:val="single" w:color="CCCCCC" w:sz="1"/>
              <w:right w:val="single" w:color="CCCCCC" w:sz="1"/>
            </w:tcBorders>
            <w:shd w:fill="D0EFEF" w:val="clear"/>
            <w:tcMar>
              <w:top w:type="dxa" w:w="80"/>
              <w:left w:type="dxa" w:w="120"/>
              <w:bottom w:type="dxa" w:w="80"/>
              <w:right w:type="dxa" w:w="120"/>
            </w:tcMar>
          </w:tcPr>
          <w:p>
            <w:r>
              <w:rPr>
                <w:rFonts w:ascii="Arial" w:cs="Arial" w:eastAsia="Arial" w:hAnsi="Arial"/>
                <w:b/>
                <w:bCs/>
                <w:color w:val="1A7C7C"/>
                <w:sz w:val="19"/>
                <w:szCs w:val="19"/>
              </w:rPr>
              <w:t xml:space="preserve">Week 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Tests &amp; documentation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Write pytest tests for all endpoints. Document API with drf-spectacular.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8 hrs</w:t>
            </w:r>
          </w:p>
        </w:tc>
      </w:tr>
    </w:tbl>
    <w:p>
      <w:pPr>
        <w:spacing w:before="120" w:after="0"/>
      </w:pPr>
      <w:r>
        <w:t xml:space="preserve"/>
      </w:r>
    </w:p>
    <w:p>
      <w:pPr>
        <w:spacing w:before="200" w:after="80"/>
      </w:pPr>
      <w:r>
        <w:rPr>
          <w:rFonts w:ascii="Arial" w:cs="Arial" w:eastAsia="Arial" w:hAnsi="Arial"/>
          <w:b/>
          <w:bCs/>
          <w:color w:val="4A90D9"/>
          <w:sz w:val="22"/>
          <w:szCs w:val="22"/>
        </w:rPr>
        <w:t xml:space="preserve">Key Database Tables</w:t>
      </w:r>
    </w:p>
    <w:p>
      <w:pPr>
        <w:spacing w:before="60" w:after="0"/>
      </w:pPr>
      <w:r>
        <w:t xml:space="preserve"/>
      </w:r>
    </w:p>
    <w:p>
      <w:pPr>
        <w:spacing w:before="160" w:after="60"/>
      </w:pPr>
      <w:r>
        <w:rPr>
          <w:rFonts w:ascii="Courier New" w:cs="Courier New" w:eastAsia="Courier New" w:hAnsi="Courier New"/>
          <w:b/>
          <w:bCs/>
          <w:color w:val="FFFFFF"/>
          <w:sz w:val="22"/>
          <w:szCs w:val="22"/>
        </w:rPr>
        <w:t xml:space="preserve">users  (extends AbstractUser)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A7C7C"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A7C7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160"/>
            <w:tcBorders>
              <w:top w:val="single" w:color="CCCCCC" w:sz="1"/>
              <w:left w:val="single" w:color="CCCCCC" w:sz="1"/>
              <w:bottom w:val="single" w:color="CCCCCC" w:sz="1"/>
              <w:right w:val="single" w:color="CCCCCC" w:sz="1"/>
            </w:tcBorders>
            <w:shd w:fill="1A7C7C"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1A7C7C"/>
                <w:sz w:val="18"/>
                <w:szCs w:val="18"/>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color w:val="5B3FA0"/>
                <w:sz w:val="18"/>
                <w:szCs w:val="18"/>
              </w:rPr>
              <w:t xml:space="preserve">UUID</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Primary key — never use sequential integers for users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A7C7C"/>
                <w:sz w:val="18"/>
                <w:szCs w:val="18"/>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5B3FA0"/>
                <w:sz w:val="18"/>
                <w:szCs w:val="18"/>
              </w:rPr>
              <w:t xml:space="preserve">VARCHAR</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Login identifier — unique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1A7C7C"/>
                <w:sz w:val="18"/>
                <w:szCs w:val="18"/>
              </w:rPr>
              <w:t xml:space="preserve">phone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color w:val="5B3FA0"/>
                <w:sz w:val="18"/>
                <w:szCs w:val="18"/>
              </w:rPr>
              <w:t xml:space="preserve">VARCHAR</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For SMS notifications via Africa's Talking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A7C7C"/>
                <w:sz w:val="18"/>
                <w:szCs w:val="18"/>
              </w:rPr>
              <w:t xml:space="preserve">role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5B3FA0"/>
                <w:sz w:val="18"/>
                <w:szCs w:val="18"/>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tenant | landlord | admin</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1A7C7C"/>
                <w:sz w:val="18"/>
                <w:szCs w:val="18"/>
              </w:rPr>
              <w:t xml:space="preserve">is_verified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color w:val="5B3FA0"/>
                <w:sz w:val="18"/>
                <w:szCs w:val="18"/>
              </w:rPr>
              <w:t xml:space="preserve">BOOLEAN</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Admin sets to true after ID check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A7C7C"/>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5B3FA0"/>
                <w:sz w:val="18"/>
                <w:szCs w:val="18"/>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Auto-set on creation</w:t>
            </w:r>
          </w:p>
        </w:tc>
      </w:tr>
    </w:tbl>
    <w:p>
      <w:pPr>
        <w:spacing w:before="80" w:after="0"/>
      </w:pPr>
      <w:r>
        <w:t xml:space="preserve"/>
      </w:r>
    </w:p>
    <w:p>
      <w:pPr>
        <w:spacing w:before="160" w:after="60"/>
      </w:pPr>
      <w:r>
        <w:rPr>
          <w:rFonts w:ascii="Courier New" w:cs="Courier New" w:eastAsia="Courier New" w:hAnsi="Courier New"/>
          <w:b/>
          <w:bCs/>
          <w:color w:val="FFFFFF"/>
          <w:sz w:val="22"/>
          <w:szCs w:val="22"/>
        </w:rPr>
        <w:t xml:space="preserve">listings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1A7C7C"/>
                <w:sz w:val="18"/>
                <w:szCs w:val="18"/>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color w:val="5B3FA0"/>
                <w:sz w:val="18"/>
                <w:szCs w:val="18"/>
              </w:rPr>
              <w:t xml:space="preserve">UUID</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A7C7C"/>
                <w:sz w:val="18"/>
                <w:szCs w:val="18"/>
              </w:rPr>
              <w:t xml:space="preserve">landlord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5B3FA0"/>
                <w:sz w:val="18"/>
                <w:szCs w:val="18"/>
              </w:rPr>
              <w:t xml:space="preserve">FK → users</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Owner of the listing</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1A7C7C"/>
                <w:sz w:val="18"/>
                <w:szCs w:val="18"/>
              </w:rPr>
              <w:t xml:space="preserve">title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color w:val="5B3FA0"/>
                <w:sz w:val="18"/>
                <w:szCs w:val="18"/>
              </w:rPr>
              <w:t xml:space="preserve">VARCHAR</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Short description e.g. 'Bedsitter in Rongai'</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A7C7C"/>
                <w:sz w:val="18"/>
                <w:szCs w:val="18"/>
              </w:rPr>
              <w:t xml:space="preserve">rent_kes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5B3FA0"/>
                <w:sz w:val="18"/>
                <w:szCs w:val="18"/>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Monthly rent in Kenya Shillings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1A7C7C"/>
                <w:sz w:val="18"/>
                <w:szCs w:val="18"/>
              </w:rPr>
              <w:t xml:space="preserve">bedrooms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color w:val="5B3FA0"/>
                <w:sz w:val="18"/>
                <w:szCs w:val="18"/>
              </w:rPr>
              <w:t xml:space="preserve">INTEGER</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0 = bedsitter, 1, 2, 3+</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A7C7C"/>
                <w:sz w:val="18"/>
                <w:szCs w:val="18"/>
              </w:rPr>
              <w:t xml:space="preserve">location_lat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5B3FA0"/>
                <w:sz w:val="18"/>
                <w:szCs w:val="18"/>
              </w:rPr>
              <w:t xml:space="preserve">DECIMAL</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GPS latitude for map pin</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1A7C7C"/>
                <w:sz w:val="18"/>
                <w:szCs w:val="18"/>
              </w:rPr>
              <w:t xml:space="preserve">location_lng</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color w:val="5B3FA0"/>
                <w:sz w:val="18"/>
                <w:szCs w:val="18"/>
              </w:rPr>
              <w:t xml:space="preserve">DECIMAL</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GPS longitude for map pin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A7C7C"/>
                <w:sz w:val="18"/>
                <w:szCs w:val="18"/>
              </w:rPr>
              <w:t xml:space="preserve">area_name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5B3FA0"/>
                <w:sz w:val="18"/>
                <w:szCs w:val="18"/>
              </w:rPr>
              <w:t xml:space="preserve">VARCHAR</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Human-readable area e.g. 'Rongai'</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1A7C7C"/>
                <w:sz w:val="18"/>
                <w:szCs w:val="18"/>
              </w:rPr>
              <w:t xml:space="preserve">status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color w:val="5B3FA0"/>
                <w:sz w:val="18"/>
                <w:szCs w:val="18"/>
              </w:rPr>
              <w:t xml:space="preserve">ENUM</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pending | verified | reserved | taken | rejected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A7C7C"/>
                <w:sz w:val="18"/>
                <w:szCs w:val="18"/>
              </w:rPr>
              <w:t xml:space="preserve">is_furnished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5B3FA0"/>
                <w:sz w:val="18"/>
                <w:szCs w:val="18"/>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Furnished or not</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1A7C7C"/>
                <w:sz w:val="18"/>
                <w:szCs w:val="18"/>
              </w:rPr>
              <w:t xml:space="preserve">description</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color w:val="5B3FA0"/>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Landlord's 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A7C7C"/>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5B3FA0"/>
                <w:sz w:val="18"/>
                <w:szCs w:val="18"/>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Auto-set</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1A7C7C"/>
                <w:sz w:val="18"/>
                <w:szCs w:val="18"/>
              </w:rPr>
              <w:t xml:space="preserve">updated_at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color w:val="5B3FA0"/>
                <w:sz w:val="18"/>
                <w:szCs w:val="18"/>
              </w:rPr>
              <w:t xml:space="preserve">TIMESTAMP</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Auto-updated — used to flag stale listings</w:t>
            </w:r>
          </w:p>
        </w:tc>
      </w:tr>
    </w:tbl>
    <w:p>
      <w:pPr>
        <w:spacing w:before="80" w:after="0"/>
      </w:pPr>
      <w:r>
        <w:t xml:space="preserve"/>
      </w:r>
    </w:p>
    <w:p>
      <w:pPr>
        <w:spacing w:before="160" w:after="60"/>
      </w:pPr>
      <w:r>
        <w:rPr>
          <w:rFonts w:ascii="Courier New" w:cs="Courier New" w:eastAsia="Courier New" w:hAnsi="Courier New"/>
          <w:b/>
          <w:bCs/>
          <w:color w:val="FFFFFF"/>
          <w:sz w:val="22"/>
          <w:szCs w:val="22"/>
        </w:rPr>
        <w:t xml:space="preserve">listing_photos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5B3FA0"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5B3FA0"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160"/>
            <w:tcBorders>
              <w:top w:val="single" w:color="CCCCCC" w:sz="1"/>
              <w:left w:val="single" w:color="CCCCCC" w:sz="1"/>
              <w:bottom w:val="single" w:color="CCCCCC" w:sz="1"/>
              <w:right w:val="single" w:color="CCCCCC" w:sz="1"/>
            </w:tcBorders>
            <w:shd w:fill="5B3FA0"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1A7C7C"/>
                <w:sz w:val="18"/>
                <w:szCs w:val="18"/>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color w:val="5B3FA0"/>
                <w:sz w:val="18"/>
                <w:szCs w:val="18"/>
              </w:rPr>
              <w:t xml:space="preserve">UUID</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A7C7C"/>
                <w:sz w:val="18"/>
                <w:szCs w:val="18"/>
              </w:rPr>
              <w:t xml:space="preserve">listing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5B3FA0"/>
                <w:sz w:val="18"/>
                <w:szCs w:val="18"/>
              </w:rPr>
              <w:t xml:space="preserve">FK → listings</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Which listing this photo belongs to</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1A7C7C"/>
                <w:sz w:val="18"/>
                <w:szCs w:val="18"/>
              </w:rPr>
              <w:t xml:space="preserve">cloudinary_url</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color w:val="5B3FA0"/>
                <w:sz w:val="18"/>
                <w:szCs w:val="18"/>
              </w:rPr>
              <w:t xml:space="preserve">VARCHAR</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Full Cloudinary CDN URL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A7C7C"/>
                <w:sz w:val="18"/>
                <w:szCs w:val="18"/>
              </w:rPr>
              <w:t xml:space="preserve">is_primary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5B3FA0"/>
                <w:sz w:val="18"/>
                <w:szCs w:val="18"/>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Primary photo shown in listing card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1A7C7C"/>
                <w:sz w:val="18"/>
                <w:szCs w:val="18"/>
              </w:rPr>
              <w:t xml:space="preserve">uploaded_at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color w:val="5B3FA0"/>
                <w:sz w:val="18"/>
                <w:szCs w:val="18"/>
              </w:rPr>
              <w:t xml:space="preserve">TIMESTAMP</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Auto-set</w:t>
            </w:r>
          </w:p>
        </w:tc>
      </w:tr>
    </w:tbl>
    <w:p>
      <w:pPr>
        <w:spacing w:before="80" w:after="0"/>
      </w:pPr>
      <w:r>
        <w:t xml:space="preserve"/>
      </w:r>
    </w:p>
    <w:p>
      <w:pPr>
        <w:spacing w:before="160" w:after="60"/>
      </w:pPr>
      <w:r>
        <w:rPr>
          <w:rFonts w:ascii="Courier New" w:cs="Courier New" w:eastAsia="Courier New" w:hAnsi="Courier New"/>
          <w:b/>
          <w:bCs/>
          <w:color w:val="FFFFFF"/>
          <w:sz w:val="22"/>
          <w:szCs w:val="22"/>
        </w:rPr>
        <w:t xml:space="preserve">scam_reports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9B2335"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9B2335"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160"/>
            <w:tcBorders>
              <w:top w:val="single" w:color="CCCCCC" w:sz="1"/>
              <w:left w:val="single" w:color="CCCCCC" w:sz="1"/>
              <w:bottom w:val="single" w:color="CCCCCC" w:sz="1"/>
              <w:right w:val="single" w:color="CCCCCC" w:sz="1"/>
            </w:tcBorders>
            <w:shd w:fill="9B2335"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1A7C7C"/>
                <w:sz w:val="18"/>
                <w:szCs w:val="18"/>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color w:val="5B3FA0"/>
                <w:sz w:val="18"/>
                <w:szCs w:val="18"/>
              </w:rPr>
              <w:t xml:space="preserve">UUID</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A7C7C"/>
                <w:sz w:val="18"/>
                <w:szCs w:val="18"/>
              </w:rPr>
              <w:t xml:space="preserve">listing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5B3FA0"/>
                <w:sz w:val="18"/>
                <w:szCs w:val="18"/>
              </w:rPr>
              <w:t xml:space="preserve">FK → listings</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Reported listing</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1A7C7C"/>
                <w:sz w:val="18"/>
                <w:szCs w:val="18"/>
              </w:rPr>
              <w:t xml:space="preserve">reported_by</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color w:val="5B3FA0"/>
                <w:sz w:val="18"/>
                <w:szCs w:val="18"/>
              </w:rPr>
              <w:t xml:space="preserve">FK → users</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Who reported (tenant)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A7C7C"/>
                <w:sz w:val="18"/>
                <w:szCs w:val="18"/>
              </w:rPr>
              <w:t xml:space="preserve">reason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5B3FA0"/>
                <w:sz w:val="18"/>
                <w:szCs w:val="18"/>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fake_photos | already_taken | wrong_price | fake_agent | other</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1A7C7C"/>
                <w:sz w:val="18"/>
                <w:szCs w:val="18"/>
              </w:rPr>
              <w:t xml:space="preserve">details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color w:val="5B3FA0"/>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Optional extra info from reporter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A7C7C"/>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5B3FA0"/>
                <w:sz w:val="18"/>
                <w:szCs w:val="18"/>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Auto-set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80"/>
              <w:left w:type="dxa" w:w="280"/>
              <w:bottom w:type="dxa" w:w="180"/>
              <w:right w:type="dxa" w:w="280"/>
            </w:tcMar>
          </w:tcPr>
          <w:p>
            <w:pPr>
              <w:spacing w:before="0" w:after="0"/>
            </w:pPr>
            <w:r>
              <w:rPr>
                <w:rFonts w:ascii="Arial" w:cs="Arial" w:eastAsia="Arial" w:hAnsi="Arial"/>
                <w:b/>
                <w:bCs/>
                <w:i w:val="false"/>
                <w:iCs w:val="false"/>
                <w:color w:val="1E7C47"/>
                <w:sz w:val="21"/>
                <w:szCs w:val="21"/>
              </w:rPr>
              <w:t xml:space="preserve">Gate 2  —  Pass before Phase 3</w:t>
            </w:r>
          </w:p>
          <w:p>
            <w:pPr>
              <w:spacing w:before="60" w:after="0"/>
            </w:pPr>
            <w:r>
              <w:rPr>
                <w:rFonts w:ascii="Arial" w:cs="Arial" w:eastAsia="Arial" w:hAnsi="Arial"/>
                <w:b w:val="false"/>
                <w:bCs w:val="false"/>
                <w:i w:val="false"/>
                <w:iCs w:val="false"/>
                <w:color w:val="1A1A1A"/>
                <w:sz w:val="20"/>
                <w:szCs w:val="20"/>
              </w:rPr>
              <w:t xml:space="preserve">Every endpoint works correctly in Postman. You can create a landlord, submit a listing, upload a photo, approve it as admin, and report a scam — all via API with no errors. Tests pass.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90D9" w:val="clear"/>
            <w:tcMar>
              <w:top w:type="dxa" w:w="160"/>
              <w:left w:type="dxa" w:w="280"/>
              <w:bottom w:type="dxa" w:w="160"/>
              <w:right w:type="dxa" w:w="280"/>
            </w:tcMar>
          </w:tcPr>
          <w:p>
            <w:pPr>
              <w:spacing w:before="0" w:after="40"/>
            </w:pPr>
            <w:r>
              <w:rPr>
                <w:rFonts w:ascii="Arial" w:cs="Arial" w:eastAsia="Arial" w:hAnsi="Arial"/>
                <w:b w:val="false"/>
                <w:bCs w:val="false"/>
                <w:color w:val="FFFFFF"/>
                <w:sz w:val="18"/>
                <w:szCs w:val="18"/>
              </w:rPr>
              <w:t xml:space="preserve">PHASE 3  ·  Weeks 13–20  (8 weeks  ·  ~70 hrs total)</w:t>
            </w:r>
          </w:p>
          <w:p>
            <w:pPr>
              <w:spacing w:before="0" w:after="40"/>
            </w:pPr>
            <w:r>
              <w:rPr>
                <w:rFonts w:ascii="Arial" w:cs="Arial" w:eastAsia="Arial" w:hAnsi="Arial"/>
                <w:b/>
                <w:bCs/>
                <w:color w:val="FFFFFF"/>
                <w:sz w:val="30"/>
                <w:szCs w:val="30"/>
              </w:rPr>
              <w:t xml:space="preserve">React Frontend</w:t>
            </w:r>
          </w:p>
          <w:p>
            <w:pPr>
              <w:spacing w:before="0" w:after="0"/>
            </w:pPr>
            <w:r>
              <w:rPr>
                <w:rFonts w:ascii="Arial" w:cs="Arial" w:eastAsia="Arial" w:hAnsi="Arial"/>
                <w:b w:val="false"/>
                <w:bCs w:val="false"/>
                <w:i/>
                <w:iCs/>
                <w:color w:val="FFFFFF"/>
                <w:sz w:val="19"/>
                <w:szCs w:val="19"/>
              </w:rPr>
              <w:t xml:space="preserve">Build the tenant and landlord interfaces</w:t>
            </w:r>
          </w:p>
        </w:tc>
      </w:tr>
    </w:tbl>
    <w:p>
      <w:pPr>
        <w:spacing w:before="120" w:after="0"/>
      </w:pPr>
      <w:r>
        <w:t xml:space="preserve"/>
      </w:r>
    </w:p>
    <w:p>
      <w:pPr>
        <w:spacing w:before="80" w:after="80"/>
      </w:pPr>
      <w:r>
        <w:rPr>
          <w:rFonts w:ascii="Arial" w:cs="Arial" w:eastAsia="Arial" w:hAnsi="Arial"/>
          <w:color w:val="1A1A1A"/>
          <w:sz w:val="20"/>
          <w:szCs w:val="20"/>
        </w:rPr>
        <w:t xml:space="preserve">Your API is solid. Now you build the UI that tenants and landlords will actually touch. Build the tenant-facing pages first — they are more important and simpler.</w:t>
      </w:r>
    </w:p>
    <w:p>
      <w:pPr>
        <w:spacing w:before="80" w:after="0"/>
      </w:pPr>
      <w:r>
        <w:t xml:space="preserve"/>
      </w:r>
    </w:p>
    <w:p>
      <w:pPr>
        <w:spacing w:before="200" w:after="80"/>
      </w:pPr>
      <w:r>
        <w:rPr>
          <w:rFonts w:ascii="Arial" w:cs="Arial" w:eastAsia="Arial" w:hAnsi="Arial"/>
          <w:b/>
          <w:bCs/>
          <w:color w:val="4A90D9"/>
          <w:sz w:val="22"/>
          <w:szCs w:val="22"/>
        </w:rPr>
        <w:t xml:space="preserve">Weekly Sprint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560"/>
        <w:gridCol w:w="2200"/>
      </w:tblGrid>
      <w:tr>
        <w:trPr>
          <w:tblHeader/>
        </w:trPr>
        <w:tc>
          <w:tcPr>
            <w:tcW w:type="dxa" w:w="1200"/>
            <w:tcBorders>
              <w:top w:val="single" w:color="CCCCCC" w:sz="1"/>
              <w:left w:val="single" w:color="CCCCCC" w:sz="1"/>
              <w:bottom w:val="single" w:color="CCCCCC" w:sz="1"/>
              <w:right w:val="single" w:color="CCCCCC" w:sz="1"/>
            </w:tcBorders>
            <w:shd w:fill="1A7C7C" w:val="clear"/>
            <w:tcMar>
              <w:top w:type="dxa" w:w="100"/>
              <w:left w:type="dxa" w:w="120"/>
              <w:bottom w:type="dxa" w:w="100"/>
              <w:right w:type="dxa" w:w="120"/>
            </w:tcMar>
          </w:tcPr>
          <w:p>
            <w:r>
              <w:rPr>
                <w:rFonts w:ascii="Arial" w:cs="Arial" w:eastAsia="Arial" w:hAnsi="Arial"/>
                <w:b/>
                <w:bCs/>
                <w:color w:val="FFFFFF"/>
                <w:sz w:val="20"/>
                <w:szCs w:val="20"/>
              </w:rPr>
              <w:t xml:space="preserve">Week</w:t>
            </w:r>
          </w:p>
        </w:tc>
        <w:tc>
          <w:tcPr>
            <w:tcW w:type="dxa" w:w="2400"/>
            <w:tcBorders>
              <w:top w:val="single" w:color="CCCCCC" w:sz="1"/>
              <w:left w:val="single" w:color="CCCCCC" w:sz="1"/>
              <w:bottom w:val="single" w:color="CCCCCC" w:sz="1"/>
              <w:right w:val="single" w:color="CCCCCC" w:sz="1"/>
            </w:tcBorders>
            <w:shd w:fill="1A7C7C" w:val="clear"/>
            <w:tcMar>
              <w:top w:type="dxa" w:w="100"/>
              <w:left w:type="dxa" w:w="120"/>
              <w:bottom w:type="dxa" w:w="100"/>
              <w:right w:type="dxa" w:w="120"/>
            </w:tcMar>
          </w:tcPr>
          <w:p>
            <w:r>
              <w:rPr>
                <w:rFonts w:ascii="Arial" w:cs="Arial" w:eastAsia="Arial" w:hAnsi="Arial"/>
                <w:b/>
                <w:bCs/>
                <w:color w:val="FFFFFF"/>
                <w:sz w:val="20"/>
                <w:szCs w:val="20"/>
              </w:rPr>
              <w:t xml:space="preserve">Focus</w:t>
            </w:r>
          </w:p>
        </w:tc>
        <w:tc>
          <w:tcPr>
            <w:tcW w:type="dxa" w:w="3560"/>
            <w:tcBorders>
              <w:top w:val="single" w:color="CCCCCC" w:sz="1"/>
              <w:left w:val="single" w:color="CCCCCC" w:sz="1"/>
              <w:bottom w:val="single" w:color="CCCCCC" w:sz="1"/>
              <w:right w:val="single" w:color="CCCCCC" w:sz="1"/>
            </w:tcBorders>
            <w:shd w:fill="1A7C7C" w:val="clear"/>
            <w:tcMar>
              <w:top w:type="dxa" w:w="100"/>
              <w:left w:type="dxa" w:w="120"/>
              <w:bottom w:type="dxa" w:w="100"/>
              <w:right w:type="dxa" w:w="120"/>
            </w:tcMar>
          </w:tcPr>
          <w:p>
            <w:r>
              <w:rPr>
                <w:rFonts w:ascii="Arial" w:cs="Arial" w:eastAsia="Arial" w:hAnsi="Arial"/>
                <w:b/>
                <w:bCs/>
                <w:color w:val="FFFFFF"/>
                <w:sz w:val="20"/>
                <w:szCs w:val="20"/>
              </w:rPr>
              <w:t xml:space="preserve">Deliverable</w:t>
            </w:r>
          </w:p>
        </w:tc>
        <w:tc>
          <w:tcPr>
            <w:tcW w:type="dxa" w:w="2200"/>
            <w:tcBorders>
              <w:top w:val="single" w:color="CCCCCC" w:sz="1"/>
              <w:left w:val="single" w:color="CCCCCC" w:sz="1"/>
              <w:bottom w:val="single" w:color="CCCCCC" w:sz="1"/>
              <w:right w:val="single" w:color="CCCCCC" w:sz="1"/>
            </w:tcBorders>
            <w:shd w:fill="1A7C7C" w:val="clear"/>
            <w:tcMar>
              <w:top w:type="dxa" w:w="100"/>
              <w:left w:type="dxa" w:w="120"/>
              <w:bottom w:type="dxa" w:w="100"/>
              <w:right w:type="dxa" w:w="120"/>
            </w:tcMar>
          </w:tcPr>
          <w:p>
            <w:r>
              <w:rPr>
                <w:rFonts w:ascii="Arial" w:cs="Arial" w:eastAsia="Arial" w:hAnsi="Arial"/>
                <w:b/>
                <w:bCs/>
                <w:color w:val="FFFFFF"/>
                <w:sz w:val="20"/>
                <w:szCs w:val="20"/>
              </w:rPr>
              <w:t xml:space="preserve">Hours Est.</w:t>
            </w:r>
          </w:p>
        </w:tc>
      </w:tr>
      <w:tr>
        <w:tc>
          <w:tcPr>
            <w:tcW w:type="dxa" w:w="1200"/>
            <w:tcBorders>
              <w:top w:val="single" w:color="CCCCCC" w:sz="1"/>
              <w:left w:val="single" w:color="CCCCCC" w:sz="1"/>
              <w:bottom w:val="single" w:color="CCCCCC" w:sz="1"/>
              <w:right w:val="single" w:color="CCCCCC" w:sz="1"/>
            </w:tcBorders>
            <w:shd w:fill="D0EFEF" w:val="clear"/>
            <w:tcMar>
              <w:top w:type="dxa" w:w="80"/>
              <w:left w:type="dxa" w:w="120"/>
              <w:bottom w:type="dxa" w:w="80"/>
              <w:right w:type="dxa" w:w="120"/>
            </w:tcMar>
          </w:tcPr>
          <w:p>
            <w:r>
              <w:rPr>
                <w:rFonts w:ascii="Arial" w:cs="Arial" w:eastAsia="Arial" w:hAnsi="Arial"/>
                <w:b/>
                <w:bCs/>
                <w:color w:val="1A7C7C"/>
                <w:sz w:val="19"/>
                <w:szCs w:val="19"/>
              </w:rPr>
              <w:t xml:space="preserve">Week 13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Routing &amp; auth UI</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Login, Register pages. JWT stored in memory (not localStorage). Protected routes.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9"/>
                <w:szCs w:val="19"/>
              </w:rPr>
              <w:t xml:space="preserve">8–10 hrs</w:t>
            </w:r>
          </w:p>
        </w:tc>
      </w:tr>
      <w:tr>
        <w:tc>
          <w:tcPr>
            <w:tcW w:type="dxa" w:w="1200"/>
            <w:tcBorders>
              <w:top w:val="single" w:color="CCCCCC" w:sz="1"/>
              <w:left w:val="single" w:color="CCCCCC" w:sz="1"/>
              <w:bottom w:val="single" w:color="CCCCCC" w:sz="1"/>
              <w:right w:val="single" w:color="CCCCCC" w:sz="1"/>
            </w:tcBorders>
            <w:shd w:fill="D0EFEF" w:val="clear"/>
            <w:tcMar>
              <w:top w:type="dxa" w:w="80"/>
              <w:left w:type="dxa" w:w="120"/>
              <w:bottom w:type="dxa" w:w="80"/>
              <w:right w:type="dxa" w:w="120"/>
            </w:tcMar>
          </w:tcPr>
          <w:p>
            <w:r>
              <w:rPr>
                <w:rFonts w:ascii="Arial" w:cs="Arial" w:eastAsia="Arial" w:hAnsi="Arial"/>
                <w:b/>
                <w:bCs/>
                <w:color w:val="1A7C7C"/>
                <w:sz w:val="19"/>
                <w:szCs w:val="19"/>
              </w:rPr>
              <w:t xml:space="preserve">Week 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Listing browse page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Grid of listing cards. Fetch from API. Filter bar (price, area, bedrooms).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8–10 hrs</w:t>
            </w:r>
          </w:p>
        </w:tc>
      </w:tr>
      <w:tr>
        <w:tc>
          <w:tcPr>
            <w:tcW w:type="dxa" w:w="1200"/>
            <w:tcBorders>
              <w:top w:val="single" w:color="CCCCCC" w:sz="1"/>
              <w:left w:val="single" w:color="CCCCCC" w:sz="1"/>
              <w:bottom w:val="single" w:color="CCCCCC" w:sz="1"/>
              <w:right w:val="single" w:color="CCCCCC" w:sz="1"/>
            </w:tcBorders>
            <w:shd w:fill="D0EFEF" w:val="clear"/>
            <w:tcMar>
              <w:top w:type="dxa" w:w="80"/>
              <w:left w:type="dxa" w:w="120"/>
              <w:bottom w:type="dxa" w:w="80"/>
              <w:right w:type="dxa" w:w="120"/>
            </w:tcMar>
          </w:tcPr>
          <w:p>
            <w:r>
              <w:rPr>
                <w:rFonts w:ascii="Arial" w:cs="Arial" w:eastAsia="Arial" w:hAnsi="Arial"/>
                <w:b/>
                <w:bCs/>
                <w:color w:val="1A7C7C"/>
                <w:sz w:val="19"/>
                <w:szCs w:val="19"/>
              </w:rPr>
              <w:t xml:space="preserve">Week 15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Listing detail page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Full photo gallery, rent, area, landlord verified badge, scam report button.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9"/>
                <w:szCs w:val="19"/>
              </w:rPr>
              <w:t xml:space="preserve">8 hrs</w:t>
            </w:r>
          </w:p>
        </w:tc>
      </w:tr>
      <w:tr>
        <w:tc>
          <w:tcPr>
            <w:tcW w:type="dxa" w:w="1200"/>
            <w:tcBorders>
              <w:top w:val="single" w:color="CCCCCC" w:sz="1"/>
              <w:left w:val="single" w:color="CCCCCC" w:sz="1"/>
              <w:bottom w:val="single" w:color="CCCCCC" w:sz="1"/>
              <w:right w:val="single" w:color="CCCCCC" w:sz="1"/>
            </w:tcBorders>
            <w:shd w:fill="D0EFEF" w:val="clear"/>
            <w:tcMar>
              <w:top w:type="dxa" w:w="80"/>
              <w:left w:type="dxa" w:w="120"/>
              <w:bottom w:type="dxa" w:w="80"/>
              <w:right w:type="dxa" w:w="120"/>
            </w:tcMar>
          </w:tcPr>
          <w:p>
            <w:r>
              <w:rPr>
                <w:rFonts w:ascii="Arial" w:cs="Arial" w:eastAsia="Arial" w:hAnsi="Arial"/>
                <w:b/>
                <w:bCs/>
                <w:color w:val="1A7C7C"/>
                <w:sz w:val="19"/>
                <w:szCs w:val="19"/>
              </w:rPr>
              <w:t xml:space="preserve">Week 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Map integration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Leaflet.js map with pins for each listing. Click pin to see listing card.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8–10 hrs</w:t>
            </w:r>
          </w:p>
        </w:tc>
      </w:tr>
      <w:tr>
        <w:tc>
          <w:tcPr>
            <w:tcW w:type="dxa" w:w="1200"/>
            <w:tcBorders>
              <w:top w:val="single" w:color="CCCCCC" w:sz="1"/>
              <w:left w:val="single" w:color="CCCCCC" w:sz="1"/>
              <w:bottom w:val="single" w:color="CCCCCC" w:sz="1"/>
              <w:right w:val="single" w:color="CCCCCC" w:sz="1"/>
            </w:tcBorders>
            <w:shd w:fill="D0EFEF" w:val="clear"/>
            <w:tcMar>
              <w:top w:type="dxa" w:w="80"/>
              <w:left w:type="dxa" w:w="120"/>
              <w:bottom w:type="dxa" w:w="80"/>
              <w:right w:type="dxa" w:w="120"/>
            </w:tcMar>
          </w:tcPr>
          <w:p>
            <w:r>
              <w:rPr>
                <w:rFonts w:ascii="Arial" w:cs="Arial" w:eastAsia="Arial" w:hAnsi="Arial"/>
                <w:b/>
                <w:bCs/>
                <w:color w:val="1A7C7C"/>
                <w:sz w:val="19"/>
                <w:szCs w:val="19"/>
              </w:rPr>
              <w:t xml:space="preserve">Week 17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Landlord dashboard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Landlord can add, edit, toggle availability of their own listings.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9"/>
                <w:szCs w:val="19"/>
              </w:rPr>
              <w:t xml:space="preserve">8 hrs</w:t>
            </w:r>
          </w:p>
        </w:tc>
      </w:tr>
      <w:tr>
        <w:tc>
          <w:tcPr>
            <w:tcW w:type="dxa" w:w="1200"/>
            <w:tcBorders>
              <w:top w:val="single" w:color="CCCCCC" w:sz="1"/>
              <w:left w:val="single" w:color="CCCCCC" w:sz="1"/>
              <w:bottom w:val="single" w:color="CCCCCC" w:sz="1"/>
              <w:right w:val="single" w:color="CCCCCC" w:sz="1"/>
            </w:tcBorders>
            <w:shd w:fill="D0EFEF" w:val="clear"/>
            <w:tcMar>
              <w:top w:type="dxa" w:w="80"/>
              <w:left w:type="dxa" w:w="120"/>
              <w:bottom w:type="dxa" w:w="80"/>
              <w:right w:type="dxa" w:w="120"/>
            </w:tcMar>
          </w:tcPr>
          <w:p>
            <w:r>
              <w:rPr>
                <w:rFonts w:ascii="Arial" w:cs="Arial" w:eastAsia="Arial" w:hAnsi="Arial"/>
                <w:b/>
                <w:bCs/>
                <w:color w:val="1A7C7C"/>
                <w:sz w:val="19"/>
                <w:szCs w:val="19"/>
              </w:rPr>
              <w:t xml:space="preserve">Week 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Photo upload UI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Multi-photo uploader on listing form. Preview before submit.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6–8 hrs</w:t>
            </w:r>
          </w:p>
        </w:tc>
      </w:tr>
      <w:tr>
        <w:tc>
          <w:tcPr>
            <w:tcW w:type="dxa" w:w="1200"/>
            <w:tcBorders>
              <w:top w:val="single" w:color="CCCCCC" w:sz="1"/>
              <w:left w:val="single" w:color="CCCCCC" w:sz="1"/>
              <w:bottom w:val="single" w:color="CCCCCC" w:sz="1"/>
              <w:right w:val="single" w:color="CCCCCC" w:sz="1"/>
            </w:tcBorders>
            <w:shd w:fill="D0EFEF" w:val="clear"/>
            <w:tcMar>
              <w:top w:type="dxa" w:w="80"/>
              <w:left w:type="dxa" w:w="120"/>
              <w:bottom w:type="dxa" w:w="80"/>
              <w:right w:type="dxa" w:w="120"/>
            </w:tcMar>
          </w:tcPr>
          <w:p>
            <w:r>
              <w:rPr>
                <w:rFonts w:ascii="Arial" w:cs="Arial" w:eastAsia="Arial" w:hAnsi="Arial"/>
                <w:b/>
                <w:bCs/>
                <w:color w:val="1A7C7C"/>
                <w:sz w:val="19"/>
                <w:szCs w:val="19"/>
              </w:rPr>
              <w:t xml:space="preserve">Week 19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Admin dashboard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Simple admin page: approve/reject listings, view scam reports, flag landlords.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9"/>
                <w:szCs w:val="19"/>
              </w:rPr>
              <w:t xml:space="preserve">8 hrs</w:t>
            </w:r>
          </w:p>
        </w:tc>
      </w:tr>
      <w:tr>
        <w:tc>
          <w:tcPr>
            <w:tcW w:type="dxa" w:w="1200"/>
            <w:tcBorders>
              <w:top w:val="single" w:color="CCCCCC" w:sz="1"/>
              <w:left w:val="single" w:color="CCCCCC" w:sz="1"/>
              <w:bottom w:val="single" w:color="CCCCCC" w:sz="1"/>
              <w:right w:val="single" w:color="CCCCCC" w:sz="1"/>
            </w:tcBorders>
            <w:shd w:fill="D0EFEF" w:val="clear"/>
            <w:tcMar>
              <w:top w:type="dxa" w:w="80"/>
              <w:left w:type="dxa" w:w="120"/>
              <w:bottom w:type="dxa" w:w="80"/>
              <w:right w:type="dxa" w:w="120"/>
            </w:tcMar>
          </w:tcPr>
          <w:p>
            <w:r>
              <w:rPr>
                <w:rFonts w:ascii="Arial" w:cs="Arial" w:eastAsia="Arial" w:hAnsi="Arial"/>
                <w:b/>
                <w:bCs/>
                <w:color w:val="1A7C7C"/>
                <w:sz w:val="19"/>
                <w:szCs w:val="19"/>
              </w:rPr>
              <w:t xml:space="preserve">Week 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WhatsApp share + alerts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Share button on every listing. Email alert when saved search gets a new match.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6 hrs</w:t>
            </w:r>
          </w:p>
        </w:tc>
      </w:tr>
    </w:tbl>
    <w:p>
      <w:pPr>
        <w:spacing w:before="120" w:after="0"/>
      </w:pPr>
      <w:r>
        <w:t xml:space="preserve"/>
      </w:r>
    </w:p>
    <w:p>
      <w:pPr>
        <w:spacing w:before="200" w:after="80"/>
      </w:pPr>
      <w:r>
        <w:rPr>
          <w:rFonts w:ascii="Arial" w:cs="Arial" w:eastAsia="Arial" w:hAnsi="Arial"/>
          <w:b/>
          <w:bCs/>
          <w:color w:val="4A90D9"/>
          <w:sz w:val="22"/>
          <w:szCs w:val="22"/>
        </w:rPr>
        <w:t xml:space="preserve">Component Architecture</w:t>
      </w:r>
    </w:p>
    <w:p>
      <w:pPr>
        <w:pStyle w:val="ListParagraph"/>
        <w:numPr>
          <w:ilvl w:val="0"/>
          <w:numId w:val="2"/>
        </w:numPr>
        <w:spacing w:before="60" w:after="60"/>
      </w:pPr>
      <w:r>
        <w:rPr>
          <w:rFonts w:ascii="Arial" w:cs="Arial" w:eastAsia="Arial" w:hAnsi="Arial"/>
          <w:b/>
          <w:bCs/>
          <w:color w:val="1A56A0"/>
          <w:sz w:val="20"/>
          <w:szCs w:val="20"/>
        </w:rPr>
        <w:t xml:space="preserve">pages/</w:t>
      </w:r>
      <w:r>
        <w:rPr>
          <w:rFonts w:ascii="Arial" w:cs="Arial" w:eastAsia="Arial" w:hAnsi="Arial"/>
          <w:b w:val="false"/>
          <w:bCs w:val="false"/>
          <w:color w:val="1A1A1A"/>
          <w:sz w:val="20"/>
          <w:szCs w:val="20"/>
        </w:rPr>
        <w:t xml:space="preserve">  BrowsePage, ListingDetailPage, LandlordDashboard, AdminDashboard, LoginPage, RegisterPage</w:t>
      </w:r>
    </w:p>
    <w:p>
      <w:pPr>
        <w:pStyle w:val="ListParagraph"/>
        <w:numPr>
          <w:ilvl w:val="0"/>
          <w:numId w:val="2"/>
        </w:numPr>
        <w:spacing w:before="60" w:after="60"/>
      </w:pPr>
      <w:r>
        <w:rPr>
          <w:rFonts w:ascii="Arial" w:cs="Arial" w:eastAsia="Arial" w:hAnsi="Arial"/>
          <w:b/>
          <w:bCs/>
          <w:color w:val="1A56A0"/>
          <w:sz w:val="20"/>
          <w:szCs w:val="20"/>
        </w:rPr>
        <w:t xml:space="preserve">components/</w:t>
      </w:r>
      <w:r>
        <w:rPr>
          <w:rFonts w:ascii="Arial" w:cs="Arial" w:eastAsia="Arial" w:hAnsi="Arial"/>
          <w:b w:val="false"/>
          <w:bCs w:val="false"/>
          <w:color w:val="1A1A1A"/>
          <w:sz w:val="20"/>
          <w:szCs w:val="20"/>
        </w:rPr>
        <w:t xml:space="preserve">  ListingCard, ListingGrid, FilterBar, MapView, PhotoGallery, VerifiedBadge, ScamReportModal</w:t>
      </w:r>
    </w:p>
    <w:p>
      <w:pPr>
        <w:pStyle w:val="ListParagraph"/>
        <w:numPr>
          <w:ilvl w:val="0"/>
          <w:numId w:val="2"/>
        </w:numPr>
        <w:spacing w:before="60" w:after="60"/>
      </w:pPr>
      <w:r>
        <w:rPr>
          <w:rFonts w:ascii="Arial" w:cs="Arial" w:eastAsia="Arial" w:hAnsi="Arial"/>
          <w:b/>
          <w:bCs/>
          <w:color w:val="1A56A0"/>
          <w:sz w:val="20"/>
          <w:szCs w:val="20"/>
        </w:rPr>
        <w:t xml:space="preserve">context/</w:t>
      </w:r>
      <w:r>
        <w:rPr>
          <w:rFonts w:ascii="Arial" w:cs="Arial" w:eastAsia="Arial" w:hAnsi="Arial"/>
          <w:b w:val="false"/>
          <w:bCs w:val="false"/>
          <w:color w:val="1A1A1A"/>
          <w:sz w:val="20"/>
          <w:szCs w:val="20"/>
        </w:rPr>
        <w:t xml:space="preserve">  AuthContext (stores JWT + user role), ListingsContext (cached listings)</w:t>
      </w:r>
    </w:p>
    <w:p>
      <w:pPr>
        <w:pStyle w:val="ListParagraph"/>
        <w:numPr>
          <w:ilvl w:val="0"/>
          <w:numId w:val="2"/>
        </w:numPr>
        <w:spacing w:before="60" w:after="60"/>
      </w:pPr>
      <w:r>
        <w:rPr>
          <w:rFonts w:ascii="Arial" w:cs="Arial" w:eastAsia="Arial" w:hAnsi="Arial"/>
          <w:b/>
          <w:bCs/>
          <w:color w:val="1A56A0"/>
          <w:sz w:val="20"/>
          <w:szCs w:val="20"/>
        </w:rPr>
        <w:t xml:space="preserve">api/</w:t>
      </w:r>
      <w:r>
        <w:rPr>
          <w:rFonts w:ascii="Arial" w:cs="Arial" w:eastAsia="Arial" w:hAnsi="Arial"/>
          <w:b w:val="false"/>
          <w:bCs w:val="false"/>
          <w:color w:val="1A1A1A"/>
          <w:sz w:val="20"/>
          <w:szCs w:val="20"/>
        </w:rPr>
        <w:t xml:space="preserve">  axios instance with base URL + interceptor to attach JWT header automatically</w:t>
      </w:r>
    </w:p>
    <w:p>
      <w:pPr>
        <w:pStyle w:val="ListParagraph"/>
        <w:numPr>
          <w:ilvl w:val="0"/>
          <w:numId w:val="2"/>
        </w:numPr>
        <w:spacing w:before="60" w:after="60"/>
      </w:pPr>
      <w:r>
        <w:rPr>
          <w:rFonts w:ascii="Arial" w:cs="Arial" w:eastAsia="Arial" w:hAnsi="Arial"/>
          <w:b/>
          <w:bCs/>
          <w:color w:val="1A56A0"/>
          <w:sz w:val="20"/>
          <w:szCs w:val="20"/>
        </w:rPr>
        <w:t xml:space="preserve">hooks/</w:t>
      </w:r>
      <w:r>
        <w:rPr>
          <w:rFonts w:ascii="Arial" w:cs="Arial" w:eastAsia="Arial" w:hAnsi="Arial"/>
          <w:b w:val="false"/>
          <w:bCs w:val="false"/>
          <w:color w:val="1A1A1A"/>
          <w:sz w:val="20"/>
          <w:szCs w:val="20"/>
        </w:rPr>
        <w:t xml:space="preserve">  useListings(), useAuth(), useFilters() — keep components clean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80"/>
              <w:left w:type="dxa" w:w="280"/>
              <w:bottom w:type="dxa" w:w="180"/>
              <w:right w:type="dxa" w:w="280"/>
            </w:tcMar>
          </w:tcPr>
          <w:p>
            <w:pPr>
              <w:spacing w:before="0" w:after="0"/>
            </w:pPr>
            <w:r>
              <w:rPr>
                <w:rFonts w:ascii="Arial" w:cs="Arial" w:eastAsia="Arial" w:hAnsi="Arial"/>
                <w:b/>
                <w:bCs/>
                <w:i w:val="false"/>
                <w:iCs w:val="false"/>
                <w:color w:val="C0622A"/>
                <w:sz w:val="21"/>
                <w:szCs w:val="21"/>
              </w:rPr>
              <w:t xml:space="preserve">Critical UI Rules for Kenya</w:t>
            </w:r>
          </w:p>
          <w:p>
            <w:pPr>
              <w:spacing w:before="60" w:after="0"/>
            </w:pPr>
            <w:r>
              <w:rPr>
                <w:rFonts w:ascii="Arial" w:cs="Arial" w:eastAsia="Arial" w:hAnsi="Arial"/>
                <w:b w:val="false"/>
                <w:bCs w:val="false"/>
                <w:i w:val="false"/>
                <w:iCs w:val="false"/>
                <w:color w:val="1A1A1A"/>
                <w:sz w:val="20"/>
                <w:szCs w:val="20"/>
              </w:rPr>
              <w:t xml:space="preserve">Design mobile-first. Most Kenyan users will be on Android phones with slow 4G. Every page must load under 3 seconds on a 5MB image budget. Compress all images via Cloudinary transformation URLs. Use skeleton loaders, not spinners.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80"/>
              <w:left w:type="dxa" w:w="280"/>
              <w:bottom w:type="dxa" w:w="180"/>
              <w:right w:type="dxa" w:w="280"/>
            </w:tcMar>
          </w:tcPr>
          <w:p>
            <w:pPr>
              <w:spacing w:before="0" w:after="0"/>
            </w:pPr>
            <w:r>
              <w:rPr>
                <w:rFonts w:ascii="Arial" w:cs="Arial" w:eastAsia="Arial" w:hAnsi="Arial"/>
                <w:b/>
                <w:bCs/>
                <w:i w:val="false"/>
                <w:iCs w:val="false"/>
                <w:color w:val="1E7C47"/>
                <w:sz w:val="21"/>
                <w:szCs w:val="21"/>
              </w:rPr>
              <w:t xml:space="preserve">Gate 3  —  Pass before Phase 4</w:t>
            </w:r>
          </w:p>
          <w:p>
            <w:pPr>
              <w:spacing w:before="60" w:after="0"/>
            </w:pPr>
            <w:r>
              <w:rPr>
                <w:rFonts w:ascii="Arial" w:cs="Arial" w:eastAsia="Arial" w:hAnsi="Arial"/>
                <w:b w:val="false"/>
                <w:bCs w:val="false"/>
                <w:i w:val="false"/>
                <w:iCs w:val="false"/>
                <w:color w:val="1A1A1A"/>
                <w:sz w:val="20"/>
                <w:szCs w:val="20"/>
              </w:rPr>
              <w:t xml:space="preserve">A real person (not you) can open the app on a phone, browse listings, see the map, view a listing detail, and tap the WhatsApp share button — without your help or explanation.</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7C47" w:val="clear"/>
            <w:tcMar>
              <w:top w:type="dxa" w:w="160"/>
              <w:left w:type="dxa" w:w="280"/>
              <w:bottom w:type="dxa" w:w="160"/>
              <w:right w:type="dxa" w:w="280"/>
            </w:tcMar>
          </w:tcPr>
          <w:p>
            <w:pPr>
              <w:spacing w:before="0" w:after="40"/>
            </w:pPr>
            <w:r>
              <w:rPr>
                <w:rFonts w:ascii="Arial" w:cs="Arial" w:eastAsia="Arial" w:hAnsi="Arial"/>
                <w:b w:val="false"/>
                <w:bCs w:val="false"/>
                <w:color w:val="FFFFFF"/>
                <w:sz w:val="18"/>
                <w:szCs w:val="18"/>
              </w:rPr>
              <w:t xml:space="preserve">PHASE 4  ·  Weeks 21–28  (8 weeks  ·  ~60 hrs total)</w:t>
            </w:r>
          </w:p>
          <w:p>
            <w:pPr>
              <w:spacing w:before="0" w:after="40"/>
            </w:pPr>
            <w:r>
              <w:rPr>
                <w:rFonts w:ascii="Arial" w:cs="Arial" w:eastAsia="Arial" w:hAnsi="Arial"/>
                <w:b/>
                <w:bCs/>
                <w:color w:val="FFFFFF"/>
                <w:sz w:val="30"/>
                <w:szCs w:val="30"/>
              </w:rPr>
              <w:t xml:space="preserve">Deploy, Test &amp; Launch</w:t>
            </w:r>
          </w:p>
          <w:p>
            <w:pPr>
              <w:spacing w:before="0" w:after="0"/>
            </w:pPr>
            <w:r>
              <w:rPr>
                <w:rFonts w:ascii="Arial" w:cs="Arial" w:eastAsia="Arial" w:hAnsi="Arial"/>
                <w:b w:val="false"/>
                <w:bCs w:val="false"/>
                <w:i/>
                <w:iCs/>
                <w:color w:val="FFFFFF"/>
                <w:sz w:val="19"/>
                <w:szCs w:val="19"/>
              </w:rPr>
              <w:t xml:space="preserve">Get it live and get real users</w:t>
            </w:r>
          </w:p>
        </w:tc>
      </w:tr>
    </w:tbl>
    <w:p>
      <w:pPr>
        <w:spacing w:before="120" w:after="0"/>
      </w:pPr>
      <w:r>
        <w:t xml:space="preserve"/>
      </w:r>
    </w:p>
    <w:p>
      <w:pPr>
        <w:spacing w:before="80" w:after="80"/>
      </w:pPr>
      <w:r>
        <w:rPr>
          <w:rFonts w:ascii="Arial" w:cs="Arial" w:eastAsia="Arial" w:hAnsi="Arial"/>
          <w:color w:val="1A1A1A"/>
          <w:sz w:val="20"/>
          <w:szCs w:val="20"/>
        </w:rPr>
        <w:t xml:space="preserve">This is where most student projects die — they never deploy. Commit to a public URL before adding any more features.</w:t>
      </w:r>
    </w:p>
    <w:p>
      <w:pPr>
        <w:spacing w:before="80" w:after="0"/>
      </w:pPr>
      <w:r>
        <w:t xml:space="preserve"/>
      </w:r>
    </w:p>
    <w:p>
      <w:pPr>
        <w:spacing w:before="200" w:after="80"/>
      </w:pPr>
      <w:r>
        <w:rPr>
          <w:rFonts w:ascii="Arial" w:cs="Arial" w:eastAsia="Arial" w:hAnsi="Arial"/>
          <w:b/>
          <w:bCs/>
          <w:color w:val="4A90D9"/>
          <w:sz w:val="22"/>
          <w:szCs w:val="22"/>
        </w:rPr>
        <w:t xml:space="preserve">Deployment Stack (Free Tier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Tool &amp; Notes</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1A1A1A"/>
                <w:sz w:val="19"/>
                <w:szCs w:val="19"/>
              </w:rPr>
              <w:t xml:space="preserve">Backend hosting</w:t>
            </w:r>
          </w:p>
        </w:tc>
        <w:tc>
          <w:tcPr>
            <w:tcW w:type="dxa" w:w="61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1A1A1A"/>
                <w:sz w:val="19"/>
                <w:szCs w:val="19"/>
              </w:rPr>
              <w:t xml:space="preserve">Railway.app — free tier supports Django + PostgreSQL. Add environment variables in dashboard.</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1A1A1A"/>
                <w:sz w:val="19"/>
                <w:szCs w:val="19"/>
              </w:rPr>
              <w:t xml:space="preserve">Frontend hosting</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Vercel — free tier, automatic deploys from GitHub main branch.</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1A1A1A"/>
                <w:sz w:val="19"/>
                <w:szCs w:val="19"/>
              </w:rPr>
              <w:t xml:space="preserve">Database</w:t>
            </w:r>
          </w:p>
        </w:tc>
        <w:tc>
          <w:tcPr>
            <w:tcW w:type="dxa" w:w="61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1A1A1A"/>
                <w:sz w:val="19"/>
                <w:szCs w:val="19"/>
              </w:rPr>
              <w:t xml:space="preserve">Railway managed PostgreSQL — free up to 500MB, enough for 10,000+ listings.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1A1A1A"/>
                <w:sz w:val="19"/>
                <w:szCs w:val="19"/>
              </w:rPr>
              <w:t xml:space="preserve">Media storage</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Cloudinary free tier — 25GB storage, enough for 3,000+ photo listings.</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1A1A1A"/>
                <w:sz w:val="19"/>
                <w:szCs w:val="19"/>
              </w:rPr>
              <w:t xml:space="preserve">Domain name</w:t>
            </w:r>
          </w:p>
        </w:tc>
        <w:tc>
          <w:tcPr>
            <w:tcW w:type="dxa" w:w="61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1A1A1A"/>
                <w:sz w:val="19"/>
                <w:szCs w:val="19"/>
              </w:rPr>
              <w:t xml:space="preserve">Get a .co.ke domain from Kenya Network Information Centre (KeNIC) — ~KSh 1,200/year.</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1A1A1A"/>
                <w:sz w:val="19"/>
                <w:szCs w:val="19"/>
              </w:rPr>
              <w:t xml:space="preserve">SSL certificate</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Automatic via Railway and Vercel. HTTPS required — never launch without it.</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1A1A1A"/>
                <w:sz w:val="19"/>
                <w:szCs w:val="19"/>
              </w:rPr>
              <w:t xml:space="preserve">CI/CD</w:t>
            </w:r>
          </w:p>
        </w:tc>
        <w:tc>
          <w:tcPr>
            <w:tcW w:type="dxa" w:w="61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1A1A1A"/>
                <w:sz w:val="19"/>
                <w:szCs w:val="19"/>
              </w:rPr>
              <w:t xml:space="preserve">GitHub Actions: run pytest on every push to main. Block merges if tests fail.</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1A1A1A"/>
                <w:sz w:val="19"/>
                <w:szCs w:val="19"/>
              </w:rPr>
              <w:t xml:space="preserve">Error monitoring</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Sentry free tier — know when your app crashes before users complain.</w:t>
            </w:r>
          </w:p>
        </w:tc>
      </w:tr>
    </w:tbl>
    <w:p>
      <w:pPr>
        <w:spacing w:before="80" w:after="0"/>
      </w:pPr>
      <w:r>
        <w:t xml:space="preserve"/>
      </w:r>
    </w:p>
    <w:p>
      <w:pPr>
        <w:spacing w:before="200" w:after="80"/>
      </w:pPr>
      <w:r>
        <w:rPr>
          <w:rFonts w:ascii="Arial" w:cs="Arial" w:eastAsia="Arial" w:hAnsi="Arial"/>
          <w:b/>
          <w:bCs/>
          <w:color w:val="4A90D9"/>
          <w:sz w:val="22"/>
          <w:szCs w:val="22"/>
        </w:rPr>
        <w:t xml:space="preserve">Pre-Launch Checklist</w:t>
      </w:r>
    </w:p>
    <w:p>
      <w:pPr>
        <w:pStyle w:val="ListParagraph"/>
        <w:numPr>
          <w:ilvl w:val="0"/>
          <w:numId w:val="3"/>
        </w:numPr>
        <w:spacing w:before="60" w:after="60"/>
      </w:pPr>
      <w:r>
        <w:rPr>
          <w:rFonts w:ascii="Arial" w:cs="Arial" w:eastAsia="Arial" w:hAnsi="Arial"/>
          <w:color w:val="1A1A1A"/>
          <w:sz w:val="20"/>
          <w:szCs w:val="20"/>
        </w:rPr>
        <w:t xml:space="preserve">All API endpoints return correct status codes (no 500 errors in production)</w:t>
      </w:r>
    </w:p>
    <w:p>
      <w:pPr>
        <w:pStyle w:val="ListParagraph"/>
        <w:numPr>
          <w:ilvl w:val="0"/>
          <w:numId w:val="3"/>
        </w:numPr>
        <w:spacing w:before="60" w:after="60"/>
      </w:pPr>
      <w:r>
        <w:rPr>
          <w:rFonts w:ascii="Arial" w:cs="Arial" w:eastAsia="Arial" w:hAnsi="Arial"/>
          <w:color w:val="1A1A1A"/>
          <w:sz w:val="20"/>
          <w:szCs w:val="20"/>
        </w:rPr>
        <w:t xml:space="preserve">Images load fast — use Cloudinary f_auto,q_auto,w_800 transformation in all URLs</w:t>
      </w:r>
    </w:p>
    <w:p>
      <w:pPr>
        <w:pStyle w:val="ListParagraph"/>
        <w:numPr>
          <w:ilvl w:val="0"/>
          <w:numId w:val="3"/>
        </w:numPr>
        <w:spacing w:before="60" w:after="60"/>
      </w:pPr>
      <w:r>
        <w:rPr>
          <w:rFonts w:ascii="Arial" w:cs="Arial" w:eastAsia="Arial" w:hAnsi="Arial"/>
          <w:color w:val="1A1A1A"/>
          <w:sz w:val="20"/>
          <w:szCs w:val="20"/>
        </w:rPr>
        <w:t xml:space="preserve">Mobile layout tested on real Android device — not just Chrome DevTools</w:t>
      </w:r>
    </w:p>
    <w:p>
      <w:pPr>
        <w:pStyle w:val="ListParagraph"/>
        <w:numPr>
          <w:ilvl w:val="0"/>
          <w:numId w:val="3"/>
        </w:numPr>
        <w:spacing w:before="60" w:after="60"/>
      </w:pPr>
      <w:r>
        <w:rPr>
          <w:rFonts w:ascii="Arial" w:cs="Arial" w:eastAsia="Arial" w:hAnsi="Arial"/>
          <w:color w:val="1A1A1A"/>
          <w:sz w:val="20"/>
          <w:szCs w:val="20"/>
        </w:rPr>
        <w:t xml:space="preserve">Landlord ID verification flow tested end-to-end with a real person</w:t>
      </w:r>
    </w:p>
    <w:p>
      <w:pPr>
        <w:pStyle w:val="ListParagraph"/>
        <w:numPr>
          <w:ilvl w:val="0"/>
          <w:numId w:val="3"/>
        </w:numPr>
        <w:spacing w:before="60" w:after="60"/>
      </w:pPr>
      <w:r>
        <w:rPr>
          <w:rFonts w:ascii="Arial" w:cs="Arial" w:eastAsia="Arial" w:hAnsi="Arial"/>
          <w:color w:val="1A1A1A"/>
          <w:sz w:val="20"/>
          <w:szCs w:val="20"/>
        </w:rPr>
        <w:t xml:space="preserve">Scam report works and correctly flags listing after 3 reports</w:t>
      </w:r>
    </w:p>
    <w:p>
      <w:pPr>
        <w:pStyle w:val="ListParagraph"/>
        <w:numPr>
          <w:ilvl w:val="0"/>
          <w:numId w:val="3"/>
        </w:numPr>
        <w:spacing w:before="60" w:after="60"/>
      </w:pPr>
      <w:r>
        <w:rPr>
          <w:rFonts w:ascii="Arial" w:cs="Arial" w:eastAsia="Arial" w:hAnsi="Arial"/>
          <w:color w:val="1A1A1A"/>
          <w:sz w:val="20"/>
          <w:szCs w:val="20"/>
        </w:rPr>
        <w:t xml:space="preserve">All .env secrets confirmed NOT in GitHub — run git log to verify</w:t>
      </w:r>
    </w:p>
    <w:p>
      <w:pPr>
        <w:pStyle w:val="ListParagraph"/>
        <w:numPr>
          <w:ilvl w:val="0"/>
          <w:numId w:val="3"/>
        </w:numPr>
        <w:spacing w:before="60" w:after="60"/>
      </w:pPr>
      <w:r>
        <w:rPr>
          <w:rFonts w:ascii="Arial" w:cs="Arial" w:eastAsia="Arial" w:hAnsi="Arial"/>
          <w:color w:val="1A1A1A"/>
          <w:sz w:val="20"/>
          <w:szCs w:val="20"/>
        </w:rPr>
        <w:t xml:space="preserve">At least 20 real verified listings live before announcing</w:t>
      </w:r>
    </w:p>
    <w:p>
      <w:pPr>
        <w:spacing w:before="80" w:after="0"/>
      </w:pPr>
      <w:r>
        <w:t xml:space="preserve"/>
      </w:r>
    </w:p>
    <w:p>
      <w:pPr>
        <w:spacing w:before="200" w:after="80"/>
      </w:pPr>
      <w:r>
        <w:rPr>
          <w:rFonts w:ascii="Arial" w:cs="Arial" w:eastAsia="Arial" w:hAnsi="Arial"/>
          <w:b/>
          <w:bCs/>
          <w:color w:val="4A90D9"/>
          <w:sz w:val="22"/>
          <w:szCs w:val="22"/>
        </w:rPr>
        <w:t xml:space="preserve">Soft Launch Strategy</w:t>
      </w:r>
    </w:p>
    <w:p>
      <w:pPr>
        <w:pStyle w:val="ListParagraph"/>
        <w:numPr>
          <w:ilvl w:val="0"/>
          <w:numId w:val="2"/>
        </w:numPr>
        <w:spacing w:before="60" w:after="60"/>
      </w:pPr>
      <w:r>
        <w:rPr>
          <w:rFonts w:ascii="Arial" w:cs="Arial" w:eastAsia="Arial" w:hAnsi="Arial"/>
          <w:color w:val="1A1A1A"/>
          <w:sz w:val="20"/>
          <w:szCs w:val="20"/>
        </w:rPr>
        <w:t xml:space="preserve">Week 25: Share with 5 trusted friends. Watch them use it. Take notes silently.</w:t>
      </w:r>
    </w:p>
    <w:p>
      <w:pPr>
        <w:pStyle w:val="ListParagraph"/>
        <w:numPr>
          <w:ilvl w:val="0"/>
          <w:numId w:val="2"/>
        </w:numPr>
        <w:spacing w:before="60" w:after="60"/>
      </w:pPr>
      <w:r>
        <w:rPr>
          <w:rFonts w:ascii="Arial" w:cs="Arial" w:eastAsia="Arial" w:hAnsi="Arial"/>
          <w:color w:val="1A1A1A"/>
          <w:sz w:val="20"/>
          <w:szCs w:val="20"/>
        </w:rPr>
        <w:t xml:space="preserve">Week 26: Fix the top 3 pain points they discovered. No new features yet.</w:t>
      </w:r>
    </w:p>
    <w:p>
      <w:pPr>
        <w:pStyle w:val="ListParagraph"/>
        <w:numPr>
          <w:ilvl w:val="0"/>
          <w:numId w:val="2"/>
        </w:numPr>
        <w:spacing w:before="60" w:after="60"/>
      </w:pPr>
      <w:r>
        <w:rPr>
          <w:rFonts w:ascii="Arial" w:cs="Arial" w:eastAsia="Arial" w:hAnsi="Arial"/>
          <w:color w:val="1A1A1A"/>
          <w:sz w:val="20"/>
          <w:szCs w:val="20"/>
        </w:rPr>
        <w:t xml:space="preserve">Week 27: Post in Rongai/Kasarani Facebook groups and relevant WhatsApp groups.</w:t>
      </w:r>
    </w:p>
    <w:p>
      <w:pPr>
        <w:pStyle w:val="ListParagraph"/>
        <w:numPr>
          <w:ilvl w:val="0"/>
          <w:numId w:val="2"/>
        </w:numPr>
        <w:spacing w:before="60" w:after="60"/>
      </w:pPr>
      <w:r>
        <w:rPr>
          <w:rFonts w:ascii="Arial" w:cs="Arial" w:eastAsia="Arial" w:hAnsi="Arial"/>
          <w:color w:val="1A1A1A"/>
          <w:sz w:val="20"/>
          <w:szCs w:val="20"/>
        </w:rPr>
        <w:t xml:space="preserve">Week 28: DM 10 people actively asking for houses in those groups. Offer to help them find one.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80"/>
              <w:left w:type="dxa" w:w="280"/>
              <w:bottom w:type="dxa" w:w="180"/>
              <w:right w:type="dxa" w:w="280"/>
            </w:tcMar>
          </w:tcPr>
          <w:p>
            <w:pPr>
              <w:spacing w:before="0" w:after="0"/>
            </w:pPr>
            <w:r>
              <w:rPr>
                <w:rFonts w:ascii="Arial" w:cs="Arial" w:eastAsia="Arial" w:hAnsi="Arial"/>
                <w:b/>
                <w:bCs/>
                <w:i w:val="false"/>
                <w:iCs w:val="false"/>
                <w:color w:val="1E7C47"/>
                <w:sz w:val="21"/>
                <w:szCs w:val="21"/>
              </w:rPr>
              <w:t xml:space="preserve">Gate 4  —  Pass before Phase 5</w:t>
            </w:r>
          </w:p>
          <w:p>
            <w:pPr>
              <w:spacing w:before="60" w:after="0"/>
            </w:pPr>
            <w:r>
              <w:rPr>
                <w:rFonts w:ascii="Arial" w:cs="Arial" w:eastAsia="Arial" w:hAnsi="Arial"/>
                <w:b w:val="false"/>
                <w:bCs w:val="false"/>
                <w:i w:val="false"/>
                <w:iCs w:val="false"/>
                <w:color w:val="1A1A1A"/>
                <w:sz w:val="20"/>
                <w:szCs w:val="20"/>
              </w:rPr>
              <w:t xml:space="preserve">The app is live at a real .co.ke URL. You have 20+ verified listings. You have 50+ unique visitors in the first 2 weeks who found it without you sending them the link.</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3FA0" w:val="clear"/>
            <w:tcMar>
              <w:top w:type="dxa" w:w="160"/>
              <w:left w:type="dxa" w:w="280"/>
              <w:bottom w:type="dxa" w:w="160"/>
              <w:right w:type="dxa" w:w="280"/>
            </w:tcMar>
          </w:tcPr>
          <w:p>
            <w:pPr>
              <w:spacing w:before="0" w:after="40"/>
            </w:pPr>
            <w:r>
              <w:rPr>
                <w:rFonts w:ascii="Arial" w:cs="Arial" w:eastAsia="Arial" w:hAnsi="Arial"/>
                <w:b w:val="false"/>
                <w:bCs w:val="false"/>
                <w:color w:val="FFFFFF"/>
                <w:sz w:val="18"/>
                <w:szCs w:val="18"/>
              </w:rPr>
              <w:t xml:space="preserve">PHASE 5  ·  Weeks 29–48  (ongoing)</w:t>
            </w:r>
          </w:p>
          <w:p>
            <w:pPr>
              <w:spacing w:before="0" w:after="40"/>
            </w:pPr>
            <w:r>
              <w:rPr>
                <w:rFonts w:ascii="Arial" w:cs="Arial" w:eastAsia="Arial" w:hAnsi="Arial"/>
                <w:b/>
                <w:bCs/>
                <w:color w:val="FFFFFF"/>
                <w:sz w:val="30"/>
                <w:szCs w:val="30"/>
              </w:rPr>
              <w:t xml:space="preserve">Growth Features</w:t>
            </w:r>
          </w:p>
          <w:p>
            <w:pPr>
              <w:spacing w:before="0" w:after="0"/>
            </w:pPr>
            <w:r>
              <w:rPr>
                <w:rFonts w:ascii="Arial" w:cs="Arial" w:eastAsia="Arial" w:hAnsi="Arial"/>
                <w:b w:val="false"/>
                <w:bCs w:val="false"/>
                <w:i/>
                <w:iCs/>
                <w:color w:val="FFFFFF"/>
                <w:sz w:val="19"/>
                <w:szCs w:val="19"/>
              </w:rPr>
              <w:t xml:space="preserve">Add features users are actually asking for</w:t>
            </w:r>
          </w:p>
        </w:tc>
      </w:tr>
    </w:tbl>
    <w:p>
      <w:pPr>
        <w:spacing w:before="120" w:after="0"/>
      </w:pPr>
      <w:r>
        <w:t xml:space="preserve"/>
      </w:r>
    </w:p>
    <w:p>
      <w:pPr>
        <w:spacing w:before="80" w:after="80"/>
      </w:pPr>
      <w:r>
        <w:rPr>
          <w:rFonts w:ascii="Arial" w:cs="Arial" w:eastAsia="Arial" w:hAnsi="Arial"/>
          <w:color w:val="1A1A1A"/>
          <w:sz w:val="20"/>
          <w:szCs w:val="20"/>
        </w:rPr>
        <w:t xml:space="preserve">Only add features that users are requesting loudly and repeatedly. Do not build features you think are cool. Every feature must justify itself with user demand.</w:t>
      </w:r>
    </w:p>
    <w:p>
      <w:pPr>
        <w:spacing w:before="80" w:after="0"/>
      </w:pPr>
      <w:r>
        <w:t xml:space="preserve"/>
      </w:r>
    </w:p>
    <w:p>
      <w:pPr>
        <w:spacing w:before="200" w:after="80"/>
      </w:pPr>
      <w:r>
        <w:rPr>
          <w:rFonts w:ascii="Arial" w:cs="Arial" w:eastAsia="Arial" w:hAnsi="Arial"/>
          <w:b/>
          <w:bCs/>
          <w:color w:val="4A90D9"/>
          <w:sz w:val="22"/>
          <w:szCs w:val="22"/>
        </w:rPr>
        <w:t xml:space="preserve">Prioritized Growth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160"/>
            <w:tcBorders>
              <w:top w:val="single" w:color="CCCCCC" w:sz="1"/>
              <w:left w:val="single" w:color="CCCCCC" w:sz="1"/>
              <w:bottom w:val="single" w:color="CCCCCC" w:sz="1"/>
              <w:right w:val="single" w:color="CCCCCC"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Why &amp; How</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1A1A1A"/>
                <w:sz w:val="19"/>
                <w:szCs w:val="19"/>
              </w:rPr>
              <w:t xml:space="preserve">Area safety reviews</w:t>
            </w:r>
          </w:p>
        </w:tc>
        <w:tc>
          <w:tcPr>
            <w:tcW w:type="dxa" w:w="61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1A1A1A"/>
                <w:sz w:val="19"/>
                <w:szCs w:val="19"/>
              </w:rPr>
              <w:t xml:space="preserve">Tenants rate neighborhoods: water, security, noise, landlord responsiveness. High retention value.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1A1A1A"/>
                <w:sz w:val="19"/>
                <w:szCs w:val="19"/>
              </w:rPr>
              <w:t xml:space="preserve">Saved search alerts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User saves 'bedsitter Rongai under 10k' — SMS/email when new matching listing added.</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1A1A1A"/>
                <w:sz w:val="19"/>
                <w:szCs w:val="19"/>
              </w:rPr>
              <w:t xml:space="preserve">Landlord response rate</w:t>
            </w:r>
          </w:p>
        </w:tc>
        <w:tc>
          <w:tcPr>
            <w:tcW w:type="dxa" w:w="61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1A1A1A"/>
                <w:sz w:val="19"/>
                <w:szCs w:val="19"/>
              </w:rPr>
              <w:t xml:space="preserve">Track how fast landlords respond to enquiries. Shown on profile as a trust signal.</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1A1A1A"/>
                <w:sz w:val="19"/>
                <w:szCs w:val="19"/>
              </w:rPr>
              <w:t xml:space="preserve">Stale listing nudges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Auto-SMS landlord every 7 days: 'Is your listing still available?' One-tap confirm.</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1A1A1A"/>
                <w:sz w:val="19"/>
                <w:szCs w:val="19"/>
              </w:rPr>
              <w:t xml:space="preserve">Commute estimator</w:t>
            </w:r>
          </w:p>
        </w:tc>
        <w:tc>
          <w:tcPr>
            <w:tcW w:type="dxa" w:w="61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1A1A1A"/>
                <w:sz w:val="19"/>
                <w:szCs w:val="19"/>
              </w:rPr>
              <w:t xml:space="preserve">Google Distance Matrix API: show distance + estimated matatu fare to CBD or user's workplace.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1A1A1A"/>
                <w:sz w:val="19"/>
                <w:szCs w:val="19"/>
              </w:rPr>
              <w:t xml:space="preserve">Blacklisted agents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Public list of reported scam agents. Community-curated with admin moderation.</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1A1A1A"/>
                <w:sz w:val="19"/>
                <w:szCs w:val="19"/>
              </w:rPr>
              <w:t xml:space="preserve">Mobile app (React Native)</w:t>
            </w:r>
          </w:p>
        </w:tc>
        <w:tc>
          <w:tcPr>
            <w:tcW w:type="dxa" w:w="61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1A1A1A"/>
                <w:sz w:val="19"/>
                <w:szCs w:val="19"/>
              </w:rPr>
              <w:t xml:space="preserve">Only after web has 500+ monthly active users. Web-first is the right call.</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1A1A1A"/>
                <w:sz w:val="19"/>
                <w:szCs w:val="19"/>
              </w:rPr>
              <w:t xml:space="preserve">M-Pesa viewing fee (optional)</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Tenant pays KSh 100 to unlock landlord phone number. Reduces spam, generates revenue.</w:t>
            </w:r>
          </w:p>
        </w:tc>
      </w:tr>
    </w:tbl>
    <w:p>
      <w:pPr>
        <w:spacing w:before="160" w:after="0"/>
      </w:pPr>
      <w:r>
        <w:t xml:space="preserve"/>
      </w:r>
    </w:p>
    <w:p>
      <w:pPr>
        <w:pStyle w:val="Heading1"/>
        <w:pBdr>
          <w:bottom w:val="single" w:color="1A56A0" w:sz="8" w:space="6"/>
        </w:pBdr>
        <w:spacing w:before="400" w:after="140"/>
      </w:pPr>
      <w:r>
        <w:rPr>
          <w:rFonts w:ascii="Arial" w:cs="Arial" w:eastAsia="Arial" w:hAnsi="Arial"/>
          <w:b/>
          <w:bCs/>
          <w:color w:val="1A56A0"/>
          <w:sz w:val="34"/>
          <w:szCs w:val="34"/>
        </w:rPr>
        <w:t xml:space="preserve">Key Mistakes to Avoid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DBD8" w:val="clear"/>
            <w:tcMar>
              <w:top w:type="dxa" w:w="180"/>
              <w:left w:type="dxa" w:w="280"/>
              <w:bottom w:type="dxa" w:w="180"/>
              <w:right w:type="dxa" w:w="280"/>
            </w:tcMar>
          </w:tcPr>
          <w:p>
            <w:pPr>
              <w:spacing w:before="0" w:after="0"/>
            </w:pPr>
            <w:r>
              <w:rPr>
                <w:rFonts w:ascii="Arial" w:cs="Arial" w:eastAsia="Arial" w:hAnsi="Arial"/>
                <w:b/>
                <w:bCs/>
                <w:i w:val="false"/>
                <w:iCs w:val="false"/>
                <w:color w:val="9B2335"/>
                <w:sz w:val="21"/>
                <w:szCs w:val="21"/>
              </w:rPr>
              <w:t xml:space="preserve">Mistake 1 — Building features nobody asked for</w:t>
            </w:r>
          </w:p>
          <w:p>
            <w:pPr>
              <w:spacing w:before="60" w:after="0"/>
            </w:pPr>
            <w:r>
              <w:rPr>
                <w:rFonts w:ascii="Arial" w:cs="Arial" w:eastAsia="Arial" w:hAnsi="Arial"/>
                <w:b w:val="false"/>
                <w:bCs w:val="false"/>
                <w:i w:val="false"/>
                <w:iCs w:val="false"/>
                <w:color w:val="1A1A1A"/>
                <w:sz w:val="20"/>
                <w:szCs w:val="20"/>
              </w:rPr>
              <w:t xml:space="preserve">Every week you spend building agent subscriptions, 360-degree tours, or an iOS app is a week you are not talking to real users. Build only what users beg for.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DBD8" w:val="clear"/>
            <w:tcMar>
              <w:top w:type="dxa" w:w="180"/>
              <w:left w:type="dxa" w:w="280"/>
              <w:bottom w:type="dxa" w:w="180"/>
              <w:right w:type="dxa" w:w="280"/>
            </w:tcMar>
          </w:tcPr>
          <w:p>
            <w:pPr>
              <w:spacing w:before="0" w:after="0"/>
            </w:pPr>
            <w:r>
              <w:rPr>
                <w:rFonts w:ascii="Arial" w:cs="Arial" w:eastAsia="Arial" w:hAnsi="Arial"/>
                <w:b/>
                <w:bCs/>
                <w:i w:val="false"/>
                <w:iCs w:val="false"/>
                <w:color w:val="9B2335"/>
                <w:sz w:val="21"/>
                <w:szCs w:val="21"/>
              </w:rPr>
              <w:t xml:space="preserve">Mistake 2 — Never deploying</w:t>
            </w:r>
          </w:p>
          <w:p>
            <w:pPr>
              <w:spacing w:before="60" w:after="0"/>
            </w:pPr>
            <w:r>
              <w:rPr>
                <w:rFonts w:ascii="Arial" w:cs="Arial" w:eastAsia="Arial" w:hAnsi="Arial"/>
                <w:b w:val="false"/>
                <w:bCs w:val="false"/>
                <w:i w:val="false"/>
                <w:iCs w:val="false"/>
                <w:color w:val="1A1A1A"/>
                <w:sz w:val="20"/>
                <w:szCs w:val="20"/>
              </w:rPr>
              <w:t xml:space="preserve">A perfect app on localhost is worth nothing. Deploy something broken in Week 21 and fix it. The feedback from a real URL is 100x more valuable than polishing locally.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DBD8" w:val="clear"/>
            <w:tcMar>
              <w:top w:type="dxa" w:w="180"/>
              <w:left w:type="dxa" w:w="280"/>
              <w:bottom w:type="dxa" w:w="180"/>
              <w:right w:type="dxa" w:w="280"/>
            </w:tcMar>
          </w:tcPr>
          <w:p>
            <w:pPr>
              <w:spacing w:before="0" w:after="0"/>
            </w:pPr>
            <w:r>
              <w:rPr>
                <w:rFonts w:ascii="Arial" w:cs="Arial" w:eastAsia="Arial" w:hAnsi="Arial"/>
                <w:b/>
                <w:bCs/>
                <w:i w:val="false"/>
                <w:iCs w:val="false"/>
                <w:color w:val="9B2335"/>
                <w:sz w:val="21"/>
                <w:szCs w:val="21"/>
              </w:rPr>
              <w:t xml:space="preserve">Mistake 3 — Skipping Phase 1 (manual validation)</w:t>
            </w:r>
          </w:p>
          <w:p>
            <w:pPr>
              <w:spacing w:before="60" w:after="0"/>
            </w:pPr>
            <w:r>
              <w:rPr>
                <w:rFonts w:ascii="Arial" w:cs="Arial" w:eastAsia="Arial" w:hAnsi="Arial"/>
                <w:b w:val="false"/>
                <w:bCs w:val="false"/>
                <w:i w:val="false"/>
                <w:iCs w:val="false"/>
                <w:color w:val="1A1A1A"/>
                <w:sz w:val="20"/>
                <w:szCs w:val="20"/>
              </w:rPr>
              <w:t xml:space="preserve">If landlords in Rongai will not give you listings when you knock on their door, they will not use your app either. Validate before you code.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DBD8" w:val="clear"/>
            <w:tcMar>
              <w:top w:type="dxa" w:w="180"/>
              <w:left w:type="dxa" w:w="280"/>
              <w:bottom w:type="dxa" w:w="180"/>
              <w:right w:type="dxa" w:w="280"/>
            </w:tcMar>
          </w:tcPr>
          <w:p>
            <w:pPr>
              <w:spacing w:before="0" w:after="0"/>
            </w:pPr>
            <w:r>
              <w:rPr>
                <w:rFonts w:ascii="Arial" w:cs="Arial" w:eastAsia="Arial" w:hAnsi="Arial"/>
                <w:b/>
                <w:bCs/>
                <w:i w:val="false"/>
                <w:iCs w:val="false"/>
                <w:color w:val="9B2335"/>
                <w:sz w:val="21"/>
                <w:szCs w:val="21"/>
              </w:rPr>
              <w:t xml:space="preserve">Mistake 4 — Storing JWT in localStorage</w:t>
            </w:r>
          </w:p>
          <w:p>
            <w:pPr>
              <w:spacing w:before="60" w:after="0"/>
            </w:pPr>
            <w:r>
              <w:rPr>
                <w:rFonts w:ascii="Arial" w:cs="Arial" w:eastAsia="Arial" w:hAnsi="Arial"/>
                <w:b w:val="false"/>
                <w:bCs w:val="false"/>
                <w:i w:val="false"/>
                <w:iCs w:val="false"/>
                <w:color w:val="1A1A1A"/>
                <w:sz w:val="20"/>
                <w:szCs w:val="20"/>
              </w:rPr>
              <w:t xml:space="preserve">localStorage is vulnerable to XSS attacks. Store your access token in memory (React state) and use httpOnly cookies for refresh tokens. This is a security baseline, not optional.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DBD8" w:val="clear"/>
            <w:tcMar>
              <w:top w:type="dxa" w:w="180"/>
              <w:left w:type="dxa" w:w="280"/>
              <w:bottom w:type="dxa" w:w="180"/>
              <w:right w:type="dxa" w:w="280"/>
            </w:tcMar>
          </w:tcPr>
          <w:p>
            <w:pPr>
              <w:spacing w:before="0" w:after="0"/>
            </w:pPr>
            <w:r>
              <w:rPr>
                <w:rFonts w:ascii="Arial" w:cs="Arial" w:eastAsia="Arial" w:hAnsi="Arial"/>
                <w:b/>
                <w:bCs/>
                <w:i w:val="false"/>
                <w:iCs w:val="false"/>
                <w:color w:val="9B2335"/>
                <w:sz w:val="21"/>
                <w:szCs w:val="21"/>
              </w:rPr>
              <w:t xml:space="preserve">Mistake 5 — No tests</w:t>
            </w:r>
          </w:p>
          <w:p>
            <w:pPr>
              <w:spacing w:before="60" w:after="0"/>
            </w:pPr>
            <w:r>
              <w:rPr>
                <w:rFonts w:ascii="Arial" w:cs="Arial" w:eastAsia="Arial" w:hAnsi="Arial"/>
                <w:b w:val="false"/>
                <w:bCs w:val="false"/>
                <w:i w:val="false"/>
                <w:iCs w:val="false"/>
                <w:color w:val="1A1A1A"/>
                <w:sz w:val="20"/>
                <w:szCs w:val="20"/>
              </w:rPr>
              <w:t xml:space="preserve">Write at least one pytest test per API endpoint. Without tests, every new feature breaks something old and you will not know until a user complains.</w:t>
            </w:r>
          </w:p>
        </w:tc>
      </w:tr>
    </w:tbl>
    <w:p>
      <w:pPr>
        <w:spacing w:before="160" w:after="0"/>
      </w:pPr>
      <w:r>
        <w:t xml:space="preserve"/>
      </w:r>
    </w:p>
    <w:p>
      <w:pPr>
        <w:pStyle w:val="Heading1"/>
        <w:pBdr>
          <w:bottom w:val="single" w:color="1A56A0" w:sz="8" w:space="6"/>
        </w:pBdr>
        <w:spacing w:before="400" w:after="140"/>
      </w:pPr>
      <w:r>
        <w:rPr>
          <w:rFonts w:ascii="Arial" w:cs="Arial" w:eastAsia="Arial" w:hAnsi="Arial"/>
          <w:b/>
          <w:bCs/>
          <w:color w:val="1A56A0"/>
          <w:sz w:val="34"/>
          <w:szCs w:val="34"/>
        </w:rPr>
        <w:t xml:space="preserve">Recommended Learning Resources</w:t>
      </w:r>
    </w:p>
    <w:p>
      <w:pPr>
        <w:spacing w:before="80" w:after="0"/>
      </w:pPr>
      <w:r>
        <w:t xml:space="preserve"/>
      </w:r>
    </w:p>
    <w:p>
      <w:pPr>
        <w:spacing w:before="200" w:after="80"/>
      </w:pPr>
      <w:r>
        <w:rPr>
          <w:rFonts w:ascii="Arial" w:cs="Arial" w:eastAsia="Arial" w:hAnsi="Arial"/>
          <w:b/>
          <w:bCs/>
          <w:color w:val="4A90D9"/>
          <w:sz w:val="22"/>
          <w:szCs w:val="22"/>
        </w:rPr>
        <w:t xml:space="preserve">Django REST Framework</w:t>
      </w:r>
    </w:p>
    <w:p>
      <w:pPr>
        <w:pStyle w:val="ListParagraph"/>
        <w:numPr>
          <w:ilvl w:val="0"/>
          <w:numId w:val="2"/>
        </w:numPr>
        <w:spacing w:before="60" w:after="60"/>
      </w:pPr>
      <w:r>
        <w:rPr>
          <w:rFonts w:ascii="Arial" w:cs="Arial" w:eastAsia="Arial" w:hAnsi="Arial"/>
          <w:color w:val="1A1A1A"/>
          <w:sz w:val="20"/>
          <w:szCs w:val="20"/>
        </w:rPr>
        <w:t xml:space="preserve">Official docs: djangoproject.com and django-rest-framework.org — read before Googling</w:t>
      </w:r>
    </w:p>
    <w:p>
      <w:pPr>
        <w:pStyle w:val="ListParagraph"/>
        <w:numPr>
          <w:ilvl w:val="0"/>
          <w:numId w:val="2"/>
        </w:numPr>
        <w:spacing w:before="60" w:after="60"/>
      </w:pPr>
      <w:r>
        <w:rPr>
          <w:rFonts w:ascii="Arial" w:cs="Arial" w:eastAsia="Arial" w:hAnsi="Arial"/>
          <w:color w:val="1A1A1A"/>
          <w:sz w:val="20"/>
          <w:szCs w:val="20"/>
        </w:rPr>
        <w:t xml:space="preserve">Course: 'Django for APIs' by William S. Vincent — short, focused, no fluff</w:t>
      </w:r>
    </w:p>
    <w:p>
      <w:pPr>
        <w:spacing w:before="60" w:after="0"/>
      </w:pPr>
      <w:r>
        <w:t xml:space="preserve"/>
      </w:r>
    </w:p>
    <w:p>
      <w:pPr>
        <w:spacing w:before="200" w:after="80"/>
      </w:pPr>
      <w:r>
        <w:rPr>
          <w:rFonts w:ascii="Arial" w:cs="Arial" w:eastAsia="Arial" w:hAnsi="Arial"/>
          <w:b/>
          <w:bCs/>
          <w:color w:val="4A90D9"/>
          <w:sz w:val="22"/>
          <w:szCs w:val="22"/>
        </w:rPr>
        <w:t xml:space="preserve">React</w:t>
      </w:r>
    </w:p>
    <w:p>
      <w:pPr>
        <w:pStyle w:val="ListParagraph"/>
        <w:numPr>
          <w:ilvl w:val="0"/>
          <w:numId w:val="2"/>
        </w:numPr>
        <w:spacing w:before="60" w:after="60"/>
      </w:pPr>
      <w:r>
        <w:rPr>
          <w:rFonts w:ascii="Arial" w:cs="Arial" w:eastAsia="Arial" w:hAnsi="Arial"/>
          <w:color w:val="1A1A1A"/>
          <w:sz w:val="20"/>
          <w:szCs w:val="20"/>
        </w:rPr>
        <w:t xml:space="preserve">Official docs: react.dev — the new docs are excellent, start with 'Thinking in React'</w:t>
      </w:r>
    </w:p>
    <w:p>
      <w:pPr>
        <w:pStyle w:val="ListParagraph"/>
        <w:numPr>
          <w:ilvl w:val="0"/>
          <w:numId w:val="2"/>
        </w:numPr>
        <w:spacing w:before="60" w:after="60"/>
      </w:pPr>
      <w:r>
        <w:rPr>
          <w:rFonts w:ascii="Arial" w:cs="Arial" w:eastAsia="Arial" w:hAnsi="Arial"/>
          <w:color w:val="1A1A1A"/>
          <w:sz w:val="20"/>
          <w:szCs w:val="20"/>
        </w:rPr>
        <w:t xml:space="preserve">For routing: reactrouter.com/en/main — read the tutorial completely</w:t>
      </w:r>
    </w:p>
    <w:p>
      <w:pPr>
        <w:spacing w:before="60" w:after="0"/>
      </w:pPr>
      <w:r>
        <w:t xml:space="preserve"/>
      </w:r>
    </w:p>
    <w:p>
      <w:pPr>
        <w:spacing w:before="200" w:after="80"/>
      </w:pPr>
      <w:r>
        <w:rPr>
          <w:rFonts w:ascii="Arial" w:cs="Arial" w:eastAsia="Arial" w:hAnsi="Arial"/>
          <w:b/>
          <w:bCs/>
          <w:color w:val="4A90D9"/>
          <w:sz w:val="22"/>
          <w:szCs w:val="22"/>
        </w:rPr>
        <w:t xml:space="preserve">Maps</w:t>
      </w:r>
    </w:p>
    <w:p>
      <w:pPr>
        <w:pStyle w:val="ListParagraph"/>
        <w:numPr>
          <w:ilvl w:val="0"/>
          <w:numId w:val="2"/>
        </w:numPr>
        <w:spacing w:before="60" w:after="60"/>
      </w:pPr>
      <w:r>
        <w:rPr>
          <w:rFonts w:ascii="Arial" w:cs="Arial" w:eastAsia="Arial" w:hAnsi="Arial"/>
          <w:color w:val="1A1A1A"/>
          <w:sz w:val="20"/>
          <w:szCs w:val="20"/>
        </w:rPr>
        <w:t xml:space="preserve">Leaflet.js: leafletjs.com — free, open source, no API key needed for basic maps</w:t>
      </w:r>
    </w:p>
    <w:p>
      <w:pPr>
        <w:pStyle w:val="ListParagraph"/>
        <w:numPr>
          <w:ilvl w:val="0"/>
          <w:numId w:val="2"/>
        </w:numPr>
        <w:spacing w:before="60" w:after="60"/>
      </w:pPr>
      <w:r>
        <w:rPr>
          <w:rFonts w:ascii="Arial" w:cs="Arial" w:eastAsia="Arial" w:hAnsi="Arial"/>
          <w:color w:val="1A1A1A"/>
          <w:sz w:val="20"/>
          <w:szCs w:val="20"/>
        </w:rPr>
        <w:t xml:space="preserve">react-leaflet: react-leaflet.js.org — React wrapper for Leaflet</w:t>
      </w:r>
    </w:p>
    <w:p>
      <w:pPr>
        <w:spacing w:before="60" w:after="0"/>
      </w:pPr>
      <w:r>
        <w:t xml:space="preserve"/>
      </w:r>
    </w:p>
    <w:p>
      <w:pPr>
        <w:spacing w:before="200" w:after="80"/>
      </w:pPr>
      <w:r>
        <w:rPr>
          <w:rFonts w:ascii="Arial" w:cs="Arial" w:eastAsia="Arial" w:hAnsi="Arial"/>
          <w:b/>
          <w:bCs/>
          <w:color w:val="4A90D9"/>
          <w:sz w:val="22"/>
          <w:szCs w:val="22"/>
        </w:rPr>
        <w:t xml:space="preserve">Deployment</w:t>
      </w:r>
    </w:p>
    <w:p>
      <w:pPr>
        <w:pStyle w:val="ListParagraph"/>
        <w:numPr>
          <w:ilvl w:val="0"/>
          <w:numId w:val="2"/>
        </w:numPr>
        <w:spacing w:before="60" w:after="60"/>
      </w:pPr>
      <w:r>
        <w:rPr>
          <w:rFonts w:ascii="Arial" w:cs="Arial" w:eastAsia="Arial" w:hAnsi="Arial"/>
          <w:color w:val="1A1A1A"/>
          <w:sz w:val="20"/>
          <w:szCs w:val="20"/>
        </w:rPr>
        <w:t xml:space="preserve">Railway: docs.railway.app — step-by-step Django deployment guide</w:t>
      </w:r>
    </w:p>
    <w:p>
      <w:pPr>
        <w:pStyle w:val="ListParagraph"/>
        <w:numPr>
          <w:ilvl w:val="0"/>
          <w:numId w:val="2"/>
        </w:numPr>
        <w:spacing w:before="60" w:after="60"/>
      </w:pPr>
      <w:r>
        <w:rPr>
          <w:rFonts w:ascii="Arial" w:cs="Arial" w:eastAsia="Arial" w:hAnsi="Arial"/>
          <w:color w:val="1A1A1A"/>
          <w:sz w:val="20"/>
          <w:szCs w:val="20"/>
        </w:rPr>
        <w:t xml:space="preserve">Vercel: vercel.com/docs — GitHub integration setup takes under 10 minutes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80"/>
              <w:left w:type="dxa" w:w="280"/>
              <w:bottom w:type="dxa" w:w="180"/>
              <w:right w:type="dxa" w:w="280"/>
            </w:tcMar>
          </w:tcPr>
          <w:p>
            <w:pPr>
              <w:spacing w:before="0" w:after="0"/>
            </w:pPr>
            <w:r>
              <w:rPr>
                <w:rFonts w:ascii="Arial" w:cs="Arial" w:eastAsia="Arial" w:hAnsi="Arial"/>
                <w:b/>
                <w:bCs/>
                <w:i w:val="false"/>
                <w:iCs w:val="false"/>
                <w:color w:val="1A56A0"/>
                <w:sz w:val="24"/>
                <w:szCs w:val="24"/>
              </w:rPr>
              <w:t xml:space="preserve">12-Month Summary</w:t>
            </w:r>
          </w:p>
          <w:p>
            <w:pPr>
              <w:spacing w:before="60" w:after="0"/>
            </w:pPr>
            <w:r>
              <w:rPr>
                <w:rFonts w:ascii="Arial" w:cs="Arial" w:eastAsia="Arial" w:hAnsi="Arial"/>
                <w:b w:val="false"/>
                <w:bCs w:val="false"/>
                <w:i w:val="false"/>
                <w:iCs w:val="false"/>
                <w:color w:val="1A1A1A"/>
                <w:sz w:val="20"/>
                <w:szCs w:val="20"/>
              </w:rPr>
              <w:t xml:space="preserve">Weeks 1-4    Phase 1: Manual validation in Rongai estate</w:t>
            </w:r>
          </w:p>
          <w:p>
            <w:pPr>
              <w:spacing w:before="60" w:after="0"/>
            </w:pPr>
            <w:r>
              <w:rPr>
                <w:rFonts w:ascii="Arial" w:cs="Arial" w:eastAsia="Arial" w:hAnsi="Arial"/>
                <w:b w:val="false"/>
                <w:bCs w:val="false"/>
                <w:i w:val="false"/>
                <w:iCs w:val="false"/>
                <w:color w:val="1A1A1A"/>
                <w:sz w:val="20"/>
                <w:szCs w:val="20"/>
              </w:rPr>
              <w:t xml:space="preserve">Weeks 5-12   Phase 2: Django REST API — all endpoints + tests</w:t>
            </w:r>
          </w:p>
          <w:p>
            <w:pPr>
              <w:spacing w:before="60" w:after="0"/>
            </w:pPr>
            <w:r>
              <w:rPr>
                <w:rFonts w:ascii="Arial" w:cs="Arial" w:eastAsia="Arial" w:hAnsi="Arial"/>
                <w:b w:val="false"/>
                <w:bCs w:val="false"/>
                <w:i w:val="false"/>
                <w:iCs w:val="false"/>
                <w:color w:val="1A1A1A"/>
                <w:sz w:val="20"/>
                <w:szCs w:val="20"/>
              </w:rPr>
              <w:t xml:space="preserve">Weeks 13-20  Phase 3: React frontend — tenant UI + landlord dashboard</w:t>
            </w:r>
          </w:p>
          <w:p>
            <w:pPr>
              <w:spacing w:before="60" w:after="0"/>
            </w:pPr>
            <w:r>
              <w:rPr>
                <w:rFonts w:ascii="Arial" w:cs="Arial" w:eastAsia="Arial" w:hAnsi="Arial"/>
                <w:b w:val="false"/>
                <w:bCs w:val="false"/>
                <w:i w:val="false"/>
                <w:iCs w:val="false"/>
                <w:color w:val="1A1A1A"/>
                <w:sz w:val="20"/>
                <w:szCs w:val="20"/>
              </w:rPr>
              <w:t xml:space="preserve">Weeks 21-28  Phase 4: Deploy to Railway + Vercel, soft launch</w:t>
            </w:r>
          </w:p>
          <w:p>
            <w:pPr>
              <w:spacing w:before="60" w:after="0"/>
            </w:pPr>
            <w:r>
              <w:rPr>
                <w:rFonts w:ascii="Arial" w:cs="Arial" w:eastAsia="Arial" w:hAnsi="Arial"/>
                <w:b w:val="false"/>
                <w:bCs w:val="false"/>
                <w:i w:val="false"/>
                <w:iCs w:val="false"/>
                <w:color w:val="1A1A1A"/>
                <w:sz w:val="20"/>
                <w:szCs w:val="20"/>
              </w:rPr>
              <w:t xml:space="preserve">Weeks 29-48  Phase 5: Growth features based on real user feedback</w:t>
            </w:r>
          </w:p>
          <w:p>
            <w:pPr>
              <w:spacing w:before="60" w:after="0"/>
            </w:pPr>
            <w:r>
              <w:rPr>
                <w:rFonts w:ascii="Arial" w:cs="Arial" w:eastAsia="Arial" w:hAnsi="Arial"/>
                <w:b w:val="false"/>
                <w:bCs w:val="false"/>
                <w:i w:val="false"/>
                <w:iCs w:val="false"/>
                <w:color w:val="1A1A1A"/>
                <w:sz w:val="10"/>
                <w:szCs w:val="10"/>
              </w:rPr>
              <w:t xml:space="preserve"/>
            </w:r>
          </w:p>
          <w:p>
            <w:pPr>
              <w:spacing w:before="60" w:after="0"/>
            </w:pPr>
            <w:r>
              <w:rPr>
                <w:rFonts w:ascii="Arial" w:cs="Arial" w:eastAsia="Arial" w:hAnsi="Arial"/>
                <w:b/>
                <w:bCs/>
                <w:i w:val="false"/>
                <w:iCs w:val="false"/>
                <w:color w:val="1E7C47"/>
                <w:sz w:val="21"/>
                <w:szCs w:val="21"/>
              </w:rPr>
              <w:t xml:space="preserve">You already know Django, React, SQL, and Git. You have everything you need. Start Phase 1 this weekend.</w:t>
            </w:r>
          </w:p>
        </w:tc>
      </w:tr>
    </w:tbl>
    <w:p>
      <w:pPr>
        <w:spacing w:before="80" w:after="0"/>
      </w:pPr>
      <w:r>
        <w:t xml:space="preserve"/>
      </w:r>
    </w:p>
    <w:p>
      <w:pPr>
        <w:spacing w:before="80" w:after="80"/>
      </w:pPr>
      <w:r>
        <w:rPr>
          <w:rFonts w:ascii="Arial" w:cs="Arial" w:eastAsia="Arial" w:hAnsi="Arial"/>
          <w:i/>
          <w:iCs/>
          <w:color w:val="666666"/>
          <w:sz w:val="20"/>
          <w:szCs w:val="20"/>
        </w:rPr>
        <w:t xml:space="preserve">NyumbaLink Build Roadmap  ·  Version 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666666"/>
        <w:sz w:val="16"/>
        <w:szCs w:val="16"/>
      </w:rPr>
      <w:t xml:space="preserve">NyumbaLink Build Roadmap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6" w:space="4"/>
      </w:pBdr>
    </w:pPr>
    <w:r>
      <w:rPr>
        <w:rFonts w:ascii="Arial" w:cs="Arial" w:eastAsia="Arial" w:hAnsi="Arial"/>
        <w:b/>
        <w:bCs/>
        <w:color w:val="1A56A0"/>
        <w:sz w:val="18"/>
        <w:szCs w:val="18"/>
      </w:rPr>
      <w:t xml:space="preserve">NyumbaLink — Technical Build Roadmap</w:t>
    </w:r>
    <w:r>
      <w:rPr>
        <w:rFonts w:ascii="Arial" w:cs="Arial" w:eastAsia="Arial" w:hAnsi="Arial"/>
        <w:color w:val="666666"/>
        <w:sz w:val="18"/>
        <w:szCs w:val="18"/>
      </w:rPr>
      <w:t xml:space="preserve">   |   Intermediate Dev   |   5-10 hrs/week   |   Django + React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A56A0"/>
      <w:sz w:val="34"/>
      <w:szCs w:val="34"/>
    </w:rPr>
  </w:style>
  <w:style w:type="paragraph" w:styleId="Heading2">
    <w:name w:val="Heading 2"/>
    <w:basedOn w:val="Normal"/>
    <w:next w:val="Normal"/>
    <w:qFormat/>
    <w:pPr>
      <w:spacing w:before="260" w:after="10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2026-03-11T07:17:59.795Z</dcterms:created>
  <dcterms:modified xsi:type="dcterms:W3CDTF">2026-03-11T07:17:59.796Z</dcterms:modified>
</cp:coreProperties>
</file>

<file path=docProps/custom.xml><?xml version="1.0" encoding="utf-8"?>
<Properties xmlns="http://schemas.openxmlformats.org/officeDocument/2006/custom-properties" xmlns:vt="http://schemas.openxmlformats.org/officeDocument/2006/docPropsVTypes"/>
</file>