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B6F08" w14:textId="44C44B82" w:rsidR="004539A2" w:rsidRPr="00157F8E" w:rsidRDefault="004539A2" w:rsidP="004539A2">
      <w:pPr>
        <w:spacing w:line="480" w:lineRule="auto"/>
        <w:rPr>
          <w:b/>
        </w:rPr>
      </w:pPr>
      <w:bookmarkStart w:id="0" w:name="_GoBack"/>
      <w:bookmarkEnd w:id="0"/>
      <w:r w:rsidRPr="00157F8E">
        <w:rPr>
          <w:b/>
        </w:rPr>
        <w:t>Nanopore Direct RNA Sequencing Maps the Arabidopsis m</w:t>
      </w:r>
      <w:r w:rsidRPr="00157F8E">
        <w:rPr>
          <w:b/>
          <w:vertAlign w:val="superscript"/>
        </w:rPr>
        <w:t>6</w:t>
      </w:r>
      <w:r w:rsidRPr="00157F8E">
        <w:rPr>
          <w:b/>
        </w:rPr>
        <w:t xml:space="preserve">A </w:t>
      </w:r>
      <w:proofErr w:type="spellStart"/>
      <w:r w:rsidRPr="00157F8E">
        <w:rPr>
          <w:b/>
        </w:rPr>
        <w:t>Epitranscriptome</w:t>
      </w:r>
      <w:proofErr w:type="spellEnd"/>
    </w:p>
    <w:p w14:paraId="686F412C" w14:textId="0D35AE92" w:rsidR="004539A2" w:rsidRPr="00FE0A4A" w:rsidRDefault="004539A2" w:rsidP="004539A2">
      <w:pPr>
        <w:spacing w:line="480" w:lineRule="auto"/>
        <w:rPr>
          <w:sz w:val="22"/>
          <w:szCs w:val="22"/>
        </w:rPr>
      </w:pPr>
    </w:p>
    <w:p w14:paraId="5F76C3EB" w14:textId="77777777" w:rsidR="002C5BD2" w:rsidRPr="00FE0A4A" w:rsidRDefault="002C5BD2" w:rsidP="004539A2">
      <w:pPr>
        <w:spacing w:line="480" w:lineRule="auto"/>
        <w:rPr>
          <w:sz w:val="22"/>
          <w:szCs w:val="22"/>
        </w:rPr>
      </w:pPr>
    </w:p>
    <w:p w14:paraId="7FF47F99" w14:textId="11464BFA" w:rsidR="004539A2" w:rsidRPr="00FE0A4A" w:rsidRDefault="004539A2" w:rsidP="004539A2">
      <w:pPr>
        <w:spacing w:line="480" w:lineRule="auto"/>
        <w:rPr>
          <w:sz w:val="22"/>
          <w:szCs w:val="22"/>
          <w:vertAlign w:val="superscript"/>
        </w:rPr>
      </w:pPr>
      <w:r w:rsidRPr="00FE0A4A">
        <w:rPr>
          <w:sz w:val="22"/>
          <w:szCs w:val="22"/>
        </w:rPr>
        <w:t>Matthew T. Parker</w:t>
      </w:r>
      <w:r w:rsidRPr="00FE0A4A">
        <w:rPr>
          <w:sz w:val="22"/>
          <w:szCs w:val="22"/>
          <w:vertAlign w:val="superscript"/>
        </w:rPr>
        <w:t>1</w:t>
      </w:r>
      <w:r w:rsidR="006C202E" w:rsidRPr="713E80AB">
        <w:rPr>
          <w:rFonts w:ascii="Calibri" w:hAnsi="Calibri" w:cs="Calibri"/>
          <w:sz w:val="22"/>
          <w:szCs w:val="22"/>
          <w:vertAlign w:val="superscript"/>
        </w:rPr>
        <w:t>†</w:t>
      </w:r>
      <w:r w:rsidR="713E80AB" w:rsidRPr="713E80AB">
        <w:rPr>
          <w:sz w:val="22"/>
          <w:szCs w:val="22"/>
        </w:rPr>
        <w:t>,</w:t>
      </w:r>
      <w:r w:rsidRPr="00FE0A4A">
        <w:rPr>
          <w:sz w:val="22"/>
          <w:szCs w:val="22"/>
        </w:rPr>
        <w:t xml:space="preserve"> Katarzyna Knop</w:t>
      </w:r>
      <w:r w:rsidRPr="00FE0A4A">
        <w:rPr>
          <w:sz w:val="22"/>
          <w:szCs w:val="22"/>
          <w:vertAlign w:val="superscript"/>
        </w:rPr>
        <w:t>1</w:t>
      </w:r>
      <w:r w:rsidR="006C202E" w:rsidRPr="713E80AB">
        <w:rPr>
          <w:rFonts w:ascii="Calibri" w:hAnsi="Calibri" w:cs="Calibri"/>
          <w:sz w:val="22"/>
          <w:szCs w:val="22"/>
          <w:vertAlign w:val="superscript"/>
        </w:rPr>
        <w:t>†</w:t>
      </w:r>
      <w:r w:rsidR="713E80AB" w:rsidRPr="713E80AB">
        <w:rPr>
          <w:sz w:val="22"/>
          <w:szCs w:val="22"/>
        </w:rPr>
        <w:t>,</w:t>
      </w:r>
      <w:r w:rsidRPr="00FE0A4A">
        <w:rPr>
          <w:sz w:val="22"/>
          <w:szCs w:val="22"/>
        </w:rPr>
        <w:t xml:space="preserve"> </w:t>
      </w:r>
      <w:r w:rsidR="3E313163" w:rsidRPr="3E313163">
        <w:rPr>
          <w:sz w:val="22"/>
          <w:szCs w:val="22"/>
        </w:rPr>
        <w:t>Anna</w:t>
      </w:r>
      <w:r w:rsidRPr="00FE0A4A">
        <w:rPr>
          <w:sz w:val="22"/>
          <w:szCs w:val="22"/>
        </w:rPr>
        <w:t xml:space="preserve"> V. Sherwood</w:t>
      </w:r>
      <w:r w:rsidRPr="00FE0A4A">
        <w:rPr>
          <w:sz w:val="22"/>
          <w:szCs w:val="22"/>
          <w:vertAlign w:val="superscript"/>
        </w:rPr>
        <w:t>1</w:t>
      </w:r>
      <w:r>
        <w:rPr>
          <w:rFonts w:ascii="Calibri" w:hAnsi="Calibri" w:cs="Calibri"/>
          <w:sz w:val="22"/>
          <w:szCs w:val="22"/>
          <w:vertAlign w:val="superscript"/>
        </w:rPr>
        <w:t>†</w:t>
      </w:r>
      <w:r w:rsidRPr="00FE0A4A">
        <w:rPr>
          <w:sz w:val="22"/>
          <w:szCs w:val="22"/>
        </w:rPr>
        <w:t>, Nicholas J. Schurch</w:t>
      </w:r>
      <w:r w:rsidRPr="00FE0A4A">
        <w:rPr>
          <w:sz w:val="22"/>
          <w:szCs w:val="22"/>
          <w:vertAlign w:val="superscript"/>
        </w:rPr>
        <w:t>1</w:t>
      </w:r>
      <w:r w:rsidR="006C202E" w:rsidRPr="713E80AB">
        <w:rPr>
          <w:rFonts w:ascii="Calibri" w:hAnsi="Calibri" w:cs="Calibri"/>
          <w:sz w:val="22"/>
          <w:szCs w:val="22"/>
          <w:vertAlign w:val="superscript"/>
        </w:rPr>
        <w:t>†</w:t>
      </w:r>
      <w:r w:rsidR="713E80AB" w:rsidRPr="713E80AB">
        <w:rPr>
          <w:rFonts w:ascii="Calibri" w:hAnsi="Calibri" w:cs="Calibri"/>
          <w:sz w:val="22"/>
          <w:szCs w:val="22"/>
          <w:vertAlign w:val="superscript"/>
        </w:rPr>
        <w:t>‡</w:t>
      </w:r>
      <w:r w:rsidR="713E80AB" w:rsidRPr="713E80AB">
        <w:rPr>
          <w:sz w:val="22"/>
          <w:szCs w:val="22"/>
        </w:rPr>
        <w:t>,</w:t>
      </w:r>
      <w:r w:rsidRPr="00FE0A4A">
        <w:rPr>
          <w:sz w:val="22"/>
          <w:szCs w:val="22"/>
        </w:rPr>
        <w:t xml:space="preserve"> Katarzyna Mackinnon</w:t>
      </w:r>
      <w:r w:rsidRPr="00FE0A4A">
        <w:rPr>
          <w:sz w:val="22"/>
          <w:szCs w:val="22"/>
          <w:vertAlign w:val="superscript"/>
        </w:rPr>
        <w:t>1</w:t>
      </w:r>
      <w:r w:rsidRPr="00FE0A4A">
        <w:rPr>
          <w:sz w:val="22"/>
          <w:szCs w:val="22"/>
        </w:rPr>
        <w:t xml:space="preserve">, </w:t>
      </w:r>
      <w:commentRangeStart w:id="1"/>
      <w:r w:rsidRPr="00FE0A4A">
        <w:rPr>
          <w:sz w:val="22"/>
          <w:szCs w:val="22"/>
        </w:rPr>
        <w:t xml:space="preserve">Peter </w:t>
      </w:r>
      <w:r w:rsidR="713E80AB" w:rsidRPr="713E80AB">
        <w:rPr>
          <w:sz w:val="22"/>
          <w:szCs w:val="22"/>
        </w:rPr>
        <w:t>D</w:t>
      </w:r>
      <w:r w:rsidRPr="00FE0A4A">
        <w:rPr>
          <w:sz w:val="22"/>
          <w:szCs w:val="22"/>
        </w:rPr>
        <w:t>. Gould</w:t>
      </w:r>
      <w:r w:rsidRPr="00FE0A4A">
        <w:rPr>
          <w:sz w:val="22"/>
          <w:szCs w:val="22"/>
          <w:vertAlign w:val="superscript"/>
        </w:rPr>
        <w:t>2</w:t>
      </w:r>
      <w:r w:rsidRPr="00FE0A4A">
        <w:rPr>
          <w:sz w:val="22"/>
          <w:szCs w:val="22"/>
        </w:rPr>
        <w:t>, Anthony Hall</w:t>
      </w:r>
      <w:r w:rsidRPr="00FE0A4A">
        <w:rPr>
          <w:sz w:val="22"/>
          <w:szCs w:val="22"/>
          <w:vertAlign w:val="superscript"/>
        </w:rPr>
        <w:t>3</w:t>
      </w:r>
      <w:commentRangeEnd w:id="1"/>
      <w:r>
        <w:rPr>
          <w:rStyle w:val="CommentReference"/>
        </w:rPr>
        <w:commentReference w:id="1"/>
      </w:r>
      <w:r w:rsidRPr="00FE0A4A">
        <w:rPr>
          <w:sz w:val="22"/>
          <w:szCs w:val="22"/>
        </w:rPr>
        <w:t>, Geoffrey J. Barton</w:t>
      </w:r>
      <w:r w:rsidRPr="00FE0A4A">
        <w:rPr>
          <w:sz w:val="22"/>
          <w:szCs w:val="22"/>
          <w:vertAlign w:val="superscript"/>
        </w:rPr>
        <w:t>1</w:t>
      </w:r>
      <w:r w:rsidR="002C2C05" w:rsidRPr="713E80AB">
        <w:rPr>
          <w:sz w:val="22"/>
          <w:szCs w:val="22"/>
          <w:vertAlign w:val="superscript"/>
        </w:rPr>
        <w:t>*</w:t>
      </w:r>
      <w:r w:rsidRPr="00FE0A4A">
        <w:rPr>
          <w:sz w:val="22"/>
          <w:szCs w:val="22"/>
        </w:rPr>
        <w:t xml:space="preserve"> and Gordon G. Simpson</w:t>
      </w:r>
      <w:r w:rsidRPr="00FE0A4A">
        <w:rPr>
          <w:sz w:val="22"/>
          <w:szCs w:val="22"/>
          <w:vertAlign w:val="superscript"/>
        </w:rPr>
        <w:t>1,4*</w:t>
      </w:r>
    </w:p>
    <w:p w14:paraId="61D01414" w14:textId="77777777" w:rsidR="004539A2" w:rsidRPr="00FE0A4A" w:rsidRDefault="004539A2" w:rsidP="004539A2">
      <w:pPr>
        <w:spacing w:line="480" w:lineRule="auto"/>
        <w:rPr>
          <w:sz w:val="22"/>
          <w:szCs w:val="22"/>
        </w:rPr>
      </w:pPr>
    </w:p>
    <w:p w14:paraId="4F5D346A" w14:textId="552FD4DC" w:rsidR="004539A2" w:rsidRPr="00FE0A4A" w:rsidRDefault="004539A2" w:rsidP="004539A2">
      <w:pPr>
        <w:pStyle w:val="ListParagraph"/>
        <w:spacing w:line="480" w:lineRule="auto"/>
        <w:ind w:left="0"/>
      </w:pPr>
      <w:r w:rsidRPr="00FE0A4A">
        <w:rPr>
          <w:vertAlign w:val="superscript"/>
        </w:rPr>
        <w:t>1</w:t>
      </w:r>
      <w:r w:rsidRPr="00FE0A4A">
        <w:t>School of Life Sciences, University of Dundee, Dow Street, Dundee DD1 5EH, UK</w:t>
      </w:r>
    </w:p>
    <w:p w14:paraId="3C7FAD97" w14:textId="56BB2619" w:rsidR="004539A2" w:rsidRPr="00FE0A4A" w:rsidRDefault="004539A2" w:rsidP="4979BB12">
      <w:pPr>
        <w:pStyle w:val="ListParagraph"/>
        <w:spacing w:line="480" w:lineRule="auto"/>
        <w:ind w:left="0"/>
        <w:rPr>
          <w:rFonts w:eastAsia="Times New Roman"/>
        </w:rPr>
      </w:pPr>
      <w:r w:rsidRPr="4979BB12">
        <w:rPr>
          <w:vertAlign w:val="superscript"/>
        </w:rPr>
        <w:t>2</w:t>
      </w:r>
      <w:r w:rsidRPr="00FE0A4A">
        <w:t>Institute of Integrative Biology, University of Liverpool, Crown Street, Liverpool, L69 7ZB, UK</w:t>
      </w:r>
    </w:p>
    <w:p w14:paraId="15D4CEC4" w14:textId="77777777" w:rsidR="004539A2" w:rsidRPr="00FE0A4A" w:rsidRDefault="004539A2" w:rsidP="4979BB12">
      <w:pPr>
        <w:pStyle w:val="ListParagraph"/>
        <w:spacing w:line="480" w:lineRule="auto"/>
        <w:ind w:left="0"/>
        <w:rPr>
          <w:rFonts w:eastAsia="Times New Roman"/>
        </w:rPr>
      </w:pPr>
      <w:r w:rsidRPr="4979BB12">
        <w:rPr>
          <w:rFonts w:eastAsia="Times New Roman"/>
          <w:color w:val="000000"/>
          <w:bdr w:val="none" w:sz="0" w:space="0" w:color="auto" w:frame="1"/>
          <w:vertAlign w:val="superscript"/>
        </w:rPr>
        <w:t>3</w:t>
      </w:r>
      <w:r w:rsidRPr="4979BB12">
        <w:rPr>
          <w:rFonts w:eastAsia="Times New Roman"/>
          <w:color w:val="000000"/>
          <w:bdr w:val="none" w:sz="0" w:space="0" w:color="auto" w:frame="1"/>
        </w:rPr>
        <w:t xml:space="preserve">Earlham Institute, </w:t>
      </w:r>
      <w:r w:rsidRPr="4979BB12">
        <w:rPr>
          <w:rFonts w:eastAsia="Times New Roman"/>
          <w:color w:val="000000"/>
          <w:shd w:val="clear" w:color="auto" w:fill="FFFFFF"/>
        </w:rPr>
        <w:t>Norwich Research Park, Norwich, NR4 7UZ, UK</w:t>
      </w:r>
    </w:p>
    <w:p w14:paraId="66DACAC5" w14:textId="192184E5" w:rsidR="004539A2" w:rsidRPr="00FE0A4A" w:rsidRDefault="004539A2" w:rsidP="4979BB12">
      <w:pPr>
        <w:pStyle w:val="ListParagraph"/>
        <w:spacing w:line="480" w:lineRule="auto"/>
        <w:ind w:left="0"/>
        <w:rPr>
          <w:rFonts w:eastAsia="Times New Roman"/>
        </w:rPr>
      </w:pPr>
      <w:r w:rsidRPr="4979BB12">
        <w:rPr>
          <w:rFonts w:eastAsia="Times New Roman"/>
          <w:vertAlign w:val="superscript"/>
        </w:rPr>
        <w:t>4</w:t>
      </w:r>
      <w:r w:rsidRPr="4979BB12">
        <w:rPr>
          <w:rFonts w:eastAsia="Times New Roman"/>
        </w:rPr>
        <w:t xml:space="preserve">James Hutton Institute, </w:t>
      </w:r>
      <w:proofErr w:type="spellStart"/>
      <w:r w:rsidRPr="4979BB12">
        <w:rPr>
          <w:rFonts w:eastAsia="Times New Roman"/>
        </w:rPr>
        <w:t>Invergowrie</w:t>
      </w:r>
      <w:proofErr w:type="spellEnd"/>
      <w:r w:rsidRPr="4979BB12">
        <w:rPr>
          <w:rFonts w:eastAsia="Times New Roman"/>
        </w:rPr>
        <w:t>, DD2 5DA, UK</w:t>
      </w:r>
    </w:p>
    <w:p w14:paraId="3137B48A" w14:textId="77777777" w:rsidR="00F733B5" w:rsidRDefault="00F733B5" w:rsidP="00F55785">
      <w:pPr>
        <w:pStyle w:val="ListParagraph"/>
        <w:spacing w:line="480" w:lineRule="auto"/>
        <w:ind w:left="0"/>
        <w:rPr>
          <w:rFonts w:ascii="Calibri" w:hAnsi="Calibri" w:cs="Calibri"/>
          <w:vertAlign w:val="superscript"/>
        </w:rPr>
      </w:pPr>
    </w:p>
    <w:p w14:paraId="592DAFFA" w14:textId="1AA7C4DB" w:rsidR="00F55785" w:rsidRDefault="00F55785" w:rsidP="00F55785">
      <w:pPr>
        <w:pStyle w:val="ListParagraph"/>
        <w:spacing w:line="480" w:lineRule="auto"/>
        <w:ind w:left="0"/>
        <w:rPr>
          <w:rFonts w:ascii="Calibri" w:hAnsi="Calibri" w:cs="Calibri"/>
        </w:rPr>
      </w:pPr>
      <w:r w:rsidRPr="713E80AB">
        <w:rPr>
          <w:rFonts w:ascii="Calibri" w:hAnsi="Calibri" w:cs="Calibri"/>
          <w:vertAlign w:val="superscript"/>
        </w:rPr>
        <w:t>†</w:t>
      </w:r>
      <w:r>
        <w:rPr>
          <w:rFonts w:ascii="Calibri" w:hAnsi="Calibri" w:cs="Calibri"/>
        </w:rPr>
        <w:t>Contributed equally</w:t>
      </w:r>
    </w:p>
    <w:p w14:paraId="4D6552A5" w14:textId="7511D1F4" w:rsidR="004539A2" w:rsidRDefault="004539A2" w:rsidP="004539A2">
      <w:pPr>
        <w:pStyle w:val="ListParagraph"/>
        <w:spacing w:line="480" w:lineRule="auto"/>
        <w:ind w:left="0"/>
        <w:rPr>
          <w:rFonts w:eastAsia="Times New Roman"/>
        </w:rPr>
      </w:pPr>
    </w:p>
    <w:p w14:paraId="1B2C4594" w14:textId="260F8571" w:rsidR="004539A2" w:rsidRPr="00FE0A4A" w:rsidRDefault="004539A2" w:rsidP="004539A2">
      <w:pPr>
        <w:pStyle w:val="ListParagraph"/>
        <w:spacing w:line="480" w:lineRule="auto"/>
        <w:ind w:left="0"/>
      </w:pPr>
      <w:r w:rsidRPr="00FE0A4A">
        <w:rPr>
          <w:vertAlign w:val="superscript"/>
        </w:rPr>
        <w:t>*</w:t>
      </w:r>
      <w:r w:rsidRPr="00FE0A4A">
        <w:t xml:space="preserve">Correspondence: </w:t>
      </w:r>
      <w:hyperlink r:id="rId11">
        <w:r w:rsidR="4979BB12" w:rsidRPr="4979BB12">
          <w:rPr>
            <w:rStyle w:val="Hyperlink"/>
          </w:rPr>
          <w:t>g.g.simpson@dundee.ac.uk</w:t>
        </w:r>
      </w:hyperlink>
      <w:r w:rsidR="4979BB12">
        <w:t xml:space="preserve"> </w:t>
      </w:r>
      <w:r w:rsidR="002C2C05">
        <w:t xml:space="preserve">; </w:t>
      </w:r>
      <w:hyperlink r:id="rId12" w:history="1">
        <w:r w:rsidR="001A13D8" w:rsidRPr="00830DE2">
          <w:rPr>
            <w:rStyle w:val="Hyperlink"/>
          </w:rPr>
          <w:t>g.j.barton@dundee.ac.uk</w:t>
        </w:r>
      </w:hyperlink>
    </w:p>
    <w:p w14:paraId="210A3B2A" w14:textId="77777777" w:rsidR="001A13D8" w:rsidRPr="00FE0A4A" w:rsidRDefault="001A13D8" w:rsidP="004539A2">
      <w:pPr>
        <w:pStyle w:val="ListParagraph"/>
        <w:spacing w:line="480" w:lineRule="auto"/>
        <w:ind w:left="0"/>
      </w:pPr>
    </w:p>
    <w:p w14:paraId="4A887566" w14:textId="365AA51C" w:rsidR="00F55785" w:rsidRDefault="00F55785" w:rsidP="4979BB12">
      <w:pPr>
        <w:pStyle w:val="ListParagraph"/>
        <w:spacing w:line="480" w:lineRule="auto"/>
        <w:ind w:left="0"/>
      </w:pPr>
    </w:p>
    <w:p w14:paraId="4E7CF930" w14:textId="373030C7" w:rsidR="00F55785" w:rsidRDefault="00F55785" w:rsidP="4979BB12">
      <w:pPr>
        <w:pStyle w:val="ListParagraph"/>
        <w:spacing w:line="480" w:lineRule="auto"/>
        <w:ind w:left="0"/>
      </w:pPr>
      <w:r>
        <w:t>Current Address:</w:t>
      </w:r>
    </w:p>
    <w:p w14:paraId="3922FCBC" w14:textId="23367203" w:rsidR="00F55785" w:rsidRPr="00F55785" w:rsidRDefault="00F55785" w:rsidP="00F55785">
      <w:pPr>
        <w:pStyle w:val="ListParagraph"/>
        <w:spacing w:line="480" w:lineRule="auto"/>
        <w:ind w:left="0"/>
        <w:rPr>
          <w:rFonts w:ascii="Calibri" w:hAnsi="Calibri" w:cs="Calibri"/>
        </w:rPr>
      </w:pPr>
      <w:r w:rsidRPr="713E80AB">
        <w:rPr>
          <w:rFonts w:ascii="Calibri" w:hAnsi="Calibri" w:cs="Calibri"/>
          <w:vertAlign w:val="superscript"/>
        </w:rPr>
        <w:t>‡</w:t>
      </w:r>
      <w:r>
        <w:rPr>
          <w:rFonts w:ascii="Calibri" w:hAnsi="Calibri" w:cs="Calibri"/>
        </w:rPr>
        <w:t>Biomathematics and Statistics Scotland, The James Hut</w:t>
      </w:r>
      <w:r w:rsidR="009A3355">
        <w:rPr>
          <w:rFonts w:ascii="Calibri" w:hAnsi="Calibri" w:cs="Calibri"/>
        </w:rPr>
        <w:t>t</w:t>
      </w:r>
      <w:r>
        <w:rPr>
          <w:rFonts w:ascii="Calibri" w:hAnsi="Calibri" w:cs="Calibri"/>
        </w:rPr>
        <w:t>on Institute, Aberdeen, AB15 8QH, UK</w:t>
      </w:r>
    </w:p>
    <w:p w14:paraId="4ECC0308" w14:textId="77777777" w:rsidR="00F55785" w:rsidRDefault="00F55785" w:rsidP="4979BB12">
      <w:pPr>
        <w:pStyle w:val="ListParagraph"/>
        <w:spacing w:line="480" w:lineRule="auto"/>
        <w:ind w:left="0"/>
      </w:pPr>
    </w:p>
    <w:p w14:paraId="07E18D6B" w14:textId="77777777" w:rsidR="004539A2" w:rsidRDefault="004539A2" w:rsidP="004539A2">
      <w:pPr>
        <w:pStyle w:val="ListParagraph"/>
        <w:spacing w:line="480" w:lineRule="auto"/>
        <w:ind w:left="0"/>
      </w:pPr>
    </w:p>
    <w:p w14:paraId="6068383B" w14:textId="7D52B2C1" w:rsidR="004539A2" w:rsidRDefault="004539A2" w:rsidP="4979BB12">
      <w:pPr>
        <w:spacing w:line="480" w:lineRule="auto"/>
        <w:rPr>
          <w:rFonts w:ascii="Calibri" w:hAnsi="Calibri" w:cs="Calibri"/>
          <w:sz w:val="22"/>
          <w:szCs w:val="22"/>
        </w:rPr>
      </w:pPr>
      <w:r>
        <w:rPr>
          <w:rFonts w:ascii="Calibri" w:hAnsi="Calibri" w:cs="Calibri"/>
        </w:rPr>
        <w:br w:type="page"/>
      </w:r>
    </w:p>
    <w:p w14:paraId="7B4590D6" w14:textId="589BF7A3" w:rsidR="00546C2D" w:rsidRDefault="00546C2D" w:rsidP="4979BB12">
      <w:pPr>
        <w:spacing w:line="480" w:lineRule="auto"/>
        <w:rPr>
          <w:b/>
          <w:bCs/>
          <w:sz w:val="22"/>
          <w:szCs w:val="22"/>
        </w:rPr>
      </w:pPr>
      <w:r>
        <w:rPr>
          <w:b/>
          <w:bCs/>
          <w:sz w:val="22"/>
          <w:szCs w:val="22"/>
        </w:rPr>
        <w:t>Abstract</w:t>
      </w:r>
    </w:p>
    <w:p w14:paraId="7277FC22" w14:textId="77777777" w:rsidR="00546C2D" w:rsidRDefault="00546C2D" w:rsidP="4979BB12">
      <w:pPr>
        <w:spacing w:line="480" w:lineRule="auto"/>
        <w:rPr>
          <w:b/>
          <w:bCs/>
          <w:sz w:val="22"/>
          <w:szCs w:val="22"/>
        </w:rPr>
      </w:pPr>
    </w:p>
    <w:p w14:paraId="6DC45018" w14:textId="43519F51" w:rsidR="00C0731C" w:rsidRPr="00407DE8" w:rsidRDefault="00936DFC" w:rsidP="4979BB12">
      <w:pPr>
        <w:spacing w:line="480" w:lineRule="auto"/>
        <w:rPr>
          <w:b/>
          <w:bCs/>
          <w:sz w:val="22"/>
          <w:szCs w:val="22"/>
        </w:rPr>
      </w:pPr>
      <w:r>
        <w:rPr>
          <w:b/>
          <w:bCs/>
          <w:sz w:val="22"/>
          <w:szCs w:val="22"/>
        </w:rPr>
        <w:t>Understanding genome organization and gene regulation requires insight into RNA transcription, processing and modification.</w:t>
      </w:r>
      <w:r w:rsidRPr="00407DE8">
        <w:rPr>
          <w:b/>
          <w:bCs/>
          <w:sz w:val="22"/>
          <w:szCs w:val="22"/>
        </w:rPr>
        <w:t xml:space="preserve"> </w:t>
      </w:r>
      <w:commentRangeStart w:id="2"/>
      <w:r>
        <w:rPr>
          <w:b/>
          <w:bCs/>
          <w:sz w:val="22"/>
          <w:szCs w:val="22"/>
        </w:rPr>
        <w:t>We</w:t>
      </w:r>
      <w:r w:rsidRPr="00407DE8">
        <w:rPr>
          <w:b/>
          <w:bCs/>
          <w:sz w:val="22"/>
          <w:szCs w:val="22"/>
        </w:rPr>
        <w:t xml:space="preserve"> </w:t>
      </w:r>
      <w:r w:rsidR="003520A5">
        <w:rPr>
          <w:b/>
          <w:bCs/>
          <w:sz w:val="22"/>
          <w:szCs w:val="22"/>
        </w:rPr>
        <w:t xml:space="preserve">adapted </w:t>
      </w:r>
      <w:r w:rsidR="00246A67">
        <w:rPr>
          <w:b/>
          <w:bCs/>
          <w:sz w:val="22"/>
          <w:szCs w:val="22"/>
        </w:rPr>
        <w:t>Oxford N</w:t>
      </w:r>
      <w:r>
        <w:rPr>
          <w:b/>
          <w:bCs/>
          <w:sz w:val="22"/>
          <w:szCs w:val="22"/>
        </w:rPr>
        <w:t xml:space="preserve">anopore </w:t>
      </w:r>
      <w:r w:rsidR="00E00C7A">
        <w:rPr>
          <w:b/>
          <w:bCs/>
          <w:sz w:val="22"/>
          <w:szCs w:val="22"/>
        </w:rPr>
        <w:t xml:space="preserve">Direct RNA Sequencing </w:t>
      </w:r>
      <w:r w:rsidR="00663731">
        <w:rPr>
          <w:b/>
          <w:bCs/>
          <w:sz w:val="22"/>
          <w:szCs w:val="22"/>
        </w:rPr>
        <w:t xml:space="preserve">to examine </w:t>
      </w:r>
      <w:r w:rsidRPr="00407DE8">
        <w:rPr>
          <w:b/>
          <w:bCs/>
          <w:sz w:val="22"/>
          <w:szCs w:val="22"/>
        </w:rPr>
        <w:t xml:space="preserve">RNA from a wild-type accession </w:t>
      </w:r>
      <w:r>
        <w:rPr>
          <w:b/>
          <w:bCs/>
          <w:sz w:val="22"/>
          <w:szCs w:val="22"/>
        </w:rPr>
        <w:t xml:space="preserve">of the model plant </w:t>
      </w:r>
      <w:r w:rsidRPr="00F47749">
        <w:rPr>
          <w:b/>
          <w:i/>
          <w:sz w:val="22"/>
          <w:szCs w:val="22"/>
        </w:rPr>
        <w:t>Arabidopsis thaliana</w:t>
      </w:r>
      <w:r>
        <w:rPr>
          <w:b/>
          <w:bCs/>
          <w:sz w:val="22"/>
          <w:szCs w:val="22"/>
        </w:rPr>
        <w:t xml:space="preserve"> </w:t>
      </w:r>
      <w:r w:rsidRPr="00407DE8">
        <w:rPr>
          <w:b/>
          <w:bCs/>
          <w:sz w:val="22"/>
          <w:szCs w:val="22"/>
        </w:rPr>
        <w:t>and a mutant defective in mRNA methylation (m</w:t>
      </w:r>
      <w:r w:rsidRPr="00407DE8">
        <w:rPr>
          <w:b/>
          <w:bCs/>
          <w:sz w:val="22"/>
          <w:szCs w:val="22"/>
          <w:vertAlign w:val="superscript"/>
        </w:rPr>
        <w:t>6</w:t>
      </w:r>
      <w:r w:rsidRPr="00407DE8">
        <w:rPr>
          <w:b/>
          <w:bCs/>
          <w:sz w:val="22"/>
          <w:szCs w:val="22"/>
        </w:rPr>
        <w:t>A).</w:t>
      </w:r>
      <w:commentRangeEnd w:id="2"/>
      <w:r>
        <w:rPr>
          <w:rStyle w:val="CommentReference"/>
        </w:rPr>
        <w:commentReference w:id="2"/>
      </w:r>
      <w:r w:rsidRPr="00407DE8">
        <w:rPr>
          <w:b/>
          <w:bCs/>
          <w:sz w:val="22"/>
          <w:szCs w:val="22"/>
        </w:rPr>
        <w:t xml:space="preserve"> Here we show that m</w:t>
      </w:r>
      <w:r w:rsidRPr="00407DE8">
        <w:rPr>
          <w:b/>
          <w:bCs/>
          <w:sz w:val="22"/>
          <w:szCs w:val="22"/>
          <w:vertAlign w:val="superscript"/>
        </w:rPr>
        <w:t>6</w:t>
      </w:r>
      <w:r w:rsidRPr="00407DE8">
        <w:rPr>
          <w:b/>
          <w:bCs/>
          <w:sz w:val="22"/>
          <w:szCs w:val="22"/>
        </w:rPr>
        <w:t>A can be mapped in full-length mRNA</w:t>
      </w:r>
      <w:r>
        <w:rPr>
          <w:b/>
          <w:bCs/>
          <w:sz w:val="22"/>
          <w:szCs w:val="22"/>
        </w:rPr>
        <w:t>s</w:t>
      </w:r>
      <w:r w:rsidRPr="00407DE8">
        <w:rPr>
          <w:b/>
          <w:bCs/>
          <w:sz w:val="22"/>
          <w:szCs w:val="22"/>
        </w:rPr>
        <w:t xml:space="preserve"> transcriptome-wide</w:t>
      </w:r>
      <w:r w:rsidR="006E086B">
        <w:rPr>
          <w:b/>
          <w:bCs/>
          <w:sz w:val="22"/>
          <w:szCs w:val="22"/>
        </w:rPr>
        <w:t xml:space="preserve"> </w:t>
      </w:r>
      <w:r w:rsidR="00011162">
        <w:rPr>
          <w:b/>
          <w:bCs/>
          <w:sz w:val="22"/>
          <w:szCs w:val="22"/>
        </w:rPr>
        <w:t>and</w:t>
      </w:r>
      <w:r w:rsidR="003C509E" w:rsidRPr="00407DE8">
        <w:rPr>
          <w:b/>
          <w:bCs/>
          <w:sz w:val="22"/>
          <w:szCs w:val="22"/>
        </w:rPr>
        <w:t xml:space="preserve"> r</w:t>
      </w:r>
      <w:r w:rsidR="59D93750" w:rsidRPr="00407DE8">
        <w:rPr>
          <w:b/>
          <w:bCs/>
          <w:sz w:val="22"/>
          <w:szCs w:val="22"/>
        </w:rPr>
        <w:t>eveal</w:t>
      </w:r>
      <w:r w:rsidR="0025381C" w:rsidRPr="00407DE8">
        <w:rPr>
          <w:b/>
          <w:bCs/>
          <w:sz w:val="22"/>
          <w:szCs w:val="22"/>
        </w:rPr>
        <w:t xml:space="preserve"> </w:t>
      </w:r>
      <w:r w:rsidR="00231123">
        <w:rPr>
          <w:b/>
          <w:bCs/>
          <w:sz w:val="22"/>
          <w:szCs w:val="22"/>
        </w:rPr>
        <w:t xml:space="preserve">the </w:t>
      </w:r>
      <w:commentRangeStart w:id="3"/>
      <w:r w:rsidR="00231123">
        <w:rPr>
          <w:b/>
          <w:bCs/>
          <w:sz w:val="22"/>
          <w:szCs w:val="22"/>
        </w:rPr>
        <w:t>complexity of</w:t>
      </w:r>
      <w:r w:rsidR="003A688A" w:rsidRPr="00407DE8">
        <w:rPr>
          <w:b/>
          <w:bCs/>
          <w:sz w:val="22"/>
          <w:szCs w:val="22"/>
        </w:rPr>
        <w:t xml:space="preserve"> </w:t>
      </w:r>
      <w:r w:rsidR="00602DA9">
        <w:rPr>
          <w:b/>
          <w:bCs/>
          <w:sz w:val="22"/>
          <w:szCs w:val="22"/>
        </w:rPr>
        <w:t xml:space="preserve">combinations of </w:t>
      </w:r>
      <w:r w:rsidR="0061384A" w:rsidRPr="00407DE8">
        <w:rPr>
          <w:b/>
          <w:bCs/>
          <w:sz w:val="22"/>
          <w:szCs w:val="22"/>
        </w:rPr>
        <w:t xml:space="preserve">cap-associated </w:t>
      </w:r>
      <w:r w:rsidR="0025381C" w:rsidRPr="00407DE8">
        <w:rPr>
          <w:b/>
          <w:bCs/>
          <w:sz w:val="22"/>
          <w:szCs w:val="22"/>
        </w:rPr>
        <w:t>transcription</w:t>
      </w:r>
      <w:commentRangeEnd w:id="3"/>
      <w:r>
        <w:rPr>
          <w:rStyle w:val="CommentReference"/>
        </w:rPr>
        <w:commentReference w:id="3"/>
      </w:r>
      <w:r w:rsidR="0025381C" w:rsidRPr="00407DE8">
        <w:rPr>
          <w:b/>
          <w:bCs/>
          <w:sz w:val="22"/>
          <w:szCs w:val="22"/>
        </w:rPr>
        <w:t xml:space="preserve"> start sites, </w:t>
      </w:r>
      <w:r w:rsidR="00C0731C" w:rsidRPr="00407DE8">
        <w:rPr>
          <w:b/>
          <w:bCs/>
          <w:sz w:val="22"/>
          <w:szCs w:val="22"/>
        </w:rPr>
        <w:t>splicing</w:t>
      </w:r>
      <w:r w:rsidR="0025381C" w:rsidRPr="00407DE8">
        <w:rPr>
          <w:b/>
          <w:bCs/>
          <w:sz w:val="22"/>
          <w:szCs w:val="22"/>
        </w:rPr>
        <w:t xml:space="preserve"> events</w:t>
      </w:r>
      <w:r w:rsidR="00C0731C" w:rsidRPr="00407DE8">
        <w:rPr>
          <w:b/>
          <w:bCs/>
          <w:sz w:val="22"/>
          <w:szCs w:val="22"/>
        </w:rPr>
        <w:t xml:space="preserve">, </w:t>
      </w:r>
      <w:r w:rsidR="0061384A" w:rsidRPr="00407DE8">
        <w:rPr>
          <w:b/>
          <w:bCs/>
          <w:sz w:val="22"/>
          <w:szCs w:val="22"/>
        </w:rPr>
        <w:t xml:space="preserve">poly(A) </w:t>
      </w:r>
      <w:r w:rsidR="00C0731C" w:rsidRPr="00407DE8">
        <w:rPr>
          <w:b/>
          <w:bCs/>
          <w:sz w:val="22"/>
          <w:szCs w:val="22"/>
        </w:rPr>
        <w:t>site choice</w:t>
      </w:r>
      <w:r w:rsidR="00011162">
        <w:rPr>
          <w:b/>
          <w:bCs/>
          <w:sz w:val="22"/>
          <w:szCs w:val="22"/>
        </w:rPr>
        <w:t xml:space="preserve"> and</w:t>
      </w:r>
      <w:r w:rsidR="00C0731C" w:rsidRPr="00407DE8">
        <w:rPr>
          <w:b/>
          <w:bCs/>
          <w:sz w:val="22"/>
          <w:szCs w:val="22"/>
        </w:rPr>
        <w:t xml:space="preserve"> poly(A) tail length</w:t>
      </w:r>
      <w:r w:rsidR="00660B12" w:rsidRPr="00407DE8">
        <w:rPr>
          <w:b/>
          <w:bCs/>
          <w:sz w:val="22"/>
          <w:szCs w:val="22"/>
        </w:rPr>
        <w:t xml:space="preserve">. </w:t>
      </w:r>
      <w:r w:rsidR="002F608F">
        <w:rPr>
          <w:b/>
          <w:bCs/>
          <w:sz w:val="22"/>
          <w:szCs w:val="22"/>
        </w:rPr>
        <w:t>Loss</w:t>
      </w:r>
      <w:r w:rsidR="00C0731C" w:rsidRPr="00407DE8">
        <w:rPr>
          <w:b/>
          <w:bCs/>
          <w:sz w:val="22"/>
          <w:szCs w:val="22"/>
        </w:rPr>
        <w:t xml:space="preserve"> of m</w:t>
      </w:r>
      <w:r w:rsidR="00C0731C" w:rsidRPr="00407DE8">
        <w:rPr>
          <w:b/>
          <w:bCs/>
          <w:sz w:val="22"/>
          <w:szCs w:val="22"/>
          <w:vertAlign w:val="superscript"/>
        </w:rPr>
        <w:t>6</w:t>
      </w:r>
      <w:r w:rsidR="00C0731C" w:rsidRPr="00407DE8">
        <w:rPr>
          <w:b/>
          <w:bCs/>
          <w:sz w:val="22"/>
          <w:szCs w:val="22"/>
        </w:rPr>
        <w:t xml:space="preserve">A </w:t>
      </w:r>
      <w:r w:rsidR="00345FB2" w:rsidRPr="00407DE8">
        <w:rPr>
          <w:b/>
          <w:bCs/>
          <w:sz w:val="22"/>
          <w:szCs w:val="22"/>
        </w:rPr>
        <w:t>from terminal exons</w:t>
      </w:r>
      <w:r w:rsidR="00345FB2" w:rsidRPr="002B276D">
        <w:rPr>
          <w:b/>
          <w:bCs/>
          <w:sz w:val="22"/>
          <w:szCs w:val="22"/>
        </w:rPr>
        <w:t xml:space="preserve"> </w:t>
      </w:r>
      <w:r w:rsidR="00660B12" w:rsidRPr="006328A7">
        <w:rPr>
          <w:b/>
          <w:bCs/>
          <w:sz w:val="22"/>
          <w:szCs w:val="22"/>
        </w:rPr>
        <w:t xml:space="preserve">is associated with </w:t>
      </w:r>
      <w:commentRangeStart w:id="4"/>
      <w:r w:rsidR="00660B12" w:rsidRPr="006328A7">
        <w:rPr>
          <w:b/>
          <w:bCs/>
          <w:sz w:val="22"/>
          <w:szCs w:val="22"/>
        </w:rPr>
        <w:t>decreased transcript abundance</w:t>
      </w:r>
      <w:commentRangeEnd w:id="4"/>
      <w:r>
        <w:rPr>
          <w:rStyle w:val="CommentReference"/>
        </w:rPr>
        <w:commentReference w:id="4"/>
      </w:r>
      <w:r w:rsidR="002333DD" w:rsidRPr="006328A7">
        <w:rPr>
          <w:b/>
          <w:bCs/>
          <w:sz w:val="22"/>
          <w:szCs w:val="22"/>
        </w:rPr>
        <w:t xml:space="preserve"> and</w:t>
      </w:r>
      <w:r w:rsidR="00660B12" w:rsidRPr="00407DE8">
        <w:rPr>
          <w:b/>
          <w:bCs/>
          <w:sz w:val="22"/>
          <w:szCs w:val="22"/>
        </w:rPr>
        <w:t xml:space="preserve"> </w:t>
      </w:r>
      <w:r w:rsidR="00240EDD" w:rsidRPr="008F752A">
        <w:rPr>
          <w:b/>
          <w:bCs/>
          <w:sz w:val="22"/>
          <w:szCs w:val="22"/>
        </w:rPr>
        <w:t>defective</w:t>
      </w:r>
      <w:r w:rsidR="00C0731C" w:rsidRPr="00F47749">
        <w:rPr>
          <w:b/>
          <w:sz w:val="22"/>
          <w:szCs w:val="22"/>
        </w:rPr>
        <w:t xml:space="preserve"> RNA</w:t>
      </w:r>
      <w:r w:rsidR="003C509E" w:rsidRPr="00F47749">
        <w:rPr>
          <w:b/>
          <w:sz w:val="22"/>
          <w:szCs w:val="22"/>
        </w:rPr>
        <w:t xml:space="preserve"> </w:t>
      </w:r>
      <w:r w:rsidR="00240EDD" w:rsidRPr="008F752A">
        <w:rPr>
          <w:b/>
          <w:bCs/>
          <w:sz w:val="22"/>
          <w:szCs w:val="22"/>
        </w:rPr>
        <w:t xml:space="preserve">3’ end </w:t>
      </w:r>
      <w:r w:rsidR="003C509E" w:rsidRPr="00F47749">
        <w:rPr>
          <w:b/>
          <w:sz w:val="22"/>
          <w:szCs w:val="22"/>
        </w:rPr>
        <w:t>formation</w:t>
      </w:r>
      <w:r w:rsidR="002333DD">
        <w:rPr>
          <w:b/>
          <w:bCs/>
          <w:sz w:val="22"/>
          <w:szCs w:val="22"/>
        </w:rPr>
        <w:t>. A functional consequence of disrupted m</w:t>
      </w:r>
      <w:r w:rsidR="002333DD" w:rsidRPr="00C14A57">
        <w:rPr>
          <w:b/>
          <w:bCs/>
          <w:sz w:val="22"/>
          <w:szCs w:val="22"/>
          <w:vertAlign w:val="superscript"/>
        </w:rPr>
        <w:t>6</w:t>
      </w:r>
      <w:r w:rsidR="002333DD">
        <w:rPr>
          <w:b/>
          <w:bCs/>
          <w:sz w:val="22"/>
          <w:szCs w:val="22"/>
        </w:rPr>
        <w:t xml:space="preserve">A is a lengthening of the circadian period. </w:t>
      </w:r>
      <w:commentRangeStart w:id="5"/>
      <w:r w:rsidR="00663731">
        <w:rPr>
          <w:b/>
          <w:bCs/>
          <w:sz w:val="22"/>
          <w:szCs w:val="22"/>
        </w:rPr>
        <w:t>Hence</w:t>
      </w:r>
      <w:commentRangeEnd w:id="5"/>
      <w:r w:rsidR="00613F15">
        <w:rPr>
          <w:rStyle w:val="CommentReference"/>
        </w:rPr>
        <w:commentReference w:id="5"/>
      </w:r>
      <w:r w:rsidR="00663731">
        <w:rPr>
          <w:b/>
          <w:bCs/>
          <w:sz w:val="22"/>
          <w:szCs w:val="22"/>
        </w:rPr>
        <w:t>,</w:t>
      </w:r>
      <w:r w:rsidR="00CD23D7" w:rsidRPr="00407DE8">
        <w:rPr>
          <w:b/>
          <w:bCs/>
          <w:sz w:val="22"/>
          <w:szCs w:val="22"/>
        </w:rPr>
        <w:t xml:space="preserve"> </w:t>
      </w:r>
      <w:r w:rsidR="00C0731C" w:rsidRPr="00407DE8">
        <w:rPr>
          <w:b/>
          <w:bCs/>
          <w:sz w:val="22"/>
          <w:szCs w:val="22"/>
        </w:rPr>
        <w:t>nanopore direct RNA sequencing</w:t>
      </w:r>
      <w:r w:rsidR="00CD23D7" w:rsidRPr="00407DE8">
        <w:rPr>
          <w:b/>
          <w:bCs/>
          <w:sz w:val="22"/>
          <w:szCs w:val="22"/>
        </w:rPr>
        <w:t xml:space="preserve"> </w:t>
      </w:r>
      <w:r w:rsidR="00C0731C" w:rsidRPr="00407DE8">
        <w:rPr>
          <w:b/>
          <w:bCs/>
          <w:sz w:val="22"/>
          <w:szCs w:val="22"/>
        </w:rPr>
        <w:t>can reveal</w:t>
      </w:r>
      <w:r w:rsidR="00602DA9">
        <w:rPr>
          <w:b/>
          <w:bCs/>
          <w:sz w:val="22"/>
          <w:szCs w:val="22"/>
        </w:rPr>
        <w:t xml:space="preserve"> </w:t>
      </w:r>
      <w:r w:rsidR="00040DE8">
        <w:rPr>
          <w:b/>
          <w:bCs/>
          <w:sz w:val="22"/>
          <w:szCs w:val="22"/>
        </w:rPr>
        <w:t xml:space="preserve">the </w:t>
      </w:r>
      <w:r w:rsidR="00602DA9">
        <w:rPr>
          <w:b/>
          <w:bCs/>
          <w:sz w:val="22"/>
          <w:szCs w:val="22"/>
        </w:rPr>
        <w:t>complexity</w:t>
      </w:r>
      <w:r w:rsidR="00040DE8">
        <w:rPr>
          <w:b/>
          <w:bCs/>
          <w:sz w:val="22"/>
          <w:szCs w:val="22"/>
        </w:rPr>
        <w:t xml:space="preserve"> of </w:t>
      </w:r>
      <w:r w:rsidR="00C0731C" w:rsidRPr="00407DE8">
        <w:rPr>
          <w:b/>
          <w:bCs/>
          <w:sz w:val="22"/>
          <w:szCs w:val="22"/>
        </w:rPr>
        <w:t xml:space="preserve">mRNA </w:t>
      </w:r>
      <w:r w:rsidR="006E5E6D">
        <w:rPr>
          <w:b/>
          <w:bCs/>
          <w:sz w:val="22"/>
          <w:szCs w:val="22"/>
        </w:rPr>
        <w:t xml:space="preserve">processing and modification </w:t>
      </w:r>
      <w:r w:rsidR="00C0731C" w:rsidRPr="00407DE8">
        <w:rPr>
          <w:b/>
          <w:bCs/>
          <w:sz w:val="22"/>
          <w:szCs w:val="22"/>
        </w:rPr>
        <w:t>in full-length single molecule reads.</w:t>
      </w:r>
      <w:r w:rsidR="00CD23D7" w:rsidRPr="00407DE8">
        <w:rPr>
          <w:b/>
          <w:bCs/>
          <w:sz w:val="22"/>
          <w:szCs w:val="22"/>
        </w:rPr>
        <w:t xml:space="preserve"> </w:t>
      </w:r>
      <w:r w:rsidR="004E05F6" w:rsidRPr="00407DE8">
        <w:rPr>
          <w:b/>
          <w:bCs/>
          <w:sz w:val="22"/>
          <w:szCs w:val="22"/>
        </w:rPr>
        <w:t>The</w:t>
      </w:r>
      <w:r w:rsidR="00E75DEC">
        <w:rPr>
          <w:b/>
          <w:bCs/>
          <w:sz w:val="22"/>
          <w:szCs w:val="22"/>
        </w:rPr>
        <w:t>se findings refine Arabidopsis genome annotation and</w:t>
      </w:r>
      <w:r w:rsidR="00F1411E">
        <w:rPr>
          <w:b/>
          <w:bCs/>
          <w:sz w:val="22"/>
          <w:szCs w:val="22"/>
        </w:rPr>
        <w:t>,</w:t>
      </w:r>
      <w:r w:rsidR="004E05F6" w:rsidRPr="00407DE8">
        <w:rPr>
          <w:b/>
          <w:bCs/>
          <w:sz w:val="22"/>
          <w:szCs w:val="22"/>
        </w:rPr>
        <w:t xml:space="preserve"> </w:t>
      </w:r>
      <w:commentRangeStart w:id="6"/>
      <w:r w:rsidR="0055538F">
        <w:rPr>
          <w:b/>
          <w:bCs/>
          <w:sz w:val="22"/>
          <w:szCs w:val="22"/>
        </w:rPr>
        <w:t xml:space="preserve">if </w:t>
      </w:r>
      <w:commentRangeEnd w:id="6"/>
      <w:r>
        <w:rPr>
          <w:rStyle w:val="CommentReference"/>
        </w:rPr>
        <w:commentReference w:id="6"/>
      </w:r>
      <w:r w:rsidR="00F1411E">
        <w:rPr>
          <w:b/>
          <w:bCs/>
          <w:sz w:val="22"/>
          <w:szCs w:val="22"/>
        </w:rPr>
        <w:t>applied</w:t>
      </w:r>
      <w:r w:rsidR="004E05F6" w:rsidRPr="00407DE8">
        <w:rPr>
          <w:b/>
          <w:bCs/>
          <w:sz w:val="22"/>
          <w:szCs w:val="22"/>
        </w:rPr>
        <w:t xml:space="preserve"> to </w:t>
      </w:r>
      <w:r w:rsidR="561BD373" w:rsidRPr="00407DE8">
        <w:rPr>
          <w:b/>
          <w:bCs/>
          <w:sz w:val="22"/>
          <w:szCs w:val="22"/>
        </w:rPr>
        <w:t>less well-studied</w:t>
      </w:r>
      <w:r w:rsidR="008D508E" w:rsidRPr="00407DE8">
        <w:rPr>
          <w:b/>
          <w:bCs/>
          <w:sz w:val="22"/>
          <w:szCs w:val="22"/>
        </w:rPr>
        <w:t xml:space="preserve"> specie</w:t>
      </w:r>
      <w:r w:rsidR="00976992" w:rsidRPr="00407DE8">
        <w:rPr>
          <w:b/>
          <w:bCs/>
          <w:sz w:val="22"/>
          <w:szCs w:val="22"/>
        </w:rPr>
        <w:t>s</w:t>
      </w:r>
      <w:r w:rsidR="00F1411E">
        <w:rPr>
          <w:b/>
          <w:bCs/>
          <w:sz w:val="22"/>
          <w:szCs w:val="22"/>
        </w:rPr>
        <w:t>,</w:t>
      </w:r>
      <w:r w:rsidR="00976992" w:rsidRPr="00407DE8">
        <w:rPr>
          <w:b/>
          <w:bCs/>
          <w:sz w:val="22"/>
          <w:szCs w:val="22"/>
        </w:rPr>
        <w:t xml:space="preserve"> </w:t>
      </w:r>
      <w:r w:rsidR="0055538F">
        <w:rPr>
          <w:b/>
          <w:bCs/>
          <w:sz w:val="22"/>
          <w:szCs w:val="22"/>
        </w:rPr>
        <w:t>this approach</w:t>
      </w:r>
      <w:r w:rsidR="0055538F" w:rsidRPr="00407DE8">
        <w:rPr>
          <w:b/>
          <w:bCs/>
          <w:sz w:val="22"/>
          <w:szCs w:val="22"/>
        </w:rPr>
        <w:t xml:space="preserve"> </w:t>
      </w:r>
      <w:r w:rsidR="004E05F6" w:rsidRPr="00407DE8">
        <w:rPr>
          <w:b/>
          <w:bCs/>
          <w:sz w:val="22"/>
          <w:szCs w:val="22"/>
        </w:rPr>
        <w:t xml:space="preserve">has the potential to </w:t>
      </w:r>
      <w:r w:rsidR="009C7AEA" w:rsidRPr="00407DE8">
        <w:rPr>
          <w:b/>
          <w:bCs/>
          <w:sz w:val="22"/>
          <w:szCs w:val="22"/>
        </w:rPr>
        <w:t xml:space="preserve">transform </w:t>
      </w:r>
      <w:r w:rsidR="004E05F6" w:rsidRPr="00407DE8">
        <w:rPr>
          <w:b/>
          <w:bCs/>
          <w:sz w:val="22"/>
          <w:szCs w:val="22"/>
        </w:rPr>
        <w:t xml:space="preserve">our understanding of what </w:t>
      </w:r>
      <w:r w:rsidR="4AED30FC" w:rsidRPr="00407DE8">
        <w:rPr>
          <w:b/>
          <w:bCs/>
          <w:sz w:val="22"/>
          <w:szCs w:val="22"/>
        </w:rPr>
        <w:t xml:space="preserve">their </w:t>
      </w:r>
      <w:r w:rsidR="004E05F6" w:rsidRPr="00407DE8">
        <w:rPr>
          <w:b/>
          <w:bCs/>
          <w:sz w:val="22"/>
          <w:szCs w:val="22"/>
        </w:rPr>
        <w:t>genomes encode.</w:t>
      </w:r>
    </w:p>
    <w:p w14:paraId="01149BAA" w14:textId="0EA4775E" w:rsidR="00C0731C" w:rsidRPr="00407DE8" w:rsidRDefault="00C0731C" w:rsidP="4979BB12">
      <w:pPr>
        <w:spacing w:line="480" w:lineRule="auto"/>
        <w:rPr>
          <w:sz w:val="22"/>
          <w:szCs w:val="22"/>
        </w:rPr>
      </w:pPr>
    </w:p>
    <w:p w14:paraId="45D570C4" w14:textId="0BE67EAD" w:rsidR="00546C2D" w:rsidRDefault="00546C2D" w:rsidP="4979BB12">
      <w:pPr>
        <w:spacing w:line="480" w:lineRule="auto"/>
        <w:rPr>
          <w:b/>
          <w:sz w:val="22"/>
          <w:szCs w:val="22"/>
        </w:rPr>
      </w:pPr>
      <w:commentRangeStart w:id="7"/>
      <w:r w:rsidRPr="4979BB12">
        <w:rPr>
          <w:b/>
          <w:sz w:val="22"/>
          <w:szCs w:val="22"/>
        </w:rPr>
        <w:t>Introduction</w:t>
      </w:r>
      <w:commentRangeEnd w:id="7"/>
      <w:r>
        <w:rPr>
          <w:rStyle w:val="CommentReference"/>
        </w:rPr>
        <w:commentReference w:id="7"/>
      </w:r>
    </w:p>
    <w:p w14:paraId="568403E0" w14:textId="3763193E" w:rsidR="00C0731C" w:rsidRPr="00586CEE" w:rsidRDefault="00C0731C" w:rsidP="4979BB12">
      <w:pPr>
        <w:spacing w:line="480" w:lineRule="auto"/>
        <w:rPr>
          <w:b/>
          <w:sz w:val="22"/>
          <w:szCs w:val="22"/>
        </w:rPr>
      </w:pPr>
    </w:p>
    <w:p w14:paraId="35FBAC3B" w14:textId="39AC9B4F" w:rsidR="00124DD2" w:rsidRPr="00407DE8" w:rsidRDefault="003C3374" w:rsidP="4979BB12">
      <w:pPr>
        <w:spacing w:line="480" w:lineRule="auto"/>
        <w:rPr>
          <w:sz w:val="22"/>
          <w:szCs w:val="22"/>
        </w:rPr>
      </w:pPr>
      <w:r w:rsidRPr="4979BB12">
        <w:rPr>
          <w:sz w:val="22"/>
          <w:szCs w:val="22"/>
        </w:rPr>
        <w:t>P</w:t>
      </w:r>
      <w:r w:rsidR="00632C1E" w:rsidRPr="4979BB12">
        <w:rPr>
          <w:sz w:val="22"/>
          <w:szCs w:val="22"/>
        </w:rPr>
        <w:t>atterns of p</w:t>
      </w:r>
      <w:r w:rsidR="00E0407D" w:rsidRPr="4979BB12">
        <w:rPr>
          <w:sz w:val="22"/>
          <w:szCs w:val="22"/>
        </w:rPr>
        <w:t>re-mRNA p</w:t>
      </w:r>
      <w:r w:rsidR="00BB201A" w:rsidRPr="4979BB12">
        <w:rPr>
          <w:sz w:val="22"/>
          <w:szCs w:val="22"/>
        </w:rPr>
        <w:t xml:space="preserve">rocessing and </w:t>
      </w:r>
      <w:r w:rsidR="00AB0C76" w:rsidRPr="4979BB12">
        <w:rPr>
          <w:sz w:val="22"/>
          <w:szCs w:val="22"/>
        </w:rPr>
        <w:t xml:space="preserve">base </w:t>
      </w:r>
      <w:r w:rsidR="00BB201A" w:rsidRPr="4979BB12">
        <w:rPr>
          <w:sz w:val="22"/>
          <w:szCs w:val="22"/>
        </w:rPr>
        <w:t xml:space="preserve">modifications determine </w:t>
      </w:r>
      <w:r w:rsidR="00AB0C76" w:rsidRPr="4979BB12">
        <w:rPr>
          <w:sz w:val="22"/>
          <w:szCs w:val="22"/>
        </w:rPr>
        <w:t xml:space="preserve">eukaryotic </w:t>
      </w:r>
      <w:r w:rsidR="00BB201A" w:rsidRPr="4979BB12">
        <w:rPr>
          <w:sz w:val="22"/>
          <w:szCs w:val="22"/>
        </w:rPr>
        <w:t xml:space="preserve">mRNA coding potential and fate. </w:t>
      </w:r>
      <w:r w:rsidR="00F42453" w:rsidRPr="4979BB12">
        <w:rPr>
          <w:sz w:val="22"/>
          <w:szCs w:val="22"/>
        </w:rPr>
        <w:t xml:space="preserve">Alternative transcripts produced from the same gene can differ in the position of the start site, the site of cleavage and polyadenylation and the combination of exons spliced into the mature mRNA. </w:t>
      </w:r>
      <w:r w:rsidR="001E67D3" w:rsidRPr="4979BB12">
        <w:rPr>
          <w:sz w:val="22"/>
          <w:szCs w:val="22"/>
        </w:rPr>
        <w:t xml:space="preserve">Collectively termed the </w:t>
      </w:r>
      <w:proofErr w:type="spellStart"/>
      <w:r w:rsidR="001E67D3" w:rsidRPr="4979BB12">
        <w:rPr>
          <w:sz w:val="22"/>
          <w:szCs w:val="22"/>
        </w:rPr>
        <w:t>epitranscriptome</w:t>
      </w:r>
      <w:proofErr w:type="spellEnd"/>
      <w:r w:rsidR="001E67D3" w:rsidRPr="4979BB12">
        <w:rPr>
          <w:sz w:val="22"/>
          <w:szCs w:val="22"/>
        </w:rPr>
        <w:t xml:space="preserve">, </w:t>
      </w:r>
      <w:r w:rsidR="004373A8" w:rsidRPr="4979BB12">
        <w:rPr>
          <w:sz w:val="22"/>
          <w:szCs w:val="22"/>
        </w:rPr>
        <w:t xml:space="preserve">RNA </w:t>
      </w:r>
      <w:r w:rsidR="001E67D3" w:rsidRPr="4979BB12">
        <w:rPr>
          <w:sz w:val="22"/>
          <w:szCs w:val="22"/>
        </w:rPr>
        <w:t>modifications play crucial context-specific roles in gene expression</w:t>
      </w:r>
      <w:r w:rsidR="00627105" w:rsidRPr="4979BB12">
        <w:fldChar w:fldCharType="begin">
          <w:fldData xml:space="preserve">PEVuZE5vdGU+PENpdGU+PEF1dGhvcj5NZXllcjwvQXV0aG9yPjxZZWFyPjIwMTc8L1llYXI+PFJl
Y051bT4xPC9SZWNOdW0+PERpc3BsYXlUZXh0PjxzdHlsZSBmYWNlPSJzdXBlcnNjcmlwdCI+MSwy
PC9zdHlsZT48L0Rpc3BsYXlUZXh0PjxyZWNvcmQ+PHJlYy1udW1iZXI+MTwvcmVjLW51bWJlcj48
Zm9yZWlnbi1rZXlzPjxrZXkgYXBwPSJFTiIgZGItaWQ9Inowd3pyMDUyczV2NTl4ZXNyZXJ4ejBm
enRkMGR6d3N4MHI1dyIgdGltZXN0YW1wPSIxNTU5NzQwOTY5Ij4xPC9rZXk+PC9mb3JlaWduLWtl
eXM+PHJlZi10eXBlIG5hbWU9IkpvdXJuYWwgQXJ0aWNsZSI+MTc8L3JlZi10eXBlPjxjb250cmli
dXRvcnM+PGF1dGhvcnM+PGF1dGhvcj5NZXllciwgSy4gRC48L2F1dGhvcj48YXV0aG9yPkphZmZy
ZXksIFMuIFIuPC9hdXRob3I+PC9hdXRob3JzPjwvY29udHJpYnV0b3JzPjxhdXRoLWFkZHJlc3M+
RHVrZSBVbml2LCBTY2ggTWVkLCBEZXB0IEJpb2NoZW0sIER1cmhhbSwgTkMgMjc3MTAgVVNBJiN4
RDtDb3JuZWxsIFVuaXYsIFdlaWxsIE1lZCBDb2xsLCBEZXB0IFBoYXJtYWNvbCwgTmV3IFlvcmss
IE5ZIDEwMDY1IFVTQTwvYXV0aC1hZGRyZXNzPjx0aXRsZXM+PHRpdGxlPjxzdHlsZSBmYWNlPSJu
b3JtYWwiIGZvbnQ9ImRlZmF1bHQiIHNpemU9IjEwMCUiPlJldGhpbmtpbmcgbTwvc3R5bGU+PHN0
eWxlIGZhY2U9InN1cGVyc2NyaXB0IiBmb250PSJkZWZhdWx0IiBzaXplPSIxMDAlIj42PC9zdHls
ZT48c3R5bGUgZmFjZT0ibm9ybWFsIiBmb250PSJkZWZhdWx0IiBzaXplPSIxMDAlIj5BIHJlYWRl
cnMsIHdyaXRlcnMsIGFuZCBlcmFzZXJzPC9zdHlsZT48L3RpdGxlPjxzZWNvbmRhcnktdGl0bGU+
QW5udWFsIFJldmlldyBvZiBDZWxsIGFuZCBEZXZlbG9wbWVudGFsIEJpb2xvZ3k8L3NlY29uZGFy
eS10aXRsZT48L3RpdGxlcz48cGFnZXM+MzE5LTM0MjwvcGFnZXM+PHZvbHVtZT4zMzwvdm9sdW1l
PjxrZXl3b3Jkcz48a2V5d29yZD5lcGl0cmFuc2NyaXB0b21lPC9rZXl3b3JkPjxrZXl3b3JkPm0o
NilhPC9rZXl3b3JkPjxrZXl3b3JkPnJuYSBtb2RpZmljYXRpb25zPC9rZXl3b3JkPjxrZXl3b3Jk
PnBvc3R0cmFuc2NyaXB0aW9uYWwgY29udHJvbDwva2V5d29yZD48a2V5d29yZD5tZXNzZW5nZXIt
cm5hIG1ldGh5bGF0aW9uPC9rZXl3b3JkPjxrZXl3b3JkPnNpbmdsZS1udWNsZW90aWRlLXJlc29s
dXRpb248L2tleXdvcmQ+PGtleXdvcmQ+bnVjbGVhci1ybmE8L2tleXdvcmQ+PGtleXdvcmQ+c3Ry
dWN0dXJhbCBiYXNpczwva2V5d29yZD48a2V5d29yZD55dGggZG9tYWluPC9rZXl3b3JkPjxrZXl3
b3JkPm4tNi1tZXRoeWxhZGVub3NpbmUgcm5hPC9rZXl3b3JkPjxrZXl3b3JkPnRyYW5zbGF0aW9u
IGluaXRpYXRpb248L2tleXdvcmQ+PGtleXdvcmQ+c2V4IGRldGVybWluYXRpb248L2tleXdvcmQ+
PGtleXdvcmQ+Y2VsbDwva2V5d29yZD48a2V5d29yZD5yZXZlYWxzPC9rZXl3b3JkPjwva2V5d29y
ZHM+PGRhdGVzPjx5ZWFyPjIwMTc8L3llYXI+PC9kYXRlcz48aXNibj4xMDgxLTA3MDY8L2lzYm4+
PGFjY2Vzc2lvbi1udW0+V09TOjAwMDQxMzU4NDcwMDAxNTwvYWNjZXNzaW9uLW51bT48dXJscz48
cmVsYXRlZC11cmxzPjx1cmw+Jmx0O0dvIHRvIElTSSZndDs6Ly9XT1M6MDAwNDEzNTg0NzAwMDE1
PC91cmw+PC9yZWxhdGVkLXVybHM+PC91cmxzPjxlbGVjdHJvbmljLXJlc291cmNlLW51bT4xMC4x
MTQ2L2FubnVyZXYtY2VsbGJpby0xMDA2MTYtMDYwNzU4PC9lbGVjdHJvbmljLXJlc291cmNlLW51
bT48bGFuZ3VhZ2U+RW5nbGlzaDwvbGFuZ3VhZ2U+PC9yZWNvcmQ+PC9DaXRlPjxDaXRlPjxBdXRo
b3I+Um91bmR0cmVlPC9BdXRob3I+PFllYXI+MjAxNzwvWWVhcj48UmVjTnVtPjI8L1JlY051bT48
cmVjb3JkPjxyZWMtbnVtYmVyPjI8L3JlYy1udW1iZXI+PGZvcmVpZ24ta2V5cz48a2V5IGFwcD0i
RU4iIGRiLWlkPSJ6MHd6cjA1MnM1djU5eGVzcmVyeHowZnp0ZDBkendzeDByNXciIHRpbWVzdGFt
cD0iMTU1OTc0MDk2OSI+Mjwva2V5PjwvZm9yZWlnbi1rZXlzPjxyZWYtdHlwZSBuYW1lPSJKb3Vy
bmFsIEFydGljbGUiPjE3PC9yZWYtdHlwZT48Y29udHJpYnV0b3JzPjxhdXRob3JzPjxhdXRob3I+
Um91bmR0cmVlLCBJLiBBLjwvYXV0aG9yPjxhdXRob3I+RXZhbnMsIE0uIEUuPC9hdXRob3I+PGF1
dGhvcj5QYW4sIFQuPC9hdXRob3I+PGF1dGhvcj5IZSwgQy48L2F1dGhvcj48L2F1dGhvcnM+PC9j
b250cmlidXRvcnM+PGF1dGgtYWRkcmVzcz5Vbml2IENoaWNhZ28sIERlcHQgQmlvY2hlbSAmYW1w
OyBNb2wgQmlvbCwgOTI5IEVhc3QgNTd0aCBTdCwgQ2hpY2FnbywgSUwgNjA2MzcgVVNBJiN4RDtV
bml2IENoaWNhZ28sIEluc3QgQmlvcGh5cyBEeW5hbSwgOTI5IEVhc3QgNTd0aCBTdCwgQ2hpY2Fn
bywgSUwgNjA2MzcgVVNBJiN4RDtVbml2IENoaWNhZ28sIE1lZCBTY2llbnRpc3QgVHJhaW5pbmcg
UHJvZ3JhbSwgOTI0IEVhc3QgNTd0aCBTdCwgQ2hpY2FnbywgSUwgNjA2MzcgVVNBJiN4RDtVbml2
IENoaWNhZ28sIERlcHQgQ2hlbSwgOTI5IEVhc3QgNTd0aCBTdCwgQ2hpY2FnbywgSUwgNjA2Mzcg
VVNBJiN4RDtVbml2IENoaWNhZ28sIEhvd2FyZCBIdWdoZXMgTWVkIEluc3QsIDkyOSBFYXN0IDU3
dGggU3QsIENoaWNhZ28sIElMIDYwNjM3IFVTQTwvYXV0aC1hZGRyZXNzPjx0aXRsZXM+PHRpdGxl
PkR5bmFtaWMgUk5BIG1vZGlmaWNhdGlvbnMgaW4gZ2VuZSBleHByZXNzaW9uIHJlZ3VsYXRpb248
L3RpdGxlPjxzZWNvbmRhcnktdGl0bGU+Q2VsbDwvc2Vjb25kYXJ5LXRpdGxlPjxhbHQtdGl0bGU+
Q2VsbDwvYWx0LXRpdGxlPjwvdGl0bGVzPjxwYWdlcz4xMTg3LTEyMDA8L3BhZ2VzPjx2b2x1bWU+
MTY5PC92b2x1bWU+PG51bWJlcj43PC9udW1iZXI+PGtleXdvcmRzPjxrZXl3b3JkPnNpbmdsZS1u
dWNsZW90aWRlLXJlc29sdXRpb248L2tleXdvcmQ+PGtleXdvcmQ+ZW1icnlvbmljIHN0ZW0tY2Vs
bHM8L2tleXdvcmQ+PGtleXdvcmQ+bWVzc2VuZ2VyLXJuYTwva2V5d29yZD48a2V5d29yZD5yaWJv
c29tYWwtcm5hPC9rZXl3b3JkPjxrZXl3b3JkPm51Y2xlYXItcm5hPC9rZXl3b3JkPjxrZXl3b3Jk
Pm0oNilhIHJuYTwva2V5d29yZD48a2V5d29yZD5iYXNlIG1vZGlmaWNhdGlvbjwva2V5d29yZD48
a2V5d29yZD5zdHJ1Y3R1cmFsIGJhc2lzPC9rZXl3b3JkPjxrZXl3b3JkPm5vbmNvZGluZyBybmE8
L2tleXdvcmQ+PGtleXdvcmQ+eXRoIGRvbWFpbjwva2V5d29yZD48L2tleXdvcmRzPjxkYXRlcz48
eWVhcj4yMDE3PC95ZWFyPjxwdWItZGF0ZXM+PGRhdGU+SnVuIDE1PC9kYXRlPjwvcHViLWRhdGVz
PjwvZGF0ZXM+PGlzYm4+MDA5Mi04Njc0PC9pc2JuPjxhY2Nlc3Npb24tbnVtPldPUzowMDA0MDMz
MzI0MDAwMDk8L2FjY2Vzc2lvbi1udW0+PHVybHM+PHJlbGF0ZWQtdXJscz48dXJsPiZsdDtHbyB0
byBJU0kmZ3Q7Oi8vV09TOjAwMDQwMzMzMjQwMDAwOTwvdXJsPjwvcmVsYXRlZC11cmxzPjwvdXJs
cz48ZWxlY3Ryb25pYy1yZXNvdXJjZS1udW0+MTAuMTAxNi9qLmNlbGwuMjAxNy4wNS4wNDU8L2Vs
ZWN0cm9uaWMtcmVzb3VyY2UtbnVtPjxsYW5ndWFnZT5FbmdsaXNoPC9sYW5ndWFnZT48L3JlY29y
ZD48L0NpdGU+PC9FbmROb3RlPn==
</w:fldData>
        </w:fldChar>
      </w:r>
      <w:r w:rsidR="00046517">
        <w:instrText xml:space="preserve"> ADDIN EN.CITE </w:instrText>
      </w:r>
      <w:r w:rsidR="00046517">
        <w:fldChar w:fldCharType="begin">
          <w:fldData xml:space="preserve">PEVuZE5vdGU+PENpdGU+PEF1dGhvcj5NZXllcjwvQXV0aG9yPjxZZWFyPjIwMTc8L1llYXI+PFJl
Y051bT4xPC9SZWNOdW0+PERpc3BsYXlUZXh0PjxzdHlsZSBmYWNlPSJzdXBlcnNjcmlwdCI+MSwy
PC9zdHlsZT48L0Rpc3BsYXlUZXh0PjxyZWNvcmQ+PHJlYy1udW1iZXI+MTwvcmVjLW51bWJlcj48
Zm9yZWlnbi1rZXlzPjxrZXkgYXBwPSJFTiIgZGItaWQ9Inowd3pyMDUyczV2NTl4ZXNyZXJ4ejBm
enRkMGR6d3N4MHI1dyIgdGltZXN0YW1wPSIxNTU5NzQwOTY5Ij4xPC9rZXk+PC9mb3JlaWduLWtl
eXM+PHJlZi10eXBlIG5hbWU9IkpvdXJuYWwgQXJ0aWNsZSI+MTc8L3JlZi10eXBlPjxjb250cmli
dXRvcnM+PGF1dGhvcnM+PGF1dGhvcj5NZXllciwgSy4gRC48L2F1dGhvcj48YXV0aG9yPkphZmZy
ZXksIFMuIFIuPC9hdXRob3I+PC9hdXRob3JzPjwvY29udHJpYnV0b3JzPjxhdXRoLWFkZHJlc3M+
RHVrZSBVbml2LCBTY2ggTWVkLCBEZXB0IEJpb2NoZW0sIER1cmhhbSwgTkMgMjc3MTAgVVNBJiN4
RDtDb3JuZWxsIFVuaXYsIFdlaWxsIE1lZCBDb2xsLCBEZXB0IFBoYXJtYWNvbCwgTmV3IFlvcmss
IE5ZIDEwMDY1IFVTQTwvYXV0aC1hZGRyZXNzPjx0aXRsZXM+PHRpdGxlPjxzdHlsZSBmYWNlPSJu
b3JtYWwiIGZvbnQ9ImRlZmF1bHQiIHNpemU9IjEwMCUiPlJldGhpbmtpbmcgbTwvc3R5bGU+PHN0
eWxlIGZhY2U9InN1cGVyc2NyaXB0IiBmb250PSJkZWZhdWx0IiBzaXplPSIxMDAlIj42PC9zdHls
ZT48c3R5bGUgZmFjZT0ibm9ybWFsIiBmb250PSJkZWZhdWx0IiBzaXplPSIxMDAlIj5BIHJlYWRl
cnMsIHdyaXRlcnMsIGFuZCBlcmFzZXJzPC9zdHlsZT48L3RpdGxlPjxzZWNvbmRhcnktdGl0bGU+
QW5udWFsIFJldmlldyBvZiBDZWxsIGFuZCBEZXZlbG9wbWVudGFsIEJpb2xvZ3k8L3NlY29uZGFy
eS10aXRsZT48L3RpdGxlcz48cGFnZXM+MzE5LTM0MjwvcGFnZXM+PHZvbHVtZT4zMzwvdm9sdW1l
PjxrZXl3b3Jkcz48a2V5d29yZD5lcGl0cmFuc2NyaXB0b21lPC9rZXl3b3JkPjxrZXl3b3JkPm0o
NilhPC9rZXl3b3JkPjxrZXl3b3JkPnJuYSBtb2RpZmljYXRpb25zPC9rZXl3b3JkPjxrZXl3b3Jk
PnBvc3R0cmFuc2NyaXB0aW9uYWwgY29udHJvbDwva2V5d29yZD48a2V5d29yZD5tZXNzZW5nZXIt
cm5hIG1ldGh5bGF0aW9uPC9rZXl3b3JkPjxrZXl3b3JkPnNpbmdsZS1udWNsZW90aWRlLXJlc29s
dXRpb248L2tleXdvcmQ+PGtleXdvcmQ+bnVjbGVhci1ybmE8L2tleXdvcmQ+PGtleXdvcmQ+c3Ry
dWN0dXJhbCBiYXNpczwva2V5d29yZD48a2V5d29yZD55dGggZG9tYWluPC9rZXl3b3JkPjxrZXl3
b3JkPm4tNi1tZXRoeWxhZGVub3NpbmUgcm5hPC9rZXl3b3JkPjxrZXl3b3JkPnRyYW5zbGF0aW9u
IGluaXRpYXRpb248L2tleXdvcmQ+PGtleXdvcmQ+c2V4IGRldGVybWluYXRpb248L2tleXdvcmQ+
PGtleXdvcmQ+Y2VsbDwva2V5d29yZD48a2V5d29yZD5yZXZlYWxzPC9rZXl3b3JkPjwva2V5d29y
ZHM+PGRhdGVzPjx5ZWFyPjIwMTc8L3llYXI+PC9kYXRlcz48aXNibj4xMDgxLTA3MDY8L2lzYm4+
PGFjY2Vzc2lvbi1udW0+V09TOjAwMDQxMzU4NDcwMDAxNTwvYWNjZXNzaW9uLW51bT48dXJscz48
cmVsYXRlZC11cmxzPjx1cmw+Jmx0O0dvIHRvIElTSSZndDs6Ly9XT1M6MDAwNDEzNTg0NzAwMDE1
PC91cmw+PC9yZWxhdGVkLXVybHM+PC91cmxzPjxlbGVjdHJvbmljLXJlc291cmNlLW51bT4xMC4x
MTQ2L2FubnVyZXYtY2VsbGJpby0xMDA2MTYtMDYwNzU4PC9lbGVjdHJvbmljLXJlc291cmNlLW51
bT48bGFuZ3VhZ2U+RW5nbGlzaDwvbGFuZ3VhZ2U+PC9yZWNvcmQ+PC9DaXRlPjxDaXRlPjxBdXRo
b3I+Um91bmR0cmVlPC9BdXRob3I+PFllYXI+MjAxNzwvWWVhcj48UmVjTnVtPjI8L1JlY051bT48
cmVjb3JkPjxyZWMtbnVtYmVyPjI8L3JlYy1udW1iZXI+PGZvcmVpZ24ta2V5cz48a2V5IGFwcD0i
RU4iIGRiLWlkPSJ6MHd6cjA1MnM1djU5eGVzcmVyeHowZnp0ZDBkendzeDByNXciIHRpbWVzdGFt
cD0iMTU1OTc0MDk2OSI+Mjwva2V5PjwvZm9yZWlnbi1rZXlzPjxyZWYtdHlwZSBuYW1lPSJKb3Vy
bmFsIEFydGljbGUiPjE3PC9yZWYtdHlwZT48Y29udHJpYnV0b3JzPjxhdXRob3JzPjxhdXRob3I+
Um91bmR0cmVlLCBJLiBBLjwvYXV0aG9yPjxhdXRob3I+RXZhbnMsIE0uIEUuPC9hdXRob3I+PGF1
dGhvcj5QYW4sIFQuPC9hdXRob3I+PGF1dGhvcj5IZSwgQy48L2F1dGhvcj48L2F1dGhvcnM+PC9j
b250cmlidXRvcnM+PGF1dGgtYWRkcmVzcz5Vbml2IENoaWNhZ28sIERlcHQgQmlvY2hlbSAmYW1w
OyBNb2wgQmlvbCwgOTI5IEVhc3QgNTd0aCBTdCwgQ2hpY2FnbywgSUwgNjA2MzcgVVNBJiN4RDtV
bml2IENoaWNhZ28sIEluc3QgQmlvcGh5cyBEeW5hbSwgOTI5IEVhc3QgNTd0aCBTdCwgQ2hpY2Fn
bywgSUwgNjA2MzcgVVNBJiN4RDtVbml2IENoaWNhZ28sIE1lZCBTY2llbnRpc3QgVHJhaW5pbmcg
UHJvZ3JhbSwgOTI0IEVhc3QgNTd0aCBTdCwgQ2hpY2FnbywgSUwgNjA2MzcgVVNBJiN4RDtVbml2
IENoaWNhZ28sIERlcHQgQ2hlbSwgOTI5IEVhc3QgNTd0aCBTdCwgQ2hpY2FnbywgSUwgNjA2Mzcg
VVNBJiN4RDtVbml2IENoaWNhZ28sIEhvd2FyZCBIdWdoZXMgTWVkIEluc3QsIDkyOSBFYXN0IDU3
dGggU3QsIENoaWNhZ28sIElMIDYwNjM3IFVTQTwvYXV0aC1hZGRyZXNzPjx0aXRsZXM+PHRpdGxl
PkR5bmFtaWMgUk5BIG1vZGlmaWNhdGlvbnMgaW4gZ2VuZSBleHByZXNzaW9uIHJlZ3VsYXRpb248
L3RpdGxlPjxzZWNvbmRhcnktdGl0bGU+Q2VsbDwvc2Vjb25kYXJ5LXRpdGxlPjxhbHQtdGl0bGU+
Q2VsbDwvYWx0LXRpdGxlPjwvdGl0bGVzPjxwYWdlcz4xMTg3LTEyMDA8L3BhZ2VzPjx2b2x1bWU+
MTY5PC92b2x1bWU+PG51bWJlcj43PC9udW1iZXI+PGtleXdvcmRzPjxrZXl3b3JkPnNpbmdsZS1u
dWNsZW90aWRlLXJlc29sdXRpb248L2tleXdvcmQ+PGtleXdvcmQ+ZW1icnlvbmljIHN0ZW0tY2Vs
bHM8L2tleXdvcmQ+PGtleXdvcmQ+bWVzc2VuZ2VyLXJuYTwva2V5d29yZD48a2V5d29yZD5yaWJv
c29tYWwtcm5hPC9rZXl3b3JkPjxrZXl3b3JkPm51Y2xlYXItcm5hPC9rZXl3b3JkPjxrZXl3b3Jk
Pm0oNilhIHJuYTwva2V5d29yZD48a2V5d29yZD5iYXNlIG1vZGlmaWNhdGlvbjwva2V5d29yZD48
a2V5d29yZD5zdHJ1Y3R1cmFsIGJhc2lzPC9rZXl3b3JkPjxrZXl3b3JkPm5vbmNvZGluZyBybmE8
L2tleXdvcmQ+PGtleXdvcmQ+eXRoIGRvbWFpbjwva2V5d29yZD48L2tleXdvcmRzPjxkYXRlcz48
eWVhcj4yMDE3PC95ZWFyPjxwdWItZGF0ZXM+PGRhdGU+SnVuIDE1PC9kYXRlPjwvcHViLWRhdGVz
PjwvZGF0ZXM+PGlzYm4+MDA5Mi04Njc0PC9pc2JuPjxhY2Nlc3Npb24tbnVtPldPUzowMDA0MDMz
MzI0MDAwMDk8L2FjY2Vzc2lvbi1udW0+PHVybHM+PHJlbGF0ZWQtdXJscz48dXJsPiZsdDtHbyB0
byBJU0kmZ3Q7Oi8vV09TOjAwMDQwMzMzMjQwMDAwOTwvdXJsPjwvcmVsYXRlZC11cmxzPjwvdXJs
cz48ZWxlY3Ryb25pYy1yZXNvdXJjZS1udW0+MTAuMTAxNi9qLmNlbGwuMjAxNy4wNS4wNDU8L2Vs
ZWN0cm9uaWMtcmVzb3VyY2UtbnVtPjxsYW5ndWFnZT5FbmdsaXNoPC9sYW5ndWFnZT48L3JlY29y
ZD48L0NpdGU+PC9FbmROb3RlPn==
</w:fldData>
        </w:fldChar>
      </w:r>
      <w:r w:rsidR="00046517">
        <w:instrText xml:space="preserve"> ADDIN EN.CITE.DATA </w:instrText>
      </w:r>
      <w:r w:rsidR="00046517">
        <w:fldChar w:fldCharType="end"/>
      </w:r>
      <w:r w:rsidR="00627105" w:rsidRPr="4979BB12">
        <w:rPr>
          <w:rFonts w:cstheme="minorHAnsi"/>
          <w:sz w:val="22"/>
          <w:szCs w:val="22"/>
        </w:rPr>
      </w:r>
      <w:r w:rsidR="00627105" w:rsidRPr="4979BB12">
        <w:rPr>
          <w:rFonts w:cstheme="minorHAnsi"/>
          <w:sz w:val="22"/>
          <w:szCs w:val="22"/>
        </w:rPr>
        <w:fldChar w:fldCharType="separate"/>
      </w:r>
      <w:r w:rsidR="00046517" w:rsidRPr="00046517">
        <w:rPr>
          <w:noProof/>
          <w:vertAlign w:val="superscript"/>
        </w:rPr>
        <w:t>1,2</w:t>
      </w:r>
      <w:r w:rsidR="00627105" w:rsidRPr="4979BB12">
        <w:fldChar w:fldCharType="end"/>
      </w:r>
      <w:r w:rsidR="001E67D3" w:rsidRPr="4979BB12">
        <w:rPr>
          <w:sz w:val="22"/>
          <w:szCs w:val="22"/>
        </w:rPr>
        <w:t xml:space="preserve">. </w:t>
      </w:r>
      <w:r w:rsidR="00FE3CA8" w:rsidRPr="4979BB12">
        <w:rPr>
          <w:sz w:val="22"/>
          <w:szCs w:val="22"/>
        </w:rPr>
        <w:t>The most abundant internal modification of mRNA is methylation of adenosine at the N6 position</w:t>
      </w:r>
      <w:r w:rsidR="00BE65DC" w:rsidRPr="4979BB12">
        <w:rPr>
          <w:sz w:val="22"/>
          <w:szCs w:val="22"/>
        </w:rPr>
        <w:t xml:space="preserve"> (m</w:t>
      </w:r>
      <w:r w:rsidR="00BE65DC" w:rsidRPr="4979BB12">
        <w:rPr>
          <w:sz w:val="22"/>
          <w:szCs w:val="22"/>
          <w:vertAlign w:val="superscript"/>
        </w:rPr>
        <w:t>6</w:t>
      </w:r>
      <w:r w:rsidR="00BE65DC" w:rsidRPr="4979BB12">
        <w:rPr>
          <w:sz w:val="22"/>
          <w:szCs w:val="22"/>
        </w:rPr>
        <w:t>A)</w:t>
      </w:r>
      <w:r w:rsidR="00FE3CA8" w:rsidRPr="4979BB12">
        <w:rPr>
          <w:sz w:val="22"/>
          <w:szCs w:val="22"/>
        </w:rPr>
        <w:t xml:space="preserve">. </w:t>
      </w:r>
      <w:r w:rsidR="000B3DA8" w:rsidRPr="4979BB12">
        <w:rPr>
          <w:sz w:val="22"/>
          <w:szCs w:val="22"/>
        </w:rPr>
        <w:t>R</w:t>
      </w:r>
      <w:r w:rsidR="001766A2" w:rsidRPr="4979BB12">
        <w:rPr>
          <w:sz w:val="22"/>
          <w:szCs w:val="22"/>
        </w:rPr>
        <w:t xml:space="preserve">evealing </w:t>
      </w:r>
      <w:r w:rsidR="00FF663F" w:rsidRPr="4979BB12">
        <w:rPr>
          <w:sz w:val="22"/>
          <w:szCs w:val="22"/>
        </w:rPr>
        <w:t xml:space="preserve">RNA </w:t>
      </w:r>
      <w:r w:rsidR="001766A2" w:rsidRPr="4979BB12">
        <w:rPr>
          <w:sz w:val="22"/>
          <w:szCs w:val="22"/>
        </w:rPr>
        <w:t xml:space="preserve">modifications and </w:t>
      </w:r>
      <w:r w:rsidR="00FF663F" w:rsidRPr="4979BB12">
        <w:rPr>
          <w:sz w:val="22"/>
          <w:szCs w:val="22"/>
        </w:rPr>
        <w:t xml:space="preserve">processing </w:t>
      </w:r>
      <w:r w:rsidR="005717AD" w:rsidRPr="4979BB12">
        <w:rPr>
          <w:sz w:val="22"/>
          <w:szCs w:val="22"/>
        </w:rPr>
        <w:t xml:space="preserve">combinations </w:t>
      </w:r>
      <w:r w:rsidR="00FF663F" w:rsidRPr="4979BB12">
        <w:rPr>
          <w:sz w:val="22"/>
          <w:szCs w:val="22"/>
        </w:rPr>
        <w:t xml:space="preserve">is </w:t>
      </w:r>
      <w:r w:rsidR="001766A2" w:rsidRPr="4979BB12">
        <w:rPr>
          <w:sz w:val="22"/>
          <w:szCs w:val="22"/>
        </w:rPr>
        <w:t>essential</w:t>
      </w:r>
      <w:r w:rsidR="00FF663F" w:rsidRPr="4979BB12">
        <w:rPr>
          <w:sz w:val="22"/>
          <w:szCs w:val="22"/>
        </w:rPr>
        <w:t xml:space="preserve"> to understand gene expression and what genomes really encode.</w:t>
      </w:r>
    </w:p>
    <w:p w14:paraId="15F0CE79" w14:textId="76A3C52A" w:rsidR="005D3E4D" w:rsidRPr="00753549" w:rsidRDefault="00516D8A" w:rsidP="4979BB12">
      <w:pPr>
        <w:spacing w:line="480" w:lineRule="auto"/>
        <w:rPr>
          <w:sz w:val="22"/>
          <w:szCs w:val="22"/>
        </w:rPr>
      </w:pPr>
      <w:r>
        <w:rPr>
          <w:sz w:val="22"/>
          <w:szCs w:val="22"/>
        </w:rPr>
        <w:tab/>
      </w:r>
      <w:r w:rsidR="001A7470" w:rsidRPr="00753549">
        <w:rPr>
          <w:sz w:val="22"/>
          <w:szCs w:val="22"/>
        </w:rPr>
        <w:t>RNA sequencing (</w:t>
      </w:r>
      <w:proofErr w:type="spellStart"/>
      <w:r w:rsidR="001A7470" w:rsidRPr="00753549">
        <w:rPr>
          <w:sz w:val="22"/>
          <w:szCs w:val="22"/>
        </w:rPr>
        <w:t>RNA</w:t>
      </w:r>
      <w:r w:rsidR="001C6BB7" w:rsidRPr="00753549">
        <w:rPr>
          <w:sz w:val="22"/>
          <w:szCs w:val="22"/>
        </w:rPr>
        <w:t>s</w:t>
      </w:r>
      <w:r w:rsidR="001A7470" w:rsidRPr="00753549">
        <w:rPr>
          <w:sz w:val="22"/>
          <w:szCs w:val="22"/>
        </w:rPr>
        <w:t>eq</w:t>
      </w:r>
      <w:proofErr w:type="spellEnd"/>
      <w:r w:rsidR="001A7470" w:rsidRPr="00753549">
        <w:rPr>
          <w:sz w:val="22"/>
          <w:szCs w:val="22"/>
        </w:rPr>
        <w:t xml:space="preserve">) is used to dissect </w:t>
      </w:r>
      <w:r w:rsidR="00B65154" w:rsidRPr="00753549">
        <w:rPr>
          <w:sz w:val="22"/>
          <w:szCs w:val="22"/>
        </w:rPr>
        <w:t>transcriptome complexity</w:t>
      </w:r>
      <w:r w:rsidR="001A7470" w:rsidRPr="00753549">
        <w:rPr>
          <w:sz w:val="22"/>
          <w:szCs w:val="22"/>
        </w:rPr>
        <w:t>.</w:t>
      </w:r>
      <w:r w:rsidR="00650F27" w:rsidRPr="00753549">
        <w:rPr>
          <w:sz w:val="22"/>
          <w:szCs w:val="22"/>
        </w:rPr>
        <w:t xml:space="preserve"> </w:t>
      </w:r>
      <w:proofErr w:type="spellStart"/>
      <w:r w:rsidR="00650F27" w:rsidRPr="00753549">
        <w:rPr>
          <w:sz w:val="22"/>
          <w:szCs w:val="22"/>
        </w:rPr>
        <w:t>RNA</w:t>
      </w:r>
      <w:r w:rsidR="001C6BB7" w:rsidRPr="00753549">
        <w:rPr>
          <w:sz w:val="22"/>
          <w:szCs w:val="22"/>
        </w:rPr>
        <w:t>s</w:t>
      </w:r>
      <w:r w:rsidR="00650F27" w:rsidRPr="00753549">
        <w:rPr>
          <w:sz w:val="22"/>
          <w:szCs w:val="22"/>
        </w:rPr>
        <w:t>eq</w:t>
      </w:r>
      <w:proofErr w:type="spellEnd"/>
      <w:r w:rsidR="0081332A" w:rsidRPr="00753549">
        <w:rPr>
          <w:sz w:val="22"/>
          <w:szCs w:val="22"/>
        </w:rPr>
        <w:t xml:space="preserve"> involves copying RNA into complementary DNA</w:t>
      </w:r>
      <w:r w:rsidR="001A7470" w:rsidRPr="00753549">
        <w:rPr>
          <w:sz w:val="22"/>
          <w:szCs w:val="22"/>
        </w:rPr>
        <w:t xml:space="preserve"> (cDNA)</w:t>
      </w:r>
      <w:r w:rsidR="0081332A" w:rsidRPr="00753549">
        <w:rPr>
          <w:sz w:val="22"/>
          <w:szCs w:val="22"/>
        </w:rPr>
        <w:t xml:space="preserve"> </w:t>
      </w:r>
      <w:r w:rsidR="003104E2" w:rsidRPr="00753549">
        <w:rPr>
          <w:sz w:val="22"/>
          <w:szCs w:val="22"/>
        </w:rPr>
        <w:t xml:space="preserve">with reverse </w:t>
      </w:r>
      <w:proofErr w:type="spellStart"/>
      <w:r w:rsidR="003104E2" w:rsidRPr="00753549">
        <w:rPr>
          <w:sz w:val="22"/>
          <w:szCs w:val="22"/>
        </w:rPr>
        <w:t>transcriptases</w:t>
      </w:r>
      <w:proofErr w:type="spellEnd"/>
      <w:r w:rsidR="003104E2" w:rsidRPr="00753549">
        <w:rPr>
          <w:sz w:val="22"/>
          <w:szCs w:val="22"/>
        </w:rPr>
        <w:t xml:space="preserve"> (RT) </w:t>
      </w:r>
      <w:r w:rsidR="0081332A" w:rsidRPr="00753549">
        <w:rPr>
          <w:sz w:val="22"/>
          <w:szCs w:val="22"/>
        </w:rPr>
        <w:t xml:space="preserve">and it is the subsequent DNA copies that are sequenced. </w:t>
      </w:r>
      <w:proofErr w:type="spellStart"/>
      <w:r w:rsidR="009821C9" w:rsidRPr="00753549">
        <w:rPr>
          <w:sz w:val="22"/>
          <w:szCs w:val="22"/>
        </w:rPr>
        <w:t>RNA</w:t>
      </w:r>
      <w:r w:rsidR="187CA8DB" w:rsidRPr="00753549">
        <w:rPr>
          <w:sz w:val="22"/>
          <w:szCs w:val="22"/>
        </w:rPr>
        <w:t>s</w:t>
      </w:r>
      <w:r w:rsidR="009821C9" w:rsidRPr="00753549">
        <w:rPr>
          <w:sz w:val="22"/>
          <w:szCs w:val="22"/>
        </w:rPr>
        <w:t>eq</w:t>
      </w:r>
      <w:proofErr w:type="spellEnd"/>
      <w:r w:rsidR="009821C9" w:rsidRPr="00753549">
        <w:rPr>
          <w:sz w:val="22"/>
          <w:szCs w:val="22"/>
        </w:rPr>
        <w:t xml:space="preserve"> </w:t>
      </w:r>
      <w:r w:rsidR="00212CBC">
        <w:rPr>
          <w:sz w:val="22"/>
          <w:szCs w:val="22"/>
        </w:rPr>
        <w:t>reveals</w:t>
      </w:r>
      <w:r w:rsidR="005E7DB9" w:rsidRPr="00753549">
        <w:rPr>
          <w:sz w:val="22"/>
          <w:szCs w:val="22"/>
        </w:rPr>
        <w:t xml:space="preserve"> diverse features of </w:t>
      </w:r>
      <w:r w:rsidR="00120D09" w:rsidRPr="00753549">
        <w:rPr>
          <w:sz w:val="22"/>
          <w:szCs w:val="22"/>
        </w:rPr>
        <w:t>transcriptome</w:t>
      </w:r>
      <w:r w:rsidR="00910E27" w:rsidRPr="00753549">
        <w:rPr>
          <w:sz w:val="22"/>
          <w:szCs w:val="22"/>
        </w:rPr>
        <w:t>s</w:t>
      </w:r>
      <w:r w:rsidR="005E7DB9" w:rsidRPr="00753549">
        <w:rPr>
          <w:sz w:val="22"/>
          <w:szCs w:val="22"/>
        </w:rPr>
        <w:t>, but l</w:t>
      </w:r>
      <w:r w:rsidR="0081332A" w:rsidRPr="00753549">
        <w:rPr>
          <w:sz w:val="22"/>
          <w:szCs w:val="22"/>
        </w:rPr>
        <w:t>imitations can include misidentification of 3’ ends through internal priming</w:t>
      </w:r>
      <w:r w:rsidR="00627105">
        <w:fldChar w:fldCharType="begin">
          <w:fldData xml:space="preserve">PEVuZE5vdGU+PENpdGU+PEF1dGhvcj5KYW48L0F1dGhvcj48WWVhcj4yMDExPC9ZZWFyPjxSZWNO
dW0+Mjc1PC9SZWNOdW0+PERpc3BsYXlUZXh0PjxzdHlsZSBmYWNlPSJzdXBlcnNjcmlwdCI+Mzwv
c3R5bGU+PC9EaXNwbGF5VGV4dD48cmVjb3JkPjxyZWMtbnVtYmVyPjI3NTwvcmVjLW51bWJlcj48
Zm9yZWlnbi1rZXlzPjxrZXkgYXBwPSJFTiIgZGItaWQ9InBydnN3eHY5M2R6MmFwZTAwMjZwd3Iy
Y2RmcDVlOTIycGY1dyIgdGltZXN0YW1wPSIxNTUyOTIyNzkyIj4yNzU8L2tleT48L2ZvcmVpZ24t
a2V5cz48cmVmLXR5cGUgbmFtZT0iSm91cm5hbCBBcnRpY2xlIj4xNzwvcmVmLXR5cGU+PGNvbnRy
aWJ1dG9ycz48YXV0aG9ycz48YXV0aG9yPkphbiwgQy4gSC48L2F1dGhvcj48YXV0aG9yPkZyaWVk
bWFuLCBSLiBDLjwvYXV0aG9yPjxhdXRob3I+UnVieSwgSi4gRy48L2F1dGhvcj48YXV0aG9yPkJh
cnRlbCwgRC4gUC48L2F1dGhvcj48L2F1dGhvcnM+PC9jb250cmlidXRvcnM+PGF1dGgtYWRkcmVz
cz5XaGl0ZWhlYWQgSW5zdCBCaW9tZWQgUmVzLCBDYW1icmlkZ2UsIE1BIDAyMTQyIFVTQSYjeEQ7
TUlULCBIb3dhcmQgSHVnaGVzIE1lZCBJbnN0LCBDYW1icmlkZ2UsIE1BIDAyMTM5IFVTQSYjeEQ7
TUlULCBEZXB0IEJpb2wsIENhbWJyaWRnZSwgTUEgMDIxMzkgVVNBJiN4RDtNSVQsIENvbXB1dGF0
ICZhbXA7IFN5c3QgQmlvbCBQcm9ncmFtLCBDYW1icmlkZ2UsIE1BIDAyMTM5IFVTQTwvYXV0aC1h
ZGRyZXNzPjx0aXRsZXM+PHRpdGxlPjxzdHlsZSBmYWNlPSJub3JtYWwiIGZvbnQ9ImRlZmF1bHQi
IHNpemU9IjEwMCUiPkZvcm1hdGlvbiwgcmVndWxhdGlvbiBhbmQgZXZvbHV0aW9uIG9mIDwvc3R5
bGU+PHN0eWxlIGZhY2U9Iml0YWxpYyIgZm9udD0iZGVmYXVsdCIgc2l6ZT0iMTAwJSI+Q2Flbm9y
aGFiZGl0aXMgZWxlZ2FucyA8L3N0eWxlPjxzdHlsZSBmYWNlPSJub3JtYWwiIGZvbnQ9ImRlZmF1
bHQiIHNpemU9IjEwMCUiPjMgJmFwb3M7IFVUUnM8L3N0eWxlPjwvdGl0bGU+PHNlY29uZGFyeS10
aXRsZT5OYXR1cmU8L3NlY29uZGFyeS10aXRsZT48YWx0LXRpdGxlPk5hdHVyZTwvYWx0LXRpdGxl
PjwvdGl0bGVzPjxwZXJpb2RpY2FsPjxmdWxsLXRpdGxlPk5hdHVyZTwvZnVsbC10aXRsZT48YWJi
ci0xPk5hdHVyZTwvYWJici0xPjwvcGVyaW9kaWNhbD48YWx0LXBlcmlvZGljYWw+PGZ1bGwtdGl0
bGU+TmF0dXJlPC9mdWxsLXRpdGxlPjxhYmJyLTE+TmF0dXJlPC9hYmJyLTE+PC9hbHQtcGVyaW9k
aWNhbD48cGFnZXM+OTctMTAxPC9wYWdlcz48dm9sdW1lPjQ2OTwvdm9sdW1lPjxudW1iZXI+NzMy
ODwvbnVtYmVyPjxrZXl3b3Jkcz48a2V5d29yZD4zJmFwb3M7IHVudHJhbnNsYXRlZCByZWdpb25z
PC9rZXl3b3JkPjxrZXl3b3JkPm1lc3Nlbmdlci1ybmFzPC9rZXl3b3JkPjxrZXl3b3JkPmMtZWxl
Z2Fuczwva2V5d29yZD48a2V5d29yZD5nZW5lLWV4cHJlc3Npb248L2tleXdvcmQ+PGtleXdvcmQ+
cG9seWFkZW55bGF0aW9uPC9rZXl3b3JkPjxrZXl3b3JkPm1pY3Jvcm5hczwva2V5d29yZD48a2V5
d29yZD5jb21wbGV4PC9rZXl3b3JkPjxrZXl3b3JkPnNlcXVlbmNlczwva2V5d29yZD48a2V5d29y
ZD5kYXRhYmFzZTwva2V5d29yZD48a2V5d29yZD50YXJnZXRzPC9rZXl3b3JkPjwva2V5d29yZHM+
PGRhdGVzPjx5ZWFyPjIwMTE8L3llYXI+PHB1Yi1kYXRlcz48ZGF0ZT5KYW4gNjwvZGF0ZT48L3B1
Yi1kYXRlcz48L2RhdGVzPjxpc2JuPjAwMjgtMDgzNjwvaXNibj48YWNjZXNzaW9uLW51bT5XT1M6
MDAwMjg1OTIxNjAwMDM5PC9hY2Nlc3Npb24tbnVtPjx1cmxzPjxyZWxhdGVkLXVybHM+PHVybD48
c3R5bGUgZmFjZT0idW5kZXJsaW5lIiBmb250PSJkZWZhdWx0IiBzaXplPSIxMDAlIj4mbHQ7R28g
dG8gSVNJJmd0OzovL1dPUzowMDAyODU5MjE2MDAwMzk8L3N0eWxlPjwvdXJsPjwvcmVsYXRlZC11
cmxzPjwvdXJscz48ZWxlY3Ryb25pYy1yZXNvdXJjZS1udW0+MTAuMTAzOC9uYXR1cmUwOTYxNjwv
ZWxlY3Ryb25pYy1yZXNvdXJjZS1udW0+PGxhbmd1YWdlPkVuZ2xpc2g8L2xhbmd1YWdlPjwvcmVj
b3JkPjwvQ2l0ZT48L0VuZE5vdGU+AG==
</w:fldData>
        </w:fldChar>
      </w:r>
      <w:r w:rsidR="00AD2FBD">
        <w:instrText xml:space="preserve"> ADDIN EN.CITE </w:instrText>
      </w:r>
      <w:r w:rsidR="00AD2FBD">
        <w:fldChar w:fldCharType="begin">
          <w:fldData xml:space="preserve">PEVuZE5vdGU+PENpdGU+PEF1dGhvcj5KYW48L0F1dGhvcj48WWVhcj4yMDExPC9ZZWFyPjxSZWNO
dW0+Mjc1PC9SZWNOdW0+PERpc3BsYXlUZXh0PjxzdHlsZSBmYWNlPSJzdXBlcnNjcmlwdCI+Mzwv
c3R5bGU+PC9EaXNwbGF5VGV4dD48cmVjb3JkPjxyZWMtbnVtYmVyPjI3NTwvcmVjLW51bWJlcj48
Zm9yZWlnbi1rZXlzPjxrZXkgYXBwPSJFTiIgZGItaWQ9InBydnN3eHY5M2R6MmFwZTAwMjZwd3Iy
Y2RmcDVlOTIycGY1dyIgdGltZXN0YW1wPSIxNTUyOTIyNzkyIj4yNzU8L2tleT48L2ZvcmVpZ24t
a2V5cz48cmVmLXR5cGUgbmFtZT0iSm91cm5hbCBBcnRpY2xlIj4xNzwvcmVmLXR5cGU+PGNvbnRy
aWJ1dG9ycz48YXV0aG9ycz48YXV0aG9yPkphbiwgQy4gSC48L2F1dGhvcj48YXV0aG9yPkZyaWVk
bWFuLCBSLiBDLjwvYXV0aG9yPjxhdXRob3I+UnVieSwgSi4gRy48L2F1dGhvcj48YXV0aG9yPkJh
cnRlbCwgRC4gUC48L2F1dGhvcj48L2F1dGhvcnM+PC9jb250cmlidXRvcnM+PGF1dGgtYWRkcmVz
cz5XaGl0ZWhlYWQgSW5zdCBCaW9tZWQgUmVzLCBDYW1icmlkZ2UsIE1BIDAyMTQyIFVTQSYjeEQ7
TUlULCBIb3dhcmQgSHVnaGVzIE1lZCBJbnN0LCBDYW1icmlkZ2UsIE1BIDAyMTM5IFVTQSYjeEQ7
TUlULCBEZXB0IEJpb2wsIENhbWJyaWRnZSwgTUEgMDIxMzkgVVNBJiN4RDtNSVQsIENvbXB1dGF0
ICZhbXA7IFN5c3QgQmlvbCBQcm9ncmFtLCBDYW1icmlkZ2UsIE1BIDAyMTM5IFVTQTwvYXV0aC1h
ZGRyZXNzPjx0aXRsZXM+PHRpdGxlPjxzdHlsZSBmYWNlPSJub3JtYWwiIGZvbnQ9ImRlZmF1bHQi
IHNpemU9IjEwMCUiPkZvcm1hdGlvbiwgcmVndWxhdGlvbiBhbmQgZXZvbHV0aW9uIG9mIDwvc3R5
bGU+PHN0eWxlIGZhY2U9Iml0YWxpYyIgZm9udD0iZGVmYXVsdCIgc2l6ZT0iMTAwJSI+Q2Flbm9y
aGFiZGl0aXMgZWxlZ2FucyA8L3N0eWxlPjxzdHlsZSBmYWNlPSJub3JtYWwiIGZvbnQ9ImRlZmF1
bHQiIHNpemU9IjEwMCUiPjMgJmFwb3M7IFVUUnM8L3N0eWxlPjwvdGl0bGU+PHNlY29uZGFyeS10
aXRsZT5OYXR1cmU8L3NlY29uZGFyeS10aXRsZT48YWx0LXRpdGxlPk5hdHVyZTwvYWx0LXRpdGxl
PjwvdGl0bGVzPjxwZXJpb2RpY2FsPjxmdWxsLXRpdGxlPk5hdHVyZTwvZnVsbC10aXRsZT48YWJi
ci0xPk5hdHVyZTwvYWJici0xPjwvcGVyaW9kaWNhbD48YWx0LXBlcmlvZGljYWw+PGZ1bGwtdGl0
bGU+TmF0dXJlPC9mdWxsLXRpdGxlPjxhYmJyLTE+TmF0dXJlPC9hYmJyLTE+PC9hbHQtcGVyaW9k
aWNhbD48cGFnZXM+OTctMTAxPC9wYWdlcz48dm9sdW1lPjQ2OTwvdm9sdW1lPjxudW1iZXI+NzMy
ODwvbnVtYmVyPjxrZXl3b3Jkcz48a2V5d29yZD4zJmFwb3M7IHVudHJhbnNsYXRlZCByZWdpb25z
PC9rZXl3b3JkPjxrZXl3b3JkPm1lc3Nlbmdlci1ybmFzPC9rZXl3b3JkPjxrZXl3b3JkPmMtZWxl
Z2Fuczwva2V5d29yZD48a2V5d29yZD5nZW5lLWV4cHJlc3Npb248L2tleXdvcmQ+PGtleXdvcmQ+
cG9seWFkZW55bGF0aW9uPC9rZXl3b3JkPjxrZXl3b3JkPm1pY3Jvcm5hczwva2V5d29yZD48a2V5
d29yZD5jb21wbGV4PC9rZXl3b3JkPjxrZXl3b3JkPnNlcXVlbmNlczwva2V5d29yZD48a2V5d29y
ZD5kYXRhYmFzZTwva2V5d29yZD48a2V5d29yZD50YXJnZXRzPC9rZXl3b3JkPjwva2V5d29yZHM+
PGRhdGVzPjx5ZWFyPjIwMTE8L3llYXI+PHB1Yi1kYXRlcz48ZGF0ZT5KYW4gNjwvZGF0ZT48L3B1
Yi1kYXRlcz48L2RhdGVzPjxpc2JuPjAwMjgtMDgzNjwvaXNibj48YWNjZXNzaW9uLW51bT5XT1M6
MDAwMjg1OTIxNjAwMDM5PC9hY2Nlc3Npb24tbnVtPjx1cmxzPjxyZWxhdGVkLXVybHM+PHVybD48
c3R5bGUgZmFjZT0idW5kZXJsaW5lIiBmb250PSJkZWZhdWx0IiBzaXplPSIxMDAlIj4mbHQ7R28g
dG8gSVNJJmd0OzovL1dPUzowMDAyODU5MjE2MDAwMzk8L3N0eWxlPjwvdXJsPjwvcmVsYXRlZC11
cmxzPjwvdXJscz48ZWxlY3Ryb25pYy1yZXNvdXJjZS1udW0+MTAuMTAzOC9uYXR1cmUwOTYxNjwv
ZWxlY3Ryb25pYy1yZXNvdXJjZS1udW0+PGxhbmd1YWdlPkVuZ2xpc2g8L2xhbmd1YWdlPjwvcmVj
b3JkPjwvQ2l0ZT48L0VuZE5vdGU+AG==
</w:fldData>
        </w:fldChar>
      </w:r>
      <w:r w:rsidR="00AD2FBD">
        <w:instrText xml:space="preserve"> ADDIN EN.CITE.DATA </w:instrText>
      </w:r>
      <w:r w:rsidR="00AD2FBD">
        <w:fldChar w:fldCharType="end"/>
      </w:r>
      <w:r w:rsidR="00627105">
        <w:fldChar w:fldCharType="separate"/>
      </w:r>
      <w:r w:rsidR="00D1065D" w:rsidRPr="00D1065D">
        <w:rPr>
          <w:noProof/>
          <w:vertAlign w:val="superscript"/>
        </w:rPr>
        <w:t>3</w:t>
      </w:r>
      <w:r w:rsidR="00627105">
        <w:fldChar w:fldCharType="end"/>
      </w:r>
      <w:r w:rsidR="0081332A" w:rsidRPr="00753549">
        <w:rPr>
          <w:sz w:val="22"/>
          <w:szCs w:val="22"/>
        </w:rPr>
        <w:t>,</w:t>
      </w:r>
      <w:commentRangeStart w:id="8"/>
      <w:r w:rsidR="0081332A" w:rsidRPr="00753549">
        <w:rPr>
          <w:sz w:val="22"/>
          <w:szCs w:val="22"/>
        </w:rPr>
        <w:t xml:space="preserve"> spurious antisense</w:t>
      </w:r>
      <w:commentRangeEnd w:id="8"/>
      <w:r>
        <w:rPr>
          <w:rStyle w:val="CommentReference"/>
        </w:rPr>
        <w:commentReference w:id="8"/>
      </w:r>
      <w:r w:rsidR="00B631BB">
        <w:rPr>
          <w:sz w:val="22"/>
          <w:szCs w:val="22"/>
        </w:rPr>
        <w:fldChar w:fldCharType="begin"/>
      </w:r>
      <w:r w:rsidR="00B631BB">
        <w:rPr>
          <w:sz w:val="22"/>
          <w:szCs w:val="22"/>
        </w:rPr>
        <w:instrText xml:space="preserve"> ADDIN EN.CITE &lt;EndNote&gt;&lt;Cite&gt;&lt;Author&gt;Mourão&lt;/Author&gt;&lt;Year&gt;2019&lt;/Year&gt;&lt;RecNum&gt;201&lt;/RecNum&gt;&lt;DisplayText&gt;&lt;style face="superscript"&gt;4&lt;/style&gt;&lt;/DisplayText&gt;&lt;record&gt;&lt;rec-number&gt;201&lt;/rec-number&gt;&lt;foreign-keys&gt;&lt;key app="EN" db-id="5vxwr2wzn5d9ahesz5dxtd0i2vexsz2550x5" timestamp="1560954911"&gt;201&lt;/key&gt;&lt;key app="ENWeb" db-id=""&gt;0&lt;/key&gt;&lt;/foreign-keys&gt;&lt;ref-type name="Journal Article"&gt;17&lt;/ref-type&gt;&lt;contributors&gt;&lt;authors&gt;&lt;author&gt;Mourão, Kira&lt;/author&gt;&lt;author&gt;Schurch, Nicholas J.&lt;/author&gt;&lt;author&gt;Lucoszek, Radek&lt;/author&gt;&lt;author&gt;Froussios, Kimon&lt;/author&gt;&lt;author&gt;MacKinnon, Katarzyna&lt;/author&gt;&lt;author&gt;Duc, Céline&lt;/author&gt;&lt;author&gt;Simpson, Gordon&lt;/author&gt;&lt;author&gt;Barton, Geoffrey J.&lt;/author&gt;&lt;/authors&gt;&lt;/contributors&gt;&lt;titles&gt;&lt;title&gt;Detection and mitigation of spurious antisense expression with RoSA&lt;/title&gt;&lt;secondary-title&gt;F1000Research&lt;/secondary-title&gt;&lt;/titles&gt;&lt;periodical&gt;&lt;full-title&gt;F1000Research&lt;/full-title&gt;&lt;/periodical&gt;&lt;volume&gt;8&lt;/volume&gt;&lt;section&gt;819&lt;/section&gt;&lt;dates&gt;&lt;year&gt;2019&lt;/year&gt;&lt;/dates&gt;&lt;isbn&gt;2046-1402&lt;/isbn&gt;&lt;urls&gt;&lt;/urls&gt;&lt;electronic-resource-num&gt;10.12688/f1000research.18952.1&lt;/electronic-resource-num&gt;&lt;/record&gt;&lt;/Cite&gt;&lt;/EndNote&gt;</w:instrText>
      </w:r>
      <w:r w:rsidR="00B631BB">
        <w:rPr>
          <w:sz w:val="22"/>
          <w:szCs w:val="22"/>
        </w:rPr>
        <w:fldChar w:fldCharType="separate"/>
      </w:r>
      <w:r w:rsidR="00B631BB" w:rsidRPr="00B631BB">
        <w:rPr>
          <w:noProof/>
          <w:sz w:val="22"/>
          <w:szCs w:val="22"/>
          <w:vertAlign w:val="superscript"/>
        </w:rPr>
        <w:t>4</w:t>
      </w:r>
      <w:r w:rsidR="00B631BB">
        <w:rPr>
          <w:sz w:val="22"/>
          <w:szCs w:val="22"/>
        </w:rPr>
        <w:fldChar w:fldCharType="end"/>
      </w:r>
      <w:r w:rsidR="0081332A" w:rsidRPr="00753549">
        <w:rPr>
          <w:sz w:val="22"/>
          <w:szCs w:val="22"/>
        </w:rPr>
        <w:t xml:space="preserve"> and splicing events produced by </w:t>
      </w:r>
      <w:r w:rsidR="003104E2" w:rsidRPr="00753549">
        <w:rPr>
          <w:sz w:val="22"/>
          <w:szCs w:val="22"/>
        </w:rPr>
        <w:t xml:space="preserve">RT </w:t>
      </w:r>
      <w:r w:rsidR="0081332A" w:rsidRPr="00753549">
        <w:rPr>
          <w:sz w:val="22"/>
          <w:szCs w:val="22"/>
        </w:rPr>
        <w:t>template switching</w:t>
      </w:r>
      <w:r w:rsidR="00627105">
        <w:fldChar w:fldCharType="begin"/>
      </w:r>
      <w:r w:rsidR="00B631BB">
        <w:instrText xml:space="preserve"> ADDIN EN.CITE &lt;EndNote&gt;&lt;Cite&gt;&lt;Author&gt;Houseley&lt;/Author&gt;&lt;Year&gt;2010&lt;/Year&gt;&lt;RecNum&gt;277&lt;/RecNum&gt;&lt;DisplayText&gt;&lt;style face="superscript"&gt;5&lt;/style&gt;&lt;/DisplayText&gt;&lt;record&gt;&lt;rec-number&gt;277&lt;/rec-number&gt;&lt;foreign-keys&gt;&lt;key app="EN" db-id="prvswxv93dz2ape0026pwr2cdfp5e922pf5w" timestamp="1552922839"&gt;277&lt;/key&gt;&lt;/foreign-keys&gt;&lt;ref-type name="Journal Article"&gt;17&lt;/ref-type&gt;&lt;contributors&gt;&lt;authors&gt;&lt;author&gt;Houseley, J.&lt;/author&gt;&lt;author&gt;Tollervey, D.&lt;/author&gt;&lt;/authors&gt;&lt;/contributors&gt;&lt;auth-address&gt;Univ Edinburgh, Wellcome Trust Ctr Cell Biol, Edinburgh, Midlothian, Scotland&lt;/auth-address&gt;&lt;titles&gt;&lt;title&gt;&lt;style face="normal" font="default" size="100%"&gt;Apparent non-canonical&lt;/style&gt;&lt;style face="italic" font="default" size="100%"&gt; trans&lt;/style&gt;&lt;style face="normal" font="default" size="100%"&gt;-splicing is generated by reverse transcriptase&lt;/style&gt;&lt;style face="italic" font="default" size="100%"&gt; in vitro&lt;/style&gt;&lt;/title&gt;&lt;secondary-title&gt;Plos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5&lt;/volume&gt;&lt;number&gt;8&lt;/number&gt;&lt;keywords&gt;&lt;keyword&gt;messenger-rna&lt;/keyword&gt;&lt;keyword&gt;cdna&lt;/keyword&gt;&lt;keyword&gt;gene&lt;/keyword&gt;&lt;keyword&gt;go&lt;/keyword&gt;&lt;/keywords&gt;&lt;dates&gt;&lt;year&gt;2010&lt;/year&gt;&lt;pub-dates&gt;&lt;date&gt;Aug 18&lt;/date&gt;&lt;/pub-dates&gt;&lt;/dates&gt;&lt;isbn&gt;1932-6203&lt;/isbn&gt;&lt;accession-num&gt;WOS:000281011600029&lt;/accession-num&gt;&lt;urls&gt;&lt;related-urls&gt;&lt;url&gt;&lt;style face="underline" font="default" size="100%"&gt;&amp;lt;Go to ISI&amp;gt;://WOS:000281011600029&lt;/style&gt;&lt;/url&gt;&lt;/related-urls&gt;&lt;/urls&gt;&lt;electronic-resource-num&gt;10.1371/journal.pone.0012271&lt;/electronic-resource-num&gt;&lt;language&gt;English&lt;/language&gt;&lt;/record&gt;&lt;/Cite&gt;&lt;/EndNote&gt;</w:instrText>
      </w:r>
      <w:r w:rsidR="00627105">
        <w:fldChar w:fldCharType="separate"/>
      </w:r>
      <w:r w:rsidR="00B631BB" w:rsidRPr="00B631BB">
        <w:rPr>
          <w:noProof/>
          <w:vertAlign w:val="superscript"/>
        </w:rPr>
        <w:t>5</w:t>
      </w:r>
      <w:r w:rsidR="00627105">
        <w:fldChar w:fldCharType="end"/>
      </w:r>
      <w:r w:rsidR="0081332A" w:rsidRPr="00753549">
        <w:rPr>
          <w:sz w:val="22"/>
          <w:szCs w:val="22"/>
        </w:rPr>
        <w:t xml:space="preserve"> and </w:t>
      </w:r>
      <w:r w:rsidR="00171BA5" w:rsidRPr="00753549">
        <w:rPr>
          <w:sz w:val="22"/>
          <w:szCs w:val="22"/>
        </w:rPr>
        <w:t xml:space="preserve">the </w:t>
      </w:r>
      <w:r w:rsidR="00A72B95" w:rsidRPr="00753549">
        <w:rPr>
          <w:sz w:val="22"/>
          <w:szCs w:val="22"/>
        </w:rPr>
        <w:t>inability to detect</w:t>
      </w:r>
      <w:r w:rsidR="0081332A" w:rsidRPr="00753549">
        <w:rPr>
          <w:sz w:val="22"/>
          <w:szCs w:val="22"/>
        </w:rPr>
        <w:t xml:space="preserve"> </w:t>
      </w:r>
      <w:r w:rsidR="00602DA9">
        <w:rPr>
          <w:sz w:val="22"/>
          <w:szCs w:val="22"/>
        </w:rPr>
        <w:t>all b</w:t>
      </w:r>
      <w:r w:rsidR="0081332A" w:rsidRPr="00753549">
        <w:rPr>
          <w:sz w:val="22"/>
          <w:szCs w:val="22"/>
        </w:rPr>
        <w:t>ase modifications in the copying process</w:t>
      </w:r>
      <w:r w:rsidR="00627105">
        <w:fldChar w:fldCharType="begin"/>
      </w:r>
      <w:r w:rsidR="00B631BB">
        <w:instrText xml:space="preserve"> ADDIN EN.CITE &lt;EndNote&gt;&lt;Cite&gt;&lt;Author&gt;Helm&lt;/Author&gt;&lt;Year&gt;2017&lt;/Year&gt;&lt;RecNum&gt;5&lt;/RecNum&gt;&lt;DisplayText&gt;&lt;style face="superscript"&gt;6&lt;/style&gt;&lt;/DisplayText&gt;&lt;record&gt;&lt;rec-number&gt;5&lt;/rec-number&gt;&lt;foreign-keys&gt;&lt;key app="EN" db-id="z0wzr052s5v59xesrerxz0fztd0dzwsx0r5w" timestamp="1559740969"&gt;5&lt;/key&gt;&lt;/foreign-keys&gt;&lt;ref-type name="Journal Article"&gt;17&lt;/ref-type&gt;&lt;contributors&gt;&lt;authors&gt;&lt;author&gt;Helm, M.&lt;/author&gt;&lt;author&gt;Motorin, Y.&lt;/author&gt;&lt;/authors&gt;&lt;/contributors&gt;&lt;auth-address&gt;Johannes Gutenberg Univ Mainz, Inst Pharm &amp;amp; Biochem, Staudingerweg 5, D-55128 Mainz, Germany&amp;#xD;BioPole Lorraine Univ, CNRS, UL, IMoPA,UMR7365, 9 Ave Foret de Haye, F-54505 Vandoeuvre Les Nancy, France&lt;/auth-address&gt;&lt;titles&gt;&lt;title&gt;Detecting RNA modifications in the epitranscriptome: predict and validate&lt;/title&gt;&lt;secondary-title&gt;Nat Rev Genet&lt;/secondary-title&gt;&lt;alt-title&gt;Nat Rev Genet&lt;/alt-title&gt;&lt;/titles&gt;&lt;pages&gt;275-291&lt;/pages&gt;&lt;volume&gt;18&lt;/volume&gt;&lt;number&gt;5&lt;/number&gt;&lt;keywords&gt;&lt;keyword&gt;single-nucleotide-resolution&lt;/keyword&gt;&lt;keyword&gt;tandem mass-spectrometry&lt;/keyword&gt;&lt;keyword&gt;dynamic n-1-methyladenosine methylome&lt;/keyword&gt;&lt;keyword&gt;transcriptome-wide identification&lt;/keyword&gt;&lt;keyword&gt;carcinogen-modified DNA&lt;/keyword&gt;&lt;keyword&gt;yeast transfer-rnaphe&lt;/keyword&gt;&lt;keyword&gt;25s ribosomal-rna&lt;/keyword&gt;&lt;keyword&gt;messenger-rna&lt;/keyword&gt;&lt;keyword&gt;escherichia-coli&lt;/keyword&gt;&lt;keyword&gt;saccharomyces-cerevisiae&lt;/keyword&gt;&lt;/keywords&gt;&lt;dates&gt;&lt;year&gt;2017&lt;/year&gt;&lt;pub-dates&gt;&lt;date&gt;May&lt;/date&gt;&lt;/pub-dates&gt;&lt;/dates&gt;&lt;isbn&gt;1471-0056&lt;/isbn&gt;&lt;accession-num&gt;WOS:000398894200009&lt;/accession-num&gt;&lt;urls&gt;&lt;related-urls&gt;&lt;url&gt;&amp;lt;Go to ISI&amp;gt;://WOS:000398894200009&lt;/url&gt;&lt;/related-urls&gt;&lt;/urls&gt;&lt;electronic-resource-num&gt;10.1038/nrg.2016.169&lt;/electronic-resource-num&gt;&lt;language&gt;English&lt;/language&gt;&lt;/record&gt;&lt;/Cite&gt;&lt;/EndNote&gt;</w:instrText>
      </w:r>
      <w:r w:rsidR="00627105">
        <w:fldChar w:fldCharType="separate"/>
      </w:r>
      <w:r w:rsidR="00B631BB" w:rsidRPr="00B631BB">
        <w:rPr>
          <w:noProof/>
          <w:vertAlign w:val="superscript"/>
        </w:rPr>
        <w:t>6</w:t>
      </w:r>
      <w:r w:rsidR="00627105">
        <w:fldChar w:fldCharType="end"/>
      </w:r>
      <w:r w:rsidR="00A72B95" w:rsidRPr="00753549">
        <w:rPr>
          <w:sz w:val="22"/>
          <w:szCs w:val="22"/>
        </w:rPr>
        <w:t xml:space="preserve">. </w:t>
      </w:r>
      <w:r w:rsidR="00785480" w:rsidRPr="00753549">
        <w:rPr>
          <w:sz w:val="22"/>
          <w:szCs w:val="22"/>
        </w:rPr>
        <w:t>The</w:t>
      </w:r>
      <w:r w:rsidR="0081332A" w:rsidRPr="00753549">
        <w:rPr>
          <w:sz w:val="22"/>
          <w:szCs w:val="22"/>
        </w:rPr>
        <w:t xml:space="preserve"> fragmentation of RNA </w:t>
      </w:r>
      <w:r w:rsidR="00BC0A47" w:rsidRPr="00753549">
        <w:rPr>
          <w:sz w:val="22"/>
          <w:szCs w:val="22"/>
        </w:rPr>
        <w:t>prior to</w:t>
      </w:r>
      <w:r w:rsidR="0081332A" w:rsidRPr="00753549">
        <w:rPr>
          <w:sz w:val="22"/>
          <w:szCs w:val="22"/>
        </w:rPr>
        <w:t xml:space="preserve"> </w:t>
      </w:r>
      <w:r w:rsidR="00BC0A47" w:rsidRPr="00753549">
        <w:rPr>
          <w:sz w:val="22"/>
          <w:szCs w:val="22"/>
        </w:rPr>
        <w:t xml:space="preserve">short-read </w:t>
      </w:r>
      <w:r w:rsidR="0081332A" w:rsidRPr="00753549">
        <w:rPr>
          <w:sz w:val="22"/>
          <w:szCs w:val="22"/>
        </w:rPr>
        <w:t xml:space="preserve">sequencing </w:t>
      </w:r>
      <w:r w:rsidR="00BC0A47" w:rsidRPr="00753549">
        <w:rPr>
          <w:sz w:val="22"/>
          <w:szCs w:val="22"/>
        </w:rPr>
        <w:t xml:space="preserve">makes the interpretation of the </w:t>
      </w:r>
      <w:r w:rsidR="00785480" w:rsidRPr="00753549">
        <w:rPr>
          <w:sz w:val="22"/>
          <w:szCs w:val="22"/>
        </w:rPr>
        <w:t xml:space="preserve">combination of authentic </w:t>
      </w:r>
      <w:r w:rsidR="00BC0A47" w:rsidRPr="00753549">
        <w:rPr>
          <w:sz w:val="22"/>
          <w:szCs w:val="22"/>
        </w:rPr>
        <w:t>RNA processing events</w:t>
      </w:r>
      <w:r w:rsidR="003C3374" w:rsidRPr="00753549">
        <w:rPr>
          <w:sz w:val="22"/>
          <w:szCs w:val="22"/>
        </w:rPr>
        <w:t xml:space="preserve"> difficult, </w:t>
      </w:r>
      <w:r w:rsidR="00B6677A" w:rsidRPr="00753549">
        <w:rPr>
          <w:sz w:val="22"/>
          <w:szCs w:val="22"/>
        </w:rPr>
        <w:t>and</w:t>
      </w:r>
      <w:r w:rsidR="00504D78" w:rsidRPr="00753549">
        <w:rPr>
          <w:sz w:val="22"/>
          <w:szCs w:val="22"/>
        </w:rPr>
        <w:t xml:space="preserve"> </w:t>
      </w:r>
      <w:r w:rsidR="003C3374" w:rsidRPr="00753549">
        <w:rPr>
          <w:sz w:val="22"/>
          <w:szCs w:val="22"/>
        </w:rPr>
        <w:t>it remains an unsolved problem</w:t>
      </w:r>
      <w:r w:rsidR="00627105">
        <w:fldChar w:fldCharType="begin">
          <w:fldData xml:space="preserve">PEVuZE5vdGU+PENpdGU+PEF1dGhvcj5TdGVpamdlcjwvQXV0aG9yPjxZZWFyPjIwMTM8L1llYXI+
PFJlY051bT41MDA8L1JlY051bT48RGlzcGxheVRleHQ+PHN0eWxlIGZhY2U9InN1cGVyc2NyaXB0
Ij43PC9zdHlsZT48L0Rpc3BsYXlUZXh0PjxyZWNvcmQ+PHJlYy1udW1iZXI+NTAwPC9yZWMtbnVt
YmVyPjxmb3JlaWduLWtleXM+PGtleSBhcHA9IkVOIiBkYi1pZD0icHJ2c3d4djkzZHoyYXBlMDAy
NnB3cjJjZGZwNWU5MjJwZjV3IiB0aW1lc3RhbXA9IjE1NTU0OTY4NjIiPjUwMDwva2V5PjwvZm9y
ZWlnbi1rZXlzPjxyZWYtdHlwZSBuYW1lPSJKb3VybmFsIEFydGljbGUiPjE3PC9yZWYtdHlwZT48
Y29udHJpYnV0b3JzPjxhdXRob3JzPjxhdXRob3I+U3RlaWpnZXIsIFQuPC9hdXRob3I+PGF1dGhv
cj5BYnJpbCwgSi4gRi48L2F1dGhvcj48YXV0aG9yPkVuZ3N0cm9tLCBQLiBHLjwvYXV0aG9yPjxh
dXRob3I+S29rb2NpbnNraSwgRi48L2F1dGhvcj48YXV0aG9yPkh1YmJhcmQsIFQuIEouPC9hdXRo
b3I+PGF1dGhvcj5HdWlnbywgUi48L2F1dGhvcj48YXV0aG9yPkhhcnJvdywgSi48L2F1dGhvcj48
YXV0aG9yPkJlcnRvbmUsIFAuPC9hdXRob3I+PGF1dGhvcj5SR0FTUCBDb25zb3J0aXVtPC9hdXRo
b3I+PC9hdXRob3JzPjwvY29udHJpYnV0b3JzPjxhdXRoLWFkZHJlc3M+RXVyb3BlYW4gQmlvaW5m
b3JtYXQgSW5zdCwgRXVyb3BlYW4gTW9sIEJpb2wgTGFiLCBDYW1icmlkZ2UsIEVuZ2xhbmQmI3hE
O1VuaXYgQmFyY2Vsb25hLCBGYWMgQmlvbCwgRGVwdCBHZW5ldCwgQmFyY2Vsb25hLCBTcGFpbiYj
eEQ7V2VsbGNvbWUgVHJ1c3QgU2FuZ2VyIEluc3QsIENhbWJyaWRnZSwgRW5nbGFuZCYjeEQ7Q3Ry
IEdlbm9tIFJlZ3VsYXQsIEJhcmNlbG9uYSwgU3BhaW4mI3hEO1VuaXYgUG9tcGV1IEZhYnJhLCBC
YXJjZWxvbmEsIFNwYWluJiN4RDtFdXJvcGVhbiBNb2wgQmlvbCBMYWIsIEdlbm9tZSBCaW9sIFVu
aXQsIEQtNjkwMTIgSGVpZGVsYmVyZywgR2VybWFueSYjeEQ7RXVyb3BlYW4gTW9sIEJpb2wgTGFi
LCBEZXYgQmlvbCBVbml0LCBELTY5MDEyIEhlaWRlbGJlcmcsIEdlcm1hbnkmI3hEO1VuaXYgQ2Ft
YnJpZGdlLCBXZWxsY29tZSBUcnVzdCBNZWQgUmVzIENvdW5jaWwgQ2FtYnJpZGdlIFN0ZW0gQ2Vs
LCBDYW1icmlkZ2UsIEVuZ2xhbmQ8L2F1dGgtYWRkcmVzcz48dGl0bGVzPjx0aXRsZT5Bc3Nlc3Nt
ZW50IG9mIHRyYW5zY3JpcHQgcmVjb25zdHJ1Y3Rpb24gbWV0aG9kcyBmb3IgUk5BLXNlcTwvdGl0
bGU+PHNlY29uZGFyeS10aXRsZT5OYXQgTWV0aG9kczwvc2Vjb25kYXJ5LXRpdGxlPjxhbHQtdGl0
bGU+TmF0IE1ldGhvZHM8L2FsdC10aXRsZT48L3RpdGxlcz48cGVyaW9kaWNhbD48ZnVsbC10aXRs
ZT5OYXQgTWV0aG9kczwvZnVsbC10aXRsZT48L3BlcmlvZGljYWw+PGFsdC1wZXJpb2RpY2FsPjxm
dWxsLXRpdGxlPk5hdCBNZXRob2RzPC9mdWxsLXRpdGxlPjwvYWx0LXBlcmlvZGljYWw+PHBhZ2Vz
PjExNzctMTE4NDwvcGFnZXM+PHZvbHVtZT4xMDwvdm9sdW1lPjxudW1iZXI+MTI8L251bWJlcj48
a2V5d29yZHM+PGtleXdvcmQ+Z2Vub21lIGFubm90YXRpb248L2tleXdvcmQ+PGtleXdvcmQ+aXNv
Zm9ybSBkaXNjb3Zlcnk8L2tleXdvcmQ+PGtleXdvcmQ+YWNjdXJhdGU8L2tleXdvcmQ+PGtleXdv
cmQ+cXVhbnRpZmljYXRpb248L2tleXdvcmQ+PGtleXdvcmQ+Z2VuZXJhdGlvbjwva2V5d29yZD48
a2V5d29yZD5hbGlnbm1lbnQ8L2tleXdvcmQ+PC9rZXl3b3Jkcz48ZGF0ZXM+PHllYXI+MjAxMzwv
eWVhcj48cHViLWRhdGVzPjxkYXRlPkRlYzwvZGF0ZT48L3B1Yi1kYXRlcz48L2RhdGVzPjxpc2Ju
PjE1NDgtNzA5MTwvaXNibj48YWNjZXNzaW9uLW51bT5XT1M6MDAwMzI3Njk4MTAwMDE2PC9hY2Nl
c3Npb24tbnVtPjx1cmxzPjxyZWxhdGVkLXVybHM+PHVybD48c3R5bGUgZmFjZT0idW5kZXJsaW5l
IiBmb250PSJkZWZhdWx0IiBzaXplPSIxMDAlIj4mbHQ7R28gdG8gSVNJJmd0OzovL1dPUzowMDAz
Mjc2OTgxMDAwMTY8L3N0eWxlPjwvdXJsPjwvcmVsYXRlZC11cmxzPjwvdXJscz48ZWxlY3Ryb25p
Yy1yZXNvdXJjZS1udW0+MTAuMTAzOC9ObWV0aC4yNzE0PC9lbGVjdHJvbmljLXJlc291cmNlLW51
bT48bGFuZ3VhZ2U+RW5nbGlzaDwvbGFuZ3VhZ2U+PC9yZWNvcmQ+PC9DaXRlPjwvRW5kTm90ZT4A
</w:fldData>
        </w:fldChar>
      </w:r>
      <w:r w:rsidR="00B631BB">
        <w:instrText xml:space="preserve"> ADDIN EN.CITE </w:instrText>
      </w:r>
      <w:r w:rsidR="00B631BB">
        <w:fldChar w:fldCharType="begin">
          <w:fldData xml:space="preserve">PEVuZE5vdGU+PENpdGU+PEF1dGhvcj5TdGVpamdlcjwvQXV0aG9yPjxZZWFyPjIwMTM8L1llYXI+
PFJlY051bT41MDA8L1JlY051bT48RGlzcGxheVRleHQ+PHN0eWxlIGZhY2U9InN1cGVyc2NyaXB0
Ij43PC9zdHlsZT48L0Rpc3BsYXlUZXh0PjxyZWNvcmQ+PHJlYy1udW1iZXI+NTAwPC9yZWMtbnVt
YmVyPjxmb3JlaWduLWtleXM+PGtleSBhcHA9IkVOIiBkYi1pZD0icHJ2c3d4djkzZHoyYXBlMDAy
NnB3cjJjZGZwNWU5MjJwZjV3IiB0aW1lc3RhbXA9IjE1NTU0OTY4NjIiPjUwMDwva2V5PjwvZm9y
ZWlnbi1rZXlzPjxyZWYtdHlwZSBuYW1lPSJKb3VybmFsIEFydGljbGUiPjE3PC9yZWYtdHlwZT48
Y29udHJpYnV0b3JzPjxhdXRob3JzPjxhdXRob3I+U3RlaWpnZXIsIFQuPC9hdXRob3I+PGF1dGhv
cj5BYnJpbCwgSi4gRi48L2F1dGhvcj48YXV0aG9yPkVuZ3N0cm9tLCBQLiBHLjwvYXV0aG9yPjxh
dXRob3I+S29rb2NpbnNraSwgRi48L2F1dGhvcj48YXV0aG9yPkh1YmJhcmQsIFQuIEouPC9hdXRo
b3I+PGF1dGhvcj5HdWlnbywgUi48L2F1dGhvcj48YXV0aG9yPkhhcnJvdywgSi48L2F1dGhvcj48
YXV0aG9yPkJlcnRvbmUsIFAuPC9hdXRob3I+PGF1dGhvcj5SR0FTUCBDb25zb3J0aXVtPC9hdXRo
b3I+PC9hdXRob3JzPjwvY29udHJpYnV0b3JzPjxhdXRoLWFkZHJlc3M+RXVyb3BlYW4gQmlvaW5m
b3JtYXQgSW5zdCwgRXVyb3BlYW4gTW9sIEJpb2wgTGFiLCBDYW1icmlkZ2UsIEVuZ2xhbmQmI3hE
O1VuaXYgQmFyY2Vsb25hLCBGYWMgQmlvbCwgRGVwdCBHZW5ldCwgQmFyY2Vsb25hLCBTcGFpbiYj
eEQ7V2VsbGNvbWUgVHJ1c3QgU2FuZ2VyIEluc3QsIENhbWJyaWRnZSwgRW5nbGFuZCYjeEQ7Q3Ry
IEdlbm9tIFJlZ3VsYXQsIEJhcmNlbG9uYSwgU3BhaW4mI3hEO1VuaXYgUG9tcGV1IEZhYnJhLCBC
YXJjZWxvbmEsIFNwYWluJiN4RDtFdXJvcGVhbiBNb2wgQmlvbCBMYWIsIEdlbm9tZSBCaW9sIFVu
aXQsIEQtNjkwMTIgSGVpZGVsYmVyZywgR2VybWFueSYjeEQ7RXVyb3BlYW4gTW9sIEJpb2wgTGFi
LCBEZXYgQmlvbCBVbml0LCBELTY5MDEyIEhlaWRlbGJlcmcsIEdlcm1hbnkmI3hEO1VuaXYgQ2Ft
YnJpZGdlLCBXZWxsY29tZSBUcnVzdCBNZWQgUmVzIENvdW5jaWwgQ2FtYnJpZGdlIFN0ZW0gQ2Vs
LCBDYW1icmlkZ2UsIEVuZ2xhbmQ8L2F1dGgtYWRkcmVzcz48dGl0bGVzPjx0aXRsZT5Bc3Nlc3Nt
ZW50IG9mIHRyYW5zY3JpcHQgcmVjb25zdHJ1Y3Rpb24gbWV0aG9kcyBmb3IgUk5BLXNlcTwvdGl0
bGU+PHNlY29uZGFyeS10aXRsZT5OYXQgTWV0aG9kczwvc2Vjb25kYXJ5LXRpdGxlPjxhbHQtdGl0
bGU+TmF0IE1ldGhvZHM8L2FsdC10aXRsZT48L3RpdGxlcz48cGVyaW9kaWNhbD48ZnVsbC10aXRs
ZT5OYXQgTWV0aG9kczwvZnVsbC10aXRsZT48L3BlcmlvZGljYWw+PGFsdC1wZXJpb2RpY2FsPjxm
dWxsLXRpdGxlPk5hdCBNZXRob2RzPC9mdWxsLXRpdGxlPjwvYWx0LXBlcmlvZGljYWw+PHBhZ2Vz
PjExNzctMTE4NDwvcGFnZXM+PHZvbHVtZT4xMDwvdm9sdW1lPjxudW1iZXI+MTI8L251bWJlcj48
a2V5d29yZHM+PGtleXdvcmQ+Z2Vub21lIGFubm90YXRpb248L2tleXdvcmQ+PGtleXdvcmQ+aXNv
Zm9ybSBkaXNjb3Zlcnk8L2tleXdvcmQ+PGtleXdvcmQ+YWNjdXJhdGU8L2tleXdvcmQ+PGtleXdv
cmQ+cXVhbnRpZmljYXRpb248L2tleXdvcmQ+PGtleXdvcmQ+Z2VuZXJhdGlvbjwva2V5d29yZD48
a2V5d29yZD5hbGlnbm1lbnQ8L2tleXdvcmQ+PC9rZXl3b3Jkcz48ZGF0ZXM+PHllYXI+MjAxMzwv
eWVhcj48cHViLWRhdGVzPjxkYXRlPkRlYzwvZGF0ZT48L3B1Yi1kYXRlcz48L2RhdGVzPjxpc2Ju
PjE1NDgtNzA5MTwvaXNibj48YWNjZXNzaW9uLW51bT5XT1M6MDAwMzI3Njk4MTAwMDE2PC9hY2Nl
c3Npb24tbnVtPjx1cmxzPjxyZWxhdGVkLXVybHM+PHVybD48c3R5bGUgZmFjZT0idW5kZXJsaW5l
IiBmb250PSJkZWZhdWx0IiBzaXplPSIxMDAlIj4mbHQ7R28gdG8gSVNJJmd0OzovL1dPUzowMDAz
Mjc2OTgxMDAwMTY8L3N0eWxlPjwvdXJsPjwvcmVsYXRlZC11cmxzPjwvdXJscz48ZWxlY3Ryb25p
Yy1yZXNvdXJjZS1udW0+MTAuMTAzOC9ObWV0aC4yNzE0PC9lbGVjdHJvbmljLXJlc291cmNlLW51
bT48bGFuZ3VhZ2U+RW5nbGlzaDwvbGFuZ3VhZ2U+PC9yZWNvcmQ+PC9DaXRlPjwvRW5kTm90ZT4A
</w:fldData>
        </w:fldChar>
      </w:r>
      <w:r w:rsidR="00B631BB">
        <w:instrText xml:space="preserve"> ADDIN EN.CITE.DATA </w:instrText>
      </w:r>
      <w:r w:rsidR="00B631BB">
        <w:fldChar w:fldCharType="end"/>
      </w:r>
      <w:r w:rsidR="00627105">
        <w:fldChar w:fldCharType="separate"/>
      </w:r>
      <w:r w:rsidR="00B631BB" w:rsidRPr="00B631BB">
        <w:rPr>
          <w:noProof/>
          <w:vertAlign w:val="superscript"/>
        </w:rPr>
        <w:t>7</w:t>
      </w:r>
      <w:r w:rsidR="00627105">
        <w:fldChar w:fldCharType="end"/>
      </w:r>
      <w:r w:rsidR="00BC0A47" w:rsidRPr="00801B75">
        <w:rPr>
          <w:sz w:val="22"/>
          <w:szCs w:val="22"/>
        </w:rPr>
        <w:t xml:space="preserve">. </w:t>
      </w:r>
    </w:p>
    <w:p w14:paraId="56463F8C" w14:textId="16D4EE6B" w:rsidR="00AF6B6D" w:rsidRPr="00E8608B" w:rsidRDefault="00516D8A" w:rsidP="4979BB12">
      <w:pPr>
        <w:spacing w:line="480" w:lineRule="auto"/>
        <w:rPr>
          <w:sz w:val="22"/>
          <w:szCs w:val="22"/>
        </w:rPr>
      </w:pPr>
      <w:r>
        <w:rPr>
          <w:rFonts w:cstheme="minorHAnsi"/>
          <w:sz w:val="22"/>
          <w:szCs w:val="22"/>
        </w:rPr>
        <w:tab/>
      </w:r>
      <w:r w:rsidR="00A37E1A" w:rsidRPr="003F58DD">
        <w:rPr>
          <w:sz w:val="22"/>
          <w:szCs w:val="22"/>
        </w:rPr>
        <w:t xml:space="preserve">We asked if </w:t>
      </w:r>
      <w:r w:rsidR="00F70ACA" w:rsidRPr="003F58DD">
        <w:rPr>
          <w:sz w:val="22"/>
          <w:szCs w:val="22"/>
        </w:rPr>
        <w:t xml:space="preserve">long read </w:t>
      </w:r>
      <w:r w:rsidR="00A37E1A" w:rsidRPr="003F58DD">
        <w:rPr>
          <w:sz w:val="22"/>
          <w:szCs w:val="22"/>
        </w:rPr>
        <w:t>direct RNA sequencing</w:t>
      </w:r>
      <w:r w:rsidR="00EC3F8A" w:rsidRPr="003F58DD">
        <w:rPr>
          <w:sz w:val="22"/>
          <w:szCs w:val="22"/>
        </w:rPr>
        <w:t xml:space="preserve"> (DRS)</w:t>
      </w:r>
      <w:r w:rsidR="00A37E1A" w:rsidRPr="003F58DD">
        <w:rPr>
          <w:sz w:val="22"/>
          <w:szCs w:val="22"/>
        </w:rPr>
        <w:t xml:space="preserve"> with nanopores</w:t>
      </w:r>
      <w:r w:rsidR="00627105" w:rsidRPr="4979BB12">
        <w:fldChar w:fldCharType="begin"/>
      </w:r>
      <w:r w:rsidR="00B631BB">
        <w:instrText xml:space="preserve"> ADDIN EN.CITE &lt;EndNote&gt;&lt;Cite&gt;&lt;Author&gt;Garalde&lt;/Author&gt;&lt;Year&gt;2018&lt;/Year&gt;&lt;RecNum&gt;117&lt;/RecNum&gt;&lt;DisplayText&gt;&lt;style face="superscript"&gt;8&lt;/style&gt;&lt;/DisplayText&gt;&lt;record&gt;&lt;rec-number&gt;117&lt;/rec-number&gt;&lt;foreign-keys&gt;&lt;key app="EN" db-id="5vxwr2wzn5d9ahesz5dxtd0i2vexsz2550x5" timestamp="1559473319" guid="4cdf40a5-c6cd-46da-8011-e50703bd7136"&gt;117&lt;/key&gt;&lt;/foreign-keys&gt;&lt;ref-type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Methods&lt;/secondary-title&gt;&lt;/titles&gt;&lt;periodical&gt;&lt;full-title&gt;Nature Methods&lt;/full-title&gt;&lt;/periodical&gt;&lt;pages&gt;201&lt;/pages&gt;&lt;volume&gt;15&lt;/volume&gt;&lt;dates&gt;&lt;year&gt;2018&lt;/year&gt;&lt;pub-dates&gt;&lt;date&gt;01/15/online&lt;/date&gt;&lt;/pub-dates&gt;&lt;/dates&gt;&lt;publisher&gt;Nature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lt;/electronic-resource-num&gt;&lt;/record&gt;&lt;/Cite&gt;&lt;/EndNote&gt;</w:instrText>
      </w:r>
      <w:r w:rsidR="00627105" w:rsidRPr="4979BB12">
        <w:rPr>
          <w:sz w:val="22"/>
          <w:szCs w:val="22"/>
        </w:rPr>
        <w:fldChar w:fldCharType="separate"/>
      </w:r>
      <w:r w:rsidR="00B631BB" w:rsidRPr="00B631BB">
        <w:rPr>
          <w:noProof/>
          <w:vertAlign w:val="superscript"/>
        </w:rPr>
        <w:t>8</w:t>
      </w:r>
      <w:r w:rsidR="00627105" w:rsidRPr="4979BB12">
        <w:fldChar w:fldCharType="end"/>
      </w:r>
      <w:r w:rsidR="00A37E1A" w:rsidRPr="003F58DD">
        <w:rPr>
          <w:sz w:val="22"/>
          <w:szCs w:val="22"/>
        </w:rPr>
        <w:t xml:space="preserve"> </w:t>
      </w:r>
      <w:r w:rsidR="001A7470" w:rsidRPr="003F58DD">
        <w:rPr>
          <w:sz w:val="22"/>
          <w:szCs w:val="22"/>
        </w:rPr>
        <w:t>could reveal</w:t>
      </w:r>
      <w:r w:rsidR="00A37E1A" w:rsidRPr="006C1209">
        <w:rPr>
          <w:sz w:val="22"/>
          <w:szCs w:val="22"/>
        </w:rPr>
        <w:t xml:space="preserve"> the complexity of </w:t>
      </w:r>
      <w:r w:rsidR="005E4537" w:rsidRPr="006C1209">
        <w:rPr>
          <w:sz w:val="22"/>
          <w:szCs w:val="22"/>
        </w:rPr>
        <w:t xml:space="preserve">Arabidopsis </w:t>
      </w:r>
      <w:r w:rsidR="00692481" w:rsidRPr="006C1209">
        <w:rPr>
          <w:sz w:val="22"/>
          <w:szCs w:val="22"/>
        </w:rPr>
        <w:t>m</w:t>
      </w:r>
      <w:r w:rsidR="00A37E1A" w:rsidRPr="006C1209">
        <w:rPr>
          <w:sz w:val="22"/>
          <w:szCs w:val="22"/>
        </w:rPr>
        <w:t>RNA processing and modification</w:t>
      </w:r>
      <w:r w:rsidR="005B02B2" w:rsidRPr="006C1209">
        <w:rPr>
          <w:sz w:val="22"/>
          <w:szCs w:val="22"/>
        </w:rPr>
        <w:t>s</w:t>
      </w:r>
      <w:r w:rsidR="00A37E1A" w:rsidRPr="006C1209">
        <w:rPr>
          <w:sz w:val="22"/>
          <w:szCs w:val="22"/>
        </w:rPr>
        <w:t xml:space="preserve">. </w:t>
      </w:r>
      <w:r w:rsidR="001D7422" w:rsidRPr="006C1209">
        <w:rPr>
          <w:sz w:val="22"/>
          <w:szCs w:val="22"/>
        </w:rPr>
        <w:t xml:space="preserve">In nanopore </w:t>
      </w:r>
      <w:r w:rsidR="005A76EC" w:rsidRPr="006C1209">
        <w:rPr>
          <w:sz w:val="22"/>
          <w:szCs w:val="22"/>
        </w:rPr>
        <w:t>DRS</w:t>
      </w:r>
      <w:r w:rsidR="001D7422" w:rsidRPr="006C1209">
        <w:rPr>
          <w:sz w:val="22"/>
          <w:szCs w:val="22"/>
        </w:rPr>
        <w:t xml:space="preserve">, intact RNA is fed through a protein pore </w:t>
      </w:r>
      <w:r w:rsidR="002315D6" w:rsidRPr="006C1209">
        <w:rPr>
          <w:sz w:val="22"/>
          <w:szCs w:val="22"/>
        </w:rPr>
        <w:t xml:space="preserve">(nanopore) </w:t>
      </w:r>
      <w:r w:rsidR="001D7422" w:rsidRPr="006C1209">
        <w:rPr>
          <w:sz w:val="22"/>
          <w:szCs w:val="22"/>
        </w:rPr>
        <w:t xml:space="preserve">by a motor protein. The </w:t>
      </w:r>
      <w:r w:rsidR="00433B52" w:rsidRPr="006C1209">
        <w:rPr>
          <w:sz w:val="22"/>
          <w:szCs w:val="22"/>
        </w:rPr>
        <w:t>nano</w:t>
      </w:r>
      <w:r w:rsidR="00A72B95" w:rsidRPr="006C1209">
        <w:rPr>
          <w:sz w:val="22"/>
          <w:szCs w:val="22"/>
        </w:rPr>
        <w:t>pore sits in a membrane through which an electrical current is passed</w:t>
      </w:r>
      <w:r w:rsidR="00627105">
        <w:fldChar w:fldCharType="begin"/>
      </w:r>
      <w:r w:rsidR="00B631BB">
        <w:instrText xml:space="preserve"> ADDIN EN.CITE &lt;EndNote&gt;&lt;Cite&gt;&lt;Author&gt;Garalde&lt;/Author&gt;&lt;Year&gt;2018&lt;/Year&gt;&lt;RecNum&gt;117&lt;/RecNum&gt;&lt;DisplayText&gt;&lt;style face="superscript"&gt;8&lt;/style&gt;&lt;/DisplayText&gt;&lt;record&gt;&lt;rec-number&gt;117&lt;/rec-number&gt;&lt;foreign-keys&gt;&lt;key app="EN" db-id="5vxwr2wzn5d9ahesz5dxtd0i2vexsz2550x5" timestamp="1559473319" guid="4cdf40a5-c6cd-46da-8011-e50703bd7136"&gt;117&lt;/key&gt;&lt;/foreign-keys&gt;&lt;ref-type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Methods&lt;/secondary-title&gt;&lt;/titles&gt;&lt;periodical&gt;&lt;full-title&gt;Nature Methods&lt;/full-title&gt;&lt;/periodical&gt;&lt;pages&gt;201&lt;/pages&gt;&lt;volume&gt;15&lt;/volume&gt;&lt;dates&gt;&lt;year&gt;2018&lt;/year&gt;&lt;pub-dates&gt;&lt;date&gt;01/15/online&lt;/date&gt;&lt;/pub-dates&gt;&lt;/dates&gt;&lt;publisher&gt;Nature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lt;/electronic-resource-num&gt;&lt;/record&gt;&lt;/Cite&gt;&lt;/EndNote&gt;</w:instrText>
      </w:r>
      <w:r w:rsidR="00627105">
        <w:fldChar w:fldCharType="separate"/>
      </w:r>
      <w:r w:rsidR="00B631BB" w:rsidRPr="00B631BB">
        <w:rPr>
          <w:noProof/>
          <w:vertAlign w:val="superscript"/>
        </w:rPr>
        <w:t>8</w:t>
      </w:r>
      <w:r w:rsidR="00627105">
        <w:fldChar w:fldCharType="end"/>
      </w:r>
      <w:r w:rsidR="00A72B95" w:rsidRPr="003F58DD">
        <w:rPr>
          <w:sz w:val="22"/>
          <w:szCs w:val="22"/>
        </w:rPr>
        <w:t>.</w:t>
      </w:r>
      <w:commentRangeStart w:id="9"/>
      <w:r w:rsidR="00A72B95" w:rsidRPr="003F58DD">
        <w:rPr>
          <w:sz w:val="22"/>
          <w:szCs w:val="22"/>
        </w:rPr>
        <w:t xml:space="preserve"> </w:t>
      </w:r>
      <w:r w:rsidR="002E06A3" w:rsidRPr="003F58DD">
        <w:rPr>
          <w:sz w:val="22"/>
          <w:szCs w:val="22"/>
        </w:rPr>
        <w:t>Each short RNA sequence</w:t>
      </w:r>
      <w:commentRangeEnd w:id="9"/>
      <w:r>
        <w:rPr>
          <w:rStyle w:val="CommentReference"/>
        </w:rPr>
        <w:commentReference w:id="9"/>
      </w:r>
      <w:r w:rsidR="00173BDD" w:rsidRPr="006C1209">
        <w:rPr>
          <w:sz w:val="22"/>
          <w:szCs w:val="22"/>
        </w:rPr>
        <w:t xml:space="preserve"> (5 bases)</w:t>
      </w:r>
      <w:r w:rsidR="002E06A3" w:rsidRPr="006C1209">
        <w:rPr>
          <w:sz w:val="22"/>
          <w:szCs w:val="22"/>
        </w:rPr>
        <w:t xml:space="preserve"> within the nanopore can be identified by the magnitude of the signal it produces. </w:t>
      </w:r>
      <w:r w:rsidR="005E4537" w:rsidRPr="006C1209">
        <w:rPr>
          <w:sz w:val="22"/>
          <w:szCs w:val="22"/>
        </w:rPr>
        <w:t xml:space="preserve">Arabidopsis </w:t>
      </w:r>
      <w:r w:rsidR="00D725F7" w:rsidRPr="006C1209">
        <w:rPr>
          <w:sz w:val="22"/>
          <w:szCs w:val="22"/>
        </w:rPr>
        <w:t>is a pathfinder model in plant biology</w:t>
      </w:r>
      <w:r w:rsidR="0082263E" w:rsidRPr="006C1209">
        <w:rPr>
          <w:sz w:val="22"/>
          <w:szCs w:val="22"/>
        </w:rPr>
        <w:t xml:space="preserve">, </w:t>
      </w:r>
      <w:r w:rsidR="00FE32DC" w:rsidRPr="006C1209">
        <w:rPr>
          <w:sz w:val="22"/>
          <w:szCs w:val="22"/>
        </w:rPr>
        <w:t>and</w:t>
      </w:r>
      <w:r w:rsidR="0082263E" w:rsidRPr="006C1209">
        <w:rPr>
          <w:sz w:val="22"/>
          <w:szCs w:val="22"/>
        </w:rPr>
        <w:t xml:space="preserve"> its genome annotation strongly influences the annotation and understanding of what other plant genomes encode. </w:t>
      </w:r>
      <w:r w:rsidR="00966FBA">
        <w:rPr>
          <w:sz w:val="22"/>
          <w:szCs w:val="22"/>
        </w:rPr>
        <w:t>We</w:t>
      </w:r>
      <w:r w:rsidR="00AF6B6D" w:rsidRPr="00606D66">
        <w:rPr>
          <w:sz w:val="22"/>
          <w:szCs w:val="22"/>
        </w:rPr>
        <w:t xml:space="preserve"> </w:t>
      </w:r>
      <w:r w:rsidR="00FB3553" w:rsidRPr="00606D66">
        <w:rPr>
          <w:sz w:val="22"/>
          <w:szCs w:val="22"/>
        </w:rPr>
        <w:t>appl</w:t>
      </w:r>
      <w:r w:rsidR="00860894">
        <w:rPr>
          <w:sz w:val="22"/>
          <w:szCs w:val="22"/>
        </w:rPr>
        <w:t>ied</w:t>
      </w:r>
      <w:r w:rsidR="00FB3553" w:rsidRPr="00606D66">
        <w:rPr>
          <w:sz w:val="22"/>
          <w:szCs w:val="22"/>
        </w:rPr>
        <w:t xml:space="preserve"> nanopore </w:t>
      </w:r>
      <w:r w:rsidR="00FB3553" w:rsidRPr="00880A7D">
        <w:rPr>
          <w:sz w:val="22"/>
          <w:szCs w:val="22"/>
        </w:rPr>
        <w:t xml:space="preserve">DRS and Illumina </w:t>
      </w:r>
      <w:proofErr w:type="spellStart"/>
      <w:r w:rsidR="00FB3553" w:rsidRPr="00880A7D">
        <w:rPr>
          <w:sz w:val="22"/>
          <w:szCs w:val="22"/>
        </w:rPr>
        <w:t>RNA</w:t>
      </w:r>
      <w:r w:rsidR="083409F7" w:rsidRPr="00880A7D">
        <w:rPr>
          <w:sz w:val="22"/>
          <w:szCs w:val="22"/>
        </w:rPr>
        <w:t>s</w:t>
      </w:r>
      <w:r w:rsidR="00FB3553" w:rsidRPr="00606D66">
        <w:rPr>
          <w:sz w:val="22"/>
          <w:szCs w:val="22"/>
        </w:rPr>
        <w:t>eq</w:t>
      </w:r>
      <w:proofErr w:type="spellEnd"/>
      <w:r w:rsidR="00FB3553" w:rsidRPr="00606D66">
        <w:rPr>
          <w:sz w:val="22"/>
          <w:szCs w:val="22"/>
        </w:rPr>
        <w:t xml:space="preserve"> to wild-type Arabidopsis (Col-0)</w:t>
      </w:r>
      <w:r w:rsidR="00692481">
        <w:rPr>
          <w:sz w:val="22"/>
          <w:szCs w:val="22"/>
        </w:rPr>
        <w:t>,</w:t>
      </w:r>
      <w:r w:rsidR="00FB3553" w:rsidRPr="00606D66">
        <w:rPr>
          <w:sz w:val="22"/>
          <w:szCs w:val="22"/>
        </w:rPr>
        <w:t xml:space="preserve"> and </w:t>
      </w:r>
      <w:r w:rsidR="00F32C7D">
        <w:rPr>
          <w:sz w:val="22"/>
          <w:szCs w:val="22"/>
        </w:rPr>
        <w:t xml:space="preserve">to </w:t>
      </w:r>
      <w:r w:rsidR="00FB3553" w:rsidRPr="00606D66">
        <w:rPr>
          <w:sz w:val="22"/>
          <w:szCs w:val="22"/>
        </w:rPr>
        <w:t>mutants defective in m</w:t>
      </w:r>
      <w:r w:rsidR="00FB3553" w:rsidRPr="00606D66">
        <w:rPr>
          <w:sz w:val="22"/>
          <w:szCs w:val="22"/>
          <w:vertAlign w:val="superscript"/>
        </w:rPr>
        <w:t>6</w:t>
      </w:r>
      <w:r w:rsidR="00FB3553" w:rsidRPr="00880A7D">
        <w:rPr>
          <w:sz w:val="22"/>
          <w:szCs w:val="22"/>
        </w:rPr>
        <w:t>A</w:t>
      </w:r>
      <w:r w:rsidR="00627105">
        <w:fldChar w:fldCharType="begin">
          <w:fldData xml:space="preserve">PEVuZE5vdGU+PENpdGU+PEF1dGhvcj5SdXppY2thPC9BdXRob3I+PFllYXI+MjAxNzwvWWVhcj48
UmVjTnVtPjg8L1JlY051bT48RGlzcGxheVRleHQ+PHN0eWxlIGZhY2U9InN1cGVyc2NyaXB0Ij45
PC9zdHlsZT48L0Rpc3BsYXlUZXh0PjxyZWNvcmQ+PHJlYy1udW1iZXI+ODwvcmVjLW51bWJlcj48
Zm9yZWlnbi1rZXlzPjxrZXkgYXBwPSJFTiIgZGItaWQ9Inowd3pyMDUyczV2NTl4ZXNyZXJ4ejBm
enRkMGR6d3N4MHI1dyIgdGltZXN0YW1wPSIxNTU5NzQwOTY5Ij44PC9rZXk+PC9mb3JlaWduLWtl
eXM+PHJlZi10eXBlIG5hbWU9IkpvdXJuYWwgQXJ0aWNsZSI+MTc8L3JlZi10eXBlPjxjb250cmli
dXRvcnM+PGF1dGhvcnM+PGF1dGhvcj5SdXppY2thLCBLLjwvYXV0aG9yPjxhdXRob3I+Wmhhbmcs
IE0uPC9hdXRob3I+PGF1dGhvcj5DYW1waWxobywgQS48L2F1dGhvcj48YXV0aG9yPkJvZGksIFou
PC9hdXRob3I+PGF1dGhvcj5LYXNoaWYsIE0uPC9hdXRob3I+PGF1dGhvcj5TYWxlaCwgTS48L2F1
dGhvcj48YXV0aG9yPkVlY2tob3V0LCBELjwvYXV0aG9yPjxhdXRob3I+RWwtU2hvd2ssIFMuPC9h
dXRob3I+PGF1dGhvcj5MaSwgSC48L2F1dGhvcj48YXV0aG9yPlpob25nLCBTLjwvYXV0aG9yPjxh
dXRob3I+RGUgSmFlZ2VyLCBHLjwvYXV0aG9yPjxhdXRob3I+TW9uZ2FuLCBOLiBQLjwvYXV0aG9y
PjxhdXRob3I+SGVqYXRrbywgSi48L2F1dGhvcj48YXV0aG9yPkhlbGFyaXV0dGEsIFkuPC9hdXRo
b3I+PGF1dGhvcj5GcmF5LCBSLiBHLjwvYXV0aG9yPjwvYXV0aG9ycz48L2NvbnRyaWJ1dG9ycz48
YXV0aC1hZGRyZXNzPkZ1bmN0aW9uYWwgR2Vub21pY3MgYW5kIFByb3Rlb21pY3Mgb2YgUGxhbnRz
LCBDZW50cmFsIEV1cm9wZWFuIEluc3RpdHV0ZSBvZiBUZWNobm9sb2d5IGFuZCBOYXRpb25hbCBD
ZW50cmUgZm9yIEJpb21vbGVjdWxhciBSZXNlYXJjaCwgTWFzYXJ5ayBVbml2ZXJzaXR5LCA2MjUw
MCwgQnJubywgQ3plY2ggUmVwdWJsaWMuJiN4RDtJbnN0aXR1dGUgb2YgQmlvdGVjaG5vbG9neSwg
VW5pdmVyc2l0eSBvZiBIZWxzaW5raSwgMDAwMTQsIEhlbHNpbmtpLCBGaW5sYW5kLiYjeEQ7UGxh
bnQgU2NpZW5jZXMgRGl2aXNpb24sIFNjaG9vbCBvZiBCaW9zY2llbmNlcywgVW5pdmVyc2l0eSBv
ZiBOb3R0aW5naGFtLCBTdXR0b24gQm9uaW5ndG9uIENhbXB1cywgTG91Z2hib3JvdWdoLCBMRTEy
IDVSRCwgVUsuJiN4RDtSZXNlYXJjaCBDZW50ZXIgaW4gQmlvZGl2ZXJzaXR5IGFuZCBHZW5ldGlj
IFJlc291cmNlcywgVW5pdmVyc2l0eSBvZiBQb3J0bywgNDQ4NS02NjEgVmFpcmFvLCBQb3J0dWdh
bC4mI3hEO0RlcGFydG1lbnQgb2YgUGxhbnQgU3lzdGVtcyBCaW9sb2d5LCBWSUIsIDkwNTIsIEdl
bnQsIEJlbGdpdW0uJiN4RDtEZXBhcnRtZW50IG9mIFBsYW50IEJpb3RlY2hub2xvZ3kgYW5kIEJp
b2luZm9ybWF0aWNzLCBHaGVudCBVbml2ZXJzaXR5LCA5MDUyLCBHZW50LCBCZWxnaXVtLiYjeEQ7
S2V5IExhYm9yYXRvcnkgb2YgQ3JvcCBHZW5lIFJlc291cmNlcyBhbmQgR2VybXBsYXNtIEVuaGFu
Y2VtZW50IG9uIExvZXNzIFBsYXRlYXUsIE1pbmlzdHJ5IG9mIEFncmljdWx0dXJlLCBUYWl5dWFu
LCBTaGFueGksIDAzMDAzMSwgQ2hpbmEuJiN4RDtUaGUgU3RhdGUgS2V5IExhYm9yYXRvcnkgb2Yg
QWdyb2Jpb3RlY2hub2xvZ3ksIFRoZSBTY2hvb2wgb2YgTGlmZSBTY2llbmNlcywgVGhlIENoaW5l
c2UgVW5pdmVyc2l0eSBvZiBIb25nIEtvbmcsIEhvbmcgS29uZywgQ2hpbmEuJiN4RDtTY2hvb2wg
b2YgVmV0ZXJpbmFyeSBNZWRpY2luZSBhbmQgU2NpZW5jZXMsIFVuaXZlcnNpdHkgb2YgTm90dGlu
Z2hhbSwgU3V0dG9uIEJvbmluZ3RvbiwgTG91Z2hib3JvdWdoLCBMRTEyIDVSRCwgVUsuJiN4RDtT
YWluc2J1cnkgTGFib3JhdG9yeSwgVW5pdmVyc2l0eSBvZiBDYW1icmlkZ2UsIENhbWJyaWRnZSwg
Q0IyIDFMUiwgVUsuPC9hdXRoLWFkZHJlc3M+PHRpdGxlcz48dGl0bGU+PHN0eWxlIGZhY2U9Im5v
cm1hbCIgZm9udD0iZGVmYXVsdCIgc2l6ZT0iMTAwJSI+SWRlbnRpZmljYXRpb24gb2YgZmFjdG9y
cyByZXF1aXJlZCBmb3IgbTwvc3R5bGU+PHN0eWxlIGZhY2U9InN1cGVyc2NyaXB0IiBmb250PSJk
ZWZhdWx0IiBzaXplPSIxMDAlIj42PC9zdHlsZT48c3R5bGUgZmFjZT0ibm9ybWFsIiBmb250PSJk
ZWZhdWx0IiBzaXplPSIxMDAlIj5BIG1STkEgbWV0aHlsYXRpb24gaW4gQXJhYmlkb3BzaXMgcmV2
ZWFscyBhIHJvbGUgZm9yIHRoZSBjb25zZXJ2ZWQgRTMgdWJpcXVpdGluIGxpZ2FzZSBIQUtBSTwv
c3R5bGU+PC90aXRsZT48c2Vjb25kYXJ5LXRpdGxlPk5ldyBQaHl0b2w8L3NlY29uZGFyeS10aXRs
ZT48L3RpdGxlcz48cGFnZXM+MTU3LTE3MjwvcGFnZXM+PHZvbHVtZT4yMTU8L3ZvbHVtZT48bnVt
YmVyPjE8L251bWJlcj48ZWRpdGlvbj4yMDE3LzA1LzE2PC9lZGl0aW9uPjxrZXl3b3Jkcz48a2V5
d29yZD5BZGVub3NpbmUvbWV0YWJvbGlzbTwva2V5d29yZD48a2V5d29yZD5BcmFiaWRvcHNpcy8q
bWV0YWJvbGlzbTwva2V5d29yZD48a2V5d29yZD5BcmFiaWRvcHNpcyBQcm90ZWlucy9nZW5ldGlj
cy9tZXRhYm9saXNtLypwaHlzaW9sb2d5PC9rZXl3b3JkPjxrZXl3b3JkPkNvbnNlcnZlZCBTZXF1
ZW5jZTwva2V5d29yZD48a2V5d29yZD5NZXRoeWxhdGlvbjwva2V5d29yZD48a2V5d29yZD5NZXRo
eWx0cmFuc2ZlcmFzZXMvZ2VuZXRpY3MvbWV0YWJvbGlzbS8qcGh5c2lvbG9neTwva2V5d29yZD48
a2V5d29yZD5QbGFudHMsIEdlbmV0aWNhbGx5IE1vZGlmaWVkL21ldGFib2xpc208L2tleXdvcmQ+
PGtleXdvcmQ+Uk5BLCBNZXNzZW5nZXIvKm1ldGFib2xpc208L2tleXdvcmQ+PGtleXdvcmQ+U2Vx
dWVuY2UgQWxpZ25tZW50PC9rZXl3b3JkPjxrZXl3b3JkPlViaXF1aXRpbi1Qcm90ZWluIExpZ2Fz
ZXMvZ2VuZXRpY3MvbWV0YWJvbGlzbS8qcGh5c2lvbG9neTwva2V5d29yZD48a2V5d29yZD4qIEFy
YWJpZG9wc2lzPC9rZXl3b3JkPjxrZXl3b3JkPipoYWthaTwva2V5d29yZD48a2V5d29yZD4qTjYt
YWRlbm9zaW5lIG1ldGh5bGF0aW9uIChtNkEpPC9rZXl3b3JkPjxrZXl3b3JkPip2aXJpbGl6ZXI8
L2tleXdvcmQ+PGtleXdvcmQ+Km1STkEgbWV0aHlsYXRpb248L2tleXdvcmQ+PGtleXdvcmQ+KnBy
b3RveHlsZW08L2tleXdvcmQ+PC9rZXl3b3Jkcz48ZGF0ZXM+PHllYXI+MjAxNzwveWVhcj48cHVi
LWRhdGVzPjxkYXRlPkp1bDwvZGF0ZT48L3B1Yi1kYXRlcz48L2RhdGVzPjxpc2JuPjE0NjktODEz
NyAoRWxlY3Ryb25pYykmI3hEOzAwMjgtNjQ2WCAoTGlua2luZyk8L2lzYm4+PGFjY2Vzc2lvbi1u
dW0+Mjg1MDM3Njk8L2FjY2Vzc2lvbi1udW0+PHVybHM+PHJlbGF0ZWQtdXJscz48dXJsPjxzdHls
ZSBmYWNlPSJ1bmRlcmxpbmUiIGZvbnQ9ImRlZmF1bHQiIHNpemU9IjEwMCUiPmh0dHBzOi8vd3d3
Lm5jYmkubmxtLm5paC5nb3YvcHVibWVkLzI4NTAzNzY5PC9zdHlsZT48L3VybD48L3JlbGF0ZWQt
dXJscz48L3VybHM+PGN1c3RvbTI+UE1DNTQ4ODE3NjwvY3VzdG9tMj48ZWxlY3Ryb25pYy1yZXNv
dXJjZS1udW0+MTAuMTExMS9ucGguMTQ1ODY8L2VsZWN0cm9uaWMtcmVzb3VyY2UtbnVtPjwvcmVj
b3JkPjwvQ2l0ZT48L0VuZE5vdGU+
</w:fldData>
        </w:fldChar>
      </w:r>
      <w:r w:rsidR="00B631BB">
        <w:instrText xml:space="preserve"> ADDIN EN.CITE </w:instrText>
      </w:r>
      <w:r w:rsidR="00B631BB">
        <w:fldChar w:fldCharType="begin">
          <w:fldData xml:space="preserve">PEVuZE5vdGU+PENpdGU+PEF1dGhvcj5SdXppY2thPC9BdXRob3I+PFllYXI+MjAxNzwvWWVhcj48
UmVjTnVtPjg8L1JlY051bT48RGlzcGxheVRleHQ+PHN0eWxlIGZhY2U9InN1cGVyc2NyaXB0Ij45
PC9zdHlsZT48L0Rpc3BsYXlUZXh0PjxyZWNvcmQ+PHJlYy1udW1iZXI+ODwvcmVjLW51bWJlcj48
Zm9yZWlnbi1rZXlzPjxrZXkgYXBwPSJFTiIgZGItaWQ9Inowd3pyMDUyczV2NTl4ZXNyZXJ4ejBm
enRkMGR6d3N4MHI1dyIgdGltZXN0YW1wPSIxNTU5NzQwOTY5Ij44PC9rZXk+PC9mb3JlaWduLWtl
eXM+PHJlZi10eXBlIG5hbWU9IkpvdXJuYWwgQXJ0aWNsZSI+MTc8L3JlZi10eXBlPjxjb250cmli
dXRvcnM+PGF1dGhvcnM+PGF1dGhvcj5SdXppY2thLCBLLjwvYXV0aG9yPjxhdXRob3I+Wmhhbmcs
IE0uPC9hdXRob3I+PGF1dGhvcj5DYW1waWxobywgQS48L2F1dGhvcj48YXV0aG9yPkJvZGksIFou
PC9hdXRob3I+PGF1dGhvcj5LYXNoaWYsIE0uPC9hdXRob3I+PGF1dGhvcj5TYWxlaCwgTS48L2F1
dGhvcj48YXV0aG9yPkVlY2tob3V0LCBELjwvYXV0aG9yPjxhdXRob3I+RWwtU2hvd2ssIFMuPC9h
dXRob3I+PGF1dGhvcj5MaSwgSC48L2F1dGhvcj48YXV0aG9yPlpob25nLCBTLjwvYXV0aG9yPjxh
dXRob3I+RGUgSmFlZ2VyLCBHLjwvYXV0aG9yPjxhdXRob3I+TW9uZ2FuLCBOLiBQLjwvYXV0aG9y
PjxhdXRob3I+SGVqYXRrbywgSi48L2F1dGhvcj48YXV0aG9yPkhlbGFyaXV0dGEsIFkuPC9hdXRo
b3I+PGF1dGhvcj5GcmF5LCBSLiBHLjwvYXV0aG9yPjwvYXV0aG9ycz48L2NvbnRyaWJ1dG9ycz48
YXV0aC1hZGRyZXNzPkZ1bmN0aW9uYWwgR2Vub21pY3MgYW5kIFByb3Rlb21pY3Mgb2YgUGxhbnRz
LCBDZW50cmFsIEV1cm9wZWFuIEluc3RpdHV0ZSBvZiBUZWNobm9sb2d5IGFuZCBOYXRpb25hbCBD
ZW50cmUgZm9yIEJpb21vbGVjdWxhciBSZXNlYXJjaCwgTWFzYXJ5ayBVbml2ZXJzaXR5LCA2MjUw
MCwgQnJubywgQ3plY2ggUmVwdWJsaWMuJiN4RDtJbnN0aXR1dGUgb2YgQmlvdGVjaG5vbG9neSwg
VW5pdmVyc2l0eSBvZiBIZWxzaW5raSwgMDAwMTQsIEhlbHNpbmtpLCBGaW5sYW5kLiYjeEQ7UGxh
bnQgU2NpZW5jZXMgRGl2aXNpb24sIFNjaG9vbCBvZiBCaW9zY2llbmNlcywgVW5pdmVyc2l0eSBv
ZiBOb3R0aW5naGFtLCBTdXR0b24gQm9uaW5ndG9uIENhbXB1cywgTG91Z2hib3JvdWdoLCBMRTEy
IDVSRCwgVUsuJiN4RDtSZXNlYXJjaCBDZW50ZXIgaW4gQmlvZGl2ZXJzaXR5IGFuZCBHZW5ldGlj
IFJlc291cmNlcywgVW5pdmVyc2l0eSBvZiBQb3J0bywgNDQ4NS02NjEgVmFpcmFvLCBQb3J0dWdh
bC4mI3hEO0RlcGFydG1lbnQgb2YgUGxhbnQgU3lzdGVtcyBCaW9sb2d5LCBWSUIsIDkwNTIsIEdl
bnQsIEJlbGdpdW0uJiN4RDtEZXBhcnRtZW50IG9mIFBsYW50IEJpb3RlY2hub2xvZ3kgYW5kIEJp
b2luZm9ybWF0aWNzLCBHaGVudCBVbml2ZXJzaXR5LCA5MDUyLCBHZW50LCBCZWxnaXVtLiYjeEQ7
S2V5IExhYm9yYXRvcnkgb2YgQ3JvcCBHZW5lIFJlc291cmNlcyBhbmQgR2VybXBsYXNtIEVuaGFu
Y2VtZW50IG9uIExvZXNzIFBsYXRlYXUsIE1pbmlzdHJ5IG9mIEFncmljdWx0dXJlLCBUYWl5dWFu
LCBTaGFueGksIDAzMDAzMSwgQ2hpbmEuJiN4RDtUaGUgU3RhdGUgS2V5IExhYm9yYXRvcnkgb2Yg
QWdyb2Jpb3RlY2hub2xvZ3ksIFRoZSBTY2hvb2wgb2YgTGlmZSBTY2llbmNlcywgVGhlIENoaW5l
c2UgVW5pdmVyc2l0eSBvZiBIb25nIEtvbmcsIEhvbmcgS29uZywgQ2hpbmEuJiN4RDtTY2hvb2wg
b2YgVmV0ZXJpbmFyeSBNZWRpY2luZSBhbmQgU2NpZW5jZXMsIFVuaXZlcnNpdHkgb2YgTm90dGlu
Z2hhbSwgU3V0dG9uIEJvbmluZ3RvbiwgTG91Z2hib3JvdWdoLCBMRTEyIDVSRCwgVUsuJiN4RDtT
YWluc2J1cnkgTGFib3JhdG9yeSwgVW5pdmVyc2l0eSBvZiBDYW1icmlkZ2UsIENhbWJyaWRnZSwg
Q0IyIDFMUiwgVUsuPC9hdXRoLWFkZHJlc3M+PHRpdGxlcz48dGl0bGU+PHN0eWxlIGZhY2U9Im5v
cm1hbCIgZm9udD0iZGVmYXVsdCIgc2l6ZT0iMTAwJSI+SWRlbnRpZmljYXRpb24gb2YgZmFjdG9y
cyByZXF1aXJlZCBmb3IgbTwvc3R5bGU+PHN0eWxlIGZhY2U9InN1cGVyc2NyaXB0IiBmb250PSJk
ZWZhdWx0IiBzaXplPSIxMDAlIj42PC9zdHlsZT48c3R5bGUgZmFjZT0ibm9ybWFsIiBmb250PSJk
ZWZhdWx0IiBzaXplPSIxMDAlIj5BIG1STkEgbWV0aHlsYXRpb24gaW4gQXJhYmlkb3BzaXMgcmV2
ZWFscyBhIHJvbGUgZm9yIHRoZSBjb25zZXJ2ZWQgRTMgdWJpcXVpdGluIGxpZ2FzZSBIQUtBSTwv
c3R5bGU+PC90aXRsZT48c2Vjb25kYXJ5LXRpdGxlPk5ldyBQaHl0b2w8L3NlY29uZGFyeS10aXRs
ZT48L3RpdGxlcz48cGFnZXM+MTU3LTE3MjwvcGFnZXM+PHZvbHVtZT4yMTU8L3ZvbHVtZT48bnVt
YmVyPjE8L251bWJlcj48ZWRpdGlvbj4yMDE3LzA1LzE2PC9lZGl0aW9uPjxrZXl3b3Jkcz48a2V5
d29yZD5BZGVub3NpbmUvbWV0YWJvbGlzbTwva2V5d29yZD48a2V5d29yZD5BcmFiaWRvcHNpcy8q
bWV0YWJvbGlzbTwva2V5d29yZD48a2V5d29yZD5BcmFiaWRvcHNpcyBQcm90ZWlucy9nZW5ldGlj
cy9tZXRhYm9saXNtLypwaHlzaW9sb2d5PC9rZXl3b3JkPjxrZXl3b3JkPkNvbnNlcnZlZCBTZXF1
ZW5jZTwva2V5d29yZD48a2V5d29yZD5NZXRoeWxhdGlvbjwva2V5d29yZD48a2V5d29yZD5NZXRo
eWx0cmFuc2ZlcmFzZXMvZ2VuZXRpY3MvbWV0YWJvbGlzbS8qcGh5c2lvbG9neTwva2V5d29yZD48
a2V5d29yZD5QbGFudHMsIEdlbmV0aWNhbGx5IE1vZGlmaWVkL21ldGFib2xpc208L2tleXdvcmQ+
PGtleXdvcmQ+Uk5BLCBNZXNzZW5nZXIvKm1ldGFib2xpc208L2tleXdvcmQ+PGtleXdvcmQ+U2Vx
dWVuY2UgQWxpZ25tZW50PC9rZXl3b3JkPjxrZXl3b3JkPlViaXF1aXRpbi1Qcm90ZWluIExpZ2Fz
ZXMvZ2VuZXRpY3MvbWV0YWJvbGlzbS8qcGh5c2lvbG9neTwva2V5d29yZD48a2V5d29yZD4qIEFy
YWJpZG9wc2lzPC9rZXl3b3JkPjxrZXl3b3JkPipoYWthaTwva2V5d29yZD48a2V5d29yZD4qTjYt
YWRlbm9zaW5lIG1ldGh5bGF0aW9uIChtNkEpPC9rZXl3b3JkPjxrZXl3b3JkPip2aXJpbGl6ZXI8
L2tleXdvcmQ+PGtleXdvcmQ+Km1STkEgbWV0aHlsYXRpb248L2tleXdvcmQ+PGtleXdvcmQ+KnBy
b3RveHlsZW08L2tleXdvcmQ+PC9rZXl3b3Jkcz48ZGF0ZXM+PHllYXI+MjAxNzwveWVhcj48cHVi
LWRhdGVzPjxkYXRlPkp1bDwvZGF0ZT48L3B1Yi1kYXRlcz48L2RhdGVzPjxpc2JuPjE0NjktODEz
NyAoRWxlY3Ryb25pYykmI3hEOzAwMjgtNjQ2WCAoTGlua2luZyk8L2lzYm4+PGFjY2Vzc2lvbi1u
dW0+Mjg1MDM3Njk8L2FjY2Vzc2lvbi1udW0+PHVybHM+PHJlbGF0ZWQtdXJscz48dXJsPjxzdHls
ZSBmYWNlPSJ1bmRlcmxpbmUiIGZvbnQ9ImRlZmF1bHQiIHNpemU9IjEwMCUiPmh0dHBzOi8vd3d3
Lm5jYmkubmxtLm5paC5nb3YvcHVibWVkLzI4NTAzNzY5PC9zdHlsZT48L3VybD48L3JlbGF0ZWQt
dXJscz48L3VybHM+PGN1c3RvbTI+UE1DNTQ4ODE3NjwvY3VzdG9tMj48ZWxlY3Ryb25pYy1yZXNv
dXJjZS1udW0+MTAuMTExMS9ucGguMTQ1ODY8L2VsZWN0cm9uaWMtcmVzb3VyY2UtbnVtPjwvcmVj
b3JkPjwvQ2l0ZT48L0VuZE5vdGU+
</w:fldData>
        </w:fldChar>
      </w:r>
      <w:r w:rsidR="00B631BB">
        <w:instrText xml:space="preserve"> ADDIN EN.CITE.DATA </w:instrText>
      </w:r>
      <w:r w:rsidR="00B631BB">
        <w:fldChar w:fldCharType="end"/>
      </w:r>
      <w:r w:rsidR="00627105">
        <w:fldChar w:fldCharType="separate"/>
      </w:r>
      <w:r w:rsidR="00B631BB" w:rsidRPr="00B631BB">
        <w:rPr>
          <w:noProof/>
          <w:vertAlign w:val="superscript"/>
        </w:rPr>
        <w:t>9</w:t>
      </w:r>
      <w:r w:rsidR="00627105">
        <w:fldChar w:fldCharType="end"/>
      </w:r>
      <w:r w:rsidR="00FB3553" w:rsidRPr="00606D66">
        <w:rPr>
          <w:sz w:val="22"/>
          <w:szCs w:val="22"/>
        </w:rPr>
        <w:t xml:space="preserve"> and exosome mediated RNA decay</w:t>
      </w:r>
      <w:r w:rsidR="00627105">
        <w:fldChar w:fldCharType="begin">
          <w:fldData xml:space="preserve">PEVuZE5vdGU+PENpdGU+PEF1dGhvcj5MYW5nZTwvQXV0aG9yPjxZZWFyPjIwMTQ8L1llYXI+PFJl
Y051bT45PC9SZWNOdW0+PERpc3BsYXlUZXh0PjxzdHlsZSBmYWNlPSJzdXBlcnNjcmlwdCI+MTA8
L3N0eWxlPjwvRGlzcGxheVRleHQ+PHJlY29yZD48cmVjLW51bWJlcj45PC9yZWMtbnVtYmVyPjxm
b3JlaWduLWtleXM+PGtleSBhcHA9IkVOIiBkYi1pZD0iejB3enIwNTJzNXY1OXhlc3Jlcnh6MGZ6
dGQwZHp3c3gwcjV3IiB0aW1lc3RhbXA9IjE1NTk3NDA5NjkiPjk8L2tleT48L2ZvcmVpZ24ta2V5
cz48cmVmLXR5cGUgbmFtZT0iSm91cm5hbCBBcnRpY2xlIj4xNzwvcmVmLXR5cGU+PGNvbnRyaWJ1
dG9ycz48YXV0aG9ycz48YXV0aG9yPkxhbmdlLCBILjwvYXV0aG9yPjxhdXRob3I+WnViZXIsIEgu
PC9hdXRob3I+PGF1dGhvcj5TZW1lbnQsIEYuIE0uPC9hdXRob3I+PGF1dGhvcj5DaGljaGVyLCBK
LjwvYXV0aG9yPjxhdXRob3I+S3VobiwgTC48L2F1dGhvcj48YXV0aG9yPkhhbW1hbm4sIFAuPC9h
dXRob3I+PGF1dGhvcj5CcnVuYXVkLCBWLjwvYXV0aG9yPjxhdXRob3I+QmVyYXJkLCBDLjwvYXV0
aG9yPjxhdXRob3I+Qm91dGVpbGxlciwgTi48L2F1dGhvcj48YXV0aG9yPkJhbHplcmd1ZSwgUy48
L2F1dGhvcj48YXV0aG9yPkF1Ym91cmcsIFMuPC9hdXRob3I+PGF1dGhvcj5NYXJ0aW4tTWFnbmll
dHRlLCBNLiBMLjwvYXV0aG9yPjxhdXRob3I+VmF1Y2hlcmV0LCBILjwvYXV0aG9yPjxhdXRob3I+
R2FnbGlhcmRpLCBELjwvYXV0aG9yPjwvYXV0aG9ycz48L2NvbnRyaWJ1dG9ycz48YXV0aC1hZGRy
ZXNzPlVuaXYgU3RyYXNib3VyZywgVVBSIDIzNTcsIENOUlMsIEluc3QgQmlvbCBNb2wgUGxhbnRl
cywgU3RyYXNib3VyZywgRnJhbmNlJiN4RDtVbml2IFN0cmFzYm91cmcsIEZSQyAxNTg5LCBDTlJT
LCBQbGF0Zm9ybWUgUHJvdGUgU3RyYXNib3VyZyBFc3BsYW5hZGUsIFN0cmFzYm91cmcsIEZyYW5j
ZSYjeEQ7VW5pdiBFdnJ5IFZhbCBkRXNzb25uZSwgRVJMIDgxOTYsIENOUlMsIFVSR1YsVU1SIDEx
NjUsU2FjbGF5IFBsYW50IFNjaSxJTlJBLCBFdnJ5LCBGcmFuY2UmI3hEO0lOUkEsIE1JQSA1MTgs
IEFncm9QYXJpc1RlY2gsIFVNUiwgUGFyaXMsIEZyYW5jZSYjeEQ7QWdyb1BhcmlzVGVjaCwgSU5S
QSwgVU1SMTMxOCwgSW5zdCBKZWFuIFBpZXJyZSBCb3VyZ2luLCBWZXJzYWlsbGVzLCBGcmFuY2U8
L2F1dGgtYWRkcmVzcz48dGl0bGVzPjx0aXRsZT48c3R5bGUgZmFjZT0ibm9ybWFsIiBmb250PSJk
ZWZhdWx0IiBzaXplPSIxMDAlIj5UaGUgUk5BIGhlbGljYXNlcyBBdE1UUjQgYW5kIEhFTjIgdGFy
Z2V0IHNwZWNpZmljIHN1YnNldHMgb2YgbnVjbGVhciB0cmFuc2NyaXB0cyBmb3IgZGVncmFkYXRp
b24gYnkgdGhlIG51Y2xlYXIgZXhvc29tZSBpbiA8L3N0eWxlPjxzdHlsZSBmYWNlPSJpdGFsaWMi
IGZvbnQ9ImRlZmF1bHQiIHNpemU9IjEwMCUiPkFyYWJpZG9wc2lzIHRoYWxpYW5hPC9zdHlsZT48
L3RpdGxlPjxzZWNvbmRhcnktdGl0bGU+UExvUyBHZW5ldDwvc2Vjb25kYXJ5LXRpdGxlPjxhbHQt
dGl0bGU+UGxvcyBHZW5ldDwvYWx0LXRpdGxlPjwvdGl0bGVzPjx2b2x1bWU+MTA8L3ZvbHVtZT48
bnVtYmVyPjg8L251bWJlcj48a2V5d29yZHM+PGtleXdvcmQ+cHJlLXJpYm9zb21hbC1ybmE8L2tl
eXdvcmQ+PGtleXdvcmQ+Z2Vub21lLXdpZGUgYW5hbHlzaXM8L2tleXdvcmQ+PGtleXdvcmQ+bGFy
Z2UgZ2VuZSBsaXN0czwva2V5d29yZD48a2V5d29yZD5tZXNzZW5nZXItcm5hPC9rZXl3b3JkPjxr
ZXl3b3JkPnBvbHkoYSkgcG9seW1lcmFzZTwva2V5d29yZD48a2V5d29yZD5xdWFsaXR5LWNvbnRy
b2w8L2tleXdvcmQ+PGtleXdvcmQ+c2FjY2hhcm9teWNlcy1jZXJldmlzaWFlPC9rZXl3b3JkPjxr
ZXl3b3JkPnBsYW50IHRyYW5zZm9ybWF0aW9uPC9rZXl3b3JkPjxrZXl3b3JkPm51Y2xlb2xhciBw
cm90ZWluPC9rZXl3b3JkPjxrZXl3b3JkPmNyeXN0YWwtc3RydWN0dXJlPC9rZXl3b3JkPjwva2V5
d29yZHM+PGRhdGVzPjx5ZWFyPjIwMTQ8L3llYXI+PHB1Yi1kYXRlcz48ZGF0ZT5BdWc8L2RhdGU+
PC9wdWItZGF0ZXM+PC9kYXRlcz48aXNibj4xNTUzLTczOTA8L2lzYm4+PGFjY2Vzc2lvbi1udW0+
V09TOjAwMDM0MTU3NzgwMDA1MDwvYWNjZXNzaW9uLW51bT48dXJscz48cmVsYXRlZC11cmxzPjx1
cmw+PHN0eWxlIGZhY2U9InVuZGVybGluZSIgZm9udD0iZGVmYXVsdCIgc2l6ZT0iMTAwJSI+Jmx0
O0dvIHRvIElTSSZndDs6Ly9XT1M6MDAwMzQxNTc3ODAwMDUwPC9zdHlsZT48L3VybD48L3JlbGF0
ZWQtdXJscz48L3VybHM+PGVsZWN0cm9uaWMtcmVzb3VyY2UtbnVtPjEwLjEzNzEvam91cm5hbC5w
Z2VuLjEwMDQ1NjQ8L2VsZWN0cm9uaWMtcmVzb3VyY2UtbnVtPjxsYW5ndWFnZT5FbmdsaXNoPC9s
YW5ndWFnZT48L3JlY29yZD48L0NpdGU+PC9FbmROb3RlPn==
</w:fldData>
        </w:fldChar>
      </w:r>
      <w:r w:rsidR="00B631BB">
        <w:instrText xml:space="preserve"> ADDIN EN.CITE </w:instrText>
      </w:r>
      <w:r w:rsidR="00B631BB">
        <w:fldChar w:fldCharType="begin">
          <w:fldData xml:space="preserve">PEVuZE5vdGU+PENpdGU+PEF1dGhvcj5MYW5nZTwvQXV0aG9yPjxZZWFyPjIwMTQ8L1llYXI+PFJl
Y051bT45PC9SZWNOdW0+PERpc3BsYXlUZXh0PjxzdHlsZSBmYWNlPSJzdXBlcnNjcmlwdCI+MTA8
L3N0eWxlPjwvRGlzcGxheVRleHQ+PHJlY29yZD48cmVjLW51bWJlcj45PC9yZWMtbnVtYmVyPjxm
b3JlaWduLWtleXM+PGtleSBhcHA9IkVOIiBkYi1pZD0iejB3enIwNTJzNXY1OXhlc3Jlcnh6MGZ6
dGQwZHp3c3gwcjV3IiB0aW1lc3RhbXA9IjE1NTk3NDA5NjkiPjk8L2tleT48L2ZvcmVpZ24ta2V5
cz48cmVmLXR5cGUgbmFtZT0iSm91cm5hbCBBcnRpY2xlIj4xNzwvcmVmLXR5cGU+PGNvbnRyaWJ1
dG9ycz48YXV0aG9ycz48YXV0aG9yPkxhbmdlLCBILjwvYXV0aG9yPjxhdXRob3I+WnViZXIsIEgu
PC9hdXRob3I+PGF1dGhvcj5TZW1lbnQsIEYuIE0uPC9hdXRob3I+PGF1dGhvcj5DaGljaGVyLCBK
LjwvYXV0aG9yPjxhdXRob3I+S3VobiwgTC48L2F1dGhvcj48YXV0aG9yPkhhbW1hbm4sIFAuPC9h
dXRob3I+PGF1dGhvcj5CcnVuYXVkLCBWLjwvYXV0aG9yPjxhdXRob3I+QmVyYXJkLCBDLjwvYXV0
aG9yPjxhdXRob3I+Qm91dGVpbGxlciwgTi48L2F1dGhvcj48YXV0aG9yPkJhbHplcmd1ZSwgUy48
L2F1dGhvcj48YXV0aG9yPkF1Ym91cmcsIFMuPC9hdXRob3I+PGF1dGhvcj5NYXJ0aW4tTWFnbmll
dHRlLCBNLiBMLjwvYXV0aG9yPjxhdXRob3I+VmF1Y2hlcmV0LCBILjwvYXV0aG9yPjxhdXRob3I+
R2FnbGlhcmRpLCBELjwvYXV0aG9yPjwvYXV0aG9ycz48L2NvbnRyaWJ1dG9ycz48YXV0aC1hZGRy
ZXNzPlVuaXYgU3RyYXNib3VyZywgVVBSIDIzNTcsIENOUlMsIEluc3QgQmlvbCBNb2wgUGxhbnRl
cywgU3RyYXNib3VyZywgRnJhbmNlJiN4RDtVbml2IFN0cmFzYm91cmcsIEZSQyAxNTg5LCBDTlJT
LCBQbGF0Zm9ybWUgUHJvdGUgU3RyYXNib3VyZyBFc3BsYW5hZGUsIFN0cmFzYm91cmcsIEZyYW5j
ZSYjeEQ7VW5pdiBFdnJ5IFZhbCBkRXNzb25uZSwgRVJMIDgxOTYsIENOUlMsIFVSR1YsVU1SIDEx
NjUsU2FjbGF5IFBsYW50IFNjaSxJTlJBLCBFdnJ5LCBGcmFuY2UmI3hEO0lOUkEsIE1JQSA1MTgs
IEFncm9QYXJpc1RlY2gsIFVNUiwgUGFyaXMsIEZyYW5jZSYjeEQ7QWdyb1BhcmlzVGVjaCwgSU5S
QSwgVU1SMTMxOCwgSW5zdCBKZWFuIFBpZXJyZSBCb3VyZ2luLCBWZXJzYWlsbGVzLCBGcmFuY2U8
L2F1dGgtYWRkcmVzcz48dGl0bGVzPjx0aXRsZT48c3R5bGUgZmFjZT0ibm9ybWFsIiBmb250PSJk
ZWZhdWx0IiBzaXplPSIxMDAlIj5UaGUgUk5BIGhlbGljYXNlcyBBdE1UUjQgYW5kIEhFTjIgdGFy
Z2V0IHNwZWNpZmljIHN1YnNldHMgb2YgbnVjbGVhciB0cmFuc2NyaXB0cyBmb3IgZGVncmFkYXRp
b24gYnkgdGhlIG51Y2xlYXIgZXhvc29tZSBpbiA8L3N0eWxlPjxzdHlsZSBmYWNlPSJpdGFsaWMi
IGZvbnQ9ImRlZmF1bHQiIHNpemU9IjEwMCUiPkFyYWJpZG9wc2lzIHRoYWxpYW5hPC9zdHlsZT48
L3RpdGxlPjxzZWNvbmRhcnktdGl0bGU+UExvUyBHZW5ldDwvc2Vjb25kYXJ5LXRpdGxlPjxhbHQt
dGl0bGU+UGxvcyBHZW5ldDwvYWx0LXRpdGxlPjwvdGl0bGVzPjx2b2x1bWU+MTA8L3ZvbHVtZT48
bnVtYmVyPjg8L251bWJlcj48a2V5d29yZHM+PGtleXdvcmQ+cHJlLXJpYm9zb21hbC1ybmE8L2tl
eXdvcmQ+PGtleXdvcmQ+Z2Vub21lLXdpZGUgYW5hbHlzaXM8L2tleXdvcmQ+PGtleXdvcmQ+bGFy
Z2UgZ2VuZSBsaXN0czwva2V5d29yZD48a2V5d29yZD5tZXNzZW5nZXItcm5hPC9rZXl3b3JkPjxr
ZXl3b3JkPnBvbHkoYSkgcG9seW1lcmFzZTwva2V5d29yZD48a2V5d29yZD5xdWFsaXR5LWNvbnRy
b2w8L2tleXdvcmQ+PGtleXdvcmQ+c2FjY2hhcm9teWNlcy1jZXJldmlzaWFlPC9rZXl3b3JkPjxr
ZXl3b3JkPnBsYW50IHRyYW5zZm9ybWF0aW9uPC9rZXl3b3JkPjxrZXl3b3JkPm51Y2xlb2xhciBw
cm90ZWluPC9rZXl3b3JkPjxrZXl3b3JkPmNyeXN0YWwtc3RydWN0dXJlPC9rZXl3b3JkPjwva2V5
d29yZHM+PGRhdGVzPjx5ZWFyPjIwMTQ8L3llYXI+PHB1Yi1kYXRlcz48ZGF0ZT5BdWc8L2RhdGU+
PC9wdWItZGF0ZXM+PC9kYXRlcz48aXNibj4xNTUzLTczOTA8L2lzYm4+PGFjY2Vzc2lvbi1udW0+
V09TOjAwMDM0MTU3NzgwMDA1MDwvYWNjZXNzaW9uLW51bT48dXJscz48cmVsYXRlZC11cmxzPjx1
cmw+PHN0eWxlIGZhY2U9InVuZGVybGluZSIgZm9udD0iZGVmYXVsdCIgc2l6ZT0iMTAwJSI+Jmx0
O0dvIHRvIElTSSZndDs6Ly9XT1M6MDAwMzQxNTc3ODAwMDUwPC9zdHlsZT48L3VybD48L3JlbGF0
ZWQtdXJscz48L3VybHM+PGVsZWN0cm9uaWMtcmVzb3VyY2UtbnVtPjEwLjEzNzEvam91cm5hbC5w
Z2VuLjEwMDQ1NjQ8L2VsZWN0cm9uaWMtcmVzb3VyY2UtbnVtPjxsYW5ndWFnZT5FbmdsaXNoPC9s
YW5ndWFnZT48L3JlY29yZD48L0NpdGU+PC9FbmROb3RlPn==
</w:fldData>
        </w:fldChar>
      </w:r>
      <w:r w:rsidR="00B631BB">
        <w:instrText xml:space="preserve"> ADDIN EN.CITE.DATA </w:instrText>
      </w:r>
      <w:r w:rsidR="00B631BB">
        <w:fldChar w:fldCharType="end"/>
      </w:r>
      <w:r w:rsidR="00627105">
        <w:fldChar w:fldCharType="separate"/>
      </w:r>
      <w:r w:rsidR="00B631BB" w:rsidRPr="00B631BB">
        <w:rPr>
          <w:noProof/>
          <w:vertAlign w:val="superscript"/>
        </w:rPr>
        <w:t>10</w:t>
      </w:r>
      <w:r w:rsidR="00627105">
        <w:fldChar w:fldCharType="end"/>
      </w:r>
      <w:r w:rsidR="00FB3553" w:rsidRPr="00606D66">
        <w:rPr>
          <w:sz w:val="22"/>
          <w:szCs w:val="22"/>
        </w:rPr>
        <w:t xml:space="preserve">. </w:t>
      </w:r>
      <w:r w:rsidR="00DB164D" w:rsidRPr="00606D66">
        <w:rPr>
          <w:sz w:val="22"/>
          <w:szCs w:val="22"/>
        </w:rPr>
        <w:t>We</w:t>
      </w:r>
      <w:r w:rsidR="00FB3553" w:rsidRPr="00880A7D">
        <w:rPr>
          <w:sz w:val="22"/>
          <w:szCs w:val="22"/>
        </w:rPr>
        <w:t xml:space="preserve"> </w:t>
      </w:r>
      <w:r w:rsidR="00AF6B6D" w:rsidRPr="00880A7D">
        <w:rPr>
          <w:sz w:val="22"/>
          <w:szCs w:val="22"/>
        </w:rPr>
        <w:t>reveal m</w:t>
      </w:r>
      <w:r w:rsidR="00AF6B6D" w:rsidRPr="00880A7D">
        <w:rPr>
          <w:sz w:val="22"/>
          <w:szCs w:val="22"/>
          <w:vertAlign w:val="superscript"/>
        </w:rPr>
        <w:t>6</w:t>
      </w:r>
      <w:r w:rsidR="00AF6B6D" w:rsidRPr="00880A7D">
        <w:rPr>
          <w:sz w:val="22"/>
          <w:szCs w:val="22"/>
        </w:rPr>
        <w:t>A and combinati</w:t>
      </w:r>
      <w:r w:rsidR="00AF6B6D" w:rsidRPr="00E8608B">
        <w:rPr>
          <w:sz w:val="22"/>
          <w:szCs w:val="22"/>
        </w:rPr>
        <w:t xml:space="preserve">ons </w:t>
      </w:r>
      <w:r w:rsidR="00602DA9">
        <w:rPr>
          <w:sz w:val="22"/>
          <w:szCs w:val="22"/>
        </w:rPr>
        <w:t>of RNA processing events (</w:t>
      </w:r>
      <w:r w:rsidR="00F4319E">
        <w:rPr>
          <w:sz w:val="22"/>
          <w:szCs w:val="22"/>
        </w:rPr>
        <w:t xml:space="preserve">alternative </w:t>
      </w:r>
      <w:r w:rsidR="00602DA9">
        <w:rPr>
          <w:sz w:val="22"/>
          <w:szCs w:val="22"/>
        </w:rPr>
        <w:t xml:space="preserve">patterns of </w:t>
      </w:r>
      <w:r w:rsidR="00D52966">
        <w:rPr>
          <w:sz w:val="22"/>
          <w:szCs w:val="22"/>
        </w:rPr>
        <w:t>5’ capped transcription start sites, splicing</w:t>
      </w:r>
      <w:r w:rsidR="00F4319E">
        <w:rPr>
          <w:sz w:val="22"/>
          <w:szCs w:val="22"/>
        </w:rPr>
        <w:t xml:space="preserve">, 3’ polyadenylation </w:t>
      </w:r>
      <w:r w:rsidR="00602DA9">
        <w:rPr>
          <w:sz w:val="22"/>
          <w:szCs w:val="22"/>
        </w:rPr>
        <w:t xml:space="preserve">and poly(A) tail length) </w:t>
      </w:r>
      <w:r w:rsidR="00AF6B6D" w:rsidRPr="00E8608B">
        <w:rPr>
          <w:sz w:val="22"/>
          <w:szCs w:val="22"/>
        </w:rPr>
        <w:t xml:space="preserve">in full-length </w:t>
      </w:r>
      <w:r w:rsidR="006B03E7" w:rsidRPr="00E8608B">
        <w:rPr>
          <w:sz w:val="22"/>
          <w:szCs w:val="22"/>
        </w:rPr>
        <w:t xml:space="preserve">Arabidopsis </w:t>
      </w:r>
      <w:r w:rsidR="00AF6B6D" w:rsidRPr="48841FB4">
        <w:rPr>
          <w:sz w:val="22"/>
          <w:szCs w:val="22"/>
        </w:rPr>
        <w:t>mRNAs</w:t>
      </w:r>
      <w:r w:rsidR="00FB3553" w:rsidRPr="00E8608B">
        <w:rPr>
          <w:sz w:val="22"/>
          <w:szCs w:val="22"/>
        </w:rPr>
        <w:t xml:space="preserve"> transcriptome-wide.</w:t>
      </w:r>
      <w:r w:rsidR="00AF6B6D" w:rsidRPr="00E8608B">
        <w:rPr>
          <w:sz w:val="22"/>
          <w:szCs w:val="22"/>
        </w:rPr>
        <w:t xml:space="preserve"> </w:t>
      </w:r>
    </w:p>
    <w:p w14:paraId="02FA39EB" w14:textId="548CB114" w:rsidR="003625C5" w:rsidRPr="009B18D6" w:rsidRDefault="003625C5" w:rsidP="4979BB12">
      <w:pPr>
        <w:spacing w:line="480" w:lineRule="auto"/>
        <w:rPr>
          <w:sz w:val="22"/>
          <w:szCs w:val="22"/>
        </w:rPr>
      </w:pPr>
    </w:p>
    <w:p w14:paraId="306940CF" w14:textId="23635405" w:rsidR="00240EDD" w:rsidRDefault="00240EDD" w:rsidP="4979BB12">
      <w:pPr>
        <w:spacing w:line="480" w:lineRule="auto"/>
        <w:rPr>
          <w:b/>
          <w:sz w:val="22"/>
          <w:szCs w:val="22"/>
        </w:rPr>
      </w:pPr>
      <w:r w:rsidRPr="4979BB12">
        <w:rPr>
          <w:b/>
          <w:sz w:val="22"/>
          <w:szCs w:val="22"/>
        </w:rPr>
        <w:t>Results</w:t>
      </w:r>
    </w:p>
    <w:p w14:paraId="349B10FE" w14:textId="77777777" w:rsidR="00240EDD" w:rsidRPr="008F752A" w:rsidRDefault="00240EDD" w:rsidP="4979BB12">
      <w:pPr>
        <w:spacing w:line="480" w:lineRule="auto"/>
        <w:rPr>
          <w:b/>
          <w:sz w:val="22"/>
          <w:szCs w:val="22"/>
        </w:rPr>
      </w:pPr>
    </w:p>
    <w:p w14:paraId="7F71B593" w14:textId="4C55F030" w:rsidR="00D747FD" w:rsidRPr="008F752A" w:rsidRDefault="00D747FD" w:rsidP="4979BB12">
      <w:pPr>
        <w:spacing w:line="480" w:lineRule="auto"/>
        <w:outlineLvl w:val="0"/>
        <w:rPr>
          <w:i/>
          <w:sz w:val="22"/>
          <w:szCs w:val="22"/>
        </w:rPr>
      </w:pPr>
      <w:r w:rsidRPr="4979BB12">
        <w:rPr>
          <w:i/>
          <w:sz w:val="22"/>
          <w:szCs w:val="22"/>
        </w:rPr>
        <w:t>Nanopore</w:t>
      </w:r>
      <w:r w:rsidR="000A0933" w:rsidRPr="4979BB12">
        <w:rPr>
          <w:i/>
          <w:sz w:val="22"/>
          <w:szCs w:val="22"/>
        </w:rPr>
        <w:t xml:space="preserve"> DRS</w:t>
      </w:r>
      <w:r w:rsidRPr="4979BB12">
        <w:rPr>
          <w:i/>
          <w:sz w:val="22"/>
          <w:szCs w:val="22"/>
        </w:rPr>
        <w:t xml:space="preserve"> detects long</w:t>
      </w:r>
      <w:r w:rsidR="00054B30" w:rsidRPr="4979BB12">
        <w:rPr>
          <w:i/>
          <w:sz w:val="22"/>
          <w:szCs w:val="22"/>
        </w:rPr>
        <w:t>,</w:t>
      </w:r>
      <w:r w:rsidRPr="4979BB12">
        <w:rPr>
          <w:i/>
          <w:sz w:val="22"/>
          <w:szCs w:val="22"/>
        </w:rPr>
        <w:t xml:space="preserve"> complex mRNAs and short, structured non-coding RNAs</w:t>
      </w:r>
    </w:p>
    <w:p w14:paraId="28CC8590" w14:textId="5C32EE57" w:rsidR="00805B98" w:rsidRPr="009B18D6" w:rsidRDefault="003625C5" w:rsidP="4979BB12">
      <w:pPr>
        <w:spacing w:line="480" w:lineRule="auto"/>
        <w:rPr>
          <w:sz w:val="22"/>
          <w:szCs w:val="22"/>
        </w:rPr>
      </w:pPr>
      <w:r w:rsidRPr="009B18D6">
        <w:rPr>
          <w:sz w:val="22"/>
          <w:szCs w:val="22"/>
        </w:rPr>
        <w:t>We purified poly (A)+ RNA from 4 biological replicates of 14</w:t>
      </w:r>
      <w:r w:rsidR="4DC04A59" w:rsidRPr="009B18D6">
        <w:rPr>
          <w:sz w:val="22"/>
          <w:szCs w:val="22"/>
        </w:rPr>
        <w:t>-</w:t>
      </w:r>
      <w:r w:rsidRPr="009B18D6">
        <w:rPr>
          <w:sz w:val="22"/>
          <w:szCs w:val="22"/>
        </w:rPr>
        <w:t xml:space="preserve">day old </w:t>
      </w:r>
      <w:r w:rsidRPr="00602DA9">
        <w:rPr>
          <w:sz w:val="22"/>
          <w:szCs w:val="22"/>
        </w:rPr>
        <w:t>Arabidopsis</w:t>
      </w:r>
      <w:r w:rsidRPr="642094F5">
        <w:rPr>
          <w:i/>
          <w:iCs/>
          <w:sz w:val="22"/>
          <w:szCs w:val="22"/>
        </w:rPr>
        <w:t xml:space="preserve"> </w:t>
      </w:r>
      <w:r w:rsidRPr="009B18D6">
        <w:rPr>
          <w:sz w:val="22"/>
          <w:szCs w:val="22"/>
        </w:rPr>
        <w:t>Col-0 seedlings</w:t>
      </w:r>
      <w:r w:rsidR="001D004D" w:rsidRPr="009B18D6">
        <w:rPr>
          <w:sz w:val="22"/>
          <w:szCs w:val="22"/>
        </w:rPr>
        <w:t>. We i</w:t>
      </w:r>
      <w:r w:rsidR="00F05F04" w:rsidRPr="009B18D6">
        <w:rPr>
          <w:sz w:val="22"/>
          <w:szCs w:val="22"/>
        </w:rPr>
        <w:t xml:space="preserve">ncorporated </w:t>
      </w:r>
      <w:r w:rsidR="00BE283D" w:rsidRPr="009B18D6">
        <w:rPr>
          <w:sz w:val="22"/>
          <w:szCs w:val="22"/>
        </w:rPr>
        <w:t xml:space="preserve">synthetic </w:t>
      </w:r>
      <w:r w:rsidR="00F05F04" w:rsidRPr="009B18D6">
        <w:rPr>
          <w:sz w:val="22"/>
          <w:szCs w:val="22"/>
        </w:rPr>
        <w:t xml:space="preserve">ERCC </w:t>
      </w:r>
      <w:r w:rsidR="00BE283D" w:rsidRPr="009B18D6">
        <w:rPr>
          <w:sz w:val="22"/>
          <w:szCs w:val="22"/>
        </w:rPr>
        <w:t>RNA S</w:t>
      </w:r>
      <w:r w:rsidR="00F05F04" w:rsidRPr="009B18D6">
        <w:rPr>
          <w:sz w:val="22"/>
          <w:szCs w:val="22"/>
        </w:rPr>
        <w:t>pike-</w:t>
      </w:r>
      <w:r w:rsidR="00BE283D" w:rsidRPr="009B18D6">
        <w:rPr>
          <w:sz w:val="22"/>
          <w:szCs w:val="22"/>
        </w:rPr>
        <w:t>I</w:t>
      </w:r>
      <w:r w:rsidR="00F05F04" w:rsidRPr="009B18D6">
        <w:rPr>
          <w:sz w:val="22"/>
          <w:szCs w:val="22"/>
        </w:rPr>
        <w:t xml:space="preserve">n </w:t>
      </w:r>
      <w:r w:rsidR="00BE283D" w:rsidRPr="009B18D6">
        <w:rPr>
          <w:sz w:val="22"/>
          <w:szCs w:val="22"/>
        </w:rPr>
        <w:t xml:space="preserve">mixes </w:t>
      </w:r>
      <w:r w:rsidR="00CE3E9A" w:rsidRPr="009B18D6">
        <w:rPr>
          <w:sz w:val="22"/>
          <w:szCs w:val="22"/>
        </w:rPr>
        <w:t>into all replicates</w:t>
      </w:r>
      <w:r w:rsidR="00627105" w:rsidRPr="4979BB12">
        <w:fldChar w:fldCharType="begin">
          <w:fldData xml:space="preserve">PEVuZE5vdGU+PENpdGU+PEF1dGhvcj5KaWFuZzwvQXV0aG9yPjxZZWFyPjIwMTE8L1llYXI+PFJl
Y051bT4xMjg8L1JlY051bT48RGlzcGxheVRleHQ+PHN0eWxlIGZhY2U9InN1cGVyc2NyaXB0Ij4x
MSwxMjwvc3R5bGU+PC9EaXNwbGF5VGV4dD48cmVjb3JkPjxyZWMtbnVtYmVyPjEyODwvcmVjLW51
bWJlcj48Zm9yZWlnbi1rZXlzPjxrZXkgYXBwPSJFTiIgZGItaWQ9IjV2eHdyMnd6bjVkOWFoZXN6
NWR4dGQwaTJ2ZXhzejI1NTB4NSIgdGltZXN0YW1wPSIxNTU5NDczMzIwIiBndWlkPSI1ZmJhYzk3
Ni04MTUwLTRhZTItYTdmMS1kOGZmYjllMjQ2MWIiPjEyODwva2V5PjwvZm9yZWlnbi1rZXlzPjxy
ZWYtdHlwZSBuYW1lPSJKb3VybmFsIEFydGljbGUiPjE3PC9yZWYtdHlwZT48Y29udHJpYnV0b3Jz
PjxhdXRob3JzPjxhdXRob3I+SmlhbmcsIExpY2h1bjwvYXV0aG9yPjxhdXRob3I+U2NobGVzaW5n
ZXIsIEZlbGl4PC9hdXRob3I+PGF1dGhvcj5EYXZpcywgQ2FycmllIEEuPC9hdXRob3I+PGF1dGhv
cj5aaGFuZywgWXU8L2F1dGhvcj48YXV0aG9yPkxpLCBSZW5odWE8L2F1dGhvcj48YXV0aG9yPlNh
bGl0LCBNYXJjPC9hdXRob3I+PGF1dGhvcj5HaW5nZXJhcywgVGhvbWFzIFIuPC9hdXRob3I+PGF1
dGhvcj5PbGl2ZXIsIEJyaWFuPC9hdXRob3I+PC9hdXRob3JzPjwvY29udHJpYnV0b3JzPjx0aXRs
ZXM+PHRpdGxlPlN5bnRoZXRpYyBzcGlrZS1pbiBzdGFuZGFyZHMgZm9yIFJOQS1zZXEgZXhwZXJp
bWVudHM8L3RpdGxlPjxzZWNvbmRhcnktdGl0bGU+R2Vub21lIFJlczwvc2Vjb25kYXJ5LXRpdGxl
PjwvdGl0bGVzPjxwZXJpb2RpY2FsPjxmdWxsLXRpdGxlPkdlbm9tZSBSZXM8L2Z1bGwtdGl0bGU+
PC9wZXJpb2RpY2FsPjxwYWdlcz4xNTQzLTE1NTE8L3BhZ2VzPjx2b2x1bWU+MjE8L3ZvbHVtZT48
bnVtYmVyPjk8L251bWJlcj48ZGF0ZXM+PHllYXI+MjAxMTwveWVhcj48L2RhdGVzPjxwdWJsaXNo
ZXI+Q29sZCBTcHJpbmcgSGFyYm9yIExhYm9yYXRvcnkgUHJlc3M8L3B1Ymxpc2hlcj48aXNibj4x
NTQ5LTU0NjkmI3hEOzEwODgtOTA1MTwvaXNibj48YWNjZXNzaW9uLW51bT4yMTgxNjkxMDwvYWNj
ZXNzaW9uLW51bT48dXJscz48cmVsYXRlZC11cmxzPjx1cmw+aHR0cHM6Ly93d3cubmNiaS5ubG0u
bmloLmdvdi9wdWJtZWQvMjE4MTY5MTA8L3VybD48dXJsPmh0dHBzOi8vd3d3Lm5jYmkubmxtLm5p
aC5nb3YvcG1jL1BNQzMxNjY4MzgvPC91cmw+PC9yZWxhdGVkLXVybHM+PC91cmxzPjxlbGVjdHJv
bmljLXJlc291cmNlLW51bT4xMC4xMTAxL2dyLjEyMTA5NS4xMTE8L2VsZWN0cm9uaWMtcmVzb3Vy
Y2UtbnVtPjxyZW1vdGUtZGF0YWJhc2UtbmFtZT5QdWJNZWQ8L3JlbW90ZS1kYXRhYmFzZS1uYW1l
PjxsYW5ndWFnZT5lbmc8L2xhbmd1YWdlPjwvcmVjb3JkPjwvQ2l0ZT48Q2l0ZT48QXV0aG9yPlJl
aWQ8L0F1dGhvcj48WWVhcj4yMDA1PC9ZZWFyPjxSZWNOdW0+MTE8L1JlY051bT48cmVjb3JkPjxy
ZWMtbnVtYmVyPjExPC9yZWMtbnVtYmVyPjxmb3JlaWduLWtleXM+PGtleSBhcHA9IkVOIiBkYi1p
ZD0iejB3enIwNTJzNXY1OXhlc3Jlcnh6MGZ6dGQwZHp3c3gwcjV3IiB0aW1lc3RhbXA9IjE1NTk3
NDA5NjkiPjExPC9rZXk+PC9mb3JlaWduLWtleXM+PHJlZi10eXBlIG5hbWU9IkpvdXJuYWwgQXJ0
aWNsZSI+MTc8L3JlZi10eXBlPjxjb250cmlidXRvcnM+PGF1dGhvcnM+PGF1dGhvcj5SZWlkLCBM
LiBILjwvYXV0aG9yPjxhdXRob3I+THVjYXMsIEEuIEIuPC9hdXRob3I+PGF1dGhvcj5Lb3BmLVNp
bGwsIEEuIFIuPC9hdXRob3I+PGF1dGhvcj5DaGVuLCBCLjwvYXV0aG9yPjxhdXRob3I+QnJvbWxl
eSwgQi48L2F1dGhvcj48YXV0aG9yPkZveSwgQy48L2F1dGhvcj48YXV0aG9yPkhpbmtlbCwgQy4g
Uy48L2F1dGhvcj48YXV0aG9yPkJveXNlbiwgQy48L2F1dGhvcj48YXV0aG9yPkxpdSwgQy4gTS48
L2F1dGhvcj48YXV0aG9yPlJhbmFtdWtoYS1hcmFjaGNoaSwgRC48L2F1dGhvcj48YXV0aG9yPldh
Z2FyLCBFLjwvYXV0aG9yPjxhdXRob3I+S2F3YXNha2ksIEUuIFMuPC9hdXRob3I+PGF1dGhvcj5H
b29kc2FpZCwgRi4gTS48L2F1dGhvcj48YXV0aG9yPldpbG1lciwgRi48L2F1dGhvcj48YXV0aG9y
PkZpc2NoZXIsIEcuPC9hdXRob3I+PGF1dGhvcj5LaXNlciwgRy4gTC48L2F1dGhvcj48YXV0aG9y
PkNhdXN0b24sIEguIEMuPC9hdXRob3I+PGF1dGhvcj5GdXNjb2UsIEouIEMuPC9hdXRob3I+PGF1
dGhvcj5CcmVudG9uLCBKLiBELjwvYXV0aG9yPjxhdXRob3I+V2FycmluZ3RvbiwgSi4gQS48L2F1
dGhvcj48YXV0aG9yPlNvcmlhbm8sIEouPC9hdXRob3I+PGF1dGhvcj5Db2xsZXIsIEouPC9hdXRo
b3I+PGF1dGhvcj5CdXJyaWxsLCBKLiBELjwvYXV0aG9yPjxhdXRob3I+UmhvZGVzLCBLLjwvYXV0
aG9yPjxhdXRob3I+S2VyciwgSy4gRi48L2F1dGhvcj48YXV0aG9yPlpvb24sIEsuIEMuPC9hdXRo
b3I+PGF1dGhvcj5MZWUsIEsuPC9hdXRob3I+PGF1dGhvcj5TaGksIEwuIE0uPC9hdXRob3I+PGF1
dGhvcj5TYWxpdCwgTS48L2F1dGhvcj48YXV0aG9yPlNhdHRlcmZpZWxkLCBNLjwvYXV0aG9yPjxh
dXRob3I+TWFydG9uLCBNLjwvYXV0aG9yPjxhdXRob3I+Q3JvbmluLCBNLjwvYXV0aG9yPjxhdXRo
b3I+Q29ubGV5LCBNLiBQLjwvYXV0aG9yPjxhdXRob3I+V2lsbGlhbXMsIE0uPC9hdXRob3I+PGF1
dGhvcj5GZXJvLCBNLjwvYXV0aG9yPjxhdXRob3I+V2lsc29uLCBNLjwvYXV0aG9yPjxhdXRob3I+
Tm92b3JhZG92c2theWEsIE4uPC9hdXRob3I+PGF1dGhvcj5HaWxsZXMsIFAuPC9hdXRob3I+PGF1
dGhvcj5Xb2xiZXIsIFAuIEsuPC9hdXRob3I+PGF1dGhvcj5Ja29ub21pLCBQLjwvYXV0aG9yPjxh
dXRob3I+UHVyaSwgUi48L2F1dGhvcj48YXV0aG9yPkJleWVyLCBSLiBQLjwvYXV0aG9yPjxhdXRo
b3I+U2hpcHB5LCBSLjwvYXV0aG9yPjxhdXRob3I+U2V0dGVycXVpc3QsIFIuPC9hdXRob3I+PGF1
dGhvcj5FbGVzcHVydSwgUi4gSy48L2F1dGhvcj48YXV0aG9yPkJha2VyLCBTLiBDLjwvYXV0aG9y
PjxhdXRob3I+Q2hlcnZpdHosIFMuIEEuPC9hdXRob3I+PGF1dGhvcj5CYXVlciwgUy4gUi48L2F1
dGhvcj48YXV0aG9yPlJ1c3NlbGwsIFMuPC9hdXRob3I+PGF1dGhvcj5LYXlzc2VyLUtyYW5pY2gs
IFQuPC9hdXRob3I+PGF1dGhvcj5CYW1tbGVyLCBULiBLLjwvYXV0aG9yPjxhdXRob3I+UnlkZXIs
IFQuIEIuPC9hdXRob3I+PGF1dGhvcj5TZW5kZXJhLCBULiBKLjwvYXV0aG9yPjxhdXRob3I+U2No
ZXJmLCBVLjwvYXV0aG9yPjxhdXRob3I+R2FvLCBYLiBMLjwvYXV0aG9yPjxhdXRob3I+V3UsIFgu
IE4uPC9hdXRob3I+PGF1dGhvcj5HdW8sIFguPC9hdXRob3I+PGF1dGhvcj5MaXUsIFouIEwuPC9h
dXRob3I+PGF1dGhvcj5FeHRlcm5hbCBSTkEgQ29udHJvbHMgQ29uc29ydGl1bTwvYXV0aG9yPjwv
YXV0aG9ycz48L2NvbnRyaWJ1dG9ycz48dGl0bGVzPjx0aXRsZT5Qcm9wb3NlZCBtZXRob2RzIGZv
ciB0ZXN0aW5nIGFuZCBzZWxlY3RpbmcgdGhlIEVSQ0MgZXh0ZXJuYWwgUk5BIGNvbnRyb2xzPC90
aXRsZT48c2Vjb25kYXJ5LXRpdGxlPkJtYyBHZW5vbWljczwvc2Vjb25kYXJ5LXRpdGxlPjxhbHQt
dGl0bGU+Qm1jIEdlbm9taWNzPC9hbHQtdGl0bGU+PC90aXRsZXM+PHZvbHVtZT42PC92b2x1bWU+
PGtleXdvcmRzPjxrZXl3b3JkPmdlbmUtZXhwcmVzc2lvbjwva2V5d29yZD48a2V5d29yZD5wY3I8
L2tleXdvcmQ+PC9rZXl3b3Jkcz48ZGF0ZXM+PHllYXI+MjAwNTwveWVhcj48cHViLWRhdGVzPjxk
YXRlPk5vdiAyPC9kYXRlPjwvcHViLWRhdGVzPjwvZGF0ZXM+PGlzYm4+MTQ3MS0yMTY0PC9pc2Ju
PjxhY2Nlc3Npb24tbnVtPldPUzowMDAyMzQ4NjE1MDAwMDE8L2FjY2Vzc2lvbi1udW0+PHVybHM+
PHJlbGF0ZWQtdXJscz48dXJsPjxzdHlsZSBmYWNlPSJ1bmRlcmxpbmUiIGZvbnQ9ImRlZmF1bHQi
IHNpemU9IjEwMCUiPiZsdDtHbyB0byBJU0kmZ3Q7Oi8vV09TOjAwMDIzNDg2MTUwMDAwMTwvc3R5
bGU+PC91cmw+PC9yZWxhdGVkLXVybHM+PC91cmxzPjxlbGVjdHJvbmljLXJlc291cmNlLW51bT4x
MC4xMTg2LzE0NzEtMjE2NC02LTE1MDwvZWxlY3Ryb25pYy1yZXNvdXJjZS1udW0+PGxhbmd1YWdl
PkVuZ2xpc2g8L2xhbmd1YWdlPjwvcmVjb3JkPjwvQ2l0ZT48L0VuZE5vdGU+AG==
</w:fldData>
        </w:fldChar>
      </w:r>
      <w:r w:rsidR="00B631BB">
        <w:instrText xml:space="preserve"> ADDIN EN.CITE </w:instrText>
      </w:r>
      <w:r w:rsidR="00B631BB">
        <w:fldChar w:fldCharType="begin">
          <w:fldData xml:space="preserve">PEVuZE5vdGU+PENpdGU+PEF1dGhvcj5KaWFuZzwvQXV0aG9yPjxZZWFyPjIwMTE8L1llYXI+PFJl
Y051bT4xMjg8L1JlY051bT48RGlzcGxheVRleHQ+PHN0eWxlIGZhY2U9InN1cGVyc2NyaXB0Ij4x
MSwxMjwvc3R5bGU+PC9EaXNwbGF5VGV4dD48cmVjb3JkPjxyZWMtbnVtYmVyPjEyODwvcmVjLW51
bWJlcj48Zm9yZWlnbi1rZXlzPjxrZXkgYXBwPSJFTiIgZGItaWQ9IjV2eHdyMnd6bjVkOWFoZXN6
NWR4dGQwaTJ2ZXhzejI1NTB4NSIgdGltZXN0YW1wPSIxNTU5NDczMzIwIiBndWlkPSI1ZmJhYzk3
Ni04MTUwLTRhZTItYTdmMS1kOGZmYjllMjQ2MWIiPjEyODwva2V5PjwvZm9yZWlnbi1rZXlzPjxy
ZWYtdHlwZSBuYW1lPSJKb3VybmFsIEFydGljbGUiPjE3PC9yZWYtdHlwZT48Y29udHJpYnV0b3Jz
PjxhdXRob3JzPjxhdXRob3I+SmlhbmcsIExpY2h1bjwvYXV0aG9yPjxhdXRob3I+U2NobGVzaW5n
ZXIsIEZlbGl4PC9hdXRob3I+PGF1dGhvcj5EYXZpcywgQ2FycmllIEEuPC9hdXRob3I+PGF1dGhv
cj5aaGFuZywgWXU8L2F1dGhvcj48YXV0aG9yPkxpLCBSZW5odWE8L2F1dGhvcj48YXV0aG9yPlNh
bGl0LCBNYXJjPC9hdXRob3I+PGF1dGhvcj5HaW5nZXJhcywgVGhvbWFzIFIuPC9hdXRob3I+PGF1
dGhvcj5PbGl2ZXIsIEJyaWFuPC9hdXRob3I+PC9hdXRob3JzPjwvY29udHJpYnV0b3JzPjx0aXRs
ZXM+PHRpdGxlPlN5bnRoZXRpYyBzcGlrZS1pbiBzdGFuZGFyZHMgZm9yIFJOQS1zZXEgZXhwZXJp
bWVudHM8L3RpdGxlPjxzZWNvbmRhcnktdGl0bGU+R2Vub21lIFJlczwvc2Vjb25kYXJ5LXRpdGxl
PjwvdGl0bGVzPjxwZXJpb2RpY2FsPjxmdWxsLXRpdGxlPkdlbm9tZSBSZXM8L2Z1bGwtdGl0bGU+
PC9wZXJpb2RpY2FsPjxwYWdlcz4xNTQzLTE1NTE8L3BhZ2VzPjx2b2x1bWU+MjE8L3ZvbHVtZT48
bnVtYmVyPjk8L251bWJlcj48ZGF0ZXM+PHllYXI+MjAxMTwveWVhcj48L2RhdGVzPjxwdWJsaXNo
ZXI+Q29sZCBTcHJpbmcgSGFyYm9yIExhYm9yYXRvcnkgUHJlc3M8L3B1Ymxpc2hlcj48aXNibj4x
NTQ5LTU0NjkmI3hEOzEwODgtOTA1MTwvaXNibj48YWNjZXNzaW9uLW51bT4yMTgxNjkxMDwvYWNj
ZXNzaW9uLW51bT48dXJscz48cmVsYXRlZC11cmxzPjx1cmw+aHR0cHM6Ly93d3cubmNiaS5ubG0u
bmloLmdvdi9wdWJtZWQvMjE4MTY5MTA8L3VybD48dXJsPmh0dHBzOi8vd3d3Lm5jYmkubmxtLm5p
aC5nb3YvcG1jL1BNQzMxNjY4MzgvPC91cmw+PC9yZWxhdGVkLXVybHM+PC91cmxzPjxlbGVjdHJv
bmljLXJlc291cmNlLW51bT4xMC4xMTAxL2dyLjEyMTA5NS4xMTE8L2VsZWN0cm9uaWMtcmVzb3Vy
Y2UtbnVtPjxyZW1vdGUtZGF0YWJhc2UtbmFtZT5QdWJNZWQ8L3JlbW90ZS1kYXRhYmFzZS1uYW1l
PjxsYW5ndWFnZT5lbmc8L2xhbmd1YWdlPjwvcmVjb3JkPjwvQ2l0ZT48Q2l0ZT48QXV0aG9yPlJl
aWQ8L0F1dGhvcj48WWVhcj4yMDA1PC9ZZWFyPjxSZWNOdW0+MTE8L1JlY051bT48cmVjb3JkPjxy
ZWMtbnVtYmVyPjExPC9yZWMtbnVtYmVyPjxmb3JlaWduLWtleXM+PGtleSBhcHA9IkVOIiBkYi1p
ZD0iejB3enIwNTJzNXY1OXhlc3Jlcnh6MGZ6dGQwZHp3c3gwcjV3IiB0aW1lc3RhbXA9IjE1NTk3
NDA5NjkiPjExPC9rZXk+PC9mb3JlaWduLWtleXM+PHJlZi10eXBlIG5hbWU9IkpvdXJuYWwgQXJ0
aWNsZSI+MTc8L3JlZi10eXBlPjxjb250cmlidXRvcnM+PGF1dGhvcnM+PGF1dGhvcj5SZWlkLCBM
LiBILjwvYXV0aG9yPjxhdXRob3I+THVjYXMsIEEuIEIuPC9hdXRob3I+PGF1dGhvcj5Lb3BmLVNp
bGwsIEEuIFIuPC9hdXRob3I+PGF1dGhvcj5DaGVuLCBCLjwvYXV0aG9yPjxhdXRob3I+QnJvbWxl
eSwgQi48L2F1dGhvcj48YXV0aG9yPkZveSwgQy48L2F1dGhvcj48YXV0aG9yPkhpbmtlbCwgQy4g
Uy48L2F1dGhvcj48YXV0aG9yPkJveXNlbiwgQy48L2F1dGhvcj48YXV0aG9yPkxpdSwgQy4gTS48
L2F1dGhvcj48YXV0aG9yPlJhbmFtdWtoYS1hcmFjaGNoaSwgRC48L2F1dGhvcj48YXV0aG9yPldh
Z2FyLCBFLjwvYXV0aG9yPjxhdXRob3I+S2F3YXNha2ksIEUuIFMuPC9hdXRob3I+PGF1dGhvcj5H
b29kc2FpZCwgRi4gTS48L2F1dGhvcj48YXV0aG9yPldpbG1lciwgRi48L2F1dGhvcj48YXV0aG9y
PkZpc2NoZXIsIEcuPC9hdXRob3I+PGF1dGhvcj5LaXNlciwgRy4gTC48L2F1dGhvcj48YXV0aG9y
PkNhdXN0b24sIEguIEMuPC9hdXRob3I+PGF1dGhvcj5GdXNjb2UsIEouIEMuPC9hdXRob3I+PGF1
dGhvcj5CcmVudG9uLCBKLiBELjwvYXV0aG9yPjxhdXRob3I+V2FycmluZ3RvbiwgSi4gQS48L2F1
dGhvcj48YXV0aG9yPlNvcmlhbm8sIEouPC9hdXRob3I+PGF1dGhvcj5Db2xsZXIsIEouPC9hdXRo
b3I+PGF1dGhvcj5CdXJyaWxsLCBKLiBELjwvYXV0aG9yPjxhdXRob3I+UmhvZGVzLCBLLjwvYXV0
aG9yPjxhdXRob3I+S2VyciwgSy4gRi48L2F1dGhvcj48YXV0aG9yPlpvb24sIEsuIEMuPC9hdXRo
b3I+PGF1dGhvcj5MZWUsIEsuPC9hdXRob3I+PGF1dGhvcj5TaGksIEwuIE0uPC9hdXRob3I+PGF1
dGhvcj5TYWxpdCwgTS48L2F1dGhvcj48YXV0aG9yPlNhdHRlcmZpZWxkLCBNLjwvYXV0aG9yPjxh
dXRob3I+TWFydG9uLCBNLjwvYXV0aG9yPjxhdXRob3I+Q3JvbmluLCBNLjwvYXV0aG9yPjxhdXRo
b3I+Q29ubGV5LCBNLiBQLjwvYXV0aG9yPjxhdXRob3I+V2lsbGlhbXMsIE0uPC9hdXRob3I+PGF1
dGhvcj5GZXJvLCBNLjwvYXV0aG9yPjxhdXRob3I+V2lsc29uLCBNLjwvYXV0aG9yPjxhdXRob3I+
Tm92b3JhZG92c2theWEsIE4uPC9hdXRob3I+PGF1dGhvcj5HaWxsZXMsIFAuPC9hdXRob3I+PGF1
dGhvcj5Xb2xiZXIsIFAuIEsuPC9hdXRob3I+PGF1dGhvcj5Ja29ub21pLCBQLjwvYXV0aG9yPjxh
dXRob3I+UHVyaSwgUi48L2F1dGhvcj48YXV0aG9yPkJleWVyLCBSLiBQLjwvYXV0aG9yPjxhdXRo
b3I+U2hpcHB5LCBSLjwvYXV0aG9yPjxhdXRob3I+U2V0dGVycXVpc3QsIFIuPC9hdXRob3I+PGF1
dGhvcj5FbGVzcHVydSwgUi4gSy48L2F1dGhvcj48YXV0aG9yPkJha2VyLCBTLiBDLjwvYXV0aG9y
PjxhdXRob3I+Q2hlcnZpdHosIFMuIEEuPC9hdXRob3I+PGF1dGhvcj5CYXVlciwgUy4gUi48L2F1
dGhvcj48YXV0aG9yPlJ1c3NlbGwsIFMuPC9hdXRob3I+PGF1dGhvcj5LYXlzc2VyLUtyYW5pY2gs
IFQuPC9hdXRob3I+PGF1dGhvcj5CYW1tbGVyLCBULiBLLjwvYXV0aG9yPjxhdXRob3I+UnlkZXIs
IFQuIEIuPC9hdXRob3I+PGF1dGhvcj5TZW5kZXJhLCBULiBKLjwvYXV0aG9yPjxhdXRob3I+U2No
ZXJmLCBVLjwvYXV0aG9yPjxhdXRob3I+R2FvLCBYLiBMLjwvYXV0aG9yPjxhdXRob3I+V3UsIFgu
IE4uPC9hdXRob3I+PGF1dGhvcj5HdW8sIFguPC9hdXRob3I+PGF1dGhvcj5MaXUsIFouIEwuPC9h
dXRob3I+PGF1dGhvcj5FeHRlcm5hbCBSTkEgQ29udHJvbHMgQ29uc29ydGl1bTwvYXV0aG9yPjwv
YXV0aG9ycz48L2NvbnRyaWJ1dG9ycz48dGl0bGVzPjx0aXRsZT5Qcm9wb3NlZCBtZXRob2RzIGZv
ciB0ZXN0aW5nIGFuZCBzZWxlY3RpbmcgdGhlIEVSQ0MgZXh0ZXJuYWwgUk5BIGNvbnRyb2xzPC90
aXRsZT48c2Vjb25kYXJ5LXRpdGxlPkJtYyBHZW5vbWljczwvc2Vjb25kYXJ5LXRpdGxlPjxhbHQt
dGl0bGU+Qm1jIEdlbm9taWNzPC9hbHQtdGl0bGU+PC90aXRsZXM+PHZvbHVtZT42PC92b2x1bWU+
PGtleXdvcmRzPjxrZXl3b3JkPmdlbmUtZXhwcmVzc2lvbjwva2V5d29yZD48a2V5d29yZD5wY3I8
L2tleXdvcmQ+PC9rZXl3b3Jkcz48ZGF0ZXM+PHllYXI+MjAwNTwveWVhcj48cHViLWRhdGVzPjxk
YXRlPk5vdiAyPC9kYXRlPjwvcHViLWRhdGVzPjwvZGF0ZXM+PGlzYm4+MTQ3MS0yMTY0PC9pc2Ju
PjxhY2Nlc3Npb24tbnVtPldPUzowMDAyMzQ4NjE1MDAwMDE8L2FjY2Vzc2lvbi1udW0+PHVybHM+
PHJlbGF0ZWQtdXJscz48dXJsPjxzdHlsZSBmYWNlPSJ1bmRlcmxpbmUiIGZvbnQ9ImRlZmF1bHQi
IHNpemU9IjEwMCUiPiZsdDtHbyB0byBJU0kmZ3Q7Oi8vV09TOjAwMDIzNDg2MTUwMDAwMTwvc3R5
bGU+PC91cmw+PC9yZWxhdGVkLXVybHM+PC91cmxzPjxlbGVjdHJvbmljLXJlc291cmNlLW51bT4x
MC4xMTg2LzE0NzEtMjE2NC02LTE1MDwvZWxlY3Ryb25pYy1yZXNvdXJjZS1udW0+PGxhbmd1YWdl
PkVuZ2xpc2g8L2xhbmd1YWdlPjwvcmVjb3JkPjwvQ2l0ZT48L0VuZE5vdGU+AG==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11,12</w:t>
      </w:r>
      <w:r w:rsidR="00627105" w:rsidRPr="4979BB12">
        <w:fldChar w:fldCharType="end"/>
      </w:r>
      <w:r w:rsidRPr="009B18D6">
        <w:rPr>
          <w:sz w:val="22"/>
          <w:szCs w:val="22"/>
        </w:rPr>
        <w:t xml:space="preserve"> and carried out </w:t>
      </w:r>
      <w:r w:rsidR="00F05F04" w:rsidRPr="009B18D6">
        <w:rPr>
          <w:sz w:val="22"/>
          <w:szCs w:val="22"/>
        </w:rPr>
        <w:t xml:space="preserve">nanopore </w:t>
      </w:r>
      <w:r w:rsidR="00FB3553" w:rsidRPr="009B18D6">
        <w:rPr>
          <w:sz w:val="22"/>
          <w:szCs w:val="22"/>
        </w:rPr>
        <w:t>DRS</w:t>
      </w:r>
      <w:r w:rsidRPr="009B18D6">
        <w:rPr>
          <w:sz w:val="22"/>
          <w:szCs w:val="22"/>
        </w:rPr>
        <w:t xml:space="preserve">. </w:t>
      </w:r>
      <w:r w:rsidR="002878BE" w:rsidRPr="009B18D6">
        <w:rPr>
          <w:sz w:val="22"/>
          <w:szCs w:val="22"/>
        </w:rPr>
        <w:t>Parallel</w:t>
      </w:r>
      <w:r w:rsidR="00053D5C" w:rsidRPr="009B18D6">
        <w:rPr>
          <w:sz w:val="22"/>
          <w:szCs w:val="22"/>
        </w:rPr>
        <w:t xml:space="preserve"> Illumina </w:t>
      </w:r>
      <w:proofErr w:type="spellStart"/>
      <w:r w:rsidR="00053D5C" w:rsidRPr="009B18D6">
        <w:rPr>
          <w:sz w:val="22"/>
          <w:szCs w:val="22"/>
        </w:rPr>
        <w:t>RNA</w:t>
      </w:r>
      <w:r w:rsidR="007F3414">
        <w:rPr>
          <w:sz w:val="22"/>
          <w:szCs w:val="22"/>
        </w:rPr>
        <w:t>s</w:t>
      </w:r>
      <w:r w:rsidR="00053D5C" w:rsidRPr="009B18D6">
        <w:rPr>
          <w:sz w:val="22"/>
          <w:szCs w:val="22"/>
        </w:rPr>
        <w:t>eq</w:t>
      </w:r>
      <w:proofErr w:type="spellEnd"/>
      <w:r w:rsidR="00053D5C" w:rsidRPr="009B18D6">
        <w:rPr>
          <w:sz w:val="22"/>
          <w:szCs w:val="22"/>
        </w:rPr>
        <w:t xml:space="preserve"> was performed on related material. </w:t>
      </w:r>
      <w:r w:rsidRPr="009B18D6">
        <w:rPr>
          <w:sz w:val="22"/>
          <w:szCs w:val="22"/>
        </w:rPr>
        <w:t>Using the base-calling and alignment software Guppy</w:t>
      </w:r>
      <w:r w:rsidR="00A44C55" w:rsidRPr="009B18D6">
        <w:rPr>
          <w:sz w:val="22"/>
          <w:szCs w:val="22"/>
        </w:rPr>
        <w:t xml:space="preserve"> (</w:t>
      </w:r>
      <w:r w:rsidR="00913EA2" w:rsidRPr="009B18D6">
        <w:rPr>
          <w:sz w:val="22"/>
          <w:szCs w:val="22"/>
        </w:rPr>
        <w:t>Oxford Nanopore Technologies</w:t>
      </w:r>
      <w:r w:rsidR="00A44C55" w:rsidRPr="009B18D6">
        <w:rPr>
          <w:sz w:val="22"/>
          <w:szCs w:val="22"/>
        </w:rPr>
        <w:t>)</w:t>
      </w:r>
      <w:r w:rsidRPr="009B18D6">
        <w:rPr>
          <w:sz w:val="22"/>
          <w:szCs w:val="22"/>
        </w:rPr>
        <w:t>, we identified around 1 million reads per sample</w:t>
      </w:r>
      <w:r w:rsidR="00AD6422" w:rsidRPr="009B18D6">
        <w:rPr>
          <w:sz w:val="22"/>
          <w:szCs w:val="22"/>
        </w:rPr>
        <w:t xml:space="preserve"> (</w:t>
      </w:r>
      <w:r w:rsidR="0061643F">
        <w:rPr>
          <w:sz w:val="22"/>
          <w:szCs w:val="22"/>
        </w:rPr>
        <w:t>Supplementary</w:t>
      </w:r>
      <w:r w:rsidR="00653A57">
        <w:rPr>
          <w:sz w:val="22"/>
          <w:szCs w:val="22"/>
        </w:rPr>
        <w:t xml:space="preserve"> </w:t>
      </w:r>
      <w:r w:rsidR="00AD6422" w:rsidRPr="009B18D6">
        <w:rPr>
          <w:sz w:val="22"/>
          <w:szCs w:val="22"/>
        </w:rPr>
        <w:t>Table</w:t>
      </w:r>
      <w:r w:rsidR="00FF3DA6" w:rsidRPr="009B18D6">
        <w:rPr>
          <w:sz w:val="22"/>
          <w:szCs w:val="22"/>
        </w:rPr>
        <w:t xml:space="preserve"> </w:t>
      </w:r>
      <w:r w:rsidR="007F3414">
        <w:rPr>
          <w:sz w:val="22"/>
          <w:szCs w:val="22"/>
        </w:rPr>
        <w:t>S</w:t>
      </w:r>
      <w:r w:rsidR="00FF3DA6" w:rsidRPr="009B18D6">
        <w:rPr>
          <w:sz w:val="22"/>
          <w:szCs w:val="22"/>
        </w:rPr>
        <w:t>1</w:t>
      </w:r>
      <w:r w:rsidR="00AD6422" w:rsidRPr="009B18D6">
        <w:rPr>
          <w:sz w:val="22"/>
          <w:szCs w:val="22"/>
        </w:rPr>
        <w:t>)</w:t>
      </w:r>
      <w:r w:rsidRPr="009B18D6">
        <w:rPr>
          <w:sz w:val="22"/>
          <w:szCs w:val="22"/>
        </w:rPr>
        <w:t xml:space="preserve">. </w:t>
      </w:r>
      <w:r w:rsidR="00A44C55" w:rsidRPr="009B18D6">
        <w:rPr>
          <w:sz w:val="22"/>
          <w:szCs w:val="22"/>
        </w:rPr>
        <w:t xml:space="preserve">The longest read alignments were </w:t>
      </w:r>
      <w:r w:rsidR="00D34BB9" w:rsidRPr="009B18D6">
        <w:rPr>
          <w:sz w:val="22"/>
          <w:szCs w:val="22"/>
        </w:rPr>
        <w:t>12</w:t>
      </w:r>
      <w:r w:rsidR="007D1644" w:rsidRPr="009B18D6">
        <w:rPr>
          <w:sz w:val="22"/>
          <w:szCs w:val="22"/>
        </w:rPr>
        <w:t>.</w:t>
      </w:r>
      <w:r w:rsidR="15EF41E5" w:rsidRPr="009B18D6">
        <w:rPr>
          <w:sz w:val="22"/>
          <w:szCs w:val="22"/>
        </w:rPr>
        <w:t>7</w:t>
      </w:r>
      <w:r w:rsidR="00D34BB9" w:rsidRPr="009B18D6">
        <w:rPr>
          <w:sz w:val="22"/>
          <w:szCs w:val="22"/>
        </w:rPr>
        <w:t>kb</w:t>
      </w:r>
      <w:r w:rsidR="00AD6422" w:rsidRPr="009B18D6">
        <w:rPr>
          <w:sz w:val="22"/>
          <w:szCs w:val="22"/>
        </w:rPr>
        <w:t xml:space="preserve"> </w:t>
      </w:r>
      <w:r w:rsidR="00A44C55" w:rsidRPr="009B18D6">
        <w:rPr>
          <w:sz w:val="22"/>
          <w:szCs w:val="22"/>
        </w:rPr>
        <w:t xml:space="preserve">for mRNA encoding </w:t>
      </w:r>
      <w:r w:rsidR="00A44C55" w:rsidRPr="642094F5">
        <w:rPr>
          <w:i/>
          <w:iCs/>
          <w:sz w:val="22"/>
          <w:szCs w:val="22"/>
        </w:rPr>
        <w:t>A</w:t>
      </w:r>
      <w:r w:rsidR="15EF41E5" w:rsidRPr="642094F5">
        <w:rPr>
          <w:i/>
          <w:iCs/>
          <w:sz w:val="22"/>
          <w:szCs w:val="22"/>
        </w:rPr>
        <w:t>T</w:t>
      </w:r>
      <w:r w:rsidR="00A44C55" w:rsidRPr="642094F5">
        <w:rPr>
          <w:i/>
          <w:iCs/>
          <w:sz w:val="22"/>
          <w:szCs w:val="22"/>
        </w:rPr>
        <w:t>1</w:t>
      </w:r>
      <w:r w:rsidR="15EF41E5" w:rsidRPr="642094F5">
        <w:rPr>
          <w:i/>
          <w:iCs/>
          <w:sz w:val="22"/>
          <w:szCs w:val="22"/>
        </w:rPr>
        <w:t>G</w:t>
      </w:r>
      <w:r w:rsidR="00A44C55" w:rsidRPr="642094F5">
        <w:rPr>
          <w:i/>
          <w:iCs/>
          <w:sz w:val="22"/>
          <w:szCs w:val="22"/>
        </w:rPr>
        <w:t>48090</w:t>
      </w:r>
      <w:r w:rsidR="001365EB" w:rsidRPr="009B18D6">
        <w:rPr>
          <w:sz w:val="22"/>
          <w:szCs w:val="22"/>
        </w:rPr>
        <w:t xml:space="preserve"> (</w:t>
      </w:r>
      <w:r w:rsidR="00240EDD">
        <w:rPr>
          <w:sz w:val="22"/>
          <w:szCs w:val="22"/>
        </w:rPr>
        <w:t>Fig.</w:t>
      </w:r>
      <w:r w:rsidR="001365EB" w:rsidRPr="009B18D6">
        <w:rPr>
          <w:sz w:val="22"/>
          <w:szCs w:val="22"/>
        </w:rPr>
        <w:t xml:space="preserve"> </w:t>
      </w:r>
      <w:r w:rsidR="00DB1C14" w:rsidRPr="009B18D6">
        <w:rPr>
          <w:sz w:val="22"/>
          <w:szCs w:val="22"/>
        </w:rPr>
        <w:t>1</w:t>
      </w:r>
      <w:r w:rsidR="008F752A">
        <w:rPr>
          <w:sz w:val="22"/>
          <w:szCs w:val="22"/>
        </w:rPr>
        <w:t>a</w:t>
      </w:r>
      <w:r w:rsidR="001365EB" w:rsidRPr="009B18D6">
        <w:rPr>
          <w:sz w:val="22"/>
          <w:szCs w:val="22"/>
        </w:rPr>
        <w:t>)</w:t>
      </w:r>
      <w:r w:rsidR="00EB0C44" w:rsidRPr="009B18D6">
        <w:rPr>
          <w:sz w:val="22"/>
          <w:szCs w:val="22"/>
        </w:rPr>
        <w:t>,</w:t>
      </w:r>
      <w:r w:rsidR="00A44C55" w:rsidRPr="009B18D6">
        <w:rPr>
          <w:sz w:val="22"/>
          <w:szCs w:val="22"/>
        </w:rPr>
        <w:t xml:space="preserve"> spanning 6</w:t>
      </w:r>
      <w:r w:rsidR="4FE07C6D" w:rsidRPr="009B18D6">
        <w:rPr>
          <w:sz w:val="22"/>
          <w:szCs w:val="22"/>
        </w:rPr>
        <w:t>3</w:t>
      </w:r>
      <w:r w:rsidR="00A44C55" w:rsidRPr="009B18D6">
        <w:rPr>
          <w:sz w:val="22"/>
          <w:szCs w:val="22"/>
        </w:rPr>
        <w:t xml:space="preserve"> exons</w:t>
      </w:r>
      <w:r w:rsidR="00C05728">
        <w:rPr>
          <w:sz w:val="22"/>
          <w:szCs w:val="22"/>
        </w:rPr>
        <w:t>,</w:t>
      </w:r>
      <w:r w:rsidR="00A44C55" w:rsidRPr="009B18D6">
        <w:rPr>
          <w:sz w:val="22"/>
          <w:szCs w:val="22"/>
        </w:rPr>
        <w:t xml:space="preserve"> and 12.</w:t>
      </w:r>
      <w:r w:rsidR="3E1C73A7" w:rsidRPr="009B18D6">
        <w:rPr>
          <w:sz w:val="22"/>
          <w:szCs w:val="22"/>
        </w:rPr>
        <w:t>8</w:t>
      </w:r>
      <w:r w:rsidR="00A44C55" w:rsidRPr="009B18D6">
        <w:rPr>
          <w:sz w:val="22"/>
          <w:szCs w:val="22"/>
        </w:rPr>
        <w:t xml:space="preserve">kb for mRNA encoding </w:t>
      </w:r>
      <w:r w:rsidR="00A44C55" w:rsidRPr="642094F5">
        <w:rPr>
          <w:i/>
          <w:iCs/>
          <w:sz w:val="22"/>
          <w:szCs w:val="22"/>
        </w:rPr>
        <w:t>At1G67120</w:t>
      </w:r>
      <w:r w:rsidR="00EB0C44" w:rsidRPr="009B18D6">
        <w:rPr>
          <w:sz w:val="22"/>
          <w:szCs w:val="22"/>
        </w:rPr>
        <w:t>,</w:t>
      </w:r>
      <w:r w:rsidR="00A44C55" w:rsidRPr="009B18D6">
        <w:rPr>
          <w:sz w:val="22"/>
          <w:szCs w:val="22"/>
        </w:rPr>
        <w:t xml:space="preserve"> spanning 5</w:t>
      </w:r>
      <w:r w:rsidR="5E983EE1" w:rsidRPr="009B18D6">
        <w:rPr>
          <w:sz w:val="22"/>
          <w:szCs w:val="22"/>
        </w:rPr>
        <w:t>8</w:t>
      </w:r>
      <w:r w:rsidR="00A44C55" w:rsidRPr="009B18D6">
        <w:rPr>
          <w:sz w:val="22"/>
          <w:szCs w:val="22"/>
        </w:rPr>
        <w:t xml:space="preserve"> exons </w:t>
      </w:r>
      <w:r w:rsidR="00AD6422" w:rsidRPr="009B18D6">
        <w:rPr>
          <w:sz w:val="22"/>
          <w:szCs w:val="22"/>
        </w:rPr>
        <w:t>(</w:t>
      </w:r>
      <w:r w:rsidR="0061643F">
        <w:rPr>
          <w:sz w:val="22"/>
          <w:szCs w:val="22"/>
        </w:rPr>
        <w:t>Supplementary</w:t>
      </w:r>
      <w:r w:rsidR="00240EDD">
        <w:rPr>
          <w:sz w:val="22"/>
          <w:szCs w:val="22"/>
        </w:rPr>
        <w:t xml:space="preserve"> Fig.</w:t>
      </w:r>
      <w:r w:rsidR="00DB1C14" w:rsidRPr="009B18D6">
        <w:rPr>
          <w:sz w:val="22"/>
          <w:szCs w:val="22"/>
        </w:rPr>
        <w:t xml:space="preserve"> S1</w:t>
      </w:r>
      <w:r w:rsidR="008F752A">
        <w:rPr>
          <w:sz w:val="22"/>
          <w:szCs w:val="22"/>
        </w:rPr>
        <w:t>a</w:t>
      </w:r>
      <w:r w:rsidR="00AD6422" w:rsidRPr="009B18D6">
        <w:rPr>
          <w:sz w:val="22"/>
          <w:szCs w:val="22"/>
        </w:rPr>
        <w:t>)</w:t>
      </w:r>
      <w:r w:rsidR="00A44C55" w:rsidRPr="009B18D6">
        <w:rPr>
          <w:sz w:val="22"/>
          <w:szCs w:val="22"/>
        </w:rPr>
        <w:t xml:space="preserve">. </w:t>
      </w:r>
      <w:r w:rsidR="00EB0C44" w:rsidRPr="009B18D6">
        <w:rPr>
          <w:sz w:val="22"/>
          <w:szCs w:val="22"/>
        </w:rPr>
        <w:t xml:space="preserve">These represent some of the longest contiguous mRNAs sequenced from Arabidopsis. </w:t>
      </w:r>
      <w:r w:rsidR="00805B98" w:rsidRPr="009B18D6">
        <w:rPr>
          <w:sz w:val="22"/>
          <w:szCs w:val="22"/>
        </w:rPr>
        <w:t>Among t</w:t>
      </w:r>
      <w:r w:rsidR="00EB0C44" w:rsidRPr="009B18D6">
        <w:rPr>
          <w:sz w:val="22"/>
          <w:szCs w:val="22"/>
        </w:rPr>
        <w:t>he shortest</w:t>
      </w:r>
      <w:r w:rsidR="00910E27" w:rsidRPr="009B18D6">
        <w:rPr>
          <w:sz w:val="22"/>
          <w:szCs w:val="22"/>
        </w:rPr>
        <w:t xml:space="preserve"> </w:t>
      </w:r>
      <w:r w:rsidR="006B77A4" w:rsidRPr="009B18D6">
        <w:rPr>
          <w:sz w:val="22"/>
          <w:szCs w:val="22"/>
        </w:rPr>
        <w:t>read-alignments</w:t>
      </w:r>
      <w:r w:rsidR="005D7547" w:rsidRPr="009B18D6">
        <w:rPr>
          <w:sz w:val="22"/>
          <w:szCs w:val="22"/>
        </w:rPr>
        <w:t xml:space="preserve"> </w:t>
      </w:r>
      <w:r w:rsidR="00805B98" w:rsidRPr="009B18D6">
        <w:rPr>
          <w:sz w:val="22"/>
          <w:szCs w:val="22"/>
        </w:rPr>
        <w:t xml:space="preserve">were </w:t>
      </w:r>
      <w:r w:rsidR="005D7547" w:rsidRPr="009B18D6">
        <w:rPr>
          <w:sz w:val="22"/>
          <w:szCs w:val="22"/>
        </w:rPr>
        <w:t xml:space="preserve">those </w:t>
      </w:r>
      <w:r w:rsidR="00FB3553" w:rsidRPr="009B18D6">
        <w:rPr>
          <w:sz w:val="22"/>
          <w:szCs w:val="22"/>
        </w:rPr>
        <w:t xml:space="preserve">spanning </w:t>
      </w:r>
      <w:r w:rsidR="006B77A4" w:rsidRPr="009B18D6">
        <w:rPr>
          <w:sz w:val="22"/>
          <w:szCs w:val="22"/>
        </w:rPr>
        <w:t>genes encoding</w:t>
      </w:r>
      <w:r w:rsidR="00910E27" w:rsidRPr="009B18D6">
        <w:rPr>
          <w:sz w:val="22"/>
          <w:szCs w:val="22"/>
        </w:rPr>
        <w:t xml:space="preserve"> highly structured non</w:t>
      </w:r>
      <w:r w:rsidR="00334427" w:rsidRPr="009B18D6">
        <w:rPr>
          <w:sz w:val="22"/>
          <w:szCs w:val="22"/>
        </w:rPr>
        <w:t>-</w:t>
      </w:r>
      <w:r w:rsidR="00910E27" w:rsidRPr="009B18D6">
        <w:rPr>
          <w:sz w:val="22"/>
          <w:szCs w:val="22"/>
        </w:rPr>
        <w:t>coding RNAs such</w:t>
      </w:r>
      <w:r w:rsidR="00A44C55" w:rsidRPr="009B18D6">
        <w:rPr>
          <w:sz w:val="22"/>
          <w:szCs w:val="22"/>
        </w:rPr>
        <w:t xml:space="preserve"> </w:t>
      </w:r>
      <w:r w:rsidR="00EF399C" w:rsidRPr="009B18D6">
        <w:rPr>
          <w:sz w:val="22"/>
          <w:szCs w:val="22"/>
        </w:rPr>
        <w:t xml:space="preserve">as </w:t>
      </w:r>
      <w:proofErr w:type="spellStart"/>
      <w:r w:rsidR="00A44C55" w:rsidRPr="009B18D6">
        <w:rPr>
          <w:sz w:val="22"/>
          <w:szCs w:val="22"/>
        </w:rPr>
        <w:t>UsnRNAs</w:t>
      </w:r>
      <w:proofErr w:type="spellEnd"/>
      <w:r w:rsidR="003654A1">
        <w:rPr>
          <w:sz w:val="22"/>
          <w:szCs w:val="22"/>
        </w:rPr>
        <w:t xml:space="preserve"> and snoRNAs like U3 </w:t>
      </w:r>
      <w:r w:rsidR="3D13DCF9" w:rsidRPr="009B18D6">
        <w:rPr>
          <w:sz w:val="22"/>
          <w:szCs w:val="22"/>
        </w:rPr>
        <w:t>(</w:t>
      </w:r>
      <w:r w:rsidR="00240EDD">
        <w:rPr>
          <w:sz w:val="22"/>
          <w:szCs w:val="22"/>
        </w:rPr>
        <w:t>Fig.</w:t>
      </w:r>
      <w:r w:rsidR="3D13DCF9" w:rsidRPr="009B18D6">
        <w:rPr>
          <w:sz w:val="22"/>
          <w:szCs w:val="22"/>
        </w:rPr>
        <w:t xml:space="preserve"> 1</w:t>
      </w:r>
      <w:r w:rsidR="008F752A">
        <w:rPr>
          <w:sz w:val="22"/>
          <w:szCs w:val="22"/>
        </w:rPr>
        <w:t>b</w:t>
      </w:r>
      <w:r w:rsidR="3D13DCF9" w:rsidRPr="009B18D6">
        <w:rPr>
          <w:sz w:val="22"/>
          <w:szCs w:val="22"/>
        </w:rPr>
        <w:t>).</w:t>
      </w:r>
      <w:r w:rsidR="00805B98" w:rsidRPr="009B18D6">
        <w:rPr>
          <w:sz w:val="22"/>
          <w:szCs w:val="22"/>
        </w:rPr>
        <w:t xml:space="preserve"> </w:t>
      </w:r>
    </w:p>
    <w:p w14:paraId="54914E22" w14:textId="314B3D4A" w:rsidR="00805B98" w:rsidRPr="009B18D6" w:rsidRDefault="00805B98" w:rsidP="4979BB12">
      <w:pPr>
        <w:spacing w:line="480" w:lineRule="auto"/>
        <w:rPr>
          <w:sz w:val="22"/>
          <w:szCs w:val="22"/>
        </w:rPr>
      </w:pPr>
    </w:p>
    <w:p w14:paraId="44D013A0" w14:textId="77777777" w:rsidR="00AE6CF2" w:rsidRPr="008F752A" w:rsidRDefault="00AE6CF2" w:rsidP="4979BB12">
      <w:pPr>
        <w:spacing w:line="480" w:lineRule="auto"/>
        <w:outlineLvl w:val="0"/>
        <w:rPr>
          <w:i/>
          <w:sz w:val="22"/>
          <w:szCs w:val="22"/>
        </w:rPr>
      </w:pPr>
      <w:r w:rsidRPr="4979BB12">
        <w:rPr>
          <w:i/>
          <w:sz w:val="22"/>
          <w:szCs w:val="22"/>
        </w:rPr>
        <w:t>Base-calling errors in nanopore DRS are non-random</w:t>
      </w:r>
    </w:p>
    <w:p w14:paraId="7D8DADC6" w14:textId="559D27F2" w:rsidR="00AE6CF2" w:rsidRPr="009B18D6" w:rsidRDefault="00AE6CF2" w:rsidP="4979BB12">
      <w:pPr>
        <w:spacing w:line="480" w:lineRule="auto"/>
        <w:rPr>
          <w:sz w:val="22"/>
          <w:szCs w:val="22"/>
        </w:rPr>
      </w:pPr>
      <w:r w:rsidRPr="009B18D6">
        <w:rPr>
          <w:sz w:val="22"/>
          <w:szCs w:val="22"/>
        </w:rPr>
        <w:t xml:space="preserve">We used ERCC </w:t>
      </w:r>
      <w:r w:rsidR="004F3E81" w:rsidRPr="009B18D6">
        <w:rPr>
          <w:sz w:val="22"/>
          <w:szCs w:val="22"/>
        </w:rPr>
        <w:t xml:space="preserve">RNA </w:t>
      </w:r>
      <w:r w:rsidR="006B39EE" w:rsidRPr="009B18D6">
        <w:rPr>
          <w:sz w:val="22"/>
          <w:szCs w:val="22"/>
        </w:rPr>
        <w:t>Spike</w:t>
      </w:r>
      <w:r w:rsidRPr="009B18D6">
        <w:rPr>
          <w:sz w:val="22"/>
          <w:szCs w:val="22"/>
        </w:rPr>
        <w:t>-</w:t>
      </w:r>
      <w:r w:rsidR="006B39EE" w:rsidRPr="009B18D6">
        <w:rPr>
          <w:sz w:val="22"/>
          <w:szCs w:val="22"/>
        </w:rPr>
        <w:t>Ins</w:t>
      </w:r>
      <w:r w:rsidR="003654A1">
        <w:fldChar w:fldCharType="begin"/>
      </w:r>
      <w:r w:rsidR="00B631BB">
        <w:instrText xml:space="preserve"> ADDIN EN.CITE &lt;EndNote&gt;&lt;Cite&gt;&lt;Author&gt;Jiang&lt;/Author&gt;&lt;Year&gt;2011&lt;/Year&gt;&lt;RecNum&gt;128&lt;/RecNum&gt;&lt;DisplayText&gt;&lt;style face="superscript"&gt;11&lt;/style&gt;&lt;/DisplayText&gt;&lt;record&gt;&lt;rec-number&gt;128&lt;/rec-number&gt;&lt;foreign-keys&gt;&lt;key app="EN" db-id="5vxwr2wzn5d9ahesz5dxtd0i2vexsz2550x5" timestamp="1559473320" guid="5fbac976-8150-4ae2-a7f1-d8ffb9e2461b"&gt;128&lt;/key&gt;&lt;/foreign-keys&gt;&lt;ref-type name="Journal Article"&gt;17&lt;/ref-type&gt;&lt;contributors&gt;&lt;authors&gt;&lt;author&gt;Jiang, Lichun&lt;/author&gt;&lt;author&gt;Schlesinger, Felix&lt;/author&gt;&lt;author&gt;Davis, Carrie A.&lt;/author&gt;&lt;author&gt;Zhang, Yu&lt;/author&gt;&lt;author&gt;Li, Renhua&lt;/author&gt;&lt;author&gt;Salit, Marc&lt;/author&gt;&lt;author&gt;Gingeras, Thomas R.&lt;/author&gt;&lt;author&gt;Oliver, Brian&lt;/author&gt;&lt;/authors&gt;&lt;/contributors&gt;&lt;titles&gt;&lt;title&gt;Synthetic spike-in standards for RNA-seq experiments&lt;/title&gt;&lt;secondary-title&gt;Genome Res&lt;/secondary-title&gt;&lt;/titles&gt;&lt;periodical&gt;&lt;full-title&gt;Genome Res&lt;/full-title&gt;&lt;/periodical&gt;&lt;pages&gt;1543-1551&lt;/pages&gt;&lt;volume&gt;21&lt;/volume&gt;&lt;number&gt;9&lt;/number&gt;&lt;dates&gt;&lt;year&gt;2011&lt;/year&gt;&lt;/dates&gt;&lt;publisher&gt;Cold Spring Harbor Laboratory Press&lt;/publisher&gt;&lt;isbn&gt;1549-5469&amp;#xD;1088-9051&lt;/isbn&gt;&lt;accession-num&gt;21816910&lt;/accession-num&gt;&lt;urls&gt;&lt;related-urls&gt;&lt;url&gt;https://www.ncbi.nlm.nih.gov/pubmed/21816910&lt;/url&gt;&lt;url&gt;https://www.ncbi.nlm.nih.gov/pmc/PMC3166838/&lt;/url&gt;&lt;/related-urls&gt;&lt;/urls&gt;&lt;electronic-resource-num&gt;10.1101/gr.121095.111&lt;/electronic-resource-num&gt;&lt;remote-database-name&gt;PubMed&lt;/remote-database-name&gt;&lt;language&gt;eng&lt;/language&gt;&lt;/record&gt;&lt;/Cite&gt;&lt;/EndNote&gt;</w:instrText>
      </w:r>
      <w:r w:rsidR="003654A1">
        <w:fldChar w:fldCharType="separate"/>
      </w:r>
      <w:r w:rsidR="00B631BB" w:rsidRPr="00B631BB">
        <w:rPr>
          <w:noProof/>
          <w:vertAlign w:val="superscript"/>
        </w:rPr>
        <w:t>11</w:t>
      </w:r>
      <w:r w:rsidR="003654A1">
        <w:fldChar w:fldCharType="end"/>
      </w:r>
      <w:r w:rsidR="003654A1">
        <w:t xml:space="preserve"> </w:t>
      </w:r>
      <w:r w:rsidRPr="009B18D6">
        <w:rPr>
          <w:sz w:val="22"/>
          <w:szCs w:val="22"/>
        </w:rPr>
        <w:t>as internal controls to monitor properties of the sequencing reads. The spike-ins were detected in a quantitative manner (</w:t>
      </w:r>
      <w:r w:rsidR="0061643F">
        <w:rPr>
          <w:sz w:val="22"/>
          <w:szCs w:val="22"/>
        </w:rPr>
        <w:t>Supplementary</w:t>
      </w:r>
      <w:r w:rsidR="00240EDD" w:rsidRPr="009B18D6" w:rsidDel="00240EDD">
        <w:rPr>
          <w:sz w:val="22"/>
          <w:szCs w:val="22"/>
        </w:rPr>
        <w:t xml:space="preserve"> </w:t>
      </w:r>
      <w:r w:rsidR="00240EDD">
        <w:rPr>
          <w:sz w:val="22"/>
          <w:szCs w:val="22"/>
        </w:rPr>
        <w:t>Fig.</w:t>
      </w:r>
      <w:r w:rsidRPr="009B18D6">
        <w:rPr>
          <w:sz w:val="22"/>
          <w:szCs w:val="22"/>
        </w:rPr>
        <w:t xml:space="preserve"> S1</w:t>
      </w:r>
      <w:r w:rsidR="008F752A">
        <w:rPr>
          <w:sz w:val="22"/>
          <w:szCs w:val="22"/>
        </w:rPr>
        <w:t>b</w:t>
      </w:r>
      <w:r w:rsidRPr="009B18D6">
        <w:rPr>
          <w:sz w:val="22"/>
          <w:szCs w:val="22"/>
        </w:rPr>
        <w:t>), consistent with the idea that nanopore sequencing is quantitative</w:t>
      </w:r>
      <w:r w:rsidR="00627105">
        <w:fldChar w:fldCharType="begin"/>
      </w:r>
      <w:r w:rsidR="00B631BB">
        <w:instrText xml:space="preserve"> ADDIN EN.CITE &lt;EndNote&gt;&lt;Cite&gt;&lt;Author&gt;Garalde&lt;/Author&gt;&lt;Year&gt;2018&lt;/Year&gt;&lt;RecNum&gt;117&lt;/RecNum&gt;&lt;DisplayText&gt;&lt;style face="superscript"&gt;8&lt;/style&gt;&lt;/DisplayText&gt;&lt;record&gt;&lt;rec-number&gt;117&lt;/rec-number&gt;&lt;foreign-keys&gt;&lt;key app="EN" db-id="5vxwr2wzn5d9ahesz5dxtd0i2vexsz2550x5" timestamp="1559473319" guid="4cdf40a5-c6cd-46da-8011-e50703bd7136"&gt;117&lt;/key&gt;&lt;/foreign-keys&gt;&lt;ref-type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Methods&lt;/secondary-title&gt;&lt;/titles&gt;&lt;periodical&gt;&lt;full-title&gt;Nature Methods&lt;/full-title&gt;&lt;/periodical&gt;&lt;pages&gt;201&lt;/pages&gt;&lt;volume&gt;15&lt;/volume&gt;&lt;dates&gt;&lt;year&gt;2018&lt;/year&gt;&lt;pub-dates&gt;&lt;date&gt;01/15/online&lt;/date&gt;&lt;/pub-dates&gt;&lt;/dates&gt;&lt;publisher&gt;Nature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lt;/electronic-resource-num&gt;&lt;/record&gt;&lt;/Cite&gt;&lt;/EndNote&gt;</w:instrText>
      </w:r>
      <w:r w:rsidR="00627105">
        <w:fldChar w:fldCharType="separate"/>
      </w:r>
      <w:r w:rsidR="00B631BB" w:rsidRPr="00B631BB">
        <w:rPr>
          <w:noProof/>
          <w:vertAlign w:val="superscript"/>
        </w:rPr>
        <w:t>8</w:t>
      </w:r>
      <w:r w:rsidR="00627105">
        <w:fldChar w:fldCharType="end"/>
      </w:r>
      <w:r w:rsidRPr="009B18D6">
        <w:rPr>
          <w:sz w:val="22"/>
          <w:szCs w:val="22"/>
        </w:rPr>
        <w:t>.</w:t>
      </w:r>
      <w:r w:rsidR="004007EA" w:rsidRPr="009B18D6">
        <w:rPr>
          <w:sz w:val="22"/>
          <w:szCs w:val="22"/>
        </w:rPr>
        <w:t xml:space="preserve"> </w:t>
      </w:r>
      <w:r w:rsidR="006B77A4" w:rsidRPr="009B18D6">
        <w:rPr>
          <w:sz w:val="22"/>
          <w:szCs w:val="22"/>
        </w:rPr>
        <w:t>For the portion of the reads that align to the reference, the sequence identity is 92%</w:t>
      </w:r>
      <w:r w:rsidRPr="009B18D6">
        <w:rPr>
          <w:sz w:val="22"/>
          <w:szCs w:val="22"/>
        </w:rPr>
        <w:t xml:space="preserve"> as</w:t>
      </w:r>
      <w:r w:rsidR="006B77A4" w:rsidRPr="009B18D6">
        <w:rPr>
          <w:sz w:val="22"/>
          <w:szCs w:val="22"/>
        </w:rPr>
        <w:t xml:space="preserve"> measured </w:t>
      </w:r>
      <w:r w:rsidRPr="009B18D6">
        <w:rPr>
          <w:sz w:val="22"/>
          <w:szCs w:val="22"/>
        </w:rPr>
        <w:t xml:space="preserve">against the ERCC </w:t>
      </w:r>
      <w:r w:rsidR="00F64D67" w:rsidRPr="009B18D6">
        <w:rPr>
          <w:sz w:val="22"/>
          <w:szCs w:val="22"/>
        </w:rPr>
        <w:t xml:space="preserve">RNA </w:t>
      </w:r>
      <w:r w:rsidRPr="009B18D6">
        <w:rPr>
          <w:sz w:val="22"/>
          <w:szCs w:val="22"/>
        </w:rPr>
        <w:t>spike-in</w:t>
      </w:r>
      <w:r w:rsidR="00670335" w:rsidRPr="009B18D6">
        <w:rPr>
          <w:sz w:val="22"/>
          <w:szCs w:val="22"/>
        </w:rPr>
        <w:t>s</w:t>
      </w:r>
      <w:r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w:t>
      </w:r>
      <w:r w:rsidR="6A723419" w:rsidRPr="009B18D6">
        <w:rPr>
          <w:sz w:val="22"/>
          <w:szCs w:val="22"/>
        </w:rPr>
        <w:t xml:space="preserve"> </w:t>
      </w:r>
      <w:r w:rsidRPr="009B18D6">
        <w:rPr>
          <w:sz w:val="22"/>
          <w:szCs w:val="22"/>
        </w:rPr>
        <w:t>S1</w:t>
      </w:r>
      <w:r w:rsidR="008F752A">
        <w:rPr>
          <w:sz w:val="22"/>
          <w:szCs w:val="22"/>
        </w:rPr>
        <w:t>c</w:t>
      </w:r>
      <w:r w:rsidRPr="009B18D6">
        <w:rPr>
          <w:sz w:val="22"/>
          <w:szCs w:val="22"/>
        </w:rPr>
        <w:t>). The errors showed evidence of base specificity</w:t>
      </w:r>
      <w:r w:rsidR="007136E4"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w:t>
      </w:r>
      <w:r w:rsidR="007136E4" w:rsidRPr="009B18D6">
        <w:rPr>
          <w:sz w:val="22"/>
          <w:szCs w:val="22"/>
        </w:rPr>
        <w:t xml:space="preserve"> S1</w:t>
      </w:r>
      <w:r w:rsidR="008F752A">
        <w:rPr>
          <w:sz w:val="22"/>
          <w:szCs w:val="22"/>
        </w:rPr>
        <w:t>d</w:t>
      </w:r>
      <w:r w:rsidR="007136E4" w:rsidRPr="009B18D6">
        <w:rPr>
          <w:sz w:val="22"/>
          <w:szCs w:val="22"/>
        </w:rPr>
        <w:t xml:space="preserve">, </w:t>
      </w:r>
      <w:r w:rsidR="008F752A">
        <w:rPr>
          <w:sz w:val="22"/>
          <w:szCs w:val="22"/>
        </w:rPr>
        <w:t>e</w:t>
      </w:r>
      <w:r w:rsidR="007136E4" w:rsidRPr="009B18D6">
        <w:rPr>
          <w:sz w:val="22"/>
          <w:szCs w:val="22"/>
        </w:rPr>
        <w:t>).</w:t>
      </w:r>
      <w:r w:rsidRPr="009B18D6">
        <w:rPr>
          <w:sz w:val="22"/>
          <w:szCs w:val="22"/>
        </w:rPr>
        <w:t xml:space="preserve"> For example, guanidine was under-represented and uracil over-represented </w:t>
      </w:r>
      <w:r w:rsidR="009F6B39">
        <w:rPr>
          <w:sz w:val="22"/>
          <w:szCs w:val="22"/>
        </w:rPr>
        <w:t xml:space="preserve">in indels and substitutions </w:t>
      </w:r>
      <w:r w:rsidRPr="009B18D6">
        <w:rPr>
          <w:sz w:val="22"/>
          <w:szCs w:val="22"/>
        </w:rPr>
        <w:t xml:space="preserve">relative to the reference </w:t>
      </w:r>
      <w:r w:rsidR="001658BA" w:rsidRPr="009B18D6">
        <w:rPr>
          <w:sz w:val="22"/>
          <w:szCs w:val="22"/>
        </w:rPr>
        <w:t>nucleotide (</w:t>
      </w:r>
      <w:proofErr w:type="spellStart"/>
      <w:r w:rsidRPr="009B18D6">
        <w:rPr>
          <w:sz w:val="22"/>
          <w:szCs w:val="22"/>
        </w:rPr>
        <w:t>nt</w:t>
      </w:r>
      <w:proofErr w:type="spellEnd"/>
      <w:r w:rsidR="001658BA" w:rsidRPr="009B18D6">
        <w:rPr>
          <w:sz w:val="22"/>
          <w:szCs w:val="22"/>
        </w:rPr>
        <w:t>)</w:t>
      </w:r>
      <w:r w:rsidRPr="009B18D6">
        <w:rPr>
          <w:sz w:val="22"/>
          <w:szCs w:val="22"/>
        </w:rPr>
        <w:t xml:space="preserve"> distribution</w:t>
      </w:r>
      <w:r w:rsidR="00670335" w:rsidRPr="009B18D6">
        <w:rPr>
          <w:sz w:val="22"/>
          <w:szCs w:val="22"/>
        </w:rPr>
        <w:t>.</w:t>
      </w:r>
      <w:r w:rsidRPr="009B18D6">
        <w:rPr>
          <w:sz w:val="22"/>
          <w:szCs w:val="22"/>
        </w:rPr>
        <w:t xml:space="preserve"> In some situations, this bias could impact the utility of interpreting nanopore sequence errors.</w:t>
      </w:r>
      <w:r w:rsidR="00620AAB" w:rsidRPr="009B18D6">
        <w:rPr>
          <w:sz w:val="22"/>
          <w:szCs w:val="22"/>
        </w:rPr>
        <w:t xml:space="preserve"> In order to address base calling error</w:t>
      </w:r>
      <w:r w:rsidR="4B2FD02F" w:rsidRPr="009B18D6">
        <w:rPr>
          <w:sz w:val="22"/>
          <w:szCs w:val="22"/>
        </w:rPr>
        <w:t>s</w:t>
      </w:r>
      <w:r w:rsidR="00620AAB" w:rsidRPr="009B18D6">
        <w:rPr>
          <w:sz w:val="22"/>
          <w:szCs w:val="22"/>
        </w:rPr>
        <w:t>, we used the software tool proovread</w:t>
      </w:r>
      <w:r w:rsidR="00627105">
        <w:fldChar w:fldCharType="begin"/>
      </w:r>
      <w:r w:rsidR="00B631BB">
        <w:instrText xml:space="preserve"> ADDIN EN.CITE &lt;EndNote&gt;&lt;Cite&gt;&lt;Author&gt;Hackl&lt;/Author&gt;&lt;Year&gt;2014&lt;/Year&gt;&lt;RecNum&gt;280&lt;/RecNum&gt;&lt;DisplayText&gt;&lt;style face="superscript"&gt;13&lt;/style&gt;&lt;/DisplayText&gt;&lt;record&gt;&lt;rec-number&gt;280&lt;/rec-number&gt;&lt;foreign-keys&gt;&lt;key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627105">
        <w:fldChar w:fldCharType="separate"/>
      </w:r>
      <w:r w:rsidR="00B631BB" w:rsidRPr="00B631BB">
        <w:rPr>
          <w:noProof/>
          <w:vertAlign w:val="superscript"/>
        </w:rPr>
        <w:t>13</w:t>
      </w:r>
      <w:r w:rsidR="00627105">
        <w:fldChar w:fldCharType="end"/>
      </w:r>
      <w:r w:rsidR="00620AAB" w:rsidRPr="009B18D6">
        <w:rPr>
          <w:sz w:val="22"/>
          <w:szCs w:val="22"/>
        </w:rPr>
        <w:t xml:space="preserve"> and parallel Illumina </w:t>
      </w:r>
      <w:proofErr w:type="spellStart"/>
      <w:r w:rsidR="00620AAB" w:rsidRPr="009B18D6">
        <w:rPr>
          <w:sz w:val="22"/>
          <w:szCs w:val="22"/>
        </w:rPr>
        <w:t>RNA</w:t>
      </w:r>
      <w:r w:rsidR="083409F7" w:rsidRPr="009B18D6">
        <w:rPr>
          <w:sz w:val="22"/>
          <w:szCs w:val="22"/>
        </w:rPr>
        <w:t>s</w:t>
      </w:r>
      <w:r w:rsidR="00620AAB" w:rsidRPr="009B18D6">
        <w:rPr>
          <w:sz w:val="22"/>
          <w:szCs w:val="22"/>
        </w:rPr>
        <w:t>eq</w:t>
      </w:r>
      <w:proofErr w:type="spellEnd"/>
      <w:r w:rsidR="00620AAB" w:rsidRPr="009B18D6">
        <w:rPr>
          <w:sz w:val="22"/>
          <w:szCs w:val="22"/>
        </w:rPr>
        <w:t xml:space="preserve"> data to error-correct nanopore reads. </w:t>
      </w:r>
    </w:p>
    <w:p w14:paraId="50101882" w14:textId="213822F8" w:rsidR="002C73E6" w:rsidRPr="009B18D6" w:rsidRDefault="002C73E6" w:rsidP="4979BB12">
      <w:pPr>
        <w:spacing w:line="480" w:lineRule="auto"/>
        <w:rPr>
          <w:sz w:val="22"/>
          <w:szCs w:val="22"/>
        </w:rPr>
      </w:pPr>
    </w:p>
    <w:p w14:paraId="7ACFF880" w14:textId="5029B081" w:rsidR="002C73E6" w:rsidRPr="008F752A" w:rsidRDefault="002C73E6" w:rsidP="4979BB12">
      <w:pPr>
        <w:spacing w:line="480" w:lineRule="auto"/>
        <w:rPr>
          <w:i/>
          <w:sz w:val="22"/>
          <w:szCs w:val="22"/>
        </w:rPr>
      </w:pPr>
      <w:r w:rsidRPr="008F752A">
        <w:rPr>
          <w:i/>
          <w:sz w:val="22"/>
          <w:szCs w:val="22"/>
        </w:rPr>
        <w:t>Artefactual splitting of raw signal affects transcript interpretation</w:t>
      </w:r>
    </w:p>
    <w:p w14:paraId="01A2541F" w14:textId="5007D730" w:rsidR="002C73E6" w:rsidRPr="009B18D6" w:rsidRDefault="00A652BC" w:rsidP="4979BB12">
      <w:pPr>
        <w:spacing w:line="480" w:lineRule="auto"/>
        <w:rPr>
          <w:sz w:val="22"/>
          <w:szCs w:val="22"/>
        </w:rPr>
      </w:pPr>
      <w:r>
        <w:rPr>
          <w:sz w:val="22"/>
          <w:szCs w:val="22"/>
        </w:rPr>
        <w:t>We</w:t>
      </w:r>
      <w:r w:rsidR="003A701A" w:rsidRPr="009B18D6">
        <w:rPr>
          <w:sz w:val="22"/>
          <w:szCs w:val="22"/>
        </w:rPr>
        <w:t xml:space="preserve"> detected</w:t>
      </w:r>
      <w:r w:rsidR="26E75696" w:rsidRPr="009B18D6">
        <w:rPr>
          <w:sz w:val="22"/>
          <w:szCs w:val="22"/>
        </w:rPr>
        <w:t xml:space="preserve"> </w:t>
      </w:r>
      <w:r w:rsidR="01D3D5B0" w:rsidRPr="009B18D6">
        <w:rPr>
          <w:sz w:val="22"/>
          <w:szCs w:val="22"/>
        </w:rPr>
        <w:t>artefacts caused by</w:t>
      </w:r>
      <w:r w:rsidR="00602DA9">
        <w:rPr>
          <w:sz w:val="22"/>
          <w:szCs w:val="22"/>
        </w:rPr>
        <w:t xml:space="preserve"> </w:t>
      </w:r>
      <w:proofErr w:type="spellStart"/>
      <w:r w:rsidR="00602DA9">
        <w:rPr>
          <w:sz w:val="22"/>
          <w:szCs w:val="22"/>
        </w:rPr>
        <w:t>Mi</w:t>
      </w:r>
      <w:r w:rsidR="691D8FF2">
        <w:rPr>
          <w:sz w:val="22"/>
          <w:szCs w:val="22"/>
        </w:rPr>
        <w:t>nKNOW</w:t>
      </w:r>
      <w:proofErr w:type="spellEnd"/>
      <w:r w:rsidR="00602DA9">
        <w:rPr>
          <w:sz w:val="22"/>
          <w:szCs w:val="22"/>
        </w:rPr>
        <w:t xml:space="preserve"> software splitting raw signal from </w:t>
      </w:r>
      <w:commentRangeStart w:id="10"/>
      <w:r w:rsidR="00602DA9">
        <w:rPr>
          <w:sz w:val="22"/>
          <w:szCs w:val="22"/>
        </w:rPr>
        <w:t xml:space="preserve">single molecules </w:t>
      </w:r>
      <w:commentRangeEnd w:id="10"/>
      <w:r w:rsidR="004C65D0">
        <w:rPr>
          <w:rStyle w:val="CommentReference"/>
        </w:rPr>
        <w:commentReference w:id="10"/>
      </w:r>
      <w:commentRangeStart w:id="11"/>
      <w:r w:rsidR="00602DA9">
        <w:rPr>
          <w:sz w:val="22"/>
          <w:szCs w:val="22"/>
        </w:rPr>
        <w:t xml:space="preserve">into two or more reads. </w:t>
      </w:r>
      <w:r w:rsidR="00A34884" w:rsidRPr="009B18D6">
        <w:rPr>
          <w:sz w:val="22"/>
          <w:szCs w:val="22"/>
        </w:rPr>
        <w:t xml:space="preserve">As </w:t>
      </w:r>
      <w:r w:rsidR="003F4F3A" w:rsidRPr="009B18D6">
        <w:rPr>
          <w:sz w:val="22"/>
          <w:szCs w:val="22"/>
        </w:rPr>
        <w:t xml:space="preserve">a </w:t>
      </w:r>
      <w:r w:rsidR="01D3D5B0" w:rsidRPr="009B18D6">
        <w:rPr>
          <w:sz w:val="22"/>
          <w:szCs w:val="22"/>
        </w:rPr>
        <w:t>result</w:t>
      </w:r>
      <w:r w:rsidR="00A34884" w:rsidRPr="009B18D6">
        <w:rPr>
          <w:sz w:val="22"/>
          <w:szCs w:val="22"/>
        </w:rPr>
        <w:t xml:space="preserve">, </w:t>
      </w:r>
      <w:r>
        <w:rPr>
          <w:sz w:val="22"/>
          <w:szCs w:val="22"/>
        </w:rPr>
        <w:t xml:space="preserve">alignments </w:t>
      </w:r>
      <w:r w:rsidR="00A34884" w:rsidRPr="009B18D6">
        <w:rPr>
          <w:sz w:val="22"/>
          <w:szCs w:val="22"/>
        </w:rPr>
        <w:t>comprising apparently novel 3’ end</w:t>
      </w:r>
      <w:r>
        <w:rPr>
          <w:sz w:val="22"/>
          <w:szCs w:val="22"/>
        </w:rPr>
        <w:t>s</w:t>
      </w:r>
      <w:r w:rsidR="00A34884" w:rsidRPr="009B18D6">
        <w:rPr>
          <w:sz w:val="22"/>
          <w:szCs w:val="22"/>
        </w:rPr>
        <w:t xml:space="preserve"> </w:t>
      </w:r>
      <w:r>
        <w:rPr>
          <w:sz w:val="22"/>
          <w:szCs w:val="22"/>
        </w:rPr>
        <w:t>map adjacent to alignments with apparently</w:t>
      </w:r>
      <w:r w:rsidR="00A34884" w:rsidRPr="009B18D6">
        <w:rPr>
          <w:sz w:val="22"/>
          <w:szCs w:val="22"/>
        </w:rPr>
        <w:t xml:space="preserve"> novel 5’ end</w:t>
      </w:r>
      <w:r>
        <w:rPr>
          <w:sz w:val="22"/>
          <w:szCs w:val="22"/>
        </w:rPr>
        <w:t xml:space="preserve">s </w:t>
      </w:r>
      <w:r w:rsidRPr="009B18D6">
        <w:rPr>
          <w:sz w:val="22"/>
          <w:szCs w:val="22"/>
        </w:rPr>
        <w:t>(</w:t>
      </w:r>
      <w:r w:rsidR="0061643F">
        <w:rPr>
          <w:sz w:val="22"/>
          <w:szCs w:val="22"/>
        </w:rPr>
        <w:t>Supplementary</w:t>
      </w:r>
      <w:r w:rsidR="00240EDD" w:rsidRPr="009B18D6" w:rsidDel="00240EDD">
        <w:rPr>
          <w:sz w:val="22"/>
          <w:szCs w:val="22"/>
        </w:rPr>
        <w:t xml:space="preserve"> </w:t>
      </w:r>
      <w:r w:rsidR="00240EDD">
        <w:rPr>
          <w:sz w:val="22"/>
          <w:szCs w:val="22"/>
        </w:rPr>
        <w:t>Fig.</w:t>
      </w:r>
      <w:r w:rsidRPr="009B18D6">
        <w:rPr>
          <w:sz w:val="22"/>
          <w:szCs w:val="22"/>
        </w:rPr>
        <w:t xml:space="preserve"> S1</w:t>
      </w:r>
      <w:r w:rsidR="008F752A">
        <w:rPr>
          <w:sz w:val="22"/>
          <w:szCs w:val="22"/>
        </w:rPr>
        <w:t>f</w:t>
      </w:r>
      <w:r w:rsidRPr="009B18D6">
        <w:rPr>
          <w:sz w:val="22"/>
          <w:szCs w:val="22"/>
        </w:rPr>
        <w:t>)</w:t>
      </w:r>
      <w:r w:rsidR="1D75552D" w:rsidRPr="009B18D6">
        <w:rPr>
          <w:sz w:val="22"/>
          <w:szCs w:val="22"/>
        </w:rPr>
        <w:t>.</w:t>
      </w:r>
      <w:r w:rsidR="00A34884" w:rsidRPr="009B18D6">
        <w:rPr>
          <w:sz w:val="22"/>
          <w:szCs w:val="22"/>
        </w:rPr>
        <w:t xml:space="preserve"> </w:t>
      </w:r>
      <w:r>
        <w:rPr>
          <w:sz w:val="22"/>
          <w:szCs w:val="22"/>
        </w:rPr>
        <w:t xml:space="preserve">A related </w:t>
      </w:r>
      <w:r w:rsidR="000923D2">
        <w:rPr>
          <w:sz w:val="22"/>
          <w:szCs w:val="22"/>
        </w:rPr>
        <w:t xml:space="preserve">phenomenon </w:t>
      </w:r>
      <w:r w:rsidR="00602DA9">
        <w:rPr>
          <w:sz w:val="22"/>
          <w:szCs w:val="22"/>
        </w:rPr>
        <w:t>called o</w:t>
      </w:r>
      <w:r w:rsidR="00A34884" w:rsidRPr="009B18D6">
        <w:rPr>
          <w:sz w:val="22"/>
          <w:szCs w:val="22"/>
        </w:rPr>
        <w:t xml:space="preserve">ver-splitting </w:t>
      </w:r>
      <w:r w:rsidR="003F4F3A" w:rsidRPr="009B18D6">
        <w:rPr>
          <w:sz w:val="22"/>
          <w:szCs w:val="22"/>
        </w:rPr>
        <w:t>w</w:t>
      </w:r>
      <w:r w:rsidR="00A34884" w:rsidRPr="009B18D6">
        <w:rPr>
          <w:sz w:val="22"/>
          <w:szCs w:val="22"/>
        </w:rPr>
        <w:t>as recently reported</w:t>
      </w:r>
      <w:r w:rsidR="003F4F3A" w:rsidRPr="009B18D6">
        <w:rPr>
          <w:sz w:val="22"/>
          <w:szCs w:val="22"/>
        </w:rPr>
        <w:t xml:space="preserve"> in nanopore DNA sequencing</w:t>
      </w:r>
      <w:r w:rsidR="00627105">
        <w:fldChar w:fldCharType="begin"/>
      </w:r>
      <w:r w:rsidR="00B631BB">
        <w:instrText xml:space="preserve"> ADDIN EN.CITE &lt;EndNote&gt;&lt;Cite&gt;&lt;Author&gt;Payne&lt;/Author&gt;&lt;Year&gt;2018&lt;/Year&gt;&lt;RecNum&gt;556&lt;/RecNum&gt;&lt;DisplayText&gt;&lt;style face="superscript"&gt;14&lt;/style&gt;&lt;/DisplayText&gt;&lt;record&gt;&lt;rec-number&gt;556&lt;/rec-number&gt;&lt;foreign-keys&gt;&lt;key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627105">
        <w:fldChar w:fldCharType="separate"/>
      </w:r>
      <w:r w:rsidR="00B631BB" w:rsidRPr="00B631BB">
        <w:rPr>
          <w:noProof/>
          <w:vertAlign w:val="superscript"/>
        </w:rPr>
        <w:t>14</w:t>
      </w:r>
      <w:r w:rsidR="00627105">
        <w:fldChar w:fldCharType="end"/>
      </w:r>
      <w:r w:rsidR="000923D2">
        <w:rPr>
          <w:sz w:val="22"/>
          <w:szCs w:val="22"/>
        </w:rPr>
        <w:t>. Over</w:t>
      </w:r>
      <w:r w:rsidR="008D4767">
        <w:rPr>
          <w:sz w:val="22"/>
          <w:szCs w:val="22"/>
        </w:rPr>
        <w:t>-</w:t>
      </w:r>
      <w:r w:rsidR="000923D2">
        <w:rPr>
          <w:sz w:val="22"/>
          <w:szCs w:val="22"/>
        </w:rPr>
        <w:t>splitting</w:t>
      </w:r>
      <w:r w:rsidR="00CB7B1B" w:rsidRPr="009B18D6">
        <w:rPr>
          <w:sz w:val="22"/>
          <w:szCs w:val="22"/>
        </w:rPr>
        <w:t xml:space="preserve"> </w:t>
      </w:r>
      <w:r w:rsidR="0D0512B8" w:rsidRPr="009B18D6">
        <w:rPr>
          <w:sz w:val="22"/>
          <w:szCs w:val="22"/>
        </w:rPr>
        <w:t xml:space="preserve">can be </w:t>
      </w:r>
      <w:r w:rsidR="00A34884" w:rsidRPr="009B18D6">
        <w:rPr>
          <w:sz w:val="22"/>
          <w:szCs w:val="22"/>
        </w:rPr>
        <w:t xml:space="preserve">detected </w:t>
      </w:r>
      <w:r w:rsidR="1BF84A5F" w:rsidRPr="009B18D6">
        <w:rPr>
          <w:sz w:val="22"/>
          <w:szCs w:val="22"/>
        </w:rPr>
        <w:t>when</w:t>
      </w:r>
      <w:r w:rsidR="003F4F3A" w:rsidRPr="009B18D6">
        <w:rPr>
          <w:sz w:val="22"/>
          <w:szCs w:val="22"/>
        </w:rPr>
        <w:t xml:space="preserve"> </w:t>
      </w:r>
      <w:r w:rsidR="1BF84A5F" w:rsidRPr="009B18D6">
        <w:rPr>
          <w:sz w:val="22"/>
          <w:szCs w:val="22"/>
        </w:rPr>
        <w:t xml:space="preserve">two </w:t>
      </w:r>
      <w:r w:rsidR="3E119BEC" w:rsidRPr="009B18D6">
        <w:rPr>
          <w:sz w:val="22"/>
          <w:szCs w:val="22"/>
        </w:rPr>
        <w:t xml:space="preserve">reads </w:t>
      </w:r>
      <w:r w:rsidR="00A34884" w:rsidRPr="009B18D6">
        <w:rPr>
          <w:sz w:val="22"/>
          <w:szCs w:val="22"/>
        </w:rPr>
        <w:t xml:space="preserve">sequenced consecutively through the same pore map adjacently </w:t>
      </w:r>
      <w:r w:rsidR="009F6B39">
        <w:rPr>
          <w:sz w:val="22"/>
          <w:szCs w:val="22"/>
        </w:rPr>
        <w:t>in</w:t>
      </w:r>
      <w:r w:rsidR="00A34884" w:rsidRPr="009B18D6">
        <w:rPr>
          <w:sz w:val="22"/>
          <w:szCs w:val="22"/>
        </w:rPr>
        <w:t xml:space="preserve"> the genome</w:t>
      </w:r>
      <w:r w:rsidR="00627105">
        <w:fldChar w:fldCharType="begin"/>
      </w:r>
      <w:r w:rsidR="00B631BB">
        <w:instrText xml:space="preserve"> ADDIN EN.CITE &lt;EndNote&gt;&lt;Cite&gt;&lt;Author&gt;Payne&lt;/Author&gt;&lt;Year&gt;2018&lt;/Year&gt;&lt;RecNum&gt;556&lt;/RecNum&gt;&lt;DisplayText&gt;&lt;style face="superscript"&gt;14&lt;/style&gt;&lt;/DisplayText&gt;&lt;record&gt;&lt;rec-number&gt;556&lt;/rec-number&gt;&lt;foreign-keys&gt;&lt;key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627105">
        <w:fldChar w:fldCharType="separate"/>
      </w:r>
      <w:r w:rsidR="00B631BB" w:rsidRPr="00B631BB">
        <w:rPr>
          <w:noProof/>
          <w:vertAlign w:val="superscript"/>
        </w:rPr>
        <w:t>14</w:t>
      </w:r>
      <w:r w:rsidR="00627105">
        <w:fldChar w:fldCharType="end"/>
      </w:r>
      <w:r w:rsidR="00A34884" w:rsidRPr="009B18D6">
        <w:rPr>
          <w:sz w:val="22"/>
          <w:szCs w:val="22"/>
        </w:rPr>
        <w:t xml:space="preserve">. </w:t>
      </w:r>
      <w:r w:rsidR="003F4F3A" w:rsidRPr="009B18D6">
        <w:rPr>
          <w:sz w:val="22"/>
          <w:szCs w:val="22"/>
        </w:rPr>
        <w:t>Over</w:t>
      </w:r>
      <w:r w:rsidR="002C73E6" w:rsidRPr="009B18D6">
        <w:rPr>
          <w:sz w:val="22"/>
          <w:szCs w:val="22"/>
        </w:rPr>
        <w:t xml:space="preserve">-splitting </w:t>
      </w:r>
      <w:r w:rsidR="001F33B8">
        <w:rPr>
          <w:sz w:val="22"/>
          <w:szCs w:val="22"/>
        </w:rPr>
        <w:t xml:space="preserve">in nanopore DRS </w:t>
      </w:r>
      <w:r w:rsidR="00F772CA" w:rsidRPr="009B18D6">
        <w:rPr>
          <w:sz w:val="22"/>
          <w:szCs w:val="22"/>
        </w:rPr>
        <w:t xml:space="preserve">generally </w:t>
      </w:r>
      <w:r w:rsidR="002C73E6" w:rsidRPr="009B18D6">
        <w:rPr>
          <w:sz w:val="22"/>
          <w:szCs w:val="22"/>
        </w:rPr>
        <w:t>occur</w:t>
      </w:r>
      <w:r w:rsidR="00F772CA" w:rsidRPr="009B18D6">
        <w:rPr>
          <w:sz w:val="22"/>
          <w:szCs w:val="22"/>
        </w:rPr>
        <w:t>s</w:t>
      </w:r>
      <w:r w:rsidR="002C73E6" w:rsidRPr="009B18D6">
        <w:rPr>
          <w:sz w:val="22"/>
          <w:szCs w:val="22"/>
        </w:rPr>
        <w:t xml:space="preserve"> at low frequency</w:t>
      </w:r>
      <w:r w:rsidR="00D23FE7" w:rsidRPr="009B18D6">
        <w:rPr>
          <w:sz w:val="22"/>
          <w:szCs w:val="22"/>
        </w:rPr>
        <w:t xml:space="preserve"> </w:t>
      </w:r>
      <w:r w:rsidR="00CB7B1B" w:rsidRPr="009B18D6">
        <w:rPr>
          <w:sz w:val="22"/>
          <w:szCs w:val="22"/>
        </w:rPr>
        <w:t xml:space="preserve">(less than 2% reads). </w:t>
      </w:r>
      <w:r w:rsidR="008D4767">
        <w:rPr>
          <w:sz w:val="22"/>
          <w:szCs w:val="22"/>
        </w:rPr>
        <w:t>However</w:t>
      </w:r>
      <w:r w:rsidR="000659F8" w:rsidRPr="009B18D6">
        <w:rPr>
          <w:sz w:val="22"/>
          <w:szCs w:val="22"/>
        </w:rPr>
        <w:t>,</w:t>
      </w:r>
      <w:r w:rsidR="00F772CA" w:rsidRPr="009B18D6">
        <w:rPr>
          <w:sz w:val="22"/>
          <w:szCs w:val="22"/>
        </w:rPr>
        <w:t xml:space="preserve"> </w:t>
      </w:r>
      <w:r w:rsidR="002C73E6" w:rsidRPr="009B18D6">
        <w:rPr>
          <w:sz w:val="22"/>
          <w:szCs w:val="22"/>
        </w:rPr>
        <w:t xml:space="preserve">RNAs originating from specific gene loci, such as </w:t>
      </w:r>
      <w:r w:rsidR="002C73E6" w:rsidRPr="4979BB12">
        <w:rPr>
          <w:i/>
          <w:iCs/>
          <w:sz w:val="22"/>
          <w:szCs w:val="22"/>
        </w:rPr>
        <w:t>RH3</w:t>
      </w:r>
      <w:r w:rsidR="002C73E6" w:rsidRPr="009B18D6">
        <w:rPr>
          <w:sz w:val="22"/>
          <w:szCs w:val="22"/>
        </w:rPr>
        <w:t xml:space="preserve"> (</w:t>
      </w:r>
      <w:r w:rsidR="002C73E6" w:rsidRPr="4979BB12">
        <w:rPr>
          <w:i/>
          <w:iCs/>
          <w:sz w:val="22"/>
          <w:szCs w:val="22"/>
        </w:rPr>
        <w:t>AT5G26742</w:t>
      </w:r>
      <w:r w:rsidR="002C73E6" w:rsidRPr="009B18D6">
        <w:rPr>
          <w:sz w:val="22"/>
          <w:szCs w:val="22"/>
        </w:rPr>
        <w:t>)</w:t>
      </w:r>
      <w:r w:rsidR="00F772CA" w:rsidRPr="009B18D6">
        <w:rPr>
          <w:sz w:val="22"/>
          <w:szCs w:val="22"/>
        </w:rPr>
        <w:t xml:space="preserve">, appear to be </w:t>
      </w:r>
      <w:r w:rsidR="001F33B8">
        <w:rPr>
          <w:sz w:val="22"/>
          <w:szCs w:val="22"/>
        </w:rPr>
        <w:t>more</w:t>
      </w:r>
      <w:r w:rsidR="00F772CA" w:rsidRPr="009B18D6">
        <w:rPr>
          <w:sz w:val="22"/>
          <w:szCs w:val="22"/>
        </w:rPr>
        <w:t xml:space="preserve"> </w:t>
      </w:r>
      <w:commentRangeStart w:id="12"/>
      <w:r w:rsidR="00F772CA" w:rsidRPr="009B18D6">
        <w:rPr>
          <w:sz w:val="22"/>
          <w:szCs w:val="22"/>
        </w:rPr>
        <w:t>susce</w:t>
      </w:r>
      <w:del w:id="13" w:author="Matthew Parker (Staff)" w:date="2019-06-18T07:11:00Z">
        <w:r w:rsidR="00C97095">
          <w:rPr>
            <w:sz w:val="22"/>
            <w:szCs w:val="22"/>
          </w:rPr>
          <w:delText xml:space="preserve"> </w:delText>
        </w:r>
      </w:del>
      <w:r w:rsidR="00F772CA" w:rsidRPr="009B18D6">
        <w:rPr>
          <w:sz w:val="22"/>
          <w:szCs w:val="22"/>
        </w:rPr>
        <w:t>ptible</w:t>
      </w:r>
      <w:r w:rsidR="009B158E">
        <w:rPr>
          <w:sz w:val="22"/>
          <w:szCs w:val="22"/>
        </w:rPr>
        <w:t>,</w:t>
      </w:r>
      <w:commentRangeEnd w:id="12"/>
      <w:r>
        <w:rPr>
          <w:rStyle w:val="CommentReference"/>
        </w:rPr>
        <w:commentReference w:id="12"/>
      </w:r>
      <w:r w:rsidR="00F772CA" w:rsidRPr="009B18D6">
        <w:rPr>
          <w:sz w:val="22"/>
          <w:szCs w:val="22"/>
        </w:rPr>
        <w:t xml:space="preserve"> </w:t>
      </w:r>
      <w:r w:rsidR="4CE22C0F" w:rsidRPr="009B18D6">
        <w:rPr>
          <w:sz w:val="22"/>
          <w:szCs w:val="22"/>
        </w:rPr>
        <w:t xml:space="preserve">with </w:t>
      </w:r>
      <w:r w:rsidR="07C4F42A" w:rsidRPr="009B18D6">
        <w:rPr>
          <w:sz w:val="22"/>
          <w:szCs w:val="22"/>
        </w:rPr>
        <w:t>2</w:t>
      </w:r>
      <w:r w:rsidR="49080B27" w:rsidRPr="009B18D6">
        <w:rPr>
          <w:sz w:val="22"/>
          <w:szCs w:val="22"/>
        </w:rPr>
        <w:t>0</w:t>
      </w:r>
      <w:r w:rsidR="4CE22C0F" w:rsidRPr="009B18D6">
        <w:rPr>
          <w:sz w:val="22"/>
          <w:szCs w:val="22"/>
        </w:rPr>
        <w:t>%</w:t>
      </w:r>
      <w:r w:rsidR="44040C34" w:rsidRPr="009B18D6">
        <w:rPr>
          <w:sz w:val="22"/>
          <w:szCs w:val="22"/>
        </w:rPr>
        <w:t xml:space="preserve"> of reads</w:t>
      </w:r>
      <w:r w:rsidR="002971D9" w:rsidRPr="009B18D6">
        <w:rPr>
          <w:sz w:val="22"/>
          <w:szCs w:val="22"/>
        </w:rPr>
        <w:t xml:space="preserve"> </w:t>
      </w:r>
      <w:r w:rsidR="001F33B8">
        <w:rPr>
          <w:sz w:val="22"/>
          <w:szCs w:val="22"/>
        </w:rPr>
        <w:t xml:space="preserve">affected </w:t>
      </w:r>
      <w:r w:rsidR="002971D9" w:rsidRPr="009B18D6">
        <w:rPr>
          <w:sz w:val="22"/>
          <w:szCs w:val="22"/>
        </w:rPr>
        <w:t>(</w:t>
      </w:r>
      <w:r w:rsidR="0061643F">
        <w:rPr>
          <w:sz w:val="22"/>
          <w:szCs w:val="22"/>
        </w:rPr>
        <w:t>Supplementary</w:t>
      </w:r>
      <w:r w:rsidR="00240EDD" w:rsidRPr="009B18D6" w:rsidDel="00240EDD">
        <w:rPr>
          <w:sz w:val="22"/>
          <w:szCs w:val="22"/>
        </w:rPr>
        <w:t xml:space="preserve"> </w:t>
      </w:r>
      <w:r w:rsidR="00240EDD">
        <w:rPr>
          <w:sz w:val="22"/>
          <w:szCs w:val="22"/>
        </w:rPr>
        <w:t>Fig.</w:t>
      </w:r>
      <w:r w:rsidR="002971D9" w:rsidRPr="009B18D6">
        <w:rPr>
          <w:sz w:val="22"/>
          <w:szCs w:val="22"/>
        </w:rPr>
        <w:t xml:space="preserve"> S</w:t>
      </w:r>
      <w:r w:rsidR="3C82C0D6" w:rsidRPr="009B18D6">
        <w:rPr>
          <w:sz w:val="22"/>
          <w:szCs w:val="22"/>
        </w:rPr>
        <w:t>1</w:t>
      </w:r>
      <w:r w:rsidR="008F752A">
        <w:rPr>
          <w:sz w:val="22"/>
          <w:szCs w:val="22"/>
        </w:rPr>
        <w:t>f</w:t>
      </w:r>
      <w:r w:rsidR="002971D9" w:rsidRPr="009B18D6">
        <w:rPr>
          <w:sz w:val="22"/>
          <w:szCs w:val="22"/>
        </w:rPr>
        <w:t>).</w:t>
      </w:r>
      <w:r w:rsidR="004007EA" w:rsidRPr="009B18D6">
        <w:rPr>
          <w:sz w:val="22"/>
          <w:szCs w:val="22"/>
        </w:rPr>
        <w:t xml:space="preserve"> </w:t>
      </w:r>
      <w:commentRangeEnd w:id="11"/>
      <w:r>
        <w:rPr>
          <w:rStyle w:val="CommentReference"/>
        </w:rPr>
        <w:commentReference w:id="11"/>
      </w:r>
    </w:p>
    <w:p w14:paraId="4167C3D2" w14:textId="77777777" w:rsidR="00AE6CF2" w:rsidRPr="009B18D6" w:rsidRDefault="00AE6CF2" w:rsidP="4979BB12">
      <w:pPr>
        <w:spacing w:line="480" w:lineRule="auto"/>
        <w:rPr>
          <w:sz w:val="22"/>
          <w:szCs w:val="22"/>
        </w:rPr>
      </w:pPr>
    </w:p>
    <w:p w14:paraId="7A14FE29" w14:textId="01F90DEF" w:rsidR="004E6A2F" w:rsidRPr="008F752A" w:rsidRDefault="004E6A2F" w:rsidP="4979BB12">
      <w:pPr>
        <w:spacing w:line="480" w:lineRule="auto"/>
        <w:outlineLvl w:val="0"/>
        <w:rPr>
          <w:i/>
          <w:sz w:val="22"/>
          <w:szCs w:val="22"/>
        </w:rPr>
      </w:pPr>
      <w:r w:rsidRPr="4979BB12">
        <w:rPr>
          <w:i/>
          <w:sz w:val="22"/>
          <w:szCs w:val="22"/>
        </w:rPr>
        <w:t>Spurious antisense reads are rare or absent in nanopore DRS</w:t>
      </w:r>
    </w:p>
    <w:p w14:paraId="39152919" w14:textId="447852B9" w:rsidR="003625C5" w:rsidRPr="009B18D6" w:rsidRDefault="009864CC" w:rsidP="4979BB12">
      <w:pPr>
        <w:spacing w:line="480" w:lineRule="auto"/>
        <w:rPr>
          <w:sz w:val="22"/>
          <w:szCs w:val="22"/>
        </w:rPr>
      </w:pPr>
      <w:r w:rsidRPr="009B18D6">
        <w:rPr>
          <w:sz w:val="22"/>
          <w:szCs w:val="22"/>
        </w:rPr>
        <w:t>Since</w:t>
      </w:r>
      <w:r w:rsidR="00B44456" w:rsidRPr="009B18D6">
        <w:rPr>
          <w:sz w:val="22"/>
          <w:szCs w:val="22"/>
        </w:rPr>
        <w:t xml:space="preserve"> </w:t>
      </w:r>
      <w:r w:rsidR="005B02B2" w:rsidRPr="009B18D6">
        <w:rPr>
          <w:sz w:val="22"/>
          <w:szCs w:val="22"/>
        </w:rPr>
        <w:t xml:space="preserve">only </w:t>
      </w:r>
      <w:r w:rsidR="01851BF4" w:rsidRPr="009B18D6">
        <w:rPr>
          <w:sz w:val="22"/>
          <w:szCs w:val="22"/>
        </w:rPr>
        <w:t>2</w:t>
      </w:r>
      <w:r w:rsidR="002C40FF" w:rsidRPr="009B18D6">
        <w:rPr>
          <w:sz w:val="22"/>
          <w:szCs w:val="22"/>
        </w:rPr>
        <w:t xml:space="preserve"> of </w:t>
      </w:r>
      <w:r w:rsidR="3118776A" w:rsidRPr="009B18D6">
        <w:rPr>
          <w:sz w:val="22"/>
          <w:szCs w:val="22"/>
        </w:rPr>
        <w:t>9,445</w:t>
      </w:r>
      <w:r w:rsidR="006270F6" w:rsidRPr="009B18D6">
        <w:rPr>
          <w:sz w:val="22"/>
          <w:szCs w:val="22"/>
        </w:rPr>
        <w:t xml:space="preserve"> (0.0</w:t>
      </w:r>
      <w:r w:rsidR="3118776A" w:rsidRPr="009B18D6">
        <w:rPr>
          <w:sz w:val="22"/>
          <w:szCs w:val="22"/>
        </w:rPr>
        <w:t>2</w:t>
      </w:r>
      <w:r w:rsidR="006270F6" w:rsidRPr="009B18D6">
        <w:rPr>
          <w:sz w:val="22"/>
          <w:szCs w:val="22"/>
        </w:rPr>
        <w:t>%)</w:t>
      </w:r>
      <w:r w:rsidR="00E52BA2" w:rsidRPr="009B18D6">
        <w:rPr>
          <w:sz w:val="22"/>
          <w:szCs w:val="22"/>
        </w:rPr>
        <w:t xml:space="preserve"> </w:t>
      </w:r>
      <w:r w:rsidR="00DB164D">
        <w:rPr>
          <w:sz w:val="22"/>
          <w:szCs w:val="22"/>
        </w:rPr>
        <w:t xml:space="preserve">reads </w:t>
      </w:r>
      <w:r w:rsidR="00E52BA2" w:rsidRPr="009B18D6">
        <w:rPr>
          <w:sz w:val="22"/>
          <w:szCs w:val="22"/>
        </w:rPr>
        <w:t>mapped antisense</w:t>
      </w:r>
      <w:r w:rsidR="00B44456" w:rsidRPr="009B18D6">
        <w:rPr>
          <w:sz w:val="22"/>
          <w:szCs w:val="22"/>
        </w:rPr>
        <w:t xml:space="preserve"> to the ERCC </w:t>
      </w:r>
      <w:r w:rsidR="00892131" w:rsidRPr="009B18D6">
        <w:rPr>
          <w:sz w:val="22"/>
          <w:szCs w:val="22"/>
        </w:rPr>
        <w:t>RNA Spike</w:t>
      </w:r>
      <w:r w:rsidR="00B44456" w:rsidRPr="009B18D6">
        <w:rPr>
          <w:sz w:val="22"/>
          <w:szCs w:val="22"/>
        </w:rPr>
        <w:t>-</w:t>
      </w:r>
      <w:r w:rsidR="00892131" w:rsidRPr="009B18D6">
        <w:rPr>
          <w:sz w:val="22"/>
          <w:szCs w:val="22"/>
        </w:rPr>
        <w:t xml:space="preserve">In </w:t>
      </w:r>
      <w:r w:rsidR="00B44456" w:rsidRPr="009B18D6">
        <w:rPr>
          <w:sz w:val="22"/>
          <w:szCs w:val="22"/>
        </w:rPr>
        <w:t>collection</w:t>
      </w:r>
      <w:r w:rsidR="00627105">
        <w:fldChar w:fldCharType="begin"/>
      </w:r>
      <w:r w:rsidR="00B631BB">
        <w:instrText xml:space="preserve"> ADDIN EN.CITE &lt;EndNote&gt;&lt;Cite&gt;&lt;Author&gt;Jiang&lt;/Author&gt;&lt;Year&gt;2011&lt;/Year&gt;&lt;RecNum&gt;128&lt;/RecNum&gt;&lt;DisplayText&gt;&lt;style face="superscript"&gt;11&lt;/style&gt;&lt;/DisplayText&gt;&lt;record&gt;&lt;rec-number&gt;128&lt;/rec-number&gt;&lt;foreign-keys&gt;&lt;key app="EN" db-id="5vxwr2wzn5d9ahesz5dxtd0i2vexsz2550x5" timestamp="1559473320" guid="5fbac976-8150-4ae2-a7f1-d8ffb9e2461b"&gt;128&lt;/key&gt;&lt;/foreign-keys&gt;&lt;ref-type name="Journal Article"&gt;17&lt;/ref-type&gt;&lt;contributors&gt;&lt;authors&gt;&lt;author&gt;Jiang, Lichun&lt;/author&gt;&lt;author&gt;Schlesinger, Felix&lt;/author&gt;&lt;author&gt;Davis, Carrie A.&lt;/author&gt;&lt;author&gt;Zhang, Yu&lt;/author&gt;&lt;author&gt;Li, Renhua&lt;/author&gt;&lt;author&gt;Salit, Marc&lt;/author&gt;&lt;author&gt;Gingeras, Thomas R.&lt;/author&gt;&lt;author&gt;Oliver, Brian&lt;/author&gt;&lt;/authors&gt;&lt;/contributors&gt;&lt;titles&gt;&lt;title&gt;Synthetic spike-in standards for RNA-seq experiments&lt;/title&gt;&lt;secondary-title&gt;Genome Res&lt;/secondary-title&gt;&lt;/titles&gt;&lt;periodical&gt;&lt;full-title&gt;Genome Res&lt;/full-title&gt;&lt;/periodical&gt;&lt;pages&gt;1543-1551&lt;/pages&gt;&lt;volume&gt;21&lt;/volume&gt;&lt;number&gt;9&lt;/number&gt;&lt;dates&gt;&lt;year&gt;2011&lt;/year&gt;&lt;/dates&gt;&lt;publisher&gt;Cold Spring Harbor Laboratory Press&lt;/publisher&gt;&lt;isbn&gt;1549-5469&amp;#xD;1088-9051&lt;/isbn&gt;&lt;accession-num&gt;21816910&lt;/accession-num&gt;&lt;urls&gt;&lt;related-urls&gt;&lt;url&gt;https://www.ncbi.nlm.nih.gov/pubmed/21816910&lt;/url&gt;&lt;url&gt;https://www.ncbi.nlm.nih.gov/pmc/PMC3166838/&lt;/url&gt;&lt;/related-urls&gt;&lt;/urls&gt;&lt;electronic-resource-num&gt;10.1101/gr.121095.111&lt;/electronic-resource-num&gt;&lt;remote-database-name&gt;PubMed&lt;/remote-database-name&gt;&lt;language&gt;eng&lt;/language&gt;&lt;/record&gt;&lt;/Cite&gt;&lt;/EndNote&gt;</w:instrText>
      </w:r>
      <w:r w:rsidR="00627105">
        <w:fldChar w:fldCharType="separate"/>
      </w:r>
      <w:r w:rsidR="00B631BB" w:rsidRPr="00B631BB">
        <w:rPr>
          <w:noProof/>
          <w:vertAlign w:val="superscript"/>
        </w:rPr>
        <w:t>11</w:t>
      </w:r>
      <w:r w:rsidR="00627105">
        <w:fldChar w:fldCharType="end"/>
      </w:r>
      <w:r w:rsidR="01CB95BB" w:rsidRPr="009B18D6">
        <w:rPr>
          <w:sz w:val="22"/>
          <w:szCs w:val="22"/>
        </w:rPr>
        <w:t xml:space="preserve"> and </w:t>
      </w:r>
      <w:r w:rsidR="70C7FFB7" w:rsidRPr="009B18D6">
        <w:rPr>
          <w:sz w:val="22"/>
          <w:szCs w:val="22"/>
        </w:rPr>
        <w:t>0</w:t>
      </w:r>
      <w:r w:rsidR="78289BCF" w:rsidRPr="009B18D6">
        <w:rPr>
          <w:sz w:val="22"/>
          <w:szCs w:val="22"/>
        </w:rPr>
        <w:t xml:space="preserve"> of 19</w:t>
      </w:r>
      <w:r w:rsidR="7CACF507" w:rsidRPr="009B18D6">
        <w:rPr>
          <w:sz w:val="22"/>
          <w:szCs w:val="22"/>
        </w:rPr>
        <w:t>,</w:t>
      </w:r>
      <w:r w:rsidR="78289BCF" w:rsidRPr="009B18D6">
        <w:rPr>
          <w:sz w:val="22"/>
          <w:szCs w:val="22"/>
        </w:rPr>
        <w:t>665</w:t>
      </w:r>
      <w:r w:rsidR="01CB95BB" w:rsidRPr="009B18D6">
        <w:rPr>
          <w:sz w:val="22"/>
          <w:szCs w:val="22"/>
        </w:rPr>
        <w:t xml:space="preserve"> reads mapped </w:t>
      </w:r>
      <w:r w:rsidR="78289BCF" w:rsidRPr="009B18D6">
        <w:rPr>
          <w:sz w:val="22"/>
          <w:szCs w:val="22"/>
        </w:rPr>
        <w:t xml:space="preserve">antisense </w:t>
      </w:r>
      <w:r w:rsidR="01CB95BB" w:rsidRPr="009B18D6">
        <w:rPr>
          <w:sz w:val="22"/>
          <w:szCs w:val="22"/>
        </w:rPr>
        <w:t xml:space="preserve">to the </w:t>
      </w:r>
      <w:r w:rsidR="78289BCF" w:rsidRPr="009B18D6">
        <w:rPr>
          <w:sz w:val="22"/>
          <w:szCs w:val="22"/>
        </w:rPr>
        <w:t xml:space="preserve">highly </w:t>
      </w:r>
      <w:r w:rsidR="00B00A35" w:rsidRPr="009B18D6">
        <w:rPr>
          <w:sz w:val="22"/>
          <w:szCs w:val="22"/>
        </w:rPr>
        <w:t xml:space="preserve">expressed </w:t>
      </w:r>
      <w:r w:rsidR="45EDC765" w:rsidRPr="009B18D6">
        <w:rPr>
          <w:sz w:val="22"/>
          <w:szCs w:val="22"/>
        </w:rPr>
        <w:t xml:space="preserve">gene </w:t>
      </w:r>
      <w:r w:rsidR="45EDC765" w:rsidRPr="3ED1A350">
        <w:rPr>
          <w:i/>
          <w:iCs/>
          <w:sz w:val="22"/>
          <w:szCs w:val="22"/>
        </w:rPr>
        <w:t>RCA</w:t>
      </w:r>
      <w:r w:rsidR="70C7FFB7" w:rsidRPr="009B18D6">
        <w:rPr>
          <w:sz w:val="22"/>
          <w:szCs w:val="22"/>
        </w:rPr>
        <w:t xml:space="preserve"> (</w:t>
      </w:r>
      <w:r w:rsidR="70C7FFB7" w:rsidRPr="3ED1A350">
        <w:rPr>
          <w:i/>
          <w:iCs/>
          <w:sz w:val="22"/>
          <w:szCs w:val="22"/>
        </w:rPr>
        <w:t>AT2G39730</w:t>
      </w:r>
      <w:r w:rsidR="70C7FFB7" w:rsidRPr="009B18D6">
        <w:rPr>
          <w:sz w:val="22"/>
          <w:szCs w:val="22"/>
        </w:rPr>
        <w:t>)</w:t>
      </w:r>
      <w:r w:rsidR="5697B8AD" w:rsidRPr="009B18D6">
        <w:rPr>
          <w:sz w:val="22"/>
          <w:szCs w:val="22"/>
        </w:rPr>
        <w:t xml:space="preserve">, </w:t>
      </w:r>
      <w:r w:rsidR="00B44456" w:rsidRPr="009B18D6">
        <w:rPr>
          <w:sz w:val="22"/>
          <w:szCs w:val="22"/>
        </w:rPr>
        <w:t xml:space="preserve">we </w:t>
      </w:r>
      <w:r w:rsidR="00E52BA2" w:rsidRPr="009B18D6">
        <w:rPr>
          <w:sz w:val="22"/>
          <w:szCs w:val="22"/>
        </w:rPr>
        <w:t>conclude</w:t>
      </w:r>
      <w:r w:rsidR="006511DE" w:rsidRPr="009B18D6">
        <w:rPr>
          <w:sz w:val="22"/>
          <w:szCs w:val="22"/>
        </w:rPr>
        <w:t>d</w:t>
      </w:r>
      <w:r w:rsidR="00E52BA2" w:rsidRPr="009B18D6">
        <w:rPr>
          <w:sz w:val="22"/>
          <w:szCs w:val="22"/>
        </w:rPr>
        <w:t xml:space="preserve"> that spurious antisense is rare or absent from nanopore </w:t>
      </w:r>
      <w:r w:rsidR="003654A1">
        <w:rPr>
          <w:sz w:val="22"/>
          <w:szCs w:val="22"/>
        </w:rPr>
        <w:t xml:space="preserve">DRS </w:t>
      </w:r>
      <w:r w:rsidR="00E52BA2" w:rsidRPr="009B18D6">
        <w:rPr>
          <w:sz w:val="22"/>
          <w:szCs w:val="22"/>
        </w:rPr>
        <w:t>data</w:t>
      </w:r>
      <w:r w:rsidR="00805B98" w:rsidRPr="009B18D6">
        <w:rPr>
          <w:sz w:val="22"/>
          <w:szCs w:val="22"/>
        </w:rPr>
        <w:t xml:space="preserve">. </w:t>
      </w:r>
      <w:r w:rsidR="3241F313" w:rsidRPr="009B18D6">
        <w:rPr>
          <w:sz w:val="22"/>
          <w:szCs w:val="22"/>
        </w:rPr>
        <w:t>This simplifies the interp</w:t>
      </w:r>
      <w:r w:rsidR="02B43F14" w:rsidRPr="009B18D6">
        <w:rPr>
          <w:sz w:val="22"/>
          <w:szCs w:val="22"/>
        </w:rPr>
        <w:t>retation of a</w:t>
      </w:r>
      <w:r w:rsidR="028D23EA" w:rsidRPr="009B18D6">
        <w:rPr>
          <w:sz w:val="22"/>
          <w:szCs w:val="22"/>
        </w:rPr>
        <w:t>uthentic a</w:t>
      </w:r>
      <w:r w:rsidR="02B43F14" w:rsidRPr="009B18D6">
        <w:rPr>
          <w:sz w:val="22"/>
          <w:szCs w:val="22"/>
        </w:rPr>
        <w:t>ntisense RNAs</w:t>
      </w:r>
      <w:r w:rsidR="00753549">
        <w:rPr>
          <w:sz w:val="22"/>
          <w:szCs w:val="22"/>
        </w:rPr>
        <w:t>. This is important in Arabidopsis because the distinction between RT-dependent template switching and authentic antisense RNAs produced by RNA-dependent RNA polymerases</w:t>
      </w:r>
      <w:r w:rsidR="00C05728">
        <w:rPr>
          <w:sz w:val="22"/>
          <w:szCs w:val="22"/>
        </w:rPr>
        <w:t xml:space="preserve"> that copy mRNA</w:t>
      </w:r>
      <w:r w:rsidR="00753549">
        <w:rPr>
          <w:sz w:val="22"/>
          <w:szCs w:val="22"/>
        </w:rPr>
        <w:t xml:space="preserve"> is not straightforward</w:t>
      </w:r>
      <w:r w:rsidR="00627105">
        <w:fldChar w:fldCharType="begin">
          <w:fldData xml:space="preserve">PEVuZE5vdGU+PENpdGU+PEF1dGhvcj5NYXRzdWk8L0F1dGhvcj48WWVhcj4yMDE3PC9ZZWFyPjxS
ZWNOdW0+MTY8L1JlY051bT48RGlzcGxheVRleHQ+PHN0eWxlIGZhY2U9InN1cGVyc2NyaXB0Ij4x
NTwvc3R5bGU+PC9EaXNwbGF5VGV4dD48cmVjb3JkPjxyZWMtbnVtYmVyPjE2PC9yZWMtbnVtYmVy
Pjxmb3JlaWduLWtleXM+PGtleSBhcHA9IkVOIiBkYi1pZD0iejB3enIwNTJzNXY1OXhlc3Jlcnh6
MGZ6dGQwZHp3c3gwcjV3IiB0aW1lc3RhbXA9IjE1NTk3NDA5NjkiPjE2PC9rZXk+PC9mb3JlaWdu
LWtleXM+PHJlZi10eXBlIG5hbWU9IkpvdXJuYWwgQXJ0aWNsZSI+MTc8L3JlZi10eXBlPjxjb250
cmlidXRvcnM+PGF1dGhvcnM+PGF1dGhvcj5NYXRzdWksIEEuPC9hdXRob3I+PGF1dGhvcj5JaWRh
LCBLLjwvYXV0aG9yPjxhdXRob3I+VGFuYWthLCBNLjwvYXV0aG9yPjxhdXRob3I+WWFtYWd1Y2hp
LCBLLjwvYXV0aG9yPjxhdXRob3I+TWl6dWhhc2hpLCBLLjwvYXV0aG9yPjxhdXRob3I+S2ltLCBK
LiBNLjwvYXV0aG9yPjxhdXRob3I+VGFrYWhhc2hpLCBTLjwvYXV0aG9yPjxhdXRob3I+S29iYXlh
c2hpLCBOLjwvYXV0aG9yPjxhdXRob3I+U2hpZ2Vub2J1LCBTLjwvYXV0aG9yPjxhdXRob3I+U2hp
bm96YWtpLCBLLjwvYXV0aG9yPjxhdXRob3I+U2VraSwgTS48L2F1dGhvcj48L2F1dGhvcnM+PC9j
b250cmlidXRvcnM+PGF1dGgtYWRkcmVzcz5SSUtFTiwgQ3RyIFN1c3RhaW5hYmxlIFJlc291cmNl
IFNjaSwgUGxhbnQgR2Vub20gTmV0d29yayBSZXMgVGVhbSwgVHN1cnVtaSBLdSwgMS03LTIyIFN1
ZWhpcm8gQ2hvLCBZb2tvaGFtYSwgS2FuYWdhd2EgMjMwMDA0NSwgSmFwYW4mI3hEO0t5b3RvIFVu
aXYsIEdyYWQgU2NoIE1lZCwgS3lvdG8gNjA2ODUwMSwgSmFwYW4mI3hEO05hdGwgSW5zdCBCYXNp
YyBCaW9sLCBOSUJCIENvcmUgUmVzIEZhY2lsLCBPa2F6YWtpLCBBaWNoaSA0NDQ4NTg1LCBKYXBh
biYjeEQ7UklLRU4sIEFkdiBDdHIgQ29tcCAmYW1wOyBDb21tdW4sIENvbXB1dGF0IEVuZ24gQXBw
bGljYXQgVW5pdCwgMi0xIEhpcm9zYXdhLCBXYWtvLCBTYWl0YW1hIDM1MTAxOTgsIEphcGFuJiN4
RDtSSUtFTiwgQ3RyIFN1c3RhaW5hYmxlIFJlc291cmNlIFNjaSwgR2VuZSBEaXNjb3ZlcnkgUmVz
IEdycCwgVHN1cnVtaSBLdSwgMS03LTIyIFN1ZWhpcm8gQ2hvLCBZb2tvaGFtYSwgS2FuYWdhd2Eg
MjMwMDA0NSwgSmFwYW4mI3hEO1lva29oYW1hIENpdHkgVW5pdiwgS2loYXJhIEluc3QgQmlvbCBS
ZXMsIFRvdHN1a2EgS3UsIDY0MS0xMiBNYWlva2EgQ2hvLCBZb2tvaGFtYSwgS2FuYWdhd2EgMjQ0
MDgxMywgSmFwYW4mI3hEO0phcGFuIFNjaSAmYW1wOyBUZWNobm9sLCBDb3JlIFJlcyBFdm9sdXQg
U2NpICZhbXA7IFRlY2hub2wsIDQtMS04IEhvbmNobywgS2F3YWd1Y2hpLCBTYWl0YW1hIDMzMjAw
MTIsIEphcGFuPC9hdXRoLWFkZHJlc3M+PHRpdGxlcz48dGl0bGU+Tm92ZWwgc3RyZXNzLWluZHVj
aWJsZSBhbnRpc2Vuc2UgUk5BcyBvZiBwcm90ZWluLWNvZGluZyBsb2NpIGFyZSBzeW50aGVzaXpl
ZCBieSBSTkEtZGVwZW5kZW50IFJOQSBwb2x5bWVyYXNlPC90aXRsZT48c2Vjb25kYXJ5LXRpdGxl
PlBsYW50IFBoeXNpb2xvZ3k8L3NlY29uZGFyeS10aXRsZT48YWx0LXRpdGxlPlBsYW50IFBoeXNp
b2w8L2FsdC10aXRsZT48L3RpdGxlcz48cGFnZXM+NDU3LTQ3MjwvcGFnZXM+PHZvbHVtZT4xNzU8
L3ZvbHVtZT48bnVtYmVyPjE8L251bWJlcj48a2V5d29yZHM+PGtleXdvcmQ+ZG91YmxlLXN0cmFu
ZGVkLXJuYTwva2V5d29yZD48a2V5d29yZD5nZW5vbWUtd2lkZSBhbmFseXNpczwva2V5d29yZD48
a2V5d29yZD5nZW5lLWV4cHJlc3Npb248L2tleXdvcmQ+PGtleXdvcmQ+ZW5kb2dlbm91cyBzaXJu
YXM8L2tleXdvcmQ+PGtleXdvcmQ+RE5BIG1ldGh5bGF0aW9uPC9rZXl3b3JkPjxrZXl3b3JkPnZp
cnVzLWluZmVjdGlvbjwva2V5d29yZD48a2V5d29yZD5tZXNzZW5nZXItcm5hczwva2V5d29yZD48
a2V5d29yZD5hcmFiaWRvcHNpczwva2V5d29yZD48a2V5d29yZD5wbGFudHM8L2tleXdvcmQ+PGtl
eXdvcmQ+dHJhbnNjcmlwdHM8L2tleXdvcmQ+PC9rZXl3b3Jkcz48ZGF0ZXM+PHllYXI+MjAxNzwv
eWVhcj48cHViLWRhdGVzPjxkYXRlPlNlcDwvZGF0ZT48L3B1Yi1kYXRlcz48L2RhdGVzPjxpc2Ju
PjAwMzItMDg4OTwvaXNibj48YWNjZXNzaW9uLW51bT5XT1M6MDAwNDA4NzkyMjAwMDM1PC9hY2Nl
c3Npb24tbnVtPjx1cmxzPjxyZWxhdGVkLXVybHM+PHVybD48c3R5bGUgZmFjZT0idW5kZXJsaW5l
IiBmb250PSJkZWZhdWx0IiBzaXplPSIxMDAlIj4mbHQ7R28gdG8gSVNJJmd0OzovL1dPUzowMDA0
MDg3OTIyMDAwMzU8L3N0eWxlPjwvdXJsPjwvcmVsYXRlZC11cmxzPjwvdXJscz48ZWxlY3Ryb25p
Yy1yZXNvdXJjZS1udW0+MTAuMTEwNC9wcC4xNy4wMDc4NzwvZWxlY3Ryb25pYy1yZXNvdXJjZS1u
dW0+PGxhbmd1YWdlPkVuZ2xpc2g8L2xhbmd1YWdlPjwvcmVjb3JkPjwvQ2l0ZT48L0VuZE5vdGU+
</w:fldData>
        </w:fldChar>
      </w:r>
      <w:r w:rsidR="00B631BB">
        <w:instrText xml:space="preserve"> ADDIN EN.CITE </w:instrText>
      </w:r>
      <w:r w:rsidR="00B631BB">
        <w:fldChar w:fldCharType="begin">
          <w:fldData xml:space="preserve">PEVuZE5vdGU+PENpdGU+PEF1dGhvcj5NYXRzdWk8L0F1dGhvcj48WWVhcj4yMDE3PC9ZZWFyPjxS
ZWNOdW0+MTY8L1JlY051bT48RGlzcGxheVRleHQ+PHN0eWxlIGZhY2U9InN1cGVyc2NyaXB0Ij4x
NTwvc3R5bGU+PC9EaXNwbGF5VGV4dD48cmVjb3JkPjxyZWMtbnVtYmVyPjE2PC9yZWMtbnVtYmVy
Pjxmb3JlaWduLWtleXM+PGtleSBhcHA9IkVOIiBkYi1pZD0iejB3enIwNTJzNXY1OXhlc3Jlcnh6
MGZ6dGQwZHp3c3gwcjV3IiB0aW1lc3RhbXA9IjE1NTk3NDA5NjkiPjE2PC9rZXk+PC9mb3JlaWdu
LWtleXM+PHJlZi10eXBlIG5hbWU9IkpvdXJuYWwgQXJ0aWNsZSI+MTc8L3JlZi10eXBlPjxjb250
cmlidXRvcnM+PGF1dGhvcnM+PGF1dGhvcj5NYXRzdWksIEEuPC9hdXRob3I+PGF1dGhvcj5JaWRh
LCBLLjwvYXV0aG9yPjxhdXRob3I+VGFuYWthLCBNLjwvYXV0aG9yPjxhdXRob3I+WWFtYWd1Y2hp
LCBLLjwvYXV0aG9yPjxhdXRob3I+TWl6dWhhc2hpLCBLLjwvYXV0aG9yPjxhdXRob3I+S2ltLCBK
LiBNLjwvYXV0aG9yPjxhdXRob3I+VGFrYWhhc2hpLCBTLjwvYXV0aG9yPjxhdXRob3I+S29iYXlh
c2hpLCBOLjwvYXV0aG9yPjxhdXRob3I+U2hpZ2Vub2J1LCBTLjwvYXV0aG9yPjxhdXRob3I+U2hp
bm96YWtpLCBLLjwvYXV0aG9yPjxhdXRob3I+U2VraSwgTS48L2F1dGhvcj48L2F1dGhvcnM+PC9j
b250cmlidXRvcnM+PGF1dGgtYWRkcmVzcz5SSUtFTiwgQ3RyIFN1c3RhaW5hYmxlIFJlc291cmNl
IFNjaSwgUGxhbnQgR2Vub20gTmV0d29yayBSZXMgVGVhbSwgVHN1cnVtaSBLdSwgMS03LTIyIFN1
ZWhpcm8gQ2hvLCBZb2tvaGFtYSwgS2FuYWdhd2EgMjMwMDA0NSwgSmFwYW4mI3hEO0t5b3RvIFVu
aXYsIEdyYWQgU2NoIE1lZCwgS3lvdG8gNjA2ODUwMSwgSmFwYW4mI3hEO05hdGwgSW5zdCBCYXNp
YyBCaW9sLCBOSUJCIENvcmUgUmVzIEZhY2lsLCBPa2F6YWtpLCBBaWNoaSA0NDQ4NTg1LCBKYXBh
biYjeEQ7UklLRU4sIEFkdiBDdHIgQ29tcCAmYW1wOyBDb21tdW4sIENvbXB1dGF0IEVuZ24gQXBw
bGljYXQgVW5pdCwgMi0xIEhpcm9zYXdhLCBXYWtvLCBTYWl0YW1hIDM1MTAxOTgsIEphcGFuJiN4
RDtSSUtFTiwgQ3RyIFN1c3RhaW5hYmxlIFJlc291cmNlIFNjaSwgR2VuZSBEaXNjb3ZlcnkgUmVz
IEdycCwgVHN1cnVtaSBLdSwgMS03LTIyIFN1ZWhpcm8gQ2hvLCBZb2tvaGFtYSwgS2FuYWdhd2Eg
MjMwMDA0NSwgSmFwYW4mI3hEO1lva29oYW1hIENpdHkgVW5pdiwgS2loYXJhIEluc3QgQmlvbCBS
ZXMsIFRvdHN1a2EgS3UsIDY0MS0xMiBNYWlva2EgQ2hvLCBZb2tvaGFtYSwgS2FuYWdhd2EgMjQ0
MDgxMywgSmFwYW4mI3hEO0phcGFuIFNjaSAmYW1wOyBUZWNobm9sLCBDb3JlIFJlcyBFdm9sdXQg
U2NpICZhbXA7IFRlY2hub2wsIDQtMS04IEhvbmNobywgS2F3YWd1Y2hpLCBTYWl0YW1hIDMzMjAw
MTIsIEphcGFuPC9hdXRoLWFkZHJlc3M+PHRpdGxlcz48dGl0bGU+Tm92ZWwgc3RyZXNzLWluZHVj
aWJsZSBhbnRpc2Vuc2UgUk5BcyBvZiBwcm90ZWluLWNvZGluZyBsb2NpIGFyZSBzeW50aGVzaXpl
ZCBieSBSTkEtZGVwZW5kZW50IFJOQSBwb2x5bWVyYXNlPC90aXRsZT48c2Vjb25kYXJ5LXRpdGxl
PlBsYW50IFBoeXNpb2xvZ3k8L3NlY29uZGFyeS10aXRsZT48YWx0LXRpdGxlPlBsYW50IFBoeXNp
b2w8L2FsdC10aXRsZT48L3RpdGxlcz48cGFnZXM+NDU3LTQ3MjwvcGFnZXM+PHZvbHVtZT4xNzU8
L3ZvbHVtZT48bnVtYmVyPjE8L251bWJlcj48a2V5d29yZHM+PGtleXdvcmQ+ZG91YmxlLXN0cmFu
ZGVkLXJuYTwva2V5d29yZD48a2V5d29yZD5nZW5vbWUtd2lkZSBhbmFseXNpczwva2V5d29yZD48
a2V5d29yZD5nZW5lLWV4cHJlc3Npb248L2tleXdvcmQ+PGtleXdvcmQ+ZW5kb2dlbm91cyBzaXJu
YXM8L2tleXdvcmQ+PGtleXdvcmQ+RE5BIG1ldGh5bGF0aW9uPC9rZXl3b3JkPjxrZXl3b3JkPnZp
cnVzLWluZmVjdGlvbjwva2V5d29yZD48a2V5d29yZD5tZXNzZW5nZXItcm5hczwva2V5d29yZD48
a2V5d29yZD5hcmFiaWRvcHNpczwva2V5d29yZD48a2V5d29yZD5wbGFudHM8L2tleXdvcmQ+PGtl
eXdvcmQ+dHJhbnNjcmlwdHM8L2tleXdvcmQ+PC9rZXl3b3Jkcz48ZGF0ZXM+PHllYXI+MjAxNzwv
eWVhcj48cHViLWRhdGVzPjxkYXRlPlNlcDwvZGF0ZT48L3B1Yi1kYXRlcz48L2RhdGVzPjxpc2Ju
PjAwMzItMDg4OTwvaXNibj48YWNjZXNzaW9uLW51bT5XT1M6MDAwNDA4NzkyMjAwMDM1PC9hY2Nl
c3Npb24tbnVtPjx1cmxzPjxyZWxhdGVkLXVybHM+PHVybD48c3R5bGUgZmFjZT0idW5kZXJsaW5l
IiBmb250PSJkZWZhdWx0IiBzaXplPSIxMDAlIj4mbHQ7R28gdG8gSVNJJmd0OzovL1dPUzowMDA0
MDg3OTIyMDAwMzU8L3N0eWxlPjwvdXJsPjwvcmVsYXRlZC11cmxzPjwvdXJscz48ZWxlY3Ryb25p
Yy1yZXNvdXJjZS1udW0+MTAuMTEwNC9wcC4xNy4wMDc4NzwvZWxlY3Ryb25pYy1yZXNvdXJjZS1u
dW0+PGxhbmd1YWdlPkVuZ2xpc2g8L2xhbmd1YWdlPjwvcmVjb3JkPjwvQ2l0ZT48L0VuZE5vdGU+
</w:fldData>
        </w:fldChar>
      </w:r>
      <w:r w:rsidR="00B631BB">
        <w:instrText xml:space="preserve"> ADDIN EN.CITE.DATA </w:instrText>
      </w:r>
      <w:r w:rsidR="00B631BB">
        <w:fldChar w:fldCharType="end"/>
      </w:r>
      <w:r w:rsidR="00627105">
        <w:fldChar w:fldCharType="separate"/>
      </w:r>
      <w:r w:rsidR="00B631BB" w:rsidRPr="00B631BB">
        <w:rPr>
          <w:noProof/>
          <w:vertAlign w:val="superscript"/>
        </w:rPr>
        <w:t>15</w:t>
      </w:r>
      <w:r w:rsidR="00627105">
        <w:fldChar w:fldCharType="end"/>
      </w:r>
      <w:r w:rsidR="02B43F14" w:rsidRPr="009B18D6">
        <w:rPr>
          <w:sz w:val="22"/>
          <w:szCs w:val="22"/>
        </w:rPr>
        <w:t xml:space="preserve">. </w:t>
      </w:r>
      <w:r w:rsidR="002971D9" w:rsidRPr="009B18D6">
        <w:rPr>
          <w:sz w:val="22"/>
          <w:szCs w:val="22"/>
        </w:rPr>
        <w:t xml:space="preserve">For example, </w:t>
      </w:r>
      <w:r w:rsidR="00C34D30">
        <w:rPr>
          <w:sz w:val="22"/>
          <w:szCs w:val="22"/>
        </w:rPr>
        <w:t xml:space="preserve">by nanopore DRS, </w:t>
      </w:r>
      <w:r w:rsidR="002971D9" w:rsidRPr="009B18D6">
        <w:rPr>
          <w:sz w:val="22"/>
          <w:szCs w:val="22"/>
        </w:rPr>
        <w:t>we</w:t>
      </w:r>
      <w:r w:rsidR="00252102" w:rsidRPr="009B18D6">
        <w:rPr>
          <w:sz w:val="22"/>
          <w:szCs w:val="22"/>
        </w:rPr>
        <w:t xml:space="preserve"> could identify </w:t>
      </w:r>
      <w:r w:rsidR="00F103E3" w:rsidRPr="009B18D6">
        <w:rPr>
          <w:sz w:val="22"/>
          <w:szCs w:val="22"/>
        </w:rPr>
        <w:t xml:space="preserve">Arabidopsis </w:t>
      </w:r>
      <w:r w:rsidR="005D7547" w:rsidRPr="009B18D6">
        <w:rPr>
          <w:sz w:val="22"/>
          <w:szCs w:val="22"/>
        </w:rPr>
        <w:t xml:space="preserve">long </w:t>
      </w:r>
      <w:r w:rsidR="00252102" w:rsidRPr="009B18D6">
        <w:rPr>
          <w:sz w:val="22"/>
          <w:szCs w:val="22"/>
        </w:rPr>
        <w:t xml:space="preserve">non-coding antisense RNAs, such as those </w:t>
      </w:r>
      <w:r w:rsidR="005D7547" w:rsidRPr="009B18D6">
        <w:rPr>
          <w:sz w:val="22"/>
          <w:szCs w:val="22"/>
        </w:rPr>
        <w:t>at</w:t>
      </w:r>
      <w:r w:rsidR="00986EB6" w:rsidRPr="009B18D6">
        <w:rPr>
          <w:sz w:val="22"/>
          <w:szCs w:val="22"/>
        </w:rPr>
        <w:t xml:space="preserve"> the auxin efflux </w:t>
      </w:r>
      <w:r w:rsidR="00986EB6" w:rsidRPr="008A0BD7">
        <w:rPr>
          <w:sz w:val="22"/>
          <w:szCs w:val="22"/>
        </w:rPr>
        <w:t>carriers</w:t>
      </w:r>
      <w:r w:rsidR="005D7547" w:rsidRPr="008A0BD7">
        <w:rPr>
          <w:sz w:val="22"/>
          <w:szCs w:val="22"/>
        </w:rPr>
        <w:t xml:space="preserve"> </w:t>
      </w:r>
      <w:r w:rsidR="005D7547" w:rsidRPr="008A0BD7">
        <w:rPr>
          <w:i/>
          <w:iCs/>
          <w:sz w:val="22"/>
          <w:szCs w:val="22"/>
        </w:rPr>
        <w:t xml:space="preserve">PIN4 </w:t>
      </w:r>
      <w:r w:rsidR="005D7547" w:rsidRPr="008A0BD7">
        <w:rPr>
          <w:sz w:val="22"/>
          <w:szCs w:val="22"/>
        </w:rPr>
        <w:t xml:space="preserve">and </w:t>
      </w:r>
      <w:r w:rsidR="005D7547" w:rsidRPr="008A0BD7">
        <w:rPr>
          <w:i/>
          <w:iCs/>
          <w:sz w:val="22"/>
          <w:szCs w:val="22"/>
        </w:rPr>
        <w:t>7</w:t>
      </w:r>
      <w:r w:rsidR="001D7422" w:rsidRPr="008A0BD7">
        <w:rPr>
          <w:i/>
          <w:iCs/>
          <w:sz w:val="22"/>
          <w:szCs w:val="22"/>
        </w:rPr>
        <w:t xml:space="preserve"> </w:t>
      </w:r>
      <w:r w:rsidR="001D7422" w:rsidRPr="008A0BD7">
        <w:rPr>
          <w:sz w:val="22"/>
          <w:szCs w:val="22"/>
        </w:rPr>
        <w:t>(</w:t>
      </w:r>
      <w:r w:rsidR="00240EDD" w:rsidRPr="008A0BD7">
        <w:rPr>
          <w:sz w:val="22"/>
          <w:szCs w:val="22"/>
        </w:rPr>
        <w:t>Fig.</w:t>
      </w:r>
      <w:r w:rsidR="60A288B1" w:rsidRPr="008A0BD7">
        <w:rPr>
          <w:sz w:val="22"/>
          <w:szCs w:val="22"/>
        </w:rPr>
        <w:t xml:space="preserve"> 1</w:t>
      </w:r>
      <w:r w:rsidR="008F752A" w:rsidRPr="008A0BD7">
        <w:rPr>
          <w:sz w:val="22"/>
          <w:szCs w:val="22"/>
        </w:rPr>
        <w:t>c</w:t>
      </w:r>
      <w:r w:rsidR="001D7422" w:rsidRPr="008A0BD7">
        <w:rPr>
          <w:sz w:val="22"/>
          <w:szCs w:val="22"/>
        </w:rPr>
        <w:t>)</w:t>
      </w:r>
      <w:r w:rsidR="00986EB6" w:rsidRPr="008A0BD7">
        <w:rPr>
          <w:sz w:val="22"/>
          <w:szCs w:val="22"/>
        </w:rPr>
        <w:t>.</w:t>
      </w:r>
      <w:r w:rsidR="00986EB6" w:rsidRPr="009B18D6">
        <w:rPr>
          <w:sz w:val="22"/>
          <w:szCs w:val="22"/>
        </w:rPr>
        <w:t xml:space="preserve"> </w:t>
      </w:r>
      <w:r w:rsidR="1C5343F9" w:rsidRPr="009B18D6">
        <w:rPr>
          <w:sz w:val="22"/>
          <w:szCs w:val="22"/>
        </w:rPr>
        <w:t>The</w:t>
      </w:r>
      <w:r w:rsidR="00EB258A" w:rsidRPr="009B18D6">
        <w:rPr>
          <w:sz w:val="22"/>
          <w:szCs w:val="22"/>
        </w:rPr>
        <w:t xml:space="preserve"> existence of </w:t>
      </w:r>
      <w:r w:rsidR="00AE6CF2" w:rsidRPr="009B18D6">
        <w:rPr>
          <w:sz w:val="22"/>
          <w:szCs w:val="22"/>
        </w:rPr>
        <w:t xml:space="preserve">these previously unannotated antisense RNAs </w:t>
      </w:r>
      <w:r w:rsidR="1C5343F9" w:rsidRPr="009B18D6">
        <w:rPr>
          <w:sz w:val="22"/>
          <w:szCs w:val="22"/>
        </w:rPr>
        <w:t xml:space="preserve">was supported </w:t>
      </w:r>
      <w:r w:rsidR="00AE6CF2" w:rsidRPr="009B18D6">
        <w:rPr>
          <w:sz w:val="22"/>
          <w:szCs w:val="22"/>
        </w:rPr>
        <w:t xml:space="preserve">by Illumina </w:t>
      </w:r>
      <w:proofErr w:type="spellStart"/>
      <w:r w:rsidR="00AE6CF2" w:rsidRPr="009B18D6">
        <w:rPr>
          <w:sz w:val="22"/>
          <w:szCs w:val="22"/>
        </w:rPr>
        <w:t>RNA</w:t>
      </w:r>
      <w:r w:rsidR="00C97880">
        <w:rPr>
          <w:sz w:val="22"/>
          <w:szCs w:val="22"/>
        </w:rPr>
        <w:t>s</w:t>
      </w:r>
      <w:r w:rsidR="00AE6CF2" w:rsidRPr="009B18D6">
        <w:rPr>
          <w:sz w:val="22"/>
          <w:szCs w:val="22"/>
        </w:rPr>
        <w:t>eq</w:t>
      </w:r>
      <w:proofErr w:type="spellEnd"/>
      <w:r w:rsidR="0087682A" w:rsidRPr="009B18D6">
        <w:rPr>
          <w:sz w:val="22"/>
          <w:szCs w:val="22"/>
        </w:rPr>
        <w:t xml:space="preserve"> of </w:t>
      </w:r>
      <w:r w:rsidR="00B8431B" w:rsidRPr="009B18D6">
        <w:rPr>
          <w:sz w:val="22"/>
          <w:szCs w:val="22"/>
        </w:rPr>
        <w:t>wild type Col-0</w:t>
      </w:r>
      <w:r w:rsidR="0087682A" w:rsidRPr="009B18D6">
        <w:rPr>
          <w:sz w:val="22"/>
          <w:szCs w:val="22"/>
        </w:rPr>
        <w:t xml:space="preserve"> and </w:t>
      </w:r>
      <w:r w:rsidR="00AE6CF2" w:rsidRPr="009B18D6">
        <w:rPr>
          <w:sz w:val="22"/>
          <w:szCs w:val="22"/>
        </w:rPr>
        <w:t xml:space="preserve">the exosome mutant </w:t>
      </w:r>
      <w:r w:rsidR="00AE6CF2" w:rsidRPr="445A00D1">
        <w:rPr>
          <w:i/>
          <w:iCs/>
          <w:sz w:val="22"/>
          <w:szCs w:val="22"/>
        </w:rPr>
        <w:t>hen2-</w:t>
      </w:r>
      <w:r w:rsidR="00DE2B3E" w:rsidRPr="445A00D1">
        <w:rPr>
          <w:i/>
          <w:iCs/>
          <w:sz w:val="22"/>
          <w:szCs w:val="22"/>
        </w:rPr>
        <w:t>2</w:t>
      </w:r>
      <w:r w:rsidR="0087682A" w:rsidRPr="009B18D6">
        <w:rPr>
          <w:sz w:val="22"/>
          <w:szCs w:val="22"/>
        </w:rPr>
        <w:t xml:space="preserve"> (</w:t>
      </w:r>
      <w:r w:rsidR="00240EDD">
        <w:rPr>
          <w:sz w:val="22"/>
          <w:szCs w:val="22"/>
        </w:rPr>
        <w:t>Fig.</w:t>
      </w:r>
      <w:r w:rsidR="0087682A" w:rsidRPr="009B18D6">
        <w:rPr>
          <w:sz w:val="22"/>
          <w:szCs w:val="22"/>
        </w:rPr>
        <w:t xml:space="preserve"> 1</w:t>
      </w:r>
      <w:r w:rsidR="008F752A">
        <w:rPr>
          <w:sz w:val="22"/>
          <w:szCs w:val="22"/>
        </w:rPr>
        <w:t>c</w:t>
      </w:r>
      <w:r w:rsidR="0087682A" w:rsidRPr="009B18D6">
        <w:rPr>
          <w:sz w:val="22"/>
          <w:szCs w:val="22"/>
        </w:rPr>
        <w:t>), where</w:t>
      </w:r>
      <w:r w:rsidR="00AE6CF2" w:rsidRPr="009B18D6">
        <w:rPr>
          <w:sz w:val="22"/>
          <w:szCs w:val="22"/>
        </w:rPr>
        <w:t xml:space="preserve"> </w:t>
      </w:r>
      <w:r w:rsidR="00EB258A" w:rsidRPr="009B18D6">
        <w:rPr>
          <w:sz w:val="22"/>
          <w:szCs w:val="22"/>
        </w:rPr>
        <w:t xml:space="preserve">the abundance of these </w:t>
      </w:r>
      <w:r w:rsidR="1C5343F9" w:rsidRPr="009B18D6">
        <w:rPr>
          <w:sz w:val="22"/>
          <w:szCs w:val="22"/>
        </w:rPr>
        <w:t xml:space="preserve">antisense </w:t>
      </w:r>
      <w:r w:rsidR="00EB258A" w:rsidRPr="009B18D6">
        <w:rPr>
          <w:sz w:val="22"/>
          <w:szCs w:val="22"/>
        </w:rPr>
        <w:t xml:space="preserve">RNAs increased </w:t>
      </w:r>
      <w:r w:rsidR="00BB0856" w:rsidRPr="009B18D6">
        <w:rPr>
          <w:sz w:val="22"/>
          <w:szCs w:val="22"/>
        </w:rPr>
        <w:t>13</w:t>
      </w:r>
      <w:r w:rsidR="21A222AE" w:rsidRPr="009B18D6">
        <w:rPr>
          <w:sz w:val="22"/>
          <w:szCs w:val="22"/>
        </w:rPr>
        <w:t>-</w:t>
      </w:r>
      <w:r w:rsidR="00EB258A" w:rsidRPr="009B18D6">
        <w:rPr>
          <w:sz w:val="22"/>
          <w:szCs w:val="22"/>
        </w:rPr>
        <w:t xml:space="preserve">fold. </w:t>
      </w:r>
      <w:r w:rsidR="00E829A0" w:rsidRPr="009B18D6">
        <w:rPr>
          <w:sz w:val="22"/>
          <w:szCs w:val="22"/>
        </w:rPr>
        <w:t>Consequently, t</w:t>
      </w:r>
      <w:r w:rsidR="00EB258A" w:rsidRPr="009B18D6">
        <w:rPr>
          <w:sz w:val="22"/>
          <w:szCs w:val="22"/>
        </w:rPr>
        <w:t xml:space="preserve">he low level steady-state accumulation of </w:t>
      </w:r>
      <w:r w:rsidR="02C1C437" w:rsidRPr="009B18D6">
        <w:rPr>
          <w:sz w:val="22"/>
          <w:szCs w:val="22"/>
        </w:rPr>
        <w:t>some antisense</w:t>
      </w:r>
      <w:r w:rsidR="00EB258A" w:rsidRPr="009B18D6">
        <w:rPr>
          <w:sz w:val="22"/>
          <w:szCs w:val="22"/>
        </w:rPr>
        <w:t xml:space="preserve"> RNAs may explain why they are currently </w:t>
      </w:r>
      <w:r w:rsidR="001D004D" w:rsidRPr="009B18D6">
        <w:rPr>
          <w:sz w:val="22"/>
          <w:szCs w:val="22"/>
        </w:rPr>
        <w:t>unannotated</w:t>
      </w:r>
      <w:r w:rsidR="00EB258A" w:rsidRPr="009B18D6">
        <w:rPr>
          <w:sz w:val="22"/>
          <w:szCs w:val="22"/>
        </w:rPr>
        <w:t>.</w:t>
      </w:r>
    </w:p>
    <w:p w14:paraId="6CCF4DBE" w14:textId="792B3792" w:rsidR="003625C5" w:rsidRPr="009B18D6" w:rsidRDefault="003625C5" w:rsidP="4979BB12">
      <w:pPr>
        <w:spacing w:line="480" w:lineRule="auto"/>
        <w:rPr>
          <w:sz w:val="22"/>
          <w:szCs w:val="22"/>
        </w:rPr>
      </w:pPr>
    </w:p>
    <w:p w14:paraId="31397487" w14:textId="221B8124" w:rsidR="00D747FD" w:rsidRPr="008F752A" w:rsidRDefault="00D747FD" w:rsidP="4979BB12">
      <w:pPr>
        <w:spacing w:line="480" w:lineRule="auto"/>
        <w:outlineLvl w:val="0"/>
        <w:rPr>
          <w:i/>
          <w:sz w:val="22"/>
          <w:szCs w:val="22"/>
        </w:rPr>
      </w:pPr>
      <w:r w:rsidRPr="4979BB12">
        <w:rPr>
          <w:i/>
          <w:sz w:val="22"/>
          <w:szCs w:val="22"/>
        </w:rPr>
        <w:t xml:space="preserve">Nanopore </w:t>
      </w:r>
      <w:r w:rsidR="00F57DBE" w:rsidRPr="4979BB12">
        <w:rPr>
          <w:i/>
          <w:sz w:val="22"/>
          <w:szCs w:val="22"/>
        </w:rPr>
        <w:t xml:space="preserve">DRS confirms sites of </w:t>
      </w:r>
      <w:r w:rsidRPr="4979BB12">
        <w:rPr>
          <w:i/>
          <w:sz w:val="22"/>
          <w:szCs w:val="22"/>
        </w:rPr>
        <w:t>RNA 3’ end formation and estimates poly(A) tail length</w:t>
      </w:r>
    </w:p>
    <w:p w14:paraId="2A72CF1E" w14:textId="0D65062E" w:rsidR="00F20AB9" w:rsidRPr="009B18D6" w:rsidRDefault="003D38D5" w:rsidP="4979BB12">
      <w:pPr>
        <w:spacing w:line="480" w:lineRule="auto"/>
        <w:rPr>
          <w:sz w:val="22"/>
          <w:szCs w:val="22"/>
        </w:rPr>
      </w:pPr>
      <w:r w:rsidRPr="009B18D6">
        <w:rPr>
          <w:sz w:val="22"/>
          <w:szCs w:val="22"/>
        </w:rPr>
        <w:t xml:space="preserve">The </w:t>
      </w:r>
      <w:r w:rsidR="001E67D3" w:rsidRPr="009B18D6">
        <w:rPr>
          <w:sz w:val="22"/>
          <w:szCs w:val="22"/>
        </w:rPr>
        <w:t xml:space="preserve">ligation of the motor-protein adapter to RNA 3’ ends </w:t>
      </w:r>
      <w:r w:rsidRPr="009B18D6">
        <w:rPr>
          <w:sz w:val="22"/>
          <w:szCs w:val="22"/>
        </w:rPr>
        <w:t xml:space="preserve">results in </w:t>
      </w:r>
      <w:r w:rsidR="001E67D3" w:rsidRPr="009B18D6">
        <w:rPr>
          <w:sz w:val="22"/>
          <w:szCs w:val="22"/>
        </w:rPr>
        <w:t>n</w:t>
      </w:r>
      <w:r w:rsidR="003625C5" w:rsidRPr="009B18D6">
        <w:rPr>
          <w:sz w:val="22"/>
          <w:szCs w:val="22"/>
        </w:rPr>
        <w:t>anopore</w:t>
      </w:r>
      <w:r w:rsidRPr="009B18D6">
        <w:rPr>
          <w:sz w:val="22"/>
          <w:szCs w:val="22"/>
        </w:rPr>
        <w:t>s</w:t>
      </w:r>
      <w:r w:rsidR="003625C5" w:rsidRPr="009B18D6">
        <w:rPr>
          <w:sz w:val="22"/>
          <w:szCs w:val="22"/>
        </w:rPr>
        <w:t xml:space="preserve"> </w:t>
      </w:r>
      <w:r w:rsidR="005F7B92" w:rsidRPr="009B18D6">
        <w:rPr>
          <w:sz w:val="22"/>
          <w:szCs w:val="22"/>
        </w:rPr>
        <w:t xml:space="preserve">sequencing </w:t>
      </w:r>
      <w:r w:rsidRPr="009B18D6">
        <w:rPr>
          <w:sz w:val="22"/>
          <w:szCs w:val="22"/>
        </w:rPr>
        <w:t>mRNA poly(A) tails first</w:t>
      </w:r>
      <w:r w:rsidR="00E447B7" w:rsidRPr="009B18D6">
        <w:rPr>
          <w:sz w:val="22"/>
          <w:szCs w:val="22"/>
        </w:rPr>
        <w:t xml:space="preserve">. We </w:t>
      </w:r>
      <w:r w:rsidR="000C108C" w:rsidRPr="009B18D6">
        <w:rPr>
          <w:sz w:val="22"/>
          <w:szCs w:val="22"/>
        </w:rPr>
        <w:t xml:space="preserve">used </w:t>
      </w:r>
      <w:r w:rsidR="00C30A59" w:rsidRPr="009B18D6">
        <w:rPr>
          <w:sz w:val="22"/>
          <w:szCs w:val="22"/>
        </w:rPr>
        <w:t xml:space="preserve">the software tool </w:t>
      </w:r>
      <w:proofErr w:type="spellStart"/>
      <w:r w:rsidR="000C108C" w:rsidRPr="009B18D6">
        <w:rPr>
          <w:sz w:val="22"/>
          <w:szCs w:val="22"/>
        </w:rPr>
        <w:t>nanopolish</w:t>
      </w:r>
      <w:r w:rsidR="000452F7" w:rsidRPr="009B18D6">
        <w:rPr>
          <w:sz w:val="22"/>
          <w:szCs w:val="22"/>
        </w:rPr>
        <w:t>-polyA</w:t>
      </w:r>
      <w:proofErr w:type="spellEnd"/>
      <w:r w:rsidR="000C108C" w:rsidRPr="009B18D6">
        <w:rPr>
          <w:sz w:val="22"/>
          <w:szCs w:val="22"/>
        </w:rPr>
        <w:t xml:space="preserve"> to </w:t>
      </w:r>
      <w:r w:rsidR="00E447B7" w:rsidRPr="009B18D6">
        <w:rPr>
          <w:sz w:val="22"/>
          <w:szCs w:val="22"/>
        </w:rPr>
        <w:t xml:space="preserve">estimate poly(A) tail lengths </w:t>
      </w:r>
      <w:r w:rsidR="000C108C" w:rsidRPr="009B18D6">
        <w:rPr>
          <w:sz w:val="22"/>
          <w:szCs w:val="22"/>
        </w:rPr>
        <w:t xml:space="preserve">for </w:t>
      </w:r>
      <w:r w:rsidR="004E2B57" w:rsidRPr="009B18D6">
        <w:rPr>
          <w:sz w:val="22"/>
          <w:szCs w:val="22"/>
        </w:rPr>
        <w:t>individual transcripts</w:t>
      </w:r>
      <w:r w:rsidR="00627105" w:rsidRPr="4979BB12">
        <w:fldChar w:fldCharType="begin"/>
      </w:r>
      <w:r w:rsidR="00B631BB">
        <w:instrText xml:space="preserve"> ADDIN EN.CITE &lt;EndNote&gt;&lt;Cite&gt;&lt;Author&gt;Workman&lt;/Author&gt;&lt;Year&gt;2018&lt;/Year&gt;&lt;RecNum&gt;65&lt;/RecNum&gt;&lt;DisplayText&gt;&lt;style face="superscript"&gt;16&lt;/style&gt;&lt;/DisplayText&gt;&lt;record&gt;&lt;rec-number&gt;65&lt;/rec-number&gt;&lt;foreign-keys&gt;&lt;key app="EN" db-id="5vxwr2wzn5d9ahesz5dxtd0i2vexsz2550x5" timestamp="1559473262" guid="25cb66ea-358d-4f19-9a04-ecc6fc7edcec"&gt;65&lt;/key&gt;&lt;/foreign-keys&gt;&lt;ref-type name="Journal Article"&gt;17&lt;/ref-type&gt;&lt;contributors&gt;&lt;authors&gt;&lt;author&gt;Workman, Rachael E&lt;/author&gt;&lt;author&gt;Tang, Alison&lt;/author&gt;&lt;author&gt;Tang, Paul S.&lt;/author&gt;&lt;author&gt;Jain, Miten&lt;/author&gt;&lt;author&gt;Tyson, John R&lt;/author&gt;&lt;author&gt;Zuzarte, Philip C&lt;/author&gt;&lt;author&gt;Gilpatrick, Timothy&lt;/author&gt;&lt;author&gt;Razaghi, Roham&lt;/author&gt;&lt;author&gt;Quick, Joshua&lt;/author&gt;&lt;author&gt;Sadowski, Norah&lt;/author&gt;&lt;author&gt;Holmes, Nadine&lt;/author&gt;&lt;author&gt;Goes de Jesus, Jaqueline&lt;/author&gt;&lt;author&gt;Jones, Karen&lt;/author&gt;&lt;author&gt;Snutch, Terrance P&lt;/author&gt;&lt;author&gt;Loman, Nicholas James&lt;/author&gt;&lt;author&gt;Paten, Benedict&lt;/author&gt;&lt;author&gt;Loose, Matthew W&lt;/author&gt;&lt;author&gt;Simpson, Jared T&lt;/author&gt;&lt;author&gt;Olsen, Hugh E.&lt;/author&gt;&lt;author&gt;Brooks, Angela N&lt;/author&gt;&lt;author&gt;Akeson, Mark&lt;/author&gt;&lt;author&gt;Timp, Winston&lt;/author&gt;&lt;/authors&gt;&lt;/contributors&gt;&lt;titles&gt;&lt;title&gt;Nanopore native RNA sequencing of a human poly(A) transcriptome&lt;/title&gt;&lt;secondary-title&gt;bioRxiv&lt;/secondary-title&gt;&lt;/titles&gt;&lt;periodical&gt;&lt;full-title&gt;bioRxiv&lt;/full-title&gt;&lt;/periodical&gt;&lt;pages&gt;459529&lt;/pages&gt;&lt;dates&gt;&lt;year&gt;2018&lt;/year&gt;&lt;/dates&gt;&lt;urls&gt;&lt;related-urls&gt;&lt;url&gt;https://www.biorxiv.org/content/biorxiv/early/2018/11/09/459529.full.pdf&lt;/url&gt;&lt;/related-urls&gt;&lt;/urls&gt;&lt;electronic-resource-num&gt;10.1101/459529&lt;/electronic-resource-num&gt;&lt;/record&gt;&lt;/Cite&gt;&lt;/EndNote&gt;</w:instrText>
      </w:r>
      <w:r w:rsidR="00627105" w:rsidRPr="4979BB12">
        <w:rPr>
          <w:sz w:val="22"/>
          <w:szCs w:val="22"/>
        </w:rPr>
        <w:fldChar w:fldCharType="separate"/>
      </w:r>
      <w:r w:rsidR="00B631BB" w:rsidRPr="00B631BB">
        <w:rPr>
          <w:noProof/>
          <w:vertAlign w:val="superscript"/>
        </w:rPr>
        <w:t>16</w:t>
      </w:r>
      <w:r w:rsidR="00627105" w:rsidRPr="4979BB12">
        <w:fldChar w:fldCharType="end"/>
      </w:r>
      <w:r w:rsidR="0089052F">
        <w:rPr>
          <w:sz w:val="22"/>
          <w:szCs w:val="22"/>
        </w:rPr>
        <w:t xml:space="preserve">. </w:t>
      </w:r>
      <w:r w:rsidR="00C30A59" w:rsidRPr="009B18D6">
        <w:rPr>
          <w:sz w:val="22"/>
          <w:szCs w:val="22"/>
        </w:rPr>
        <w:t xml:space="preserve">This approach </w:t>
      </w:r>
      <w:r w:rsidR="00EA7967" w:rsidRPr="009B18D6">
        <w:rPr>
          <w:sz w:val="22"/>
          <w:szCs w:val="22"/>
        </w:rPr>
        <w:t xml:space="preserve">indicated </w:t>
      </w:r>
      <w:r w:rsidR="00965D5A" w:rsidRPr="009B18D6">
        <w:rPr>
          <w:sz w:val="22"/>
          <w:szCs w:val="22"/>
        </w:rPr>
        <w:t>an average length of 7</w:t>
      </w:r>
      <w:r w:rsidR="00AC7C9A" w:rsidRPr="009B18D6">
        <w:rPr>
          <w:sz w:val="22"/>
          <w:szCs w:val="22"/>
        </w:rPr>
        <w:t>6</w:t>
      </w:r>
      <w:r w:rsidR="00965D5A" w:rsidRPr="009B18D6">
        <w:rPr>
          <w:sz w:val="22"/>
          <w:szCs w:val="22"/>
        </w:rPr>
        <w:t xml:space="preserve">nt for </w:t>
      </w:r>
      <w:r w:rsidRPr="009B18D6">
        <w:rPr>
          <w:sz w:val="22"/>
          <w:szCs w:val="22"/>
        </w:rPr>
        <w:t xml:space="preserve">Arabidopsis </w:t>
      </w:r>
      <w:r w:rsidR="00965D5A" w:rsidRPr="009B18D6">
        <w:rPr>
          <w:sz w:val="22"/>
          <w:szCs w:val="22"/>
        </w:rPr>
        <w:t>mRNA poly(A) tails, but with a wide range in estimated lengths for individual mRNAs (</w:t>
      </w:r>
      <w:r w:rsidR="000C108C" w:rsidRPr="009B18D6">
        <w:rPr>
          <w:sz w:val="22"/>
          <w:szCs w:val="22"/>
        </w:rPr>
        <w:t>95% in the range 13-</w:t>
      </w:r>
      <w:r w:rsidR="00AC7C9A" w:rsidRPr="009B18D6">
        <w:rPr>
          <w:sz w:val="22"/>
          <w:szCs w:val="22"/>
        </w:rPr>
        <w:t>197nt</w:t>
      </w:r>
      <w:r w:rsidR="00965D5A" w:rsidRPr="009B18D6">
        <w:rPr>
          <w:sz w:val="22"/>
          <w:szCs w:val="22"/>
        </w:rPr>
        <w:t>)</w:t>
      </w:r>
      <w:r w:rsidR="000C108C" w:rsidRPr="009B18D6">
        <w:rPr>
          <w:sz w:val="22"/>
          <w:szCs w:val="22"/>
        </w:rPr>
        <w:t xml:space="preserve"> </w:t>
      </w:r>
      <w:r w:rsidR="00AD6422" w:rsidRPr="009B18D6">
        <w:rPr>
          <w:sz w:val="22"/>
          <w:szCs w:val="22"/>
        </w:rPr>
        <w:t>(</w:t>
      </w:r>
      <w:r w:rsidR="00240EDD">
        <w:rPr>
          <w:sz w:val="22"/>
          <w:szCs w:val="22"/>
        </w:rPr>
        <w:t>Fig.</w:t>
      </w:r>
      <w:r w:rsidR="007C6C78" w:rsidRPr="009B18D6">
        <w:rPr>
          <w:sz w:val="22"/>
          <w:szCs w:val="22"/>
        </w:rPr>
        <w:t xml:space="preserve"> </w:t>
      </w:r>
      <w:r w:rsidR="000452F7" w:rsidRPr="009B18D6">
        <w:rPr>
          <w:sz w:val="22"/>
          <w:szCs w:val="22"/>
        </w:rPr>
        <w:t>2</w:t>
      </w:r>
      <w:r w:rsidR="008F752A">
        <w:rPr>
          <w:sz w:val="22"/>
          <w:szCs w:val="22"/>
        </w:rPr>
        <w:t>a</w:t>
      </w:r>
      <w:r w:rsidR="00AD6422" w:rsidRPr="009B18D6">
        <w:rPr>
          <w:sz w:val="22"/>
          <w:szCs w:val="22"/>
        </w:rPr>
        <w:t>)</w:t>
      </w:r>
      <w:r w:rsidR="00E447B7" w:rsidRPr="009B18D6">
        <w:rPr>
          <w:sz w:val="22"/>
          <w:szCs w:val="22"/>
        </w:rPr>
        <w:t xml:space="preserve">. </w:t>
      </w:r>
      <w:r w:rsidR="00965D5A" w:rsidRPr="009B18D6">
        <w:rPr>
          <w:sz w:val="22"/>
          <w:szCs w:val="22"/>
        </w:rPr>
        <w:t>The</w:t>
      </w:r>
      <w:r w:rsidR="00E447B7" w:rsidRPr="009B18D6">
        <w:rPr>
          <w:sz w:val="22"/>
          <w:szCs w:val="22"/>
        </w:rPr>
        <w:t xml:space="preserve"> </w:t>
      </w:r>
      <w:r w:rsidR="00C45E07" w:rsidRPr="009B18D6">
        <w:rPr>
          <w:sz w:val="22"/>
          <w:szCs w:val="22"/>
        </w:rPr>
        <w:t>generally shorter poly(A)</w:t>
      </w:r>
      <w:r w:rsidR="00E447B7" w:rsidRPr="009B18D6">
        <w:rPr>
          <w:sz w:val="22"/>
          <w:szCs w:val="22"/>
        </w:rPr>
        <w:t xml:space="preserve"> tails of chloroplast </w:t>
      </w:r>
      <w:r w:rsidR="00B836E0" w:rsidRPr="009B18D6">
        <w:rPr>
          <w:sz w:val="22"/>
          <w:szCs w:val="22"/>
        </w:rPr>
        <w:t>and mitochondria</w:t>
      </w:r>
      <w:r w:rsidR="00EA7967" w:rsidRPr="009B18D6">
        <w:rPr>
          <w:sz w:val="22"/>
          <w:szCs w:val="22"/>
        </w:rPr>
        <w:t>-</w:t>
      </w:r>
      <w:r w:rsidR="00E447B7" w:rsidRPr="009B18D6">
        <w:rPr>
          <w:sz w:val="22"/>
          <w:szCs w:val="22"/>
        </w:rPr>
        <w:t>encoded transcripts</w:t>
      </w:r>
      <w:r w:rsidR="0009638C" w:rsidRPr="009B18D6">
        <w:rPr>
          <w:sz w:val="22"/>
          <w:szCs w:val="22"/>
        </w:rPr>
        <w:t>,</w:t>
      </w:r>
      <w:r w:rsidR="00E447B7" w:rsidRPr="009B18D6">
        <w:rPr>
          <w:sz w:val="22"/>
          <w:szCs w:val="22"/>
        </w:rPr>
        <w:t xml:space="preserve"> that are a feature of RNA </w:t>
      </w:r>
      <w:r w:rsidR="00B836E0" w:rsidRPr="009B18D6">
        <w:rPr>
          <w:sz w:val="22"/>
          <w:szCs w:val="22"/>
        </w:rPr>
        <w:t xml:space="preserve">decay </w:t>
      </w:r>
      <w:r w:rsidR="00EA58A4" w:rsidRPr="009B18D6">
        <w:rPr>
          <w:sz w:val="22"/>
          <w:szCs w:val="22"/>
        </w:rPr>
        <w:t>in these organelles</w:t>
      </w:r>
      <w:r w:rsidR="0009638C" w:rsidRPr="009B18D6">
        <w:rPr>
          <w:sz w:val="22"/>
          <w:szCs w:val="22"/>
        </w:rPr>
        <w:t xml:space="preserve">, </w:t>
      </w:r>
      <w:r w:rsidR="00965D5A" w:rsidRPr="009B18D6">
        <w:rPr>
          <w:sz w:val="22"/>
          <w:szCs w:val="22"/>
        </w:rPr>
        <w:t>were also detectable</w:t>
      </w:r>
      <w:r w:rsidR="00E447B7" w:rsidRPr="009B18D6">
        <w:rPr>
          <w:sz w:val="22"/>
          <w:szCs w:val="22"/>
        </w:rPr>
        <w:t xml:space="preserve">. </w:t>
      </w:r>
      <w:r w:rsidR="002C3BD6" w:rsidRPr="009B18D6">
        <w:rPr>
          <w:sz w:val="22"/>
          <w:szCs w:val="22"/>
        </w:rPr>
        <w:t>W</w:t>
      </w:r>
      <w:r w:rsidR="00FF2AB8" w:rsidRPr="009B18D6">
        <w:rPr>
          <w:sz w:val="22"/>
          <w:szCs w:val="22"/>
        </w:rPr>
        <w:t xml:space="preserve">e found that </w:t>
      </w:r>
      <w:r w:rsidR="00B40877" w:rsidRPr="009B18D6">
        <w:rPr>
          <w:sz w:val="22"/>
          <w:szCs w:val="22"/>
        </w:rPr>
        <w:t>p</w:t>
      </w:r>
      <w:r w:rsidR="00071E93" w:rsidRPr="009B18D6">
        <w:rPr>
          <w:sz w:val="22"/>
          <w:szCs w:val="22"/>
        </w:rPr>
        <w:t>oly(A) tail length is negatively correlated with gene expression</w:t>
      </w:r>
      <w:r w:rsidR="003400F1" w:rsidRPr="009B18D6">
        <w:rPr>
          <w:sz w:val="22"/>
          <w:szCs w:val="22"/>
        </w:rPr>
        <w:t xml:space="preserve"> in Arabidopsis</w:t>
      </w:r>
      <w:r w:rsidR="00071E93" w:rsidRPr="009B18D6">
        <w:rPr>
          <w:sz w:val="22"/>
          <w:szCs w:val="22"/>
        </w:rPr>
        <w:t xml:space="preserve"> (Spearman rho = -0.3, </w:t>
      </w:r>
      <w:r w:rsidR="00071E93" w:rsidRPr="009B18D6">
        <w:rPr>
          <w:i/>
          <w:iCs/>
          <w:sz w:val="22"/>
          <w:szCs w:val="22"/>
        </w:rPr>
        <w:t>p</w:t>
      </w:r>
      <w:r w:rsidR="00071E93" w:rsidRPr="009B18D6">
        <w:rPr>
          <w:sz w:val="22"/>
          <w:szCs w:val="22"/>
        </w:rPr>
        <w:t>=</w:t>
      </w:r>
      <w:commentRangeStart w:id="14"/>
      <w:r w:rsidR="00071E93" w:rsidRPr="009B18D6">
        <w:rPr>
          <w:sz w:val="22"/>
          <w:szCs w:val="22"/>
        </w:rPr>
        <w:t>9.8</w:t>
      </w:r>
      <w:r w:rsidR="4CAFA294" w:rsidRPr="009B18D6">
        <w:rPr>
          <w:sz w:val="22"/>
          <w:szCs w:val="22"/>
        </w:rPr>
        <w:t>×10</w:t>
      </w:r>
      <w:r w:rsidR="00071E93" w:rsidRPr="009B18D6">
        <w:rPr>
          <w:sz w:val="22"/>
          <w:szCs w:val="22"/>
          <w:vertAlign w:val="superscript"/>
        </w:rPr>
        <w:t>-134</w:t>
      </w:r>
      <w:commentRangeEnd w:id="14"/>
      <w:r>
        <w:rPr>
          <w:rStyle w:val="CommentReference"/>
        </w:rPr>
        <w:commentReference w:id="14"/>
      </w:r>
      <w:r w:rsidR="11D67DF2" w:rsidRPr="009B18D6">
        <w:rPr>
          <w:sz w:val="22"/>
          <w:szCs w:val="22"/>
        </w:rPr>
        <w:t>,</w:t>
      </w:r>
      <w:r w:rsidR="58FABA80" w:rsidRPr="009B18D6">
        <w:rPr>
          <w:sz w:val="22"/>
          <w:szCs w:val="22"/>
        </w:rPr>
        <w:t xml:space="preserve"> 95% CI</w:t>
      </w:r>
      <w:r w:rsidR="2B133B52" w:rsidRPr="009B18D6">
        <w:rPr>
          <w:sz w:val="22"/>
          <w:szCs w:val="22"/>
        </w:rPr>
        <w:t>s</w:t>
      </w:r>
      <w:r w:rsidR="58FABA80" w:rsidRPr="009B18D6">
        <w:rPr>
          <w:sz w:val="22"/>
          <w:szCs w:val="22"/>
        </w:rPr>
        <w:t xml:space="preserve"> </w:t>
      </w:r>
      <w:r w:rsidR="2B133B52" w:rsidRPr="009B18D6">
        <w:rPr>
          <w:sz w:val="22"/>
          <w:szCs w:val="22"/>
        </w:rPr>
        <w:t>[</w:t>
      </w:r>
      <w:r w:rsidR="58FABA80" w:rsidRPr="009B18D6">
        <w:rPr>
          <w:sz w:val="22"/>
          <w:szCs w:val="22"/>
        </w:rPr>
        <w:t>-0.32</w:t>
      </w:r>
      <w:r w:rsidR="1E257396" w:rsidRPr="009B18D6">
        <w:rPr>
          <w:sz w:val="22"/>
          <w:szCs w:val="22"/>
        </w:rPr>
        <w:t>,</w:t>
      </w:r>
      <w:r w:rsidR="58FABA80" w:rsidRPr="009B18D6">
        <w:rPr>
          <w:sz w:val="22"/>
          <w:szCs w:val="22"/>
        </w:rPr>
        <w:t xml:space="preserve"> -0.28</w:t>
      </w:r>
      <w:r w:rsidR="1E257396" w:rsidRPr="009B18D6">
        <w:rPr>
          <w:sz w:val="22"/>
          <w:szCs w:val="22"/>
        </w:rPr>
        <w:t>]</w:t>
      </w:r>
      <w:r w:rsidR="00071E93" w:rsidRPr="009B18D6">
        <w:rPr>
          <w:sz w:val="22"/>
          <w:szCs w:val="22"/>
        </w:rPr>
        <w:t>)</w:t>
      </w:r>
      <w:r w:rsidR="002E0D7F"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w:t>
      </w:r>
      <w:r w:rsidR="002E0D7F" w:rsidRPr="009B18D6">
        <w:rPr>
          <w:sz w:val="22"/>
          <w:szCs w:val="22"/>
        </w:rPr>
        <w:t xml:space="preserve"> S</w:t>
      </w:r>
      <w:r w:rsidR="6E16E571" w:rsidRPr="009B18D6">
        <w:rPr>
          <w:sz w:val="22"/>
          <w:szCs w:val="22"/>
        </w:rPr>
        <w:t>2</w:t>
      </w:r>
      <w:r w:rsidR="008F752A">
        <w:rPr>
          <w:sz w:val="22"/>
          <w:szCs w:val="22"/>
        </w:rPr>
        <w:t>a</w:t>
      </w:r>
      <w:r w:rsidR="002E0D7F" w:rsidRPr="009B18D6">
        <w:rPr>
          <w:sz w:val="22"/>
          <w:szCs w:val="22"/>
        </w:rPr>
        <w:t>)</w:t>
      </w:r>
      <w:r w:rsidR="002C3BD6" w:rsidRPr="009B18D6">
        <w:rPr>
          <w:sz w:val="22"/>
          <w:szCs w:val="22"/>
        </w:rPr>
        <w:t>, consistent with other species previously analysed by short read TAILseq</w:t>
      </w:r>
      <w:r w:rsidR="00627105" w:rsidRPr="4979BB12">
        <w:fldChar w:fldCharType="begin">
          <w:fldData xml:space="preserve">PEVuZE5vdGU+PENpdGU+PEF1dGhvcj5MaW1hPC9BdXRob3I+PFllYXI+MjAxNzwvWWVhcj48UmVj
TnVtPjU1NTwvUmVjTnVtPjxEaXNwbGF5VGV4dD48c3R5bGUgZmFjZT0ic3VwZXJzY3JpcHQiPjE3
PC9zdHlsZT48L0Rpc3BsYXlUZXh0PjxyZWNvcmQ+PHJlYy1udW1iZXI+NTU1PC9yZWMtbnVtYmVy
Pjxmb3JlaWduLWtleXM+PGtleSBhcHA9IkVOIiBkYi1pZD0icHJ2c3d4djkzZHoyYXBlMDAyNnB3
cjJjZGZwNWU5MjJwZjV3IiB0aW1lc3RhbXA9IjE1NTY1NDE4NTYiPjU1NTwva2V5PjwvZm9yZWln
bi1rZXlzPjxyZWYtdHlwZSBuYW1lPSJKb3VybmFsIEFydGljbGUiPjE3PC9yZWYtdHlwZT48Y29u
dHJpYnV0b3JzPjxhdXRob3JzPjxhdXRob3I+TGltYSwgUy4gQS48L2F1dGhvcj48YXV0aG9yPkNo
aXBtYW4sIEwuIEIuPC9hdXRob3I+PGF1dGhvcj5OaWNob2xzb24sIEEuIEwuPC9hdXRob3I+PGF1
dGhvcj5DaGVuLCBZLiBILjwvYXV0aG9yPjxhdXRob3I+WWVlLCBCLiBBLjwvYXV0aG9yPjxhdXRo
b3I+WWVvLCBHLiBXLjwvYXV0aG9yPjxhdXRob3I+Q29sbGVyLCBKLjwvYXV0aG9yPjxhdXRob3I+
UGFzcXVpbmVsbGksIEEuIEUuPC9hdXRob3I+PC9hdXRob3JzPjwvY29udHJpYnV0b3JzPjxhdXRo
LWFkZHJlc3M+VW5pdiBDYWxpZiBTYW4gRGllZ28sIERpdiBCaW9sLCBMYSBKb2xsYSwgQ0EgOTIw
OTMgVVNBJiN4RDtDYXNlIFdlc3Rlcm4gUmVzZXJ2ZSBVbml2LCBDdHIgUk5BIFNjaSAmYW1wOyBU
aGVyYXBldXQsIENsZXZlbGFuZCwgT0ggNDQxMDYgVVNBJiN4RDtVbml2IENhbGlmIFNhbiBEaWVn
bywgRGVwdCBDZWxsdWxhciAmYW1wOyBNb2wgTWVkLCBMYSBKb2xsYSwgQ0EgOTIwOTMgVVNBPC9h
dXRoLWFkZHJlc3M+PHRpdGxlcz48dGl0bGU+U2hvcnQgcG9seShBKSB0YWlscyBhcmUgYSBjb25z
ZXJ2ZWQgZmVhdHVyZSBvZiBoaWdobHkgZXhwcmVzc2VkIGdlbmVzPC90aXRsZT48c2Vjb25kYXJ5
LXRpdGxlPk5hdCBTdHJ1Y3QgTW9sIEJpb2w8L3NlY29uZGFyeS10aXRsZT48YWx0LXRpdGxlPk5h
dCBTdHJ1Y3QgTW9sIEJpb2w8L2FsdC10aXRsZT48L3RpdGxlcz48cGVyaW9kaWNhbD48ZnVsbC10
aXRsZT5OYXQgU3RydWN0IE1vbCBCaW9sPC9mdWxsLXRpdGxlPjwvcGVyaW9kaWNhbD48YWx0LXBl
cmlvZGljYWw+PGZ1bGwtdGl0bGU+TmF0IFN0cnVjdCBNb2wgQmlvbDwvZnVsbC10aXRsZT48L2Fs
dC1wZXJpb2RpY2FsPjxwYWdlcz4xMDU34oCTMTA2MzwvcGFnZXM+PHZvbHVtZT4yNDwvdm9sdW1l
PjxudW1iZXI+MTI8L251bWJlcj48a2V5d29yZHM+PGtleXdvcmQ+bWVzc2VuZ2VyLXJuYSBzdGFi
aWxpdHk8L2tleXdvcmQ+PGtleXdvcmQ+cG9seShhKS1iaW5kaW5nIHByb3RlaW48L2tleXdvcmQ+
PGtleXdvcmQ+c2FjY2hhcm9teWNlcy1jZXJldmlzaWFlPC9rZXl3b3JkPjxrZXl3b3JkPnRyYW5z
bGF0aW9uYWwgY29udHJvbDwva2V5d29yZD48a2V5d29yZD5iaW5kaW5nLXByb3RlaW48L2tleXdv
cmQ+PGtleXdvcmQ+Y29kb24gdXNhZ2U8L2tleXdvcmQ+PGtleXdvcmQ+Yy4tZWxlZ2Fuczwva2V5
d29yZD48a2V5d29yZD5kaWN0eW9zdGVsaXVtLWRpc2NvaWRldW08L2tleXdvcmQ+PGtleXdvcmQ+
dHJhbnNjcmlwdGlvbiBmYWN0b3I8L2tleXdvcmQ+PGtleXdvcmQ+bGVuZ3RoIGNvbnRyb2w8L2tl
eXdvcmQ+PC9rZXl3b3Jkcz48ZGF0ZXM+PHllYXI+MjAxNzwveWVhcj48cHViLWRhdGVzPjxkYXRl
PkRlYzwvZGF0ZT48L3B1Yi1kYXRlcz48L2RhdGVzPjxpc2JuPjE1NDUtOTk5MzwvaXNibj48YWNj
ZXNzaW9uLW51bT5XT1M6MDAwNDE3MjgxODAwMDA5PC9hY2Nlc3Npb24tbnVtPjx1cmxzPjxyZWxh
dGVkLXVybHM+PHVybD48c3R5bGUgZmFjZT0idW5kZXJsaW5lIiBmb250PSJkZWZhdWx0IiBzaXpl
PSIxMDAlIj4mbHQ7R28gdG8gSVNJJmd0OzovL1dPUzowMDA0MTcyODE4MDAwMDk8L3N0eWxlPjwv
dXJsPjwvcmVsYXRlZC11cmxzPjwvdXJscz48ZWxlY3Ryb25pYy1yZXNvdXJjZS1udW0+MTAuMTAz
OC9uc21iLjM0OTk8L2VsZWN0cm9uaWMtcmVzb3VyY2UtbnVtPjxsYW5ndWFnZT5FbmdsaXNoPC9s
YW5ndWFnZT48L3JlY29yZD48L0NpdGU+PC9FbmROb3RlPn==
</w:fldData>
        </w:fldChar>
      </w:r>
      <w:r w:rsidR="00B631BB">
        <w:instrText xml:space="preserve"> ADDIN EN.CITE </w:instrText>
      </w:r>
      <w:r w:rsidR="00B631BB">
        <w:fldChar w:fldCharType="begin">
          <w:fldData xml:space="preserve">PEVuZE5vdGU+PENpdGU+PEF1dGhvcj5MaW1hPC9BdXRob3I+PFllYXI+MjAxNzwvWWVhcj48UmVj
TnVtPjU1NTwvUmVjTnVtPjxEaXNwbGF5VGV4dD48c3R5bGUgZmFjZT0ic3VwZXJzY3JpcHQiPjE3
PC9zdHlsZT48L0Rpc3BsYXlUZXh0PjxyZWNvcmQ+PHJlYy1udW1iZXI+NTU1PC9yZWMtbnVtYmVy
Pjxmb3JlaWduLWtleXM+PGtleSBhcHA9IkVOIiBkYi1pZD0icHJ2c3d4djkzZHoyYXBlMDAyNnB3
cjJjZGZwNWU5MjJwZjV3IiB0aW1lc3RhbXA9IjE1NTY1NDE4NTYiPjU1NTwva2V5PjwvZm9yZWln
bi1rZXlzPjxyZWYtdHlwZSBuYW1lPSJKb3VybmFsIEFydGljbGUiPjE3PC9yZWYtdHlwZT48Y29u
dHJpYnV0b3JzPjxhdXRob3JzPjxhdXRob3I+TGltYSwgUy4gQS48L2F1dGhvcj48YXV0aG9yPkNo
aXBtYW4sIEwuIEIuPC9hdXRob3I+PGF1dGhvcj5OaWNob2xzb24sIEEuIEwuPC9hdXRob3I+PGF1
dGhvcj5DaGVuLCBZLiBILjwvYXV0aG9yPjxhdXRob3I+WWVlLCBCLiBBLjwvYXV0aG9yPjxhdXRo
b3I+WWVvLCBHLiBXLjwvYXV0aG9yPjxhdXRob3I+Q29sbGVyLCBKLjwvYXV0aG9yPjxhdXRob3I+
UGFzcXVpbmVsbGksIEEuIEUuPC9hdXRob3I+PC9hdXRob3JzPjwvY29udHJpYnV0b3JzPjxhdXRo
LWFkZHJlc3M+VW5pdiBDYWxpZiBTYW4gRGllZ28sIERpdiBCaW9sLCBMYSBKb2xsYSwgQ0EgOTIw
OTMgVVNBJiN4RDtDYXNlIFdlc3Rlcm4gUmVzZXJ2ZSBVbml2LCBDdHIgUk5BIFNjaSAmYW1wOyBU
aGVyYXBldXQsIENsZXZlbGFuZCwgT0ggNDQxMDYgVVNBJiN4RDtVbml2IENhbGlmIFNhbiBEaWVn
bywgRGVwdCBDZWxsdWxhciAmYW1wOyBNb2wgTWVkLCBMYSBKb2xsYSwgQ0EgOTIwOTMgVVNBPC9h
dXRoLWFkZHJlc3M+PHRpdGxlcz48dGl0bGU+U2hvcnQgcG9seShBKSB0YWlscyBhcmUgYSBjb25z
ZXJ2ZWQgZmVhdHVyZSBvZiBoaWdobHkgZXhwcmVzc2VkIGdlbmVzPC90aXRsZT48c2Vjb25kYXJ5
LXRpdGxlPk5hdCBTdHJ1Y3QgTW9sIEJpb2w8L3NlY29uZGFyeS10aXRsZT48YWx0LXRpdGxlPk5h
dCBTdHJ1Y3QgTW9sIEJpb2w8L2FsdC10aXRsZT48L3RpdGxlcz48cGVyaW9kaWNhbD48ZnVsbC10
aXRsZT5OYXQgU3RydWN0IE1vbCBCaW9sPC9mdWxsLXRpdGxlPjwvcGVyaW9kaWNhbD48YWx0LXBl
cmlvZGljYWw+PGZ1bGwtdGl0bGU+TmF0IFN0cnVjdCBNb2wgQmlvbDwvZnVsbC10aXRsZT48L2Fs
dC1wZXJpb2RpY2FsPjxwYWdlcz4xMDU34oCTMTA2MzwvcGFnZXM+PHZvbHVtZT4yNDwvdm9sdW1l
PjxudW1iZXI+MTI8L251bWJlcj48a2V5d29yZHM+PGtleXdvcmQ+bWVzc2VuZ2VyLXJuYSBzdGFi
aWxpdHk8L2tleXdvcmQ+PGtleXdvcmQ+cG9seShhKS1iaW5kaW5nIHByb3RlaW48L2tleXdvcmQ+
PGtleXdvcmQ+c2FjY2hhcm9teWNlcy1jZXJldmlzaWFlPC9rZXl3b3JkPjxrZXl3b3JkPnRyYW5z
bGF0aW9uYWwgY29udHJvbDwva2V5d29yZD48a2V5d29yZD5iaW5kaW5nLXByb3RlaW48L2tleXdv
cmQ+PGtleXdvcmQ+Y29kb24gdXNhZ2U8L2tleXdvcmQ+PGtleXdvcmQ+Yy4tZWxlZ2Fuczwva2V5
d29yZD48a2V5d29yZD5kaWN0eW9zdGVsaXVtLWRpc2NvaWRldW08L2tleXdvcmQ+PGtleXdvcmQ+
dHJhbnNjcmlwdGlvbiBmYWN0b3I8L2tleXdvcmQ+PGtleXdvcmQ+bGVuZ3RoIGNvbnRyb2w8L2tl
eXdvcmQ+PC9rZXl3b3Jkcz48ZGF0ZXM+PHllYXI+MjAxNzwveWVhcj48cHViLWRhdGVzPjxkYXRl
PkRlYzwvZGF0ZT48L3B1Yi1kYXRlcz48L2RhdGVzPjxpc2JuPjE1NDUtOTk5MzwvaXNibj48YWNj
ZXNzaW9uLW51bT5XT1M6MDAwNDE3MjgxODAwMDA5PC9hY2Nlc3Npb24tbnVtPjx1cmxzPjxyZWxh
dGVkLXVybHM+PHVybD48c3R5bGUgZmFjZT0idW5kZXJsaW5lIiBmb250PSJkZWZhdWx0IiBzaXpl
PSIxMDAlIj4mbHQ7R28gdG8gSVNJJmd0OzovL1dPUzowMDA0MTcyODE4MDAwMDk8L3N0eWxlPjwv
dXJsPjwvcmVsYXRlZC11cmxzPjwvdXJscz48ZWxlY3Ryb25pYy1yZXNvdXJjZS1udW0+MTAuMTAz
OC9uc21iLjM0OTk8L2VsZWN0cm9uaWMtcmVzb3VyY2UtbnVtPjxsYW5ndWFnZT5FbmdsaXNoPC9s
YW5ndWFnZT48L3JlY29yZD48L0NpdGU+PC9FbmROb3RlPn==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17</w:t>
      </w:r>
      <w:r w:rsidR="00627105" w:rsidRPr="4979BB12">
        <w:fldChar w:fldCharType="end"/>
      </w:r>
      <w:r w:rsidR="003400F1" w:rsidRPr="009B18D6">
        <w:rPr>
          <w:sz w:val="22"/>
          <w:szCs w:val="22"/>
        </w:rPr>
        <w:t xml:space="preserve">. </w:t>
      </w:r>
    </w:p>
    <w:p w14:paraId="0017CD96" w14:textId="5FCB4946" w:rsidR="007D1D1C" w:rsidRPr="009B18D6" w:rsidDel="3717EAB7" w:rsidRDefault="00516D8A" w:rsidP="4979BB12">
      <w:pPr>
        <w:spacing w:line="480" w:lineRule="auto"/>
        <w:rPr>
          <w:sz w:val="22"/>
          <w:szCs w:val="22"/>
        </w:rPr>
      </w:pPr>
      <w:r>
        <w:rPr>
          <w:sz w:val="22"/>
          <w:szCs w:val="22"/>
        </w:rPr>
        <w:tab/>
      </w:r>
      <w:r w:rsidR="00E447B7" w:rsidRPr="009B18D6">
        <w:rPr>
          <w:sz w:val="22"/>
          <w:szCs w:val="22"/>
        </w:rPr>
        <w:t xml:space="preserve">We previously mapped Arabidopsis mRNA 3’ ends </w:t>
      </w:r>
      <w:r w:rsidR="005F7B92" w:rsidRPr="009B18D6">
        <w:rPr>
          <w:sz w:val="22"/>
          <w:szCs w:val="22"/>
        </w:rPr>
        <w:t xml:space="preserve">transcriptome-wide </w:t>
      </w:r>
      <w:r w:rsidR="00E447B7" w:rsidRPr="009B18D6">
        <w:rPr>
          <w:sz w:val="22"/>
          <w:szCs w:val="22"/>
        </w:rPr>
        <w:t xml:space="preserve">using </w:t>
      </w:r>
      <w:proofErr w:type="spellStart"/>
      <w:r w:rsidR="00E447B7" w:rsidRPr="009B18D6">
        <w:rPr>
          <w:sz w:val="22"/>
          <w:szCs w:val="22"/>
        </w:rPr>
        <w:t>Helicos</w:t>
      </w:r>
      <w:proofErr w:type="spellEnd"/>
      <w:r w:rsidR="00E447B7" w:rsidRPr="009B18D6">
        <w:rPr>
          <w:sz w:val="22"/>
          <w:szCs w:val="22"/>
        </w:rPr>
        <w:t xml:space="preserve"> Bio </w:t>
      </w:r>
      <w:r w:rsidR="00B20DB4" w:rsidRPr="009B18D6">
        <w:rPr>
          <w:sz w:val="22"/>
          <w:szCs w:val="22"/>
        </w:rPr>
        <w:t>sequencing</w:t>
      </w:r>
      <w:r w:rsidR="00627105" w:rsidRPr="4979BB12">
        <w:fldChar w:fldCharType="begin"/>
      </w:r>
      <w:r w:rsidR="00B631BB">
        <w:instrText xml:space="preserve"> ADDIN EN.CITE &lt;EndNote&gt;&lt;Cite&gt;&lt;Author&gt;Duc&lt;/Author&gt;&lt;Year&gt;2013&lt;/Year&gt;&lt;RecNum&gt;176&lt;/RecNum&gt;&lt;DisplayText&gt;&lt;style face="superscript"&gt;18&lt;/style&gt;&lt;/DisplayText&gt;&lt;record&gt;&lt;rec-number&gt;176&lt;/rec-number&gt;&lt;foreign-keys&gt;&lt;key app="EN" db-id="5vxwr2wzn5d9ahesz5dxtd0i2vexsz2550x5" timestamp="1559473433" guid="e5b7873b-68b4-427f-af6c-1eabe3f530e9"&gt;176&lt;/key&gt;&lt;/foreign-keys&gt;&lt;ref-type name="Journal Article"&gt;17&lt;/ref-type&gt;&lt;contributors&gt;&lt;authors&gt;&lt;author&gt;Duc, Céline&lt;/author&gt;&lt;author&gt;Sherstnev, Alexander&lt;/author&gt;&lt;author&gt;Cole, Christian&lt;/author&gt;&lt;author&gt;Barton, Geoffrey J.&lt;/author&gt;&lt;author&gt;Simpson, Gordon G.&lt;/author&gt;&lt;/authors&gt;&lt;/contributors&gt;&lt;titles&gt;&lt;title&gt;&lt;style face="normal" font="default" size="100%"&gt;Transcription termination and chimeric RNA formation controlled by &lt;/style&gt;&lt;style face="italic" font="default" size="100%"&gt;Arabidopsis thaliana&lt;/style&gt;&lt;style face="normal" font="default" size="100%"&gt; FPA&lt;/style&gt;&lt;/title&gt;&lt;secondary-title&gt;PLOS Genetics&lt;/secondary-title&gt;&lt;/titles&gt;&lt;periodical&gt;&lt;full-title&gt;PLOS Genetics&lt;/full-title&gt;&lt;/periodical&gt;&lt;pages&gt;e1003867&lt;/pages&gt;&lt;volume&gt;9&lt;/volume&gt;&lt;number&gt;10&lt;/number&gt;&lt;dates&gt;&lt;year&gt;2013&lt;/year&gt;&lt;/dates&gt;&lt;publisher&gt;Public Library of Science&lt;/publisher&gt;&lt;urls&gt;&lt;related-urls&gt;&lt;url&gt;&lt;style face="underline" font="default" size="100%"&gt;https://doi.org/10.1371/journal.pgen.1003867&lt;/style&gt;&lt;/url&gt;&lt;/related-urls&gt;&lt;/urls&gt;&lt;electronic-resource-num&gt;10.1371/journal.pgen.1003867&lt;/electronic-resource-num&gt;&lt;/record&gt;&lt;/Cite&gt;&lt;/EndNote&gt;</w:instrText>
      </w:r>
      <w:r w:rsidR="00627105" w:rsidRPr="4979BB12">
        <w:rPr>
          <w:sz w:val="22"/>
          <w:szCs w:val="22"/>
        </w:rPr>
        <w:fldChar w:fldCharType="separate"/>
      </w:r>
      <w:r w:rsidR="00B631BB" w:rsidRPr="00B631BB">
        <w:rPr>
          <w:noProof/>
          <w:vertAlign w:val="superscript"/>
        </w:rPr>
        <w:t>18</w:t>
      </w:r>
      <w:r w:rsidR="00627105" w:rsidRPr="4979BB12">
        <w:fldChar w:fldCharType="end"/>
      </w:r>
      <w:r w:rsidR="00E447B7" w:rsidRPr="009B18D6">
        <w:rPr>
          <w:sz w:val="22"/>
          <w:szCs w:val="22"/>
        </w:rPr>
        <w:t xml:space="preserve">. </w:t>
      </w:r>
      <w:r w:rsidR="00DA4ECE" w:rsidRPr="009B18D6">
        <w:rPr>
          <w:sz w:val="22"/>
          <w:szCs w:val="22"/>
        </w:rPr>
        <w:t>We compared</w:t>
      </w:r>
      <w:r w:rsidR="00737344" w:rsidRPr="009B18D6">
        <w:rPr>
          <w:sz w:val="22"/>
          <w:szCs w:val="22"/>
        </w:rPr>
        <w:t xml:space="preserve"> the position of 3’ ends of nanopore </w:t>
      </w:r>
      <w:r w:rsidR="00504CEE" w:rsidRPr="009B18D6">
        <w:rPr>
          <w:sz w:val="22"/>
          <w:szCs w:val="22"/>
        </w:rPr>
        <w:t xml:space="preserve">DRS </w:t>
      </w:r>
      <w:r w:rsidR="00737344" w:rsidRPr="009B18D6">
        <w:rPr>
          <w:sz w:val="22"/>
          <w:szCs w:val="22"/>
        </w:rPr>
        <w:t xml:space="preserve">read alignments and </w:t>
      </w:r>
      <w:proofErr w:type="spellStart"/>
      <w:r w:rsidR="00737344" w:rsidRPr="009B18D6">
        <w:rPr>
          <w:sz w:val="22"/>
          <w:szCs w:val="22"/>
        </w:rPr>
        <w:t>Helicos</w:t>
      </w:r>
      <w:proofErr w:type="spellEnd"/>
      <w:r w:rsidR="00737344" w:rsidRPr="009B18D6">
        <w:rPr>
          <w:sz w:val="22"/>
          <w:szCs w:val="22"/>
        </w:rPr>
        <w:t xml:space="preserve"> Bio data genome</w:t>
      </w:r>
      <w:r w:rsidR="0009638C" w:rsidRPr="009B18D6">
        <w:rPr>
          <w:sz w:val="22"/>
          <w:szCs w:val="22"/>
        </w:rPr>
        <w:t>-</w:t>
      </w:r>
      <w:r w:rsidR="00737344" w:rsidRPr="009B18D6">
        <w:rPr>
          <w:sz w:val="22"/>
          <w:szCs w:val="22"/>
        </w:rPr>
        <w:t xml:space="preserve">wide. The median </w:t>
      </w:r>
      <w:r w:rsidR="00774B8A" w:rsidRPr="009B18D6">
        <w:rPr>
          <w:sz w:val="22"/>
          <w:szCs w:val="22"/>
        </w:rPr>
        <w:t xml:space="preserve">genomic </w:t>
      </w:r>
      <w:r w:rsidR="00737344" w:rsidRPr="009B18D6">
        <w:rPr>
          <w:sz w:val="22"/>
          <w:szCs w:val="22"/>
        </w:rPr>
        <w:t xml:space="preserve">distance between nanopore </w:t>
      </w:r>
      <w:r w:rsidR="00504CEE" w:rsidRPr="009B18D6">
        <w:rPr>
          <w:sz w:val="22"/>
          <w:szCs w:val="22"/>
        </w:rPr>
        <w:t xml:space="preserve">DRS </w:t>
      </w:r>
      <w:r w:rsidR="00737344" w:rsidRPr="009B18D6">
        <w:rPr>
          <w:sz w:val="22"/>
          <w:szCs w:val="22"/>
        </w:rPr>
        <w:t xml:space="preserve">and </w:t>
      </w:r>
      <w:proofErr w:type="spellStart"/>
      <w:r w:rsidR="00737344" w:rsidRPr="009B18D6">
        <w:rPr>
          <w:sz w:val="22"/>
          <w:szCs w:val="22"/>
        </w:rPr>
        <w:t>Helicos</w:t>
      </w:r>
      <w:proofErr w:type="spellEnd"/>
      <w:r w:rsidR="00737344" w:rsidRPr="009B18D6">
        <w:rPr>
          <w:sz w:val="22"/>
          <w:szCs w:val="22"/>
        </w:rPr>
        <w:t xml:space="preserve"> Bio 3’ ends</w:t>
      </w:r>
      <w:r w:rsidR="00407DE8" w:rsidRPr="009B18D6">
        <w:rPr>
          <w:sz w:val="22"/>
          <w:szCs w:val="22"/>
        </w:rPr>
        <w:t xml:space="preserve"> was</w:t>
      </w:r>
      <w:r w:rsidR="006B77A4" w:rsidRPr="009B18D6">
        <w:rPr>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0</m:t>
            </m:r>
          </m:e>
          <m:sub>
            <m:r>
              <w:rPr>
                <w:rFonts w:ascii="Cambria Math" w:hAnsi="Cambria Math"/>
                <w:sz w:val="22"/>
                <w:szCs w:val="22"/>
              </w:rPr>
              <m:t>-13</m:t>
            </m:r>
          </m:sub>
          <m:sup>
            <m:r>
              <w:rPr>
                <w:rFonts w:ascii="Cambria Math" w:hAnsi="Cambria Math"/>
                <w:sz w:val="22"/>
                <w:szCs w:val="22"/>
              </w:rPr>
              <m:t>+13</m:t>
            </m:r>
          </m:sup>
        </m:sSubSup>
      </m:oMath>
      <w:r w:rsidR="00737344" w:rsidRPr="009B18D6">
        <w:rPr>
          <w:sz w:val="22"/>
          <w:szCs w:val="22"/>
        </w:rPr>
        <w:t xml:space="preserve"> </w:t>
      </w:r>
      <w:proofErr w:type="spellStart"/>
      <w:r w:rsidR="006B77A4" w:rsidRPr="009B18D6">
        <w:rPr>
          <w:sz w:val="22"/>
          <w:szCs w:val="22"/>
        </w:rPr>
        <w:t>nt</w:t>
      </w:r>
      <w:proofErr w:type="spellEnd"/>
      <w:r w:rsidR="00737344" w:rsidRPr="009B18D6">
        <w:rPr>
          <w:sz w:val="22"/>
          <w:szCs w:val="22"/>
        </w:rPr>
        <w:t xml:space="preserve"> (1 standard deviation) demonstrating close agreement between these orthogonal technologies </w:t>
      </w:r>
      <w:r w:rsidR="00AD6422" w:rsidRPr="009B18D6">
        <w:rPr>
          <w:sz w:val="22"/>
          <w:szCs w:val="22"/>
        </w:rPr>
        <w:t>(</w:t>
      </w:r>
      <w:r w:rsidR="00240EDD">
        <w:rPr>
          <w:sz w:val="22"/>
          <w:szCs w:val="22"/>
        </w:rPr>
        <w:t>Fig.</w:t>
      </w:r>
      <w:r w:rsidR="007C6C78" w:rsidRPr="009B18D6">
        <w:rPr>
          <w:sz w:val="22"/>
          <w:szCs w:val="22"/>
        </w:rPr>
        <w:t xml:space="preserve"> </w:t>
      </w:r>
      <w:r w:rsidR="2FB9107D" w:rsidRPr="009B18D6">
        <w:rPr>
          <w:sz w:val="22"/>
          <w:szCs w:val="22"/>
        </w:rPr>
        <w:t>2</w:t>
      </w:r>
      <w:r w:rsidR="008F752A">
        <w:rPr>
          <w:sz w:val="22"/>
          <w:szCs w:val="22"/>
        </w:rPr>
        <w:t>b</w:t>
      </w:r>
      <w:r w:rsidR="00AD6422" w:rsidRPr="009B18D6">
        <w:rPr>
          <w:sz w:val="22"/>
          <w:szCs w:val="22"/>
        </w:rPr>
        <w:t>)</w:t>
      </w:r>
      <w:r w:rsidR="00185E3F" w:rsidRPr="009B18D6">
        <w:rPr>
          <w:sz w:val="22"/>
          <w:szCs w:val="22"/>
        </w:rPr>
        <w:t>.</w:t>
      </w:r>
      <w:r w:rsidR="004E2B57" w:rsidRPr="009B18D6">
        <w:rPr>
          <w:sz w:val="22"/>
          <w:szCs w:val="22"/>
        </w:rPr>
        <w:t xml:space="preserve"> </w:t>
      </w:r>
      <w:r w:rsidR="00737344" w:rsidRPr="009B18D6">
        <w:rPr>
          <w:sz w:val="22"/>
          <w:szCs w:val="22"/>
        </w:rPr>
        <w:t xml:space="preserve">Likewise, the overall distribution of </w:t>
      </w:r>
      <w:r w:rsidR="009A6468" w:rsidRPr="009B18D6">
        <w:rPr>
          <w:sz w:val="22"/>
          <w:szCs w:val="22"/>
        </w:rPr>
        <w:t xml:space="preserve">the 3’ end of aligned </w:t>
      </w:r>
      <w:r w:rsidR="00737344" w:rsidRPr="009B18D6">
        <w:rPr>
          <w:sz w:val="22"/>
          <w:szCs w:val="22"/>
        </w:rPr>
        <w:t xml:space="preserve">nanopore </w:t>
      </w:r>
      <w:r w:rsidR="00504CEE" w:rsidRPr="009B18D6">
        <w:rPr>
          <w:sz w:val="22"/>
          <w:szCs w:val="22"/>
        </w:rPr>
        <w:t xml:space="preserve">DRS </w:t>
      </w:r>
      <w:r w:rsidR="00737344" w:rsidRPr="009B18D6">
        <w:rPr>
          <w:sz w:val="22"/>
          <w:szCs w:val="22"/>
        </w:rPr>
        <w:t xml:space="preserve">reads </w:t>
      </w:r>
      <w:r w:rsidR="008A6301" w:rsidRPr="009B18D6">
        <w:rPr>
          <w:sz w:val="22"/>
          <w:szCs w:val="22"/>
        </w:rPr>
        <w:t>resemble</w:t>
      </w:r>
      <w:r w:rsidR="00DD3103">
        <w:rPr>
          <w:sz w:val="22"/>
          <w:szCs w:val="22"/>
        </w:rPr>
        <w:t>s</w:t>
      </w:r>
      <w:r w:rsidR="008A6301" w:rsidRPr="009B18D6">
        <w:rPr>
          <w:sz w:val="22"/>
          <w:szCs w:val="22"/>
        </w:rPr>
        <w:t xml:space="preserve"> </w:t>
      </w:r>
      <w:r w:rsidR="008346AB" w:rsidRPr="009B18D6">
        <w:rPr>
          <w:sz w:val="22"/>
          <w:szCs w:val="22"/>
        </w:rPr>
        <w:t xml:space="preserve">the pattern </w:t>
      </w:r>
      <w:r w:rsidR="00737344" w:rsidRPr="009B18D6">
        <w:rPr>
          <w:sz w:val="22"/>
          <w:szCs w:val="22"/>
        </w:rPr>
        <w:t>we previously reported</w:t>
      </w:r>
      <w:r w:rsidR="002B56E0" w:rsidRPr="009B18D6">
        <w:rPr>
          <w:sz w:val="22"/>
          <w:szCs w:val="22"/>
        </w:rPr>
        <w:t xml:space="preserve"> with </w:t>
      </w:r>
      <w:proofErr w:type="spellStart"/>
      <w:r w:rsidR="002B56E0" w:rsidRPr="009B18D6">
        <w:rPr>
          <w:sz w:val="22"/>
          <w:szCs w:val="22"/>
        </w:rPr>
        <w:t>Helicos</w:t>
      </w:r>
      <w:proofErr w:type="spellEnd"/>
      <w:r w:rsidR="002B56E0" w:rsidRPr="009B18D6">
        <w:rPr>
          <w:sz w:val="22"/>
          <w:szCs w:val="22"/>
        </w:rPr>
        <w:t xml:space="preserve"> Bio data</w:t>
      </w:r>
      <w:r w:rsidR="00C54AF7" w:rsidRPr="4979BB12">
        <w:fldChar w:fldCharType="begin"/>
      </w:r>
      <w:r w:rsidR="00B631BB">
        <w:instrText xml:space="preserve"> ADDIN EN.CITE &lt;EndNote&gt;&lt;Cite&gt;&lt;Author&gt;Duc&lt;/Author&gt;&lt;Year&gt;2013&lt;/Year&gt;&lt;RecNum&gt;176&lt;/RecNum&gt;&lt;DisplayText&gt;&lt;style face="superscript"&gt;18&lt;/style&gt;&lt;/DisplayText&gt;&lt;record&gt;&lt;rec-number&gt;176&lt;/rec-number&gt;&lt;foreign-keys&gt;&lt;key app="EN" db-id="5vxwr2wzn5d9ahesz5dxtd0i2vexsz2550x5" timestamp="1559473433" guid="e5b7873b-68b4-427f-af6c-1eabe3f530e9"&gt;176&lt;/key&gt;&lt;/foreign-keys&gt;&lt;ref-type name="Journal Article"&gt;17&lt;/ref-type&gt;&lt;contributors&gt;&lt;authors&gt;&lt;author&gt;Duc, Céline&lt;/author&gt;&lt;author&gt;Sherstnev, Alexander&lt;/author&gt;&lt;author&gt;Cole, Christian&lt;/author&gt;&lt;author&gt;Barton, Geoffrey J.&lt;/author&gt;&lt;author&gt;Simpson, Gordon G.&lt;/author&gt;&lt;/authors&gt;&lt;/contributors&gt;&lt;titles&gt;&lt;title&gt;&lt;style face="normal" font="default" size="100%"&gt;Transcription termination and chimeric RNA formation controlled by &lt;/style&gt;&lt;style face="italic" font="default" size="100%"&gt;Arabidopsis thaliana&lt;/style&gt;&lt;style face="normal" font="default" size="100%"&gt; FPA&lt;/style&gt;&lt;/title&gt;&lt;secondary-title&gt;PLOS Genetics&lt;/secondary-title&gt;&lt;/titles&gt;&lt;periodical&gt;&lt;full-title&gt;PLOS Genetics&lt;/full-title&gt;&lt;/periodical&gt;&lt;pages&gt;e1003867&lt;/pages&gt;&lt;volume&gt;9&lt;/volume&gt;&lt;number&gt;10&lt;/number&gt;&lt;dates&gt;&lt;year&gt;2013&lt;/year&gt;&lt;/dates&gt;&lt;publisher&gt;Public Library of Science&lt;/publisher&gt;&lt;urls&gt;&lt;related-urls&gt;&lt;url&gt;&lt;style face="underline" font="default" size="100%"&gt;https://doi.org/10.1371/journal.pgen.1003867&lt;/style&gt;&lt;/url&gt;&lt;/related-urls&gt;&lt;/urls&gt;&lt;electronic-resource-num&gt;10.1371/journal.pgen.1003867&lt;/electronic-resource-num&gt;&lt;/record&gt;&lt;/Cite&gt;&lt;/EndNote&gt;</w:instrText>
      </w:r>
      <w:r w:rsidR="00C54AF7" w:rsidRPr="4979BB12">
        <w:rPr>
          <w:sz w:val="22"/>
          <w:szCs w:val="22"/>
        </w:rPr>
        <w:fldChar w:fldCharType="separate"/>
      </w:r>
      <w:r w:rsidR="00B631BB" w:rsidRPr="00B631BB">
        <w:rPr>
          <w:noProof/>
          <w:vertAlign w:val="superscript"/>
        </w:rPr>
        <w:t>18</w:t>
      </w:r>
      <w:r w:rsidR="00C54AF7" w:rsidRPr="4979BB12">
        <w:fldChar w:fldCharType="end"/>
      </w:r>
      <w:r w:rsidR="00A77527">
        <w:rPr>
          <w:sz w:val="22"/>
          <w:szCs w:val="22"/>
        </w:rPr>
        <w:t xml:space="preserve">. </w:t>
      </w:r>
      <w:r w:rsidR="00F23497" w:rsidRPr="009B18D6">
        <w:rPr>
          <w:sz w:val="22"/>
          <w:szCs w:val="22"/>
        </w:rPr>
        <w:t xml:space="preserve">For example, </w:t>
      </w:r>
      <w:r w:rsidR="00E5164D" w:rsidRPr="009B18D6">
        <w:rPr>
          <w:sz w:val="22"/>
          <w:szCs w:val="22"/>
        </w:rPr>
        <w:t xml:space="preserve">97% of nanopore </w:t>
      </w:r>
      <w:r w:rsidR="00F23740" w:rsidRPr="009B18D6">
        <w:rPr>
          <w:sz w:val="22"/>
          <w:szCs w:val="22"/>
        </w:rPr>
        <w:t xml:space="preserve">DRS </w:t>
      </w:r>
      <w:r w:rsidR="00E5164D" w:rsidRPr="009B18D6">
        <w:rPr>
          <w:sz w:val="22"/>
          <w:szCs w:val="22"/>
        </w:rPr>
        <w:t>3’ ends</w:t>
      </w:r>
      <w:r w:rsidR="0071079C" w:rsidRPr="009B18D6">
        <w:rPr>
          <w:sz w:val="22"/>
          <w:szCs w:val="22"/>
        </w:rPr>
        <w:t xml:space="preserve"> (</w:t>
      </w:r>
      <w:r w:rsidR="4F68CAFC" w:rsidRPr="009B18D6">
        <w:rPr>
          <w:sz w:val="22"/>
          <w:szCs w:val="22"/>
        </w:rPr>
        <w:t>4,152,800</w:t>
      </w:r>
      <w:r w:rsidR="0071079C" w:rsidRPr="009B18D6">
        <w:rPr>
          <w:sz w:val="22"/>
          <w:szCs w:val="22"/>
        </w:rPr>
        <w:t xml:space="preserve"> reads</w:t>
      </w:r>
      <w:r w:rsidR="1C8EC9D7" w:rsidRPr="009B18D6">
        <w:rPr>
          <w:sz w:val="22"/>
          <w:szCs w:val="22"/>
        </w:rPr>
        <w:t xml:space="preserve"> </w:t>
      </w:r>
      <w:r w:rsidR="3D6A66B3" w:rsidRPr="009B18D6">
        <w:rPr>
          <w:sz w:val="22"/>
          <w:szCs w:val="22"/>
        </w:rPr>
        <w:t xml:space="preserve">at </w:t>
      </w:r>
      <w:r w:rsidR="2D7D7271" w:rsidRPr="009B18D6">
        <w:rPr>
          <w:sz w:val="22"/>
          <w:szCs w:val="22"/>
        </w:rPr>
        <w:t>639</w:t>
      </w:r>
      <w:r w:rsidR="20352E21" w:rsidRPr="009B18D6">
        <w:rPr>
          <w:sz w:val="22"/>
          <w:szCs w:val="22"/>
        </w:rPr>
        <w:t>,</w:t>
      </w:r>
      <w:r w:rsidR="2D7D7271" w:rsidRPr="009B18D6">
        <w:rPr>
          <w:sz w:val="22"/>
          <w:szCs w:val="22"/>
        </w:rPr>
        <w:t>178 unique sites, 93% of all unique sites</w:t>
      </w:r>
      <w:r w:rsidR="0071079C" w:rsidRPr="009B18D6">
        <w:rPr>
          <w:sz w:val="22"/>
          <w:szCs w:val="22"/>
        </w:rPr>
        <w:t>)</w:t>
      </w:r>
      <w:r w:rsidR="00E5164D" w:rsidRPr="009B18D6">
        <w:rPr>
          <w:sz w:val="22"/>
          <w:szCs w:val="22"/>
        </w:rPr>
        <w:t xml:space="preserve"> mapped </w:t>
      </w:r>
      <w:r w:rsidR="00AD1C3B" w:rsidRPr="009B18D6">
        <w:rPr>
          <w:sz w:val="22"/>
          <w:szCs w:val="22"/>
        </w:rPr>
        <w:t>to</w:t>
      </w:r>
      <w:r w:rsidR="00E5164D" w:rsidRPr="009B18D6">
        <w:rPr>
          <w:sz w:val="22"/>
          <w:szCs w:val="22"/>
        </w:rPr>
        <w:t xml:space="preserve"> annotated 3’ untranslated regions</w:t>
      </w:r>
      <w:r w:rsidR="003C7333" w:rsidRPr="009B18D6">
        <w:rPr>
          <w:sz w:val="22"/>
          <w:szCs w:val="22"/>
        </w:rPr>
        <w:t xml:space="preserve"> (UTRs)</w:t>
      </w:r>
      <w:r w:rsidR="00AD1C3B" w:rsidRPr="009B18D6">
        <w:rPr>
          <w:sz w:val="22"/>
          <w:szCs w:val="22"/>
        </w:rPr>
        <w:t xml:space="preserve"> or</w:t>
      </w:r>
      <w:r w:rsidR="00026AE9" w:rsidRPr="009B18D6">
        <w:rPr>
          <w:sz w:val="22"/>
          <w:szCs w:val="22"/>
        </w:rPr>
        <w:t xml:space="preserve"> downstream</w:t>
      </w:r>
      <w:r w:rsidR="2D7D7271" w:rsidRPr="009B18D6">
        <w:rPr>
          <w:sz w:val="22"/>
          <w:szCs w:val="22"/>
        </w:rPr>
        <w:t xml:space="preserve"> </w:t>
      </w:r>
      <w:r w:rsidR="2E91A582" w:rsidRPr="009B18D6">
        <w:rPr>
          <w:sz w:val="22"/>
          <w:szCs w:val="22"/>
        </w:rPr>
        <w:t>of the current annotation</w:t>
      </w:r>
      <w:r w:rsidR="00EA7967" w:rsidRPr="009B18D6">
        <w:rPr>
          <w:sz w:val="22"/>
          <w:szCs w:val="22"/>
        </w:rPr>
        <w:t>.</w:t>
      </w:r>
      <w:r w:rsidR="00737344" w:rsidRPr="009B18D6">
        <w:rPr>
          <w:sz w:val="22"/>
          <w:szCs w:val="22"/>
        </w:rPr>
        <w:t xml:space="preserve"> 3’ ends that mapped to coding sequence </w:t>
      </w:r>
      <w:r w:rsidR="0071079C" w:rsidRPr="009B18D6">
        <w:rPr>
          <w:sz w:val="22"/>
          <w:szCs w:val="22"/>
        </w:rPr>
        <w:t xml:space="preserve">or 5’UTRs </w:t>
      </w:r>
      <w:r w:rsidR="00737344" w:rsidRPr="009B18D6">
        <w:rPr>
          <w:sz w:val="22"/>
          <w:szCs w:val="22"/>
        </w:rPr>
        <w:t>were rare (</w:t>
      </w:r>
      <w:r w:rsidR="0071079C" w:rsidRPr="009B18D6">
        <w:rPr>
          <w:sz w:val="22"/>
          <w:szCs w:val="22"/>
        </w:rPr>
        <w:t>2.8</w:t>
      </w:r>
      <w:r w:rsidR="00737344" w:rsidRPr="009B18D6">
        <w:rPr>
          <w:sz w:val="22"/>
          <w:szCs w:val="22"/>
        </w:rPr>
        <w:t>%</w:t>
      </w:r>
      <w:r w:rsidR="0071079C" w:rsidRPr="009B18D6">
        <w:rPr>
          <w:sz w:val="22"/>
          <w:szCs w:val="22"/>
        </w:rPr>
        <w:t xml:space="preserve">, </w:t>
      </w:r>
      <w:r w:rsidR="0B69369A" w:rsidRPr="009B18D6">
        <w:rPr>
          <w:sz w:val="22"/>
          <w:szCs w:val="22"/>
        </w:rPr>
        <w:t>119,524</w:t>
      </w:r>
      <w:r w:rsidR="0071079C" w:rsidRPr="009B18D6">
        <w:rPr>
          <w:sz w:val="22"/>
          <w:szCs w:val="22"/>
        </w:rPr>
        <w:t xml:space="preserve"> reads</w:t>
      </w:r>
      <w:r w:rsidR="0B69369A" w:rsidRPr="009B18D6">
        <w:rPr>
          <w:sz w:val="22"/>
          <w:szCs w:val="22"/>
        </w:rPr>
        <w:t xml:space="preserve"> at</w:t>
      </w:r>
      <w:r w:rsidR="7ABD629F" w:rsidRPr="009B18D6">
        <w:rPr>
          <w:sz w:val="22"/>
          <w:szCs w:val="22"/>
        </w:rPr>
        <w:t xml:space="preserve"> </w:t>
      </w:r>
      <w:r w:rsidR="77B5AC78" w:rsidRPr="009B18D6">
        <w:rPr>
          <w:sz w:val="22"/>
          <w:szCs w:val="22"/>
        </w:rPr>
        <w:t>39,610 unique sites</w:t>
      </w:r>
      <w:r w:rsidR="15F39092" w:rsidRPr="009B18D6">
        <w:rPr>
          <w:sz w:val="22"/>
          <w:szCs w:val="22"/>
        </w:rPr>
        <w:t>, 5.8% of all unique site</w:t>
      </w:r>
      <w:r w:rsidR="5873B316" w:rsidRPr="009B18D6">
        <w:rPr>
          <w:sz w:val="22"/>
          <w:szCs w:val="22"/>
        </w:rPr>
        <w:t>s</w:t>
      </w:r>
      <w:r w:rsidR="00737344" w:rsidRPr="009B18D6">
        <w:rPr>
          <w:sz w:val="22"/>
          <w:szCs w:val="22"/>
        </w:rPr>
        <w:t>).</w:t>
      </w:r>
      <w:r w:rsidR="00E5164D" w:rsidRPr="009B18D6">
        <w:rPr>
          <w:sz w:val="22"/>
          <w:szCs w:val="22"/>
        </w:rPr>
        <w:t xml:space="preserve"> </w:t>
      </w:r>
      <w:r w:rsidR="00737344" w:rsidRPr="009B18D6">
        <w:rPr>
          <w:sz w:val="22"/>
          <w:szCs w:val="22"/>
        </w:rPr>
        <w:t xml:space="preserve">3’ ends that mapped to introns were </w:t>
      </w:r>
      <w:r w:rsidR="0071079C" w:rsidRPr="009B18D6">
        <w:rPr>
          <w:sz w:val="22"/>
          <w:szCs w:val="22"/>
        </w:rPr>
        <w:t xml:space="preserve">even </w:t>
      </w:r>
      <w:r w:rsidR="00737344" w:rsidRPr="009B18D6">
        <w:rPr>
          <w:sz w:val="22"/>
          <w:szCs w:val="22"/>
        </w:rPr>
        <w:t>rare</w:t>
      </w:r>
      <w:r w:rsidR="0071079C" w:rsidRPr="009B18D6">
        <w:rPr>
          <w:sz w:val="22"/>
          <w:szCs w:val="22"/>
        </w:rPr>
        <w:t>r (0.2</w:t>
      </w:r>
      <w:r w:rsidR="4D2E5268" w:rsidRPr="009B18D6">
        <w:rPr>
          <w:sz w:val="22"/>
          <w:szCs w:val="22"/>
        </w:rPr>
        <w:t>9</w:t>
      </w:r>
      <w:r w:rsidR="0071079C" w:rsidRPr="009B18D6">
        <w:rPr>
          <w:sz w:val="22"/>
          <w:szCs w:val="22"/>
        </w:rPr>
        <w:t xml:space="preserve">%, </w:t>
      </w:r>
      <w:r w:rsidR="61D823E2" w:rsidRPr="009B18D6">
        <w:rPr>
          <w:sz w:val="22"/>
          <w:szCs w:val="22"/>
        </w:rPr>
        <w:t>12,554</w:t>
      </w:r>
      <w:r w:rsidR="0071079C" w:rsidRPr="009B18D6">
        <w:rPr>
          <w:sz w:val="22"/>
          <w:szCs w:val="22"/>
        </w:rPr>
        <w:t xml:space="preserve"> reads</w:t>
      </w:r>
      <w:r w:rsidR="6AF0ABED" w:rsidRPr="009B18D6">
        <w:rPr>
          <w:sz w:val="22"/>
          <w:szCs w:val="22"/>
        </w:rPr>
        <w:t xml:space="preserve"> at 7,791 unique sites, 1.1</w:t>
      </w:r>
      <w:r w:rsidR="32252020" w:rsidRPr="009B18D6">
        <w:rPr>
          <w:sz w:val="22"/>
          <w:szCs w:val="22"/>
        </w:rPr>
        <w:t>% of unique sites</w:t>
      </w:r>
      <w:r w:rsidR="0071079C" w:rsidRPr="009B18D6">
        <w:rPr>
          <w:sz w:val="22"/>
          <w:szCs w:val="22"/>
        </w:rPr>
        <w:t>)</w:t>
      </w:r>
      <w:r w:rsidR="00737344" w:rsidRPr="009B18D6">
        <w:rPr>
          <w:sz w:val="22"/>
          <w:szCs w:val="22"/>
        </w:rPr>
        <w:t xml:space="preserve">, but included </w:t>
      </w:r>
      <w:r w:rsidR="00F23497" w:rsidRPr="009B18D6">
        <w:rPr>
          <w:sz w:val="22"/>
          <w:szCs w:val="22"/>
        </w:rPr>
        <w:t>examples</w:t>
      </w:r>
      <w:r w:rsidR="00E5164D" w:rsidRPr="009B18D6">
        <w:rPr>
          <w:sz w:val="22"/>
          <w:szCs w:val="22"/>
        </w:rPr>
        <w:t xml:space="preserve"> </w:t>
      </w:r>
      <w:r w:rsidR="00F23497" w:rsidRPr="009B18D6">
        <w:rPr>
          <w:sz w:val="22"/>
          <w:szCs w:val="22"/>
        </w:rPr>
        <w:t xml:space="preserve">of </w:t>
      </w:r>
      <w:r w:rsidR="00E5164D" w:rsidRPr="009B18D6">
        <w:rPr>
          <w:sz w:val="22"/>
          <w:szCs w:val="22"/>
        </w:rPr>
        <w:t xml:space="preserve">alternative polyadenylation </w:t>
      </w:r>
      <w:r w:rsidR="00F23497" w:rsidRPr="009B18D6">
        <w:rPr>
          <w:sz w:val="22"/>
          <w:szCs w:val="22"/>
        </w:rPr>
        <w:t>with well-established regulatory roles, such as</w:t>
      </w:r>
      <w:r w:rsidR="00DF6188" w:rsidRPr="009B18D6">
        <w:rPr>
          <w:sz w:val="22"/>
          <w:szCs w:val="22"/>
        </w:rPr>
        <w:t xml:space="preserve"> at</w:t>
      </w:r>
      <w:r w:rsidR="00F23497" w:rsidRPr="009B18D6">
        <w:rPr>
          <w:sz w:val="22"/>
          <w:szCs w:val="22"/>
        </w:rPr>
        <w:t xml:space="preserve"> </w:t>
      </w:r>
      <w:r w:rsidR="00CD6D64" w:rsidRPr="009B18D6">
        <w:rPr>
          <w:sz w:val="22"/>
          <w:szCs w:val="22"/>
        </w:rPr>
        <w:t xml:space="preserve">mRNA encoding the RNA binding protein </w:t>
      </w:r>
      <w:r w:rsidR="00E5164D" w:rsidRPr="009B18D6">
        <w:rPr>
          <w:sz w:val="22"/>
          <w:szCs w:val="22"/>
        </w:rPr>
        <w:t xml:space="preserve">FPA </w:t>
      </w:r>
      <w:r w:rsidR="00CD6D64" w:rsidRPr="009B18D6">
        <w:rPr>
          <w:sz w:val="22"/>
          <w:szCs w:val="22"/>
        </w:rPr>
        <w:t>which controls flowering time</w:t>
      </w:r>
      <w:r w:rsidR="000B672B" w:rsidRPr="4979BB12">
        <w:fldChar w:fldCharType="begin"/>
      </w:r>
      <w:r w:rsidR="00B631BB">
        <w:instrText xml:space="preserve"> ADDIN EN.CITE &lt;EndNote&gt;&lt;Cite&gt;&lt;Author&gt;Hornyik&lt;/Author&gt;&lt;RecNum&gt;134&lt;/RecNum&gt;&lt;DisplayText&gt;&lt;style face="superscript"&gt;19&lt;/style&gt;&lt;/DisplayText&gt;&lt;record&gt;&lt;rec-number&gt;134&lt;/rec-number&gt;&lt;foreign-keys&gt;&lt;key app="EN" db-id="5vxwr2wzn5d9ahesz5dxtd0i2vexsz2550x5" timestamp="1559473320" guid="7ac12f71-e95e-4970-9ea9-3c1355db64a5"&gt;134&lt;/key&gt;&lt;/foreign-keys&gt;&lt;ref-type name="Journal Article"&gt;17&lt;/ref-type&gt;&lt;contributors&gt;&lt;authors&gt;&lt;author&gt;Hornyik, Csaba&lt;/author&gt;&lt;author&gt;Terzi, Lionel C.&lt;/author&gt;&lt;author&gt;Simpson, Gordon G.&lt;/author&gt;&lt;/authors&gt;&lt;/contributors&gt;&lt;titles&gt;&lt;title&gt;The spen family protein FPA controls alternative cleavage and polyadenylation of RNA&lt;/title&gt;&lt;secondary-title&gt;Developmental Cell&lt;/secondary-title&gt;&lt;/titles&gt;&lt;periodical&gt;&lt;full-title&gt;Developmental Cell&lt;/full-title&gt;&lt;/periodical&gt;&lt;pages&gt;203-213&lt;/pages&gt;&lt;volume&gt;18&lt;/volume&gt;&lt;number&gt;2&lt;/number&gt;&lt;dates&gt;&lt;/dates&gt;&lt;publisher&gt;Elsevier&lt;/publisher&gt;&lt;isbn&gt;1534-5807&lt;/isbn&gt;&lt;urls&gt;&lt;related-urls&gt;&lt;url&gt;&lt;style face="underline" font="default" size="100%"&gt;http://dx.doi.org/10.1016/j.devcel.2009.12.009&lt;/style&gt;&lt;/url&gt;&lt;/related-urls&gt;&lt;/urls&gt;&lt;electronic-resource-num&gt;10.1016/j.devcel.2009.12.009&lt;/electronic-resource-num&gt;&lt;access-date&gt;2017/11/07&lt;/access-date&gt;&lt;/record&gt;&lt;/Cite&gt;&lt;/EndNote&gt;</w:instrText>
      </w:r>
      <w:r w:rsidR="000B672B" w:rsidRPr="4979BB12">
        <w:rPr>
          <w:sz w:val="22"/>
          <w:szCs w:val="22"/>
        </w:rPr>
        <w:fldChar w:fldCharType="separate"/>
      </w:r>
      <w:r w:rsidR="00B631BB" w:rsidRPr="00B631BB">
        <w:rPr>
          <w:noProof/>
          <w:vertAlign w:val="superscript"/>
        </w:rPr>
        <w:t>19</w:t>
      </w:r>
      <w:r w:rsidR="000B672B" w:rsidRPr="4979BB12">
        <w:fldChar w:fldCharType="end"/>
      </w:r>
      <w:r w:rsidR="00AE7A9A" w:rsidRPr="009B18D6">
        <w:rPr>
          <w:sz w:val="22"/>
          <w:szCs w:val="22"/>
        </w:rPr>
        <w:t xml:space="preserve"> (</w:t>
      </w:r>
      <w:r w:rsidR="00240EDD">
        <w:rPr>
          <w:sz w:val="22"/>
          <w:szCs w:val="22"/>
        </w:rPr>
        <w:t>Fig.</w:t>
      </w:r>
      <w:r w:rsidR="00AE7A9A" w:rsidRPr="009B18D6">
        <w:rPr>
          <w:sz w:val="22"/>
          <w:szCs w:val="22"/>
        </w:rPr>
        <w:t xml:space="preserve"> </w:t>
      </w:r>
      <w:r w:rsidR="2563B60A" w:rsidRPr="009B18D6">
        <w:rPr>
          <w:sz w:val="22"/>
          <w:szCs w:val="22"/>
        </w:rPr>
        <w:t>2</w:t>
      </w:r>
      <w:r w:rsidR="008F752A">
        <w:rPr>
          <w:sz w:val="22"/>
          <w:szCs w:val="22"/>
        </w:rPr>
        <w:t>c</w:t>
      </w:r>
      <w:r w:rsidR="00AE7A9A" w:rsidRPr="009B18D6">
        <w:rPr>
          <w:sz w:val="22"/>
          <w:szCs w:val="22"/>
        </w:rPr>
        <w:t>)</w:t>
      </w:r>
      <w:r w:rsidR="00CD6D64" w:rsidRPr="009B18D6">
        <w:rPr>
          <w:sz w:val="22"/>
          <w:szCs w:val="22"/>
        </w:rPr>
        <w:t xml:space="preserve">, </w:t>
      </w:r>
      <w:r w:rsidR="00E5164D" w:rsidRPr="009B18D6">
        <w:rPr>
          <w:sz w:val="22"/>
          <w:szCs w:val="22"/>
        </w:rPr>
        <w:t xml:space="preserve">and </w:t>
      </w:r>
      <w:r w:rsidR="00CD6D64" w:rsidRPr="009B18D6">
        <w:rPr>
          <w:sz w:val="22"/>
          <w:szCs w:val="22"/>
        </w:rPr>
        <w:t xml:space="preserve">at mRNA encoding </w:t>
      </w:r>
      <w:r w:rsidR="00E5164D" w:rsidRPr="009B18D6">
        <w:rPr>
          <w:sz w:val="22"/>
          <w:szCs w:val="22"/>
        </w:rPr>
        <w:t xml:space="preserve">the histone </w:t>
      </w:r>
      <w:r w:rsidR="00737344" w:rsidRPr="009B18D6">
        <w:rPr>
          <w:sz w:val="22"/>
          <w:szCs w:val="22"/>
        </w:rPr>
        <w:t xml:space="preserve">H3K9 </w:t>
      </w:r>
      <w:r w:rsidR="00E5164D" w:rsidRPr="009B18D6">
        <w:rPr>
          <w:sz w:val="22"/>
          <w:szCs w:val="22"/>
        </w:rPr>
        <w:t>demethylase IBM1</w:t>
      </w:r>
      <w:r w:rsidR="00FF70CB" w:rsidRPr="009B18D6">
        <w:rPr>
          <w:sz w:val="22"/>
          <w:szCs w:val="22"/>
        </w:rPr>
        <w:t>,</w:t>
      </w:r>
      <w:r w:rsidR="00CD6D64" w:rsidRPr="009B18D6">
        <w:rPr>
          <w:sz w:val="22"/>
          <w:szCs w:val="22"/>
        </w:rPr>
        <w:t xml:space="preserve"> </w:t>
      </w:r>
      <w:r w:rsidR="009534AE" w:rsidRPr="009B18D6">
        <w:rPr>
          <w:sz w:val="22"/>
          <w:szCs w:val="22"/>
        </w:rPr>
        <w:t>which</w:t>
      </w:r>
      <w:r w:rsidR="00CD6D64" w:rsidRPr="009B18D6">
        <w:rPr>
          <w:sz w:val="22"/>
          <w:szCs w:val="22"/>
        </w:rPr>
        <w:t xml:space="preserve"> controls </w:t>
      </w:r>
      <w:r w:rsidR="009534AE" w:rsidRPr="009B18D6">
        <w:rPr>
          <w:sz w:val="22"/>
          <w:szCs w:val="22"/>
        </w:rPr>
        <w:t>levels of genic</w:t>
      </w:r>
      <w:r w:rsidR="00CD6D64" w:rsidRPr="009B18D6">
        <w:rPr>
          <w:sz w:val="22"/>
          <w:szCs w:val="22"/>
        </w:rPr>
        <w:t xml:space="preserve"> DNA methylation</w:t>
      </w:r>
      <w:r w:rsidR="00627105" w:rsidRPr="4979BB12">
        <w:fldChar w:fldCharType="begin">
          <w:fldData xml:space="preserve">PEVuZE5vdGU+PENpdGU+PEF1dGhvcj5SaWdhbDwvQXV0aG9yPjxZZWFyPjIwMTI8L1llYXI+PFJl
Y051bT4xOTwvUmVjTnVtPjxEaXNwbGF5VGV4dD48c3R5bGUgZmFjZT0ic3VwZXJzY3JpcHQiPjIw
PC9zdHlsZT48L0Rpc3BsYXlUZXh0PjxyZWNvcmQ+PHJlYy1udW1iZXI+MTk8L3JlYy1udW1iZXI+
PGZvcmVpZ24ta2V5cz48a2V5IGFwcD0iRU4iIGRiLWlkPSJ6MHd6cjA1MnM1djU5eGVzcmVyeHow
Znp0ZDBkendzeDByNXciIHRpbWVzdGFtcD0iMTU1OTc0MDk2OSI+MTk8L2tleT48L2ZvcmVpZ24t
a2V5cz48cmVmLXR5cGUgbmFtZT0iSm91cm5hbCBBcnRpY2xlIj4xNzwvcmVmLXR5cGU+PGNvbnRy
aWJ1dG9ycz48YXV0aG9ycz48YXV0aG9yPlJpZ2FsLCBNLjwvYXV0aG9yPjxhdXRob3I+S2V2ZWks
IFouPC9hdXRob3I+PGF1dGhvcj5QZWxpc3NpZXIsIFQuPC9hdXRob3I+PGF1dGhvcj5NYXRoaWV1
LCBPLjwvYXV0aG9yPjwvYXV0aG9ycz48L2NvbnRyaWJ1dG9ycz48YXV0aC1hZGRyZXNzPkNlbnRy
ZSBOYXRpb25hbCBkZSBsYSBSZWNoZXJjaGUgU2NpZW50aWZpcXVlIChDTlJTKSwgVU1SNjI5Mywg
R1JlRCwgSU5TRVJNIFUgMTEwMywgQ2xlcm1vbnQgVW5pdmVyc2l0ZSwgQXViaWVyZSwgRnJhbmNl
LjwvYXV0aC1hZGRyZXNzPjx0aXRsZXM+PHRpdGxlPjxzdHlsZSBmYWNlPSJub3JtYWwiIGZvbnQ9
ImRlZmF1bHQiIHNpemU9IjEwMCUiPkROQSBtZXRoeWxhdGlvbiBpbiBhbiBpbnRyb24gb2YgdGhl
IDwvc3R5bGU+PHN0eWxlIGZhY2U9Iml0YWxpYyIgZm9udD0iZGVmYXVsdCIgc2l6ZT0iMTAwJSI+
SUJNMTwvc3R5bGU+PHN0eWxlIGZhY2U9Im5vcm1hbCIgZm9udD0iZGVmYXVsdCIgc2l6ZT0iMTAw
JSI+IGhpc3RvbmUgZGVtZXRoeWxhc2UgZ2VuZSBzdGFiaWxpemVzIGNocm9tYXRpbiBtb2RpZmlj
YXRpb24gcGF0dGVybnM8L3N0eWxlPjwvdGl0bGU+PHNlY29uZGFyeS10aXRsZT5FTUJPIEo8L3Nl
Y29uZGFyeS10aXRsZT48L3RpdGxlcz48cGFnZXM+Mjk4MS05MzwvcGFnZXM+PHZvbHVtZT4zMTwv
dm9sdW1lPjxudW1iZXI+MTM8L251bWJlcj48ZWRpdGlvbj4yMDEyLzA1LzE1PC9lZGl0aW9uPjxr
ZXl3b3Jkcz48a2V5d29yZD5BcmFiaWRvcHNpcy8qZ2VuZXRpY3MvbWV0YWJvbGlzbTwva2V5d29y
ZD48a2V5d29yZD5BcmFiaWRvcHNpcyBQcm90ZWlucy8qZ2VuZXRpY3M8L2tleXdvcmQ+PGtleXdv
cmQ+Q2hyb21hdGluLyptZXRhYm9saXNtPC9rZXl3b3JkPjxrZXl3b3JkPipETkEgTWV0aHlsYXRp
b248L2tleXdvcmQ+PGtleXdvcmQ+RE5BLUJpbmRpbmcgUHJvdGVpbnMvKmdlbmV0aWNzPC9rZXl3
b3JkPjxrZXl3b3JkPkVwaWdlbmVzaXMsIEdlbmV0aWM8L2tleXdvcmQ+PGtleXdvcmQ+R2VuZSBF
eHByZXNzaW9uIFByb2ZpbGluZzwva2V5d29yZD48a2V5d29yZD4qR2VuZSBFeHByZXNzaW9uIFJl
Z3VsYXRpb24sIEVuenltb2xvZ2ljPC9rZXl3b3JkPjxrZXl3b3JkPipHZW5lIEV4cHJlc3Npb24g
UmVndWxhdGlvbiwgUGxhbnQ8L2tleXdvcmQ+PGtleXdvcmQ+SGlzdG9uZSBEZWFjZXR5bGFzZXMv
bWV0YWJvbGlzbTwva2V5d29yZD48a2V5d29yZD5IaXN0b25lIERlbWV0aHlsYXNlcy8qZ2VuZXRp
Y3M8L2tleXdvcmQ+PGtleXdvcmQ+SW50cm9uczwva2V5d29yZD48a2V5d29yZD5KdW1vbmppIERv
bWFpbi1Db250YWluaW5nIEhpc3RvbmUgRGVtZXRoeWxhc2VzPC9rZXl3b3JkPjwva2V5d29yZHM+
PGRhdGVzPjx5ZWFyPjIwMTI8L3llYXI+PHB1Yi1kYXRlcz48ZGF0ZT5KdW4gMjk8L2RhdGU+PC9w
dWItZGF0ZXM+PC9kYXRlcz48aXNibj4xNDYwLTIwNzUgKEVsZWN0cm9uaWMpJiN4RDswMjYxLTQx
ODkgKExpbmtpbmcpPC9pc2JuPjxhY2Nlc3Npb24tbnVtPjIyNTgwODIyPC9hY2Nlc3Npb24tbnVt
Pjx1cmxzPjxyZWxhdGVkLXVybHM+PHVybD48c3R5bGUgZmFjZT0idW5kZXJsaW5lIiBmb250PSJk
ZWZhdWx0IiBzaXplPSIxMDAlIj5odHRwczovL3d3dy5uY2JpLm5sbS5uaWguZ292L3B1Ym1lZC8y
MjU4MDgyMjwvc3R5bGU+PC91cmw+PC9yZWxhdGVkLXVybHM+PC91cmxzPjxjdXN0b20yPlBNQzMz
OTUwOTU8L2N1c3RvbTI+PGVsZWN0cm9uaWMtcmVzb3VyY2UtbnVtPjEwLjEwMzgvZW1ib2ouMjAx
Mi4xNDE8L2VsZWN0cm9uaWMtcmVzb3VyY2UtbnVtPjwvcmVjb3JkPjwvQ2l0ZT48L0VuZE5vdGU+
</w:fldData>
        </w:fldChar>
      </w:r>
      <w:r w:rsidR="00B631BB">
        <w:instrText xml:space="preserve"> ADDIN EN.CITE </w:instrText>
      </w:r>
      <w:r w:rsidR="00B631BB">
        <w:fldChar w:fldCharType="begin">
          <w:fldData xml:space="preserve">PEVuZE5vdGU+PENpdGU+PEF1dGhvcj5SaWdhbDwvQXV0aG9yPjxZZWFyPjIwMTI8L1llYXI+PFJl
Y051bT4xOTwvUmVjTnVtPjxEaXNwbGF5VGV4dD48c3R5bGUgZmFjZT0ic3VwZXJzY3JpcHQiPjIw
PC9zdHlsZT48L0Rpc3BsYXlUZXh0PjxyZWNvcmQ+PHJlYy1udW1iZXI+MTk8L3JlYy1udW1iZXI+
PGZvcmVpZ24ta2V5cz48a2V5IGFwcD0iRU4iIGRiLWlkPSJ6MHd6cjA1MnM1djU5eGVzcmVyeHow
Znp0ZDBkendzeDByNXciIHRpbWVzdGFtcD0iMTU1OTc0MDk2OSI+MTk8L2tleT48L2ZvcmVpZ24t
a2V5cz48cmVmLXR5cGUgbmFtZT0iSm91cm5hbCBBcnRpY2xlIj4xNzwvcmVmLXR5cGU+PGNvbnRy
aWJ1dG9ycz48YXV0aG9ycz48YXV0aG9yPlJpZ2FsLCBNLjwvYXV0aG9yPjxhdXRob3I+S2V2ZWks
IFouPC9hdXRob3I+PGF1dGhvcj5QZWxpc3NpZXIsIFQuPC9hdXRob3I+PGF1dGhvcj5NYXRoaWV1
LCBPLjwvYXV0aG9yPjwvYXV0aG9ycz48L2NvbnRyaWJ1dG9ycz48YXV0aC1hZGRyZXNzPkNlbnRy
ZSBOYXRpb25hbCBkZSBsYSBSZWNoZXJjaGUgU2NpZW50aWZpcXVlIChDTlJTKSwgVU1SNjI5Mywg
R1JlRCwgSU5TRVJNIFUgMTEwMywgQ2xlcm1vbnQgVW5pdmVyc2l0ZSwgQXViaWVyZSwgRnJhbmNl
LjwvYXV0aC1hZGRyZXNzPjx0aXRsZXM+PHRpdGxlPjxzdHlsZSBmYWNlPSJub3JtYWwiIGZvbnQ9
ImRlZmF1bHQiIHNpemU9IjEwMCUiPkROQSBtZXRoeWxhdGlvbiBpbiBhbiBpbnRyb24gb2YgdGhl
IDwvc3R5bGU+PHN0eWxlIGZhY2U9Iml0YWxpYyIgZm9udD0iZGVmYXVsdCIgc2l6ZT0iMTAwJSI+
SUJNMTwvc3R5bGU+PHN0eWxlIGZhY2U9Im5vcm1hbCIgZm9udD0iZGVmYXVsdCIgc2l6ZT0iMTAw
JSI+IGhpc3RvbmUgZGVtZXRoeWxhc2UgZ2VuZSBzdGFiaWxpemVzIGNocm9tYXRpbiBtb2RpZmlj
YXRpb24gcGF0dGVybnM8L3N0eWxlPjwvdGl0bGU+PHNlY29uZGFyeS10aXRsZT5FTUJPIEo8L3Nl
Y29uZGFyeS10aXRsZT48L3RpdGxlcz48cGFnZXM+Mjk4MS05MzwvcGFnZXM+PHZvbHVtZT4zMTwv
dm9sdW1lPjxudW1iZXI+MTM8L251bWJlcj48ZWRpdGlvbj4yMDEyLzA1LzE1PC9lZGl0aW9uPjxr
ZXl3b3Jkcz48a2V5d29yZD5BcmFiaWRvcHNpcy8qZ2VuZXRpY3MvbWV0YWJvbGlzbTwva2V5d29y
ZD48a2V5d29yZD5BcmFiaWRvcHNpcyBQcm90ZWlucy8qZ2VuZXRpY3M8L2tleXdvcmQ+PGtleXdv
cmQ+Q2hyb21hdGluLyptZXRhYm9saXNtPC9rZXl3b3JkPjxrZXl3b3JkPipETkEgTWV0aHlsYXRp
b248L2tleXdvcmQ+PGtleXdvcmQ+RE5BLUJpbmRpbmcgUHJvdGVpbnMvKmdlbmV0aWNzPC9rZXl3
b3JkPjxrZXl3b3JkPkVwaWdlbmVzaXMsIEdlbmV0aWM8L2tleXdvcmQ+PGtleXdvcmQ+R2VuZSBF
eHByZXNzaW9uIFByb2ZpbGluZzwva2V5d29yZD48a2V5d29yZD4qR2VuZSBFeHByZXNzaW9uIFJl
Z3VsYXRpb24sIEVuenltb2xvZ2ljPC9rZXl3b3JkPjxrZXl3b3JkPipHZW5lIEV4cHJlc3Npb24g
UmVndWxhdGlvbiwgUGxhbnQ8L2tleXdvcmQ+PGtleXdvcmQ+SGlzdG9uZSBEZWFjZXR5bGFzZXMv
bWV0YWJvbGlzbTwva2V5d29yZD48a2V5d29yZD5IaXN0b25lIERlbWV0aHlsYXNlcy8qZ2VuZXRp
Y3M8L2tleXdvcmQ+PGtleXdvcmQ+SW50cm9uczwva2V5d29yZD48a2V5d29yZD5KdW1vbmppIERv
bWFpbi1Db250YWluaW5nIEhpc3RvbmUgRGVtZXRoeWxhc2VzPC9rZXl3b3JkPjwva2V5d29yZHM+
PGRhdGVzPjx5ZWFyPjIwMTI8L3llYXI+PHB1Yi1kYXRlcz48ZGF0ZT5KdW4gMjk8L2RhdGU+PC9w
dWItZGF0ZXM+PC9kYXRlcz48aXNibj4xNDYwLTIwNzUgKEVsZWN0cm9uaWMpJiN4RDswMjYxLTQx
ODkgKExpbmtpbmcpPC9pc2JuPjxhY2Nlc3Npb24tbnVtPjIyNTgwODIyPC9hY2Nlc3Npb24tbnVt
Pjx1cmxzPjxyZWxhdGVkLXVybHM+PHVybD48c3R5bGUgZmFjZT0idW5kZXJsaW5lIiBmb250PSJk
ZWZhdWx0IiBzaXplPSIxMDAlIj5odHRwczovL3d3dy5uY2JpLm5sbS5uaWguZ292L3B1Ym1lZC8y
MjU4MDgyMjwvc3R5bGU+PC91cmw+PC9yZWxhdGVkLXVybHM+PC91cmxzPjxjdXN0b20yPlBNQzMz
OTUwOTU8L2N1c3RvbTI+PGVsZWN0cm9uaWMtcmVzb3VyY2UtbnVtPjEwLjEwMzgvZW1ib2ouMjAx
Mi4xNDE8L2VsZWN0cm9uaWMtcmVzb3VyY2UtbnVtPjwvcmVjb3JkPjwvQ2l0ZT48L0VuZE5vdGU+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20</w:t>
      </w:r>
      <w:r w:rsidR="00627105" w:rsidRPr="4979BB12">
        <w:fldChar w:fldCharType="end"/>
      </w:r>
      <w:r w:rsidR="00E5164D"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w:t>
      </w:r>
      <w:r w:rsidR="00F23740" w:rsidRPr="009B18D6">
        <w:rPr>
          <w:sz w:val="22"/>
          <w:szCs w:val="22"/>
        </w:rPr>
        <w:t xml:space="preserve"> S2</w:t>
      </w:r>
      <w:r w:rsidR="008F752A">
        <w:rPr>
          <w:sz w:val="22"/>
          <w:szCs w:val="22"/>
        </w:rPr>
        <w:t>b</w:t>
      </w:r>
      <w:r w:rsidR="006719A2" w:rsidRPr="009B18D6">
        <w:rPr>
          <w:sz w:val="22"/>
          <w:szCs w:val="22"/>
        </w:rPr>
        <w:t>)</w:t>
      </w:r>
      <w:r w:rsidR="00E5164D" w:rsidRPr="009B18D6">
        <w:rPr>
          <w:sz w:val="22"/>
          <w:szCs w:val="22"/>
        </w:rPr>
        <w:t>.</w:t>
      </w:r>
    </w:p>
    <w:p w14:paraId="400A3E6B" w14:textId="5A2C8E6A" w:rsidR="009F0036" w:rsidRPr="009B18D6" w:rsidRDefault="00516D8A" w:rsidP="4979BB12">
      <w:pPr>
        <w:spacing w:line="480" w:lineRule="auto"/>
        <w:rPr>
          <w:sz w:val="22"/>
          <w:szCs w:val="22"/>
        </w:rPr>
      </w:pPr>
      <w:r>
        <w:rPr>
          <w:sz w:val="22"/>
          <w:szCs w:val="22"/>
        </w:rPr>
        <w:tab/>
      </w:r>
      <w:r w:rsidR="00866C86" w:rsidRPr="00F83255">
        <w:rPr>
          <w:sz w:val="22"/>
          <w:szCs w:val="22"/>
        </w:rPr>
        <w:t xml:space="preserve">Since </w:t>
      </w:r>
      <w:r w:rsidR="00E5164D" w:rsidRPr="00F83255">
        <w:rPr>
          <w:sz w:val="22"/>
          <w:szCs w:val="22"/>
        </w:rPr>
        <w:t xml:space="preserve">RT-dependent </w:t>
      </w:r>
      <w:r w:rsidR="00866C86" w:rsidRPr="00F83255">
        <w:rPr>
          <w:sz w:val="22"/>
          <w:szCs w:val="22"/>
        </w:rPr>
        <w:t>i</w:t>
      </w:r>
      <w:r w:rsidR="00B44456" w:rsidRPr="00F83255">
        <w:rPr>
          <w:sz w:val="22"/>
          <w:szCs w:val="22"/>
        </w:rPr>
        <w:t>nternal priming can result in the misinterpretation of</w:t>
      </w:r>
      <w:r w:rsidR="005F7B92" w:rsidRPr="00F83255">
        <w:rPr>
          <w:sz w:val="22"/>
          <w:szCs w:val="22"/>
        </w:rPr>
        <w:t xml:space="preserve"> </w:t>
      </w:r>
      <w:r w:rsidR="0047550C" w:rsidRPr="00F83255">
        <w:rPr>
          <w:sz w:val="22"/>
          <w:szCs w:val="22"/>
        </w:rPr>
        <w:t xml:space="preserve">authentic </w:t>
      </w:r>
      <w:r w:rsidR="005F7B92" w:rsidRPr="00F83255">
        <w:rPr>
          <w:sz w:val="22"/>
          <w:szCs w:val="22"/>
        </w:rPr>
        <w:t>cleavage and polyadenylation sites</w:t>
      </w:r>
      <w:r w:rsidR="00627105">
        <w:fldChar w:fldCharType="begin">
          <w:fldData xml:space="preserve">PEVuZE5vdGU+PENpdGU+PEF1dGhvcj5KYW48L0F1dGhvcj48WWVhcj4yMDExPC9ZZWFyPjxSZWNO
dW0+Mjc1PC9SZWNOdW0+PERpc3BsYXlUZXh0PjxzdHlsZSBmYWNlPSJzdXBlcnNjcmlwdCI+Mzwv
c3R5bGU+PC9EaXNwbGF5VGV4dD48cmVjb3JkPjxyZWMtbnVtYmVyPjI3NTwvcmVjLW51bWJlcj48
Zm9yZWlnbi1rZXlzPjxrZXkgYXBwPSJFTiIgZGItaWQ9InBydnN3eHY5M2R6MmFwZTAwMjZwd3Iy
Y2RmcDVlOTIycGY1dyIgdGltZXN0YW1wPSIxNTUyOTIyNzkyIj4yNzU8L2tleT48L2ZvcmVpZ24t
a2V5cz48cmVmLXR5cGUgbmFtZT0iSm91cm5hbCBBcnRpY2xlIj4xNzwvcmVmLXR5cGU+PGNvbnRy
aWJ1dG9ycz48YXV0aG9ycz48YXV0aG9yPkphbiwgQy4gSC48L2F1dGhvcj48YXV0aG9yPkZyaWVk
bWFuLCBSLiBDLjwvYXV0aG9yPjxhdXRob3I+UnVieSwgSi4gRy48L2F1dGhvcj48YXV0aG9yPkJh
cnRlbCwgRC4gUC48L2F1dGhvcj48L2F1dGhvcnM+PC9jb250cmlidXRvcnM+PGF1dGgtYWRkcmVz
cz5XaGl0ZWhlYWQgSW5zdCBCaW9tZWQgUmVzLCBDYW1icmlkZ2UsIE1BIDAyMTQyIFVTQSYjeEQ7
TUlULCBIb3dhcmQgSHVnaGVzIE1lZCBJbnN0LCBDYW1icmlkZ2UsIE1BIDAyMTM5IFVTQSYjeEQ7
TUlULCBEZXB0IEJpb2wsIENhbWJyaWRnZSwgTUEgMDIxMzkgVVNBJiN4RDtNSVQsIENvbXB1dGF0
ICZhbXA7IFN5c3QgQmlvbCBQcm9ncmFtLCBDYW1icmlkZ2UsIE1BIDAyMTM5IFVTQTwvYXV0aC1h
ZGRyZXNzPjx0aXRsZXM+PHRpdGxlPjxzdHlsZSBmYWNlPSJub3JtYWwiIGZvbnQ9ImRlZmF1bHQi
IHNpemU9IjEwMCUiPkZvcm1hdGlvbiwgcmVndWxhdGlvbiBhbmQgZXZvbHV0aW9uIG9mIDwvc3R5
bGU+PHN0eWxlIGZhY2U9Iml0YWxpYyIgZm9udD0iZGVmYXVsdCIgc2l6ZT0iMTAwJSI+Q2Flbm9y
aGFiZGl0aXMgZWxlZ2FucyA8L3N0eWxlPjxzdHlsZSBmYWNlPSJub3JtYWwiIGZvbnQ9ImRlZmF1
bHQiIHNpemU9IjEwMCUiPjMgJmFwb3M7IFVUUnM8L3N0eWxlPjwvdGl0bGU+PHNlY29uZGFyeS10
aXRsZT5OYXR1cmU8L3NlY29uZGFyeS10aXRsZT48YWx0LXRpdGxlPk5hdHVyZTwvYWx0LXRpdGxl
PjwvdGl0bGVzPjxwZXJpb2RpY2FsPjxmdWxsLXRpdGxlPk5hdHVyZTwvZnVsbC10aXRsZT48YWJi
ci0xPk5hdHVyZTwvYWJici0xPjwvcGVyaW9kaWNhbD48YWx0LXBlcmlvZGljYWw+PGZ1bGwtdGl0
bGU+TmF0dXJlPC9mdWxsLXRpdGxlPjxhYmJyLTE+TmF0dXJlPC9hYmJyLTE+PC9hbHQtcGVyaW9k
aWNhbD48cGFnZXM+OTctMTAxPC9wYWdlcz48dm9sdW1lPjQ2OTwvdm9sdW1lPjxudW1iZXI+NzMy
ODwvbnVtYmVyPjxrZXl3b3Jkcz48a2V5d29yZD4zJmFwb3M7IHVudHJhbnNsYXRlZCByZWdpb25z
PC9rZXl3b3JkPjxrZXl3b3JkPm1lc3Nlbmdlci1ybmFzPC9rZXl3b3JkPjxrZXl3b3JkPmMtZWxl
Z2Fuczwva2V5d29yZD48a2V5d29yZD5nZW5lLWV4cHJlc3Npb248L2tleXdvcmQ+PGtleXdvcmQ+
cG9seWFkZW55bGF0aW9uPC9rZXl3b3JkPjxrZXl3b3JkPm1pY3Jvcm5hczwva2V5d29yZD48a2V5
d29yZD5jb21wbGV4PC9rZXl3b3JkPjxrZXl3b3JkPnNlcXVlbmNlczwva2V5d29yZD48a2V5d29y
ZD5kYXRhYmFzZTwva2V5d29yZD48a2V5d29yZD50YXJnZXRzPC9rZXl3b3JkPjwva2V5d29yZHM+
PGRhdGVzPjx5ZWFyPjIwMTE8L3llYXI+PHB1Yi1kYXRlcz48ZGF0ZT5KYW4gNjwvZGF0ZT48L3B1
Yi1kYXRlcz48L2RhdGVzPjxpc2JuPjAwMjgtMDgzNjwvaXNibj48YWNjZXNzaW9uLW51bT5XT1M6
MDAwMjg1OTIxNjAwMDM5PC9hY2Nlc3Npb24tbnVtPjx1cmxzPjxyZWxhdGVkLXVybHM+PHVybD48
c3R5bGUgZmFjZT0idW5kZXJsaW5lIiBmb250PSJkZWZhdWx0IiBzaXplPSIxMDAlIj4mbHQ7R28g
dG8gSVNJJmd0OzovL1dPUzowMDAyODU5MjE2MDAwMzk8L3N0eWxlPjwvdXJsPjwvcmVsYXRlZC11
cmxzPjwvdXJscz48ZWxlY3Ryb25pYy1yZXNvdXJjZS1udW0+MTAuMTAzOC9uYXR1cmUwOTYxNjwv
ZWxlY3Ryb25pYy1yZXNvdXJjZS1udW0+PGxhbmd1YWdlPkVuZ2xpc2g8L2xhbmd1YWdlPjwvcmVj
b3JkPjwvQ2l0ZT48L0VuZE5vdGU+AG==
</w:fldData>
        </w:fldChar>
      </w:r>
      <w:r w:rsidR="00AD2FBD">
        <w:instrText xml:space="preserve"> ADDIN EN.CITE </w:instrText>
      </w:r>
      <w:r w:rsidR="00AD2FBD">
        <w:fldChar w:fldCharType="begin">
          <w:fldData xml:space="preserve">PEVuZE5vdGU+PENpdGU+PEF1dGhvcj5KYW48L0F1dGhvcj48WWVhcj4yMDExPC9ZZWFyPjxSZWNO
dW0+Mjc1PC9SZWNOdW0+PERpc3BsYXlUZXh0PjxzdHlsZSBmYWNlPSJzdXBlcnNjcmlwdCI+Mzwv
c3R5bGU+PC9EaXNwbGF5VGV4dD48cmVjb3JkPjxyZWMtbnVtYmVyPjI3NTwvcmVjLW51bWJlcj48
Zm9yZWlnbi1rZXlzPjxrZXkgYXBwPSJFTiIgZGItaWQ9InBydnN3eHY5M2R6MmFwZTAwMjZwd3Iy
Y2RmcDVlOTIycGY1dyIgdGltZXN0YW1wPSIxNTUyOTIyNzkyIj4yNzU8L2tleT48L2ZvcmVpZ24t
a2V5cz48cmVmLXR5cGUgbmFtZT0iSm91cm5hbCBBcnRpY2xlIj4xNzwvcmVmLXR5cGU+PGNvbnRy
aWJ1dG9ycz48YXV0aG9ycz48YXV0aG9yPkphbiwgQy4gSC48L2F1dGhvcj48YXV0aG9yPkZyaWVk
bWFuLCBSLiBDLjwvYXV0aG9yPjxhdXRob3I+UnVieSwgSi4gRy48L2F1dGhvcj48YXV0aG9yPkJh
cnRlbCwgRC4gUC48L2F1dGhvcj48L2F1dGhvcnM+PC9jb250cmlidXRvcnM+PGF1dGgtYWRkcmVz
cz5XaGl0ZWhlYWQgSW5zdCBCaW9tZWQgUmVzLCBDYW1icmlkZ2UsIE1BIDAyMTQyIFVTQSYjeEQ7
TUlULCBIb3dhcmQgSHVnaGVzIE1lZCBJbnN0LCBDYW1icmlkZ2UsIE1BIDAyMTM5IFVTQSYjeEQ7
TUlULCBEZXB0IEJpb2wsIENhbWJyaWRnZSwgTUEgMDIxMzkgVVNBJiN4RDtNSVQsIENvbXB1dGF0
ICZhbXA7IFN5c3QgQmlvbCBQcm9ncmFtLCBDYW1icmlkZ2UsIE1BIDAyMTM5IFVTQTwvYXV0aC1h
ZGRyZXNzPjx0aXRsZXM+PHRpdGxlPjxzdHlsZSBmYWNlPSJub3JtYWwiIGZvbnQ9ImRlZmF1bHQi
IHNpemU9IjEwMCUiPkZvcm1hdGlvbiwgcmVndWxhdGlvbiBhbmQgZXZvbHV0aW9uIG9mIDwvc3R5
bGU+PHN0eWxlIGZhY2U9Iml0YWxpYyIgZm9udD0iZGVmYXVsdCIgc2l6ZT0iMTAwJSI+Q2Flbm9y
aGFiZGl0aXMgZWxlZ2FucyA8L3N0eWxlPjxzdHlsZSBmYWNlPSJub3JtYWwiIGZvbnQ9ImRlZmF1
bHQiIHNpemU9IjEwMCUiPjMgJmFwb3M7IFVUUnM8L3N0eWxlPjwvdGl0bGU+PHNlY29uZGFyeS10
aXRsZT5OYXR1cmU8L3NlY29uZGFyeS10aXRsZT48YWx0LXRpdGxlPk5hdHVyZTwvYWx0LXRpdGxl
PjwvdGl0bGVzPjxwZXJpb2RpY2FsPjxmdWxsLXRpdGxlPk5hdHVyZTwvZnVsbC10aXRsZT48YWJi
ci0xPk5hdHVyZTwvYWJici0xPjwvcGVyaW9kaWNhbD48YWx0LXBlcmlvZGljYWw+PGZ1bGwtdGl0
bGU+TmF0dXJlPC9mdWxsLXRpdGxlPjxhYmJyLTE+TmF0dXJlPC9hYmJyLTE+PC9hbHQtcGVyaW9k
aWNhbD48cGFnZXM+OTctMTAxPC9wYWdlcz48dm9sdW1lPjQ2OTwvdm9sdW1lPjxudW1iZXI+NzMy
ODwvbnVtYmVyPjxrZXl3b3Jkcz48a2V5d29yZD4zJmFwb3M7IHVudHJhbnNsYXRlZCByZWdpb25z
PC9rZXl3b3JkPjxrZXl3b3JkPm1lc3Nlbmdlci1ybmFzPC9rZXl3b3JkPjxrZXl3b3JkPmMtZWxl
Z2Fuczwva2V5d29yZD48a2V5d29yZD5nZW5lLWV4cHJlc3Npb248L2tleXdvcmQ+PGtleXdvcmQ+
cG9seWFkZW55bGF0aW9uPC9rZXl3b3JkPjxrZXl3b3JkPm1pY3Jvcm5hczwva2V5d29yZD48a2V5
d29yZD5jb21wbGV4PC9rZXl3b3JkPjxrZXl3b3JkPnNlcXVlbmNlczwva2V5d29yZD48a2V5d29y
ZD5kYXRhYmFzZTwva2V5d29yZD48a2V5d29yZD50YXJnZXRzPC9rZXl3b3JkPjwva2V5d29yZHM+
PGRhdGVzPjx5ZWFyPjIwMTE8L3llYXI+PHB1Yi1kYXRlcz48ZGF0ZT5KYW4gNjwvZGF0ZT48L3B1
Yi1kYXRlcz48L2RhdGVzPjxpc2JuPjAwMjgtMDgzNjwvaXNibj48YWNjZXNzaW9uLW51bT5XT1M6
MDAwMjg1OTIxNjAwMDM5PC9hY2Nlc3Npb24tbnVtPjx1cmxzPjxyZWxhdGVkLXVybHM+PHVybD48
c3R5bGUgZmFjZT0idW5kZXJsaW5lIiBmb250PSJkZWZhdWx0IiBzaXplPSIxMDAlIj4mbHQ7R28g
dG8gSVNJJmd0OzovL1dPUzowMDAyODU5MjE2MDAwMzk8L3N0eWxlPjwvdXJsPjwvcmVsYXRlZC11
cmxzPjwvdXJscz48ZWxlY3Ryb25pYy1yZXNvdXJjZS1udW0+MTAuMTAzOC9uYXR1cmUwOTYxNjwv
ZWxlY3Ryb25pYy1yZXNvdXJjZS1udW0+PGxhbmd1YWdlPkVuZ2xpc2g8L2xhbmd1YWdlPjwvcmVj
b3JkPjwvQ2l0ZT48L0VuZE5vdGU+AG==
</w:fldData>
        </w:fldChar>
      </w:r>
      <w:r w:rsidR="00AD2FBD">
        <w:instrText xml:space="preserve"> ADDIN EN.CITE.DATA </w:instrText>
      </w:r>
      <w:r w:rsidR="00AD2FBD">
        <w:fldChar w:fldCharType="end"/>
      </w:r>
      <w:r w:rsidR="00627105">
        <w:fldChar w:fldCharType="separate"/>
      </w:r>
      <w:r w:rsidR="00D1065D" w:rsidRPr="00D1065D">
        <w:rPr>
          <w:noProof/>
          <w:vertAlign w:val="superscript"/>
        </w:rPr>
        <w:t>3</w:t>
      </w:r>
      <w:r w:rsidR="00627105">
        <w:fldChar w:fldCharType="end"/>
      </w:r>
      <w:r w:rsidR="00866C86" w:rsidRPr="00F83255">
        <w:rPr>
          <w:sz w:val="22"/>
          <w:szCs w:val="22"/>
        </w:rPr>
        <w:t>, w</w:t>
      </w:r>
      <w:r w:rsidR="005F7B92" w:rsidRPr="00F83255">
        <w:rPr>
          <w:sz w:val="22"/>
          <w:szCs w:val="22"/>
        </w:rPr>
        <w:t>e</w:t>
      </w:r>
      <w:r w:rsidR="00DF6188" w:rsidRPr="00F83255">
        <w:rPr>
          <w:sz w:val="22"/>
          <w:szCs w:val="22"/>
        </w:rPr>
        <w:t xml:space="preserve"> </w:t>
      </w:r>
      <w:r w:rsidR="00C3149F" w:rsidRPr="00F83255">
        <w:rPr>
          <w:sz w:val="22"/>
          <w:szCs w:val="22"/>
        </w:rPr>
        <w:t>asked</w:t>
      </w:r>
      <w:r w:rsidR="00F134C9" w:rsidRPr="00F83255">
        <w:rPr>
          <w:sz w:val="22"/>
          <w:szCs w:val="22"/>
        </w:rPr>
        <w:t xml:space="preserve"> </w:t>
      </w:r>
      <w:r w:rsidR="005F7B92" w:rsidRPr="00F83255">
        <w:rPr>
          <w:sz w:val="22"/>
          <w:szCs w:val="22"/>
        </w:rPr>
        <w:t>whether nanopore sequenc</w:t>
      </w:r>
      <w:r w:rsidR="004E2B57" w:rsidRPr="00F83255">
        <w:rPr>
          <w:sz w:val="22"/>
          <w:szCs w:val="22"/>
        </w:rPr>
        <w:t>ing</w:t>
      </w:r>
      <w:r w:rsidR="005F7B92" w:rsidRPr="00F83255">
        <w:rPr>
          <w:sz w:val="22"/>
          <w:szCs w:val="22"/>
        </w:rPr>
        <w:t xml:space="preserve"> w</w:t>
      </w:r>
      <w:r w:rsidR="004E2B57" w:rsidRPr="00F83255">
        <w:rPr>
          <w:sz w:val="22"/>
          <w:szCs w:val="22"/>
        </w:rPr>
        <w:t>as</w:t>
      </w:r>
      <w:r w:rsidR="005F7B92" w:rsidRPr="00F83255">
        <w:rPr>
          <w:sz w:val="22"/>
          <w:szCs w:val="22"/>
        </w:rPr>
        <w:t xml:space="preserve"> </w:t>
      </w:r>
      <w:r w:rsidR="004E2B57" w:rsidRPr="00F83255">
        <w:rPr>
          <w:sz w:val="22"/>
          <w:szCs w:val="22"/>
        </w:rPr>
        <w:t>compromised</w:t>
      </w:r>
      <w:r w:rsidR="005F7B92" w:rsidRPr="00F83255">
        <w:rPr>
          <w:sz w:val="22"/>
          <w:szCs w:val="22"/>
        </w:rPr>
        <w:t xml:space="preserve"> in this way. </w:t>
      </w:r>
      <w:r w:rsidR="00C146CF" w:rsidRPr="00F83255">
        <w:rPr>
          <w:sz w:val="22"/>
          <w:szCs w:val="22"/>
        </w:rPr>
        <w:t>To address this issue, we</w:t>
      </w:r>
      <w:r w:rsidR="00800C2E" w:rsidRPr="00F83255">
        <w:rPr>
          <w:sz w:val="22"/>
          <w:szCs w:val="22"/>
        </w:rPr>
        <w:t xml:space="preserve"> examined whether </w:t>
      </w:r>
      <w:r w:rsidR="00C05728">
        <w:rPr>
          <w:sz w:val="22"/>
          <w:szCs w:val="22"/>
        </w:rPr>
        <w:t xml:space="preserve">the 3’ ends of </w:t>
      </w:r>
      <w:r w:rsidR="00800C2E" w:rsidRPr="00F83255">
        <w:rPr>
          <w:sz w:val="22"/>
          <w:szCs w:val="22"/>
        </w:rPr>
        <w:t xml:space="preserve">nanopore </w:t>
      </w:r>
      <w:r w:rsidR="00947215" w:rsidRPr="00F83255">
        <w:rPr>
          <w:sz w:val="22"/>
          <w:szCs w:val="22"/>
        </w:rPr>
        <w:t xml:space="preserve">DRS </w:t>
      </w:r>
      <w:r w:rsidR="00800C2E" w:rsidRPr="00F83255">
        <w:rPr>
          <w:sz w:val="22"/>
          <w:szCs w:val="22"/>
        </w:rPr>
        <w:t>read</w:t>
      </w:r>
      <w:r w:rsidR="00C05728">
        <w:rPr>
          <w:sz w:val="22"/>
          <w:szCs w:val="22"/>
        </w:rPr>
        <w:t>s</w:t>
      </w:r>
      <w:r w:rsidR="00800C2E" w:rsidRPr="00F83255">
        <w:rPr>
          <w:sz w:val="22"/>
          <w:szCs w:val="22"/>
        </w:rPr>
        <w:t xml:space="preserve"> mapped to </w:t>
      </w:r>
      <w:r w:rsidR="00C3149F" w:rsidRPr="00F83255">
        <w:rPr>
          <w:sz w:val="22"/>
          <w:szCs w:val="22"/>
        </w:rPr>
        <w:t xml:space="preserve">potential internal priming substrates comprised of 6 consecutive </w:t>
      </w:r>
      <w:r w:rsidR="00947215" w:rsidRPr="00F83255">
        <w:rPr>
          <w:sz w:val="22"/>
          <w:szCs w:val="22"/>
        </w:rPr>
        <w:t>adenosine</w:t>
      </w:r>
      <w:r w:rsidR="00C3149F" w:rsidRPr="00F83255">
        <w:rPr>
          <w:sz w:val="22"/>
          <w:szCs w:val="22"/>
        </w:rPr>
        <w:t>s</w:t>
      </w:r>
      <w:r w:rsidR="00947215" w:rsidRPr="00F83255">
        <w:rPr>
          <w:sz w:val="22"/>
          <w:szCs w:val="22"/>
        </w:rPr>
        <w:t xml:space="preserve"> </w:t>
      </w:r>
      <w:r w:rsidR="00A3687A" w:rsidRPr="00F83255">
        <w:rPr>
          <w:sz w:val="22"/>
          <w:szCs w:val="22"/>
        </w:rPr>
        <w:t>with</w:t>
      </w:r>
      <w:r w:rsidR="00CC2B67" w:rsidRPr="00F83255">
        <w:rPr>
          <w:sz w:val="22"/>
          <w:szCs w:val="22"/>
        </w:rPr>
        <w:t xml:space="preserve">in </w:t>
      </w:r>
      <w:r w:rsidR="00A83489" w:rsidRPr="00F83255">
        <w:rPr>
          <w:sz w:val="22"/>
          <w:szCs w:val="22"/>
        </w:rPr>
        <w:t xml:space="preserve">transcribed </w:t>
      </w:r>
      <w:r w:rsidR="00CC2B67" w:rsidRPr="00F83255">
        <w:rPr>
          <w:sz w:val="22"/>
          <w:szCs w:val="22"/>
        </w:rPr>
        <w:t xml:space="preserve">coding sequence </w:t>
      </w:r>
      <w:r w:rsidR="00DB164D" w:rsidRPr="00F83255">
        <w:rPr>
          <w:sz w:val="22"/>
          <w:szCs w:val="22"/>
        </w:rPr>
        <w:t>(</w:t>
      </w:r>
      <w:r w:rsidR="00EB4751" w:rsidRPr="00F83255">
        <w:rPr>
          <w:sz w:val="22"/>
          <w:szCs w:val="22"/>
        </w:rPr>
        <w:t xml:space="preserve">according to </w:t>
      </w:r>
      <w:r w:rsidR="00A83489" w:rsidRPr="00F83255">
        <w:rPr>
          <w:sz w:val="22"/>
          <w:szCs w:val="22"/>
        </w:rPr>
        <w:t>Araport11 annotation</w:t>
      </w:r>
      <w:r w:rsidR="00DB164D" w:rsidRPr="00F83255">
        <w:rPr>
          <w:sz w:val="22"/>
          <w:szCs w:val="22"/>
        </w:rPr>
        <w:t>)</w:t>
      </w:r>
      <w:r w:rsidR="00F134C9" w:rsidRPr="00F83255">
        <w:rPr>
          <w:sz w:val="22"/>
          <w:szCs w:val="22"/>
        </w:rPr>
        <w:t xml:space="preserve">. Of </w:t>
      </w:r>
      <w:r w:rsidR="54934251" w:rsidRPr="00F83255">
        <w:rPr>
          <w:sz w:val="22"/>
          <w:szCs w:val="22"/>
        </w:rPr>
        <w:t>10,</w:t>
      </w:r>
      <w:r w:rsidR="00B33A4F" w:rsidRPr="00F83255">
        <w:rPr>
          <w:sz w:val="22"/>
          <w:szCs w:val="22"/>
        </w:rPr>
        <w:t>116</w:t>
      </w:r>
      <w:r w:rsidR="00800C2E" w:rsidRPr="00F83255">
        <w:rPr>
          <w:sz w:val="22"/>
          <w:szCs w:val="22"/>
        </w:rPr>
        <w:t xml:space="preserve"> such </w:t>
      </w:r>
      <w:r w:rsidR="7C8D6908" w:rsidRPr="00F83255">
        <w:rPr>
          <w:sz w:val="22"/>
          <w:szCs w:val="22"/>
        </w:rPr>
        <w:t xml:space="preserve">oligo </w:t>
      </w:r>
      <w:r w:rsidR="54934251" w:rsidRPr="00F83255">
        <w:rPr>
          <w:sz w:val="22"/>
          <w:szCs w:val="22"/>
        </w:rPr>
        <w:t>(A)</w:t>
      </w:r>
      <w:r w:rsidR="54934251" w:rsidRPr="00F83255">
        <w:rPr>
          <w:sz w:val="22"/>
          <w:szCs w:val="22"/>
          <w:vertAlign w:val="subscript"/>
        </w:rPr>
        <w:t>6</w:t>
      </w:r>
      <w:r w:rsidR="00800C2E" w:rsidRPr="00F83255">
        <w:rPr>
          <w:sz w:val="22"/>
          <w:szCs w:val="22"/>
        </w:rPr>
        <w:t xml:space="preserve"> sequences, </w:t>
      </w:r>
      <w:r w:rsidR="006B77A4" w:rsidRPr="00F83255">
        <w:rPr>
          <w:sz w:val="22"/>
          <w:szCs w:val="22"/>
        </w:rPr>
        <w:t xml:space="preserve">only </w:t>
      </w:r>
      <w:r w:rsidR="00BD6ED8" w:rsidRPr="00F83255">
        <w:rPr>
          <w:sz w:val="22"/>
          <w:szCs w:val="22"/>
        </w:rPr>
        <w:t>4</w:t>
      </w:r>
      <w:r w:rsidR="006B77A4" w:rsidRPr="00F83255">
        <w:rPr>
          <w:sz w:val="22"/>
          <w:szCs w:val="22"/>
        </w:rPr>
        <w:t xml:space="preserve"> have read-alignments terminating within </w:t>
      </w:r>
      <w:r w:rsidR="00BD6ED8" w:rsidRPr="00F83255">
        <w:rPr>
          <w:sz w:val="22"/>
          <w:szCs w:val="22"/>
        </w:rPr>
        <w:t>13</w:t>
      </w:r>
      <w:r w:rsidR="006B77A4" w:rsidRPr="00F83255">
        <w:rPr>
          <w:sz w:val="22"/>
          <w:szCs w:val="22"/>
        </w:rPr>
        <w:t>nt</w:t>
      </w:r>
      <w:r w:rsidR="00800C2E" w:rsidRPr="00F83255">
        <w:rPr>
          <w:sz w:val="22"/>
          <w:szCs w:val="22"/>
        </w:rPr>
        <w:t xml:space="preserve"> </w:t>
      </w:r>
      <w:r w:rsidR="006B77A4" w:rsidRPr="00F83255">
        <w:rPr>
          <w:sz w:val="22"/>
          <w:szCs w:val="22"/>
        </w:rPr>
        <w:t xml:space="preserve">in </w:t>
      </w:r>
      <w:r w:rsidR="00800C2E" w:rsidRPr="00F83255">
        <w:rPr>
          <w:sz w:val="22"/>
          <w:szCs w:val="22"/>
        </w:rPr>
        <w:t>all four dat</w:t>
      </w:r>
      <w:r w:rsidR="00CF5E9A" w:rsidRPr="00F83255">
        <w:rPr>
          <w:sz w:val="22"/>
          <w:szCs w:val="22"/>
        </w:rPr>
        <w:t>a</w:t>
      </w:r>
      <w:r w:rsidR="00800C2E" w:rsidRPr="00F83255">
        <w:rPr>
          <w:sz w:val="22"/>
          <w:szCs w:val="22"/>
        </w:rPr>
        <w:t>sets</w:t>
      </w:r>
      <w:r w:rsidR="00525499" w:rsidRPr="00F83255">
        <w:rPr>
          <w:sz w:val="22"/>
          <w:szCs w:val="22"/>
        </w:rPr>
        <w:t>. Of these,</w:t>
      </w:r>
      <w:r w:rsidR="00F8308A" w:rsidRPr="00F83255">
        <w:rPr>
          <w:sz w:val="22"/>
          <w:szCs w:val="22"/>
        </w:rPr>
        <w:t xml:space="preserve"> </w:t>
      </w:r>
      <w:r w:rsidR="00525499" w:rsidRPr="00F83255">
        <w:rPr>
          <w:sz w:val="22"/>
          <w:szCs w:val="22"/>
        </w:rPr>
        <w:t>2</w:t>
      </w:r>
      <w:r w:rsidR="00F8308A" w:rsidRPr="00F83255">
        <w:rPr>
          <w:sz w:val="22"/>
          <w:szCs w:val="22"/>
        </w:rPr>
        <w:t xml:space="preserve"> </w:t>
      </w:r>
      <w:r w:rsidR="1F7B3512" w:rsidRPr="00F83255">
        <w:rPr>
          <w:sz w:val="22"/>
          <w:szCs w:val="22"/>
        </w:rPr>
        <w:t>w</w:t>
      </w:r>
      <w:r w:rsidR="689FFA38" w:rsidRPr="00F83255">
        <w:rPr>
          <w:sz w:val="22"/>
          <w:szCs w:val="22"/>
        </w:rPr>
        <w:t>ere not detectable</w:t>
      </w:r>
      <w:r w:rsidR="1F7B3512" w:rsidRPr="00F83255">
        <w:rPr>
          <w:sz w:val="22"/>
          <w:szCs w:val="22"/>
        </w:rPr>
        <w:t xml:space="preserve"> after error correction</w:t>
      </w:r>
      <w:r w:rsidR="689FFA38" w:rsidRPr="00F83255">
        <w:rPr>
          <w:sz w:val="22"/>
          <w:szCs w:val="22"/>
        </w:rPr>
        <w:t xml:space="preserve"> with </w:t>
      </w:r>
      <w:proofErr w:type="spellStart"/>
      <w:r w:rsidR="689FFA38" w:rsidRPr="00F83255">
        <w:rPr>
          <w:sz w:val="22"/>
          <w:szCs w:val="22"/>
        </w:rPr>
        <w:t>proovrea</w:t>
      </w:r>
      <w:r w:rsidR="61332F01" w:rsidRPr="00F83255">
        <w:rPr>
          <w:sz w:val="22"/>
          <w:szCs w:val="22"/>
        </w:rPr>
        <w:t>d</w:t>
      </w:r>
      <w:proofErr w:type="spellEnd"/>
      <w:r w:rsidR="00525499" w:rsidRPr="00F83255">
        <w:rPr>
          <w:sz w:val="22"/>
          <w:szCs w:val="22"/>
        </w:rPr>
        <w:t xml:space="preserve"> </w:t>
      </w:r>
      <w:r w:rsidR="001063D4" w:rsidRPr="00F83255">
        <w:rPr>
          <w:sz w:val="22"/>
          <w:szCs w:val="22"/>
        </w:rPr>
        <w:t>(</w:t>
      </w:r>
      <w:r w:rsidR="00525499" w:rsidRPr="00F83255">
        <w:rPr>
          <w:sz w:val="22"/>
          <w:szCs w:val="22"/>
        </w:rPr>
        <w:t>suggesting th</w:t>
      </w:r>
      <w:r w:rsidR="567FACC5" w:rsidRPr="00F83255">
        <w:rPr>
          <w:sz w:val="22"/>
          <w:szCs w:val="22"/>
        </w:rPr>
        <w:t>at</w:t>
      </w:r>
      <w:r w:rsidR="00525499" w:rsidRPr="00F83255">
        <w:rPr>
          <w:sz w:val="22"/>
          <w:szCs w:val="22"/>
        </w:rPr>
        <w:t xml:space="preserve"> they r</w:t>
      </w:r>
      <w:r w:rsidR="5EDAAAED" w:rsidRPr="00F83255">
        <w:rPr>
          <w:sz w:val="22"/>
          <w:szCs w:val="22"/>
        </w:rPr>
        <w:t>esulted from</w:t>
      </w:r>
      <w:r w:rsidR="00525499" w:rsidRPr="00F83255">
        <w:rPr>
          <w:sz w:val="22"/>
          <w:szCs w:val="22"/>
        </w:rPr>
        <w:t xml:space="preserve"> alignment</w:t>
      </w:r>
      <w:r w:rsidR="0B686B02" w:rsidRPr="00F83255">
        <w:rPr>
          <w:sz w:val="22"/>
          <w:szCs w:val="22"/>
        </w:rPr>
        <w:t xml:space="preserve"> errors</w:t>
      </w:r>
      <w:r w:rsidR="001063D4" w:rsidRPr="00F83255">
        <w:rPr>
          <w:sz w:val="22"/>
          <w:szCs w:val="22"/>
        </w:rPr>
        <w:t>)</w:t>
      </w:r>
      <w:r w:rsidR="00525499" w:rsidRPr="00F83255">
        <w:rPr>
          <w:sz w:val="22"/>
          <w:szCs w:val="22"/>
        </w:rPr>
        <w:t xml:space="preserve"> </w:t>
      </w:r>
      <w:r w:rsidR="00A83489" w:rsidRPr="00F83255">
        <w:rPr>
          <w:sz w:val="22"/>
          <w:szCs w:val="22"/>
        </w:rPr>
        <w:t>and</w:t>
      </w:r>
      <w:r w:rsidR="00E822EB">
        <w:rPr>
          <w:sz w:val="22"/>
          <w:szCs w:val="22"/>
        </w:rPr>
        <w:t xml:space="preserve"> the other</w:t>
      </w:r>
      <w:r w:rsidR="00A83489" w:rsidRPr="00F83255">
        <w:rPr>
          <w:sz w:val="22"/>
          <w:szCs w:val="22"/>
        </w:rPr>
        <w:t xml:space="preserve"> </w:t>
      </w:r>
      <w:r w:rsidR="00525499" w:rsidRPr="00F83255">
        <w:rPr>
          <w:sz w:val="22"/>
          <w:szCs w:val="22"/>
        </w:rPr>
        <w:t>2</w:t>
      </w:r>
      <w:r w:rsidR="00A83489" w:rsidRPr="00F83255">
        <w:rPr>
          <w:sz w:val="22"/>
          <w:szCs w:val="22"/>
        </w:rPr>
        <w:t xml:space="preserve"> mapped to </w:t>
      </w:r>
      <w:r w:rsidR="00800C2E" w:rsidRPr="00F83255">
        <w:rPr>
          <w:sz w:val="22"/>
          <w:szCs w:val="22"/>
        </w:rPr>
        <w:t xml:space="preserve">the terminal exon of </w:t>
      </w:r>
      <w:r w:rsidR="00EB4751" w:rsidRPr="00F83255">
        <w:rPr>
          <w:sz w:val="22"/>
          <w:szCs w:val="22"/>
        </w:rPr>
        <w:t xml:space="preserve">coding sequence </w:t>
      </w:r>
      <w:r w:rsidR="00800C2E" w:rsidRPr="00F83255">
        <w:rPr>
          <w:sz w:val="22"/>
          <w:szCs w:val="22"/>
        </w:rPr>
        <w:t>annotation</w:t>
      </w:r>
      <w:r w:rsidR="002878BE" w:rsidRPr="00F83255">
        <w:rPr>
          <w:sz w:val="22"/>
          <w:szCs w:val="22"/>
        </w:rPr>
        <w:t>,</w:t>
      </w:r>
      <w:r w:rsidR="00A83489" w:rsidRPr="00F83255">
        <w:rPr>
          <w:sz w:val="22"/>
          <w:szCs w:val="22"/>
        </w:rPr>
        <w:t xml:space="preserve"> indicating </w:t>
      </w:r>
      <w:r w:rsidR="00B44456" w:rsidRPr="00F83255">
        <w:rPr>
          <w:sz w:val="22"/>
          <w:szCs w:val="22"/>
        </w:rPr>
        <w:t xml:space="preserve">that </w:t>
      </w:r>
      <w:r w:rsidR="00A83489" w:rsidRPr="00F83255">
        <w:rPr>
          <w:sz w:val="22"/>
          <w:szCs w:val="22"/>
        </w:rPr>
        <w:t xml:space="preserve">they may be authentic 3’ ends. Hence, internal priming is rare or absent in nanopore </w:t>
      </w:r>
      <w:r w:rsidR="00947215" w:rsidRPr="00F83255">
        <w:rPr>
          <w:sz w:val="22"/>
          <w:szCs w:val="22"/>
        </w:rPr>
        <w:t xml:space="preserve">DRS </w:t>
      </w:r>
      <w:r w:rsidR="00A83489" w:rsidRPr="00F83255">
        <w:rPr>
          <w:sz w:val="22"/>
          <w:szCs w:val="22"/>
        </w:rPr>
        <w:t>data.</w:t>
      </w:r>
      <w:r w:rsidR="3F8B21E9" w:rsidRPr="00F83255">
        <w:rPr>
          <w:sz w:val="22"/>
          <w:szCs w:val="22"/>
        </w:rPr>
        <w:t xml:space="preserve"> </w:t>
      </w:r>
      <w:r w:rsidR="00E5164D" w:rsidRPr="00F83255">
        <w:rPr>
          <w:sz w:val="22"/>
          <w:szCs w:val="22"/>
        </w:rPr>
        <w:t xml:space="preserve">Overall, we conclude that nanopore </w:t>
      </w:r>
      <w:r w:rsidR="00947215" w:rsidRPr="00F83255">
        <w:rPr>
          <w:sz w:val="22"/>
          <w:szCs w:val="22"/>
        </w:rPr>
        <w:t xml:space="preserve">DRS </w:t>
      </w:r>
      <w:r w:rsidR="00E5164D" w:rsidRPr="00F83255">
        <w:rPr>
          <w:sz w:val="22"/>
          <w:szCs w:val="22"/>
        </w:rPr>
        <w:t xml:space="preserve">can identify multiple </w:t>
      </w:r>
      <w:r w:rsidR="0068010B" w:rsidRPr="00F83255">
        <w:rPr>
          <w:sz w:val="22"/>
          <w:szCs w:val="22"/>
        </w:rPr>
        <w:t xml:space="preserve">authentic </w:t>
      </w:r>
      <w:r w:rsidR="00E5164D" w:rsidRPr="00F83255">
        <w:rPr>
          <w:sz w:val="22"/>
          <w:szCs w:val="22"/>
        </w:rPr>
        <w:t>features of RNA 3’ end processing</w:t>
      </w:r>
      <w:r w:rsidR="002C73E6" w:rsidRPr="00F83255">
        <w:rPr>
          <w:sz w:val="22"/>
          <w:szCs w:val="22"/>
        </w:rPr>
        <w:t>.</w:t>
      </w:r>
    </w:p>
    <w:p w14:paraId="58DD55F6" w14:textId="0374F140" w:rsidR="009F0036" w:rsidRPr="009B18D6" w:rsidRDefault="009F0036" w:rsidP="4979BB12">
      <w:pPr>
        <w:spacing w:line="480" w:lineRule="auto"/>
        <w:rPr>
          <w:sz w:val="22"/>
          <w:szCs w:val="22"/>
        </w:rPr>
      </w:pPr>
    </w:p>
    <w:p w14:paraId="513CDC33" w14:textId="49C4121C" w:rsidR="007D1D1C" w:rsidRPr="005627E7" w:rsidRDefault="00D747FD" w:rsidP="4979BB12">
      <w:pPr>
        <w:spacing w:line="480" w:lineRule="auto"/>
        <w:outlineLvl w:val="0"/>
        <w:rPr>
          <w:sz w:val="22"/>
          <w:szCs w:val="22"/>
        </w:rPr>
      </w:pPr>
      <w:r w:rsidRPr="009005E6">
        <w:rPr>
          <w:i/>
          <w:sz w:val="22"/>
          <w:szCs w:val="22"/>
        </w:rPr>
        <w:t xml:space="preserve">Cap-dependent 5’ </w:t>
      </w:r>
      <w:r w:rsidR="00054B30" w:rsidRPr="009005E6">
        <w:rPr>
          <w:i/>
          <w:sz w:val="22"/>
          <w:szCs w:val="22"/>
        </w:rPr>
        <w:t>RNA</w:t>
      </w:r>
      <w:r w:rsidRPr="009005E6">
        <w:rPr>
          <w:i/>
          <w:sz w:val="22"/>
          <w:szCs w:val="22"/>
        </w:rPr>
        <w:t xml:space="preserve"> detection</w:t>
      </w:r>
      <w:r w:rsidR="00F57DBE" w:rsidRPr="009005E6">
        <w:rPr>
          <w:i/>
          <w:sz w:val="22"/>
          <w:szCs w:val="22"/>
        </w:rPr>
        <w:t xml:space="preserve"> by nanopo</w:t>
      </w:r>
      <w:r w:rsidR="00F57DBE" w:rsidRPr="003A0B48">
        <w:rPr>
          <w:i/>
          <w:sz w:val="22"/>
          <w:szCs w:val="22"/>
        </w:rPr>
        <w:t>re DRS</w:t>
      </w:r>
    </w:p>
    <w:p w14:paraId="72949021" w14:textId="2E564695" w:rsidR="009B158E" w:rsidRDefault="44904ACA" w:rsidP="4979BB12">
      <w:pPr>
        <w:spacing w:line="480" w:lineRule="auto"/>
        <w:outlineLvl w:val="0"/>
        <w:rPr>
          <w:sz w:val="22"/>
          <w:szCs w:val="22"/>
        </w:rPr>
      </w:pPr>
      <w:commentRangeStart w:id="15"/>
      <w:commentRangeStart w:id="16"/>
      <w:commentRangeStart w:id="17"/>
      <w:r w:rsidRPr="009B18D6">
        <w:rPr>
          <w:sz w:val="22"/>
          <w:szCs w:val="22"/>
        </w:rPr>
        <w:t>N</w:t>
      </w:r>
      <w:r w:rsidR="004E2B57" w:rsidRPr="009B18D6">
        <w:rPr>
          <w:sz w:val="22"/>
          <w:szCs w:val="22"/>
        </w:rPr>
        <w:t xml:space="preserve">anopore </w:t>
      </w:r>
      <w:r w:rsidRPr="009B18D6">
        <w:rPr>
          <w:sz w:val="22"/>
          <w:szCs w:val="22"/>
        </w:rPr>
        <w:t xml:space="preserve">DRS </w:t>
      </w:r>
      <w:r w:rsidR="00A83489" w:rsidRPr="009B18D6">
        <w:rPr>
          <w:sz w:val="22"/>
          <w:szCs w:val="22"/>
        </w:rPr>
        <w:t xml:space="preserve">reads </w:t>
      </w:r>
      <w:r w:rsidR="004E0CFF">
        <w:rPr>
          <w:sz w:val="22"/>
          <w:szCs w:val="22"/>
        </w:rPr>
        <w:t xml:space="preserve">are </w:t>
      </w:r>
      <w:r w:rsidR="00A83489" w:rsidRPr="009B18D6">
        <w:rPr>
          <w:sz w:val="22"/>
          <w:szCs w:val="22"/>
        </w:rPr>
        <w:t xml:space="preserve">frequently </w:t>
      </w:r>
      <w:r w:rsidR="009864CC" w:rsidRPr="009B18D6">
        <w:rPr>
          <w:sz w:val="22"/>
          <w:szCs w:val="22"/>
        </w:rPr>
        <w:t xml:space="preserve">truncated </w:t>
      </w:r>
      <w:r w:rsidR="00A83489" w:rsidRPr="009B18D6">
        <w:rPr>
          <w:sz w:val="22"/>
          <w:szCs w:val="22"/>
        </w:rPr>
        <w:t xml:space="preserve">prior to annotated </w:t>
      </w:r>
      <w:r w:rsidR="0009116A" w:rsidRPr="009B18D6">
        <w:rPr>
          <w:sz w:val="22"/>
          <w:szCs w:val="22"/>
        </w:rPr>
        <w:t>transcription start sites</w:t>
      </w:r>
      <w:r w:rsidR="00AD6422" w:rsidRPr="009B18D6">
        <w:rPr>
          <w:sz w:val="22"/>
          <w:szCs w:val="22"/>
        </w:rPr>
        <w:t xml:space="preserve"> </w:t>
      </w:r>
      <w:r w:rsidR="009864CC" w:rsidRPr="009B18D6">
        <w:rPr>
          <w:sz w:val="22"/>
          <w:szCs w:val="22"/>
        </w:rPr>
        <w:t xml:space="preserve">resulting in a 3’ bias of </w:t>
      </w:r>
      <w:r w:rsidR="5284917D" w:rsidRPr="009B18D6">
        <w:rPr>
          <w:sz w:val="22"/>
          <w:szCs w:val="22"/>
        </w:rPr>
        <w:t xml:space="preserve">genomic </w:t>
      </w:r>
      <w:r w:rsidR="009864CC" w:rsidRPr="009B18D6">
        <w:rPr>
          <w:sz w:val="22"/>
          <w:szCs w:val="22"/>
        </w:rPr>
        <w:t>a</w:t>
      </w:r>
      <w:r w:rsidR="5284917D" w:rsidRPr="009B18D6">
        <w:rPr>
          <w:sz w:val="22"/>
          <w:szCs w:val="22"/>
        </w:rPr>
        <w:t>lignments</w:t>
      </w:r>
      <w:r w:rsidR="009864CC" w:rsidRPr="009B18D6">
        <w:rPr>
          <w:sz w:val="22"/>
          <w:szCs w:val="22"/>
        </w:rPr>
        <w:t xml:space="preserve"> </w:t>
      </w:r>
      <w:r w:rsidR="00AD6422" w:rsidRPr="009B18D6">
        <w:rPr>
          <w:sz w:val="22"/>
          <w:szCs w:val="22"/>
        </w:rPr>
        <w:t>(</w:t>
      </w:r>
      <w:r w:rsidR="00240EDD">
        <w:rPr>
          <w:sz w:val="22"/>
          <w:szCs w:val="22"/>
        </w:rPr>
        <w:t>Fig.</w:t>
      </w:r>
      <w:r w:rsidR="00AB088B" w:rsidRPr="009B18D6">
        <w:rPr>
          <w:sz w:val="22"/>
          <w:szCs w:val="22"/>
        </w:rPr>
        <w:t xml:space="preserve"> </w:t>
      </w:r>
      <w:r w:rsidR="00750F92">
        <w:rPr>
          <w:sz w:val="22"/>
          <w:szCs w:val="22"/>
        </w:rPr>
        <w:t>3</w:t>
      </w:r>
      <w:r w:rsidR="008F752A">
        <w:rPr>
          <w:sz w:val="22"/>
          <w:szCs w:val="22"/>
        </w:rPr>
        <w:t>a</w:t>
      </w:r>
      <w:r w:rsidR="00AD6422" w:rsidRPr="009B18D6">
        <w:rPr>
          <w:sz w:val="22"/>
          <w:szCs w:val="22"/>
        </w:rPr>
        <w:t>)</w:t>
      </w:r>
      <w:r w:rsidR="00A83489" w:rsidRPr="009B18D6">
        <w:rPr>
          <w:sz w:val="22"/>
          <w:szCs w:val="22"/>
        </w:rPr>
        <w:t>. C</w:t>
      </w:r>
      <w:commentRangeEnd w:id="15"/>
      <w:r>
        <w:rPr>
          <w:rStyle w:val="CommentReference"/>
        </w:rPr>
        <w:commentReference w:id="15"/>
      </w:r>
      <w:commentRangeEnd w:id="16"/>
      <w:r w:rsidR="00A255A5">
        <w:rPr>
          <w:rStyle w:val="CommentReference"/>
        </w:rPr>
        <w:commentReference w:id="16"/>
      </w:r>
      <w:commentRangeEnd w:id="17"/>
      <w:r>
        <w:rPr>
          <w:rStyle w:val="CommentReference"/>
        </w:rPr>
        <w:commentReference w:id="17"/>
      </w:r>
      <w:r w:rsidR="00A83489" w:rsidRPr="009B18D6">
        <w:rPr>
          <w:sz w:val="22"/>
          <w:szCs w:val="22"/>
        </w:rPr>
        <w:t xml:space="preserve">onsequently, </w:t>
      </w:r>
      <w:r w:rsidR="006B77A4" w:rsidRPr="009B18D6">
        <w:rPr>
          <w:sz w:val="22"/>
          <w:szCs w:val="22"/>
        </w:rPr>
        <w:t>it is not possible to</w:t>
      </w:r>
      <w:r w:rsidR="00A83489" w:rsidRPr="009B18D6">
        <w:rPr>
          <w:sz w:val="22"/>
          <w:szCs w:val="22"/>
        </w:rPr>
        <w:t xml:space="preserve"> conclude which, if any, </w:t>
      </w:r>
      <w:r w:rsidR="001063D4">
        <w:rPr>
          <w:sz w:val="22"/>
          <w:szCs w:val="22"/>
        </w:rPr>
        <w:t>aligned</w:t>
      </w:r>
      <w:r w:rsidR="00A83489" w:rsidRPr="009B18D6">
        <w:rPr>
          <w:sz w:val="22"/>
          <w:szCs w:val="22"/>
        </w:rPr>
        <w:t xml:space="preserve"> reads correspond to full-length transcripts.</w:t>
      </w:r>
      <w:r w:rsidR="006270F6" w:rsidRPr="009B18D6">
        <w:rPr>
          <w:sz w:val="22"/>
          <w:szCs w:val="22"/>
        </w:rPr>
        <w:t xml:space="preserve"> </w:t>
      </w:r>
      <w:r w:rsidR="00A83489" w:rsidRPr="009B18D6">
        <w:rPr>
          <w:sz w:val="22"/>
          <w:szCs w:val="22"/>
        </w:rPr>
        <w:t xml:space="preserve">To address </w:t>
      </w:r>
      <w:r w:rsidR="006270F6" w:rsidRPr="009B18D6">
        <w:rPr>
          <w:sz w:val="22"/>
          <w:szCs w:val="22"/>
        </w:rPr>
        <w:t>th</w:t>
      </w:r>
      <w:r w:rsidR="00574E2D" w:rsidRPr="009B18D6">
        <w:rPr>
          <w:sz w:val="22"/>
          <w:szCs w:val="22"/>
        </w:rPr>
        <w:t>is</w:t>
      </w:r>
      <w:r w:rsidR="006270F6" w:rsidRPr="009B18D6">
        <w:rPr>
          <w:sz w:val="22"/>
          <w:szCs w:val="22"/>
        </w:rPr>
        <w:t xml:space="preserve"> </w:t>
      </w:r>
      <w:r w:rsidR="00A83489" w:rsidRPr="009B18D6">
        <w:rPr>
          <w:sz w:val="22"/>
          <w:szCs w:val="22"/>
        </w:rPr>
        <w:t xml:space="preserve">issue, we </w:t>
      </w:r>
      <w:r w:rsidR="00D00839" w:rsidRPr="009B18D6">
        <w:rPr>
          <w:sz w:val="22"/>
          <w:szCs w:val="22"/>
        </w:rPr>
        <w:t xml:space="preserve">used </w:t>
      </w:r>
      <w:r w:rsidR="00A83489" w:rsidRPr="009B18D6">
        <w:rPr>
          <w:sz w:val="22"/>
          <w:szCs w:val="22"/>
        </w:rPr>
        <w:t xml:space="preserve">cap-dependent ligation of </w:t>
      </w:r>
      <w:r w:rsidR="004B6634" w:rsidRPr="009B18D6">
        <w:rPr>
          <w:sz w:val="22"/>
          <w:szCs w:val="22"/>
        </w:rPr>
        <w:t>a</w:t>
      </w:r>
      <w:r w:rsidR="00A83489" w:rsidRPr="009B18D6">
        <w:rPr>
          <w:sz w:val="22"/>
          <w:szCs w:val="22"/>
        </w:rPr>
        <w:t xml:space="preserve"> </w:t>
      </w:r>
      <w:r w:rsidR="001C350B" w:rsidRPr="009B18D6">
        <w:rPr>
          <w:sz w:val="22"/>
          <w:szCs w:val="22"/>
        </w:rPr>
        <w:t xml:space="preserve">biotinylated </w:t>
      </w:r>
      <w:r w:rsidR="00A83489" w:rsidRPr="009B18D6">
        <w:rPr>
          <w:sz w:val="22"/>
          <w:szCs w:val="22"/>
        </w:rPr>
        <w:t xml:space="preserve">5’ adapter </w:t>
      </w:r>
      <w:r w:rsidR="001C350B" w:rsidRPr="009B18D6">
        <w:rPr>
          <w:sz w:val="22"/>
          <w:szCs w:val="22"/>
        </w:rPr>
        <w:t>RNA</w:t>
      </w:r>
      <w:r w:rsidR="00D00839" w:rsidRPr="009B18D6">
        <w:rPr>
          <w:sz w:val="22"/>
          <w:szCs w:val="22"/>
        </w:rPr>
        <w:t xml:space="preserve"> to purify capped mRNAs. </w:t>
      </w:r>
      <w:r w:rsidR="00574E2D" w:rsidRPr="009B18D6">
        <w:rPr>
          <w:sz w:val="22"/>
          <w:szCs w:val="22"/>
        </w:rPr>
        <w:t>W</w:t>
      </w:r>
      <w:r w:rsidR="004B6634" w:rsidRPr="009B18D6">
        <w:rPr>
          <w:sz w:val="22"/>
          <w:szCs w:val="22"/>
        </w:rPr>
        <w:t xml:space="preserve">e </w:t>
      </w:r>
      <w:r w:rsidR="008443BD" w:rsidRPr="009B18D6">
        <w:rPr>
          <w:sz w:val="22"/>
          <w:szCs w:val="22"/>
        </w:rPr>
        <w:t>re-</w:t>
      </w:r>
      <w:r w:rsidR="004B6634" w:rsidRPr="009B18D6">
        <w:rPr>
          <w:sz w:val="22"/>
          <w:szCs w:val="22"/>
        </w:rPr>
        <w:t xml:space="preserve">sequenced two </w:t>
      </w:r>
      <w:r w:rsidR="00B44456" w:rsidRPr="009B18D6">
        <w:rPr>
          <w:sz w:val="22"/>
          <w:szCs w:val="22"/>
        </w:rPr>
        <w:t>biological replicates of Arabidopsis Col-0</w:t>
      </w:r>
      <w:r w:rsidR="00D2735D" w:rsidRPr="009B18D6">
        <w:rPr>
          <w:sz w:val="22"/>
          <w:szCs w:val="22"/>
        </w:rPr>
        <w:t xml:space="preserve"> </w:t>
      </w:r>
      <w:r w:rsidR="000A43D2" w:rsidRPr="009B18D6">
        <w:rPr>
          <w:sz w:val="22"/>
          <w:szCs w:val="22"/>
        </w:rPr>
        <w:t xml:space="preserve">incorporating </w:t>
      </w:r>
      <w:r w:rsidR="00000D9C" w:rsidRPr="009B18D6">
        <w:rPr>
          <w:sz w:val="22"/>
          <w:szCs w:val="22"/>
        </w:rPr>
        <w:t>5’ adapter ligat</w:t>
      </w:r>
      <w:r w:rsidR="000A43D2" w:rsidRPr="009B18D6">
        <w:rPr>
          <w:sz w:val="22"/>
          <w:szCs w:val="22"/>
        </w:rPr>
        <w:t>ion</w:t>
      </w:r>
      <w:r w:rsidR="00000D9C" w:rsidRPr="009B18D6">
        <w:rPr>
          <w:sz w:val="22"/>
          <w:szCs w:val="22"/>
        </w:rPr>
        <w:t xml:space="preserve"> </w:t>
      </w:r>
      <w:r w:rsidR="008443BD" w:rsidRPr="009B18D6">
        <w:rPr>
          <w:sz w:val="22"/>
          <w:szCs w:val="22"/>
        </w:rPr>
        <w:t>(</w:t>
      </w:r>
      <w:r w:rsidR="0061643F">
        <w:rPr>
          <w:sz w:val="22"/>
          <w:szCs w:val="22"/>
        </w:rPr>
        <w:t>Supplementary</w:t>
      </w:r>
      <w:r w:rsidR="00240EDD" w:rsidRPr="009B18D6">
        <w:rPr>
          <w:sz w:val="22"/>
          <w:szCs w:val="22"/>
        </w:rPr>
        <w:t xml:space="preserve"> </w:t>
      </w:r>
      <w:r w:rsidR="00AD6422" w:rsidRPr="009B18D6">
        <w:rPr>
          <w:sz w:val="22"/>
          <w:szCs w:val="22"/>
        </w:rPr>
        <w:t>Table</w:t>
      </w:r>
      <w:r w:rsidR="00FC24EF" w:rsidRPr="009B18D6">
        <w:rPr>
          <w:sz w:val="22"/>
          <w:szCs w:val="22"/>
        </w:rPr>
        <w:t xml:space="preserve"> </w:t>
      </w:r>
      <w:r w:rsidR="00750F92">
        <w:rPr>
          <w:sz w:val="22"/>
          <w:szCs w:val="22"/>
        </w:rPr>
        <w:t>S</w:t>
      </w:r>
      <w:r w:rsidR="00FC24EF" w:rsidRPr="009B18D6">
        <w:rPr>
          <w:sz w:val="22"/>
          <w:szCs w:val="22"/>
        </w:rPr>
        <w:t>1</w:t>
      </w:r>
      <w:r w:rsidR="00AD6422" w:rsidRPr="009B18D6">
        <w:rPr>
          <w:sz w:val="22"/>
          <w:szCs w:val="22"/>
        </w:rPr>
        <w:t>)</w:t>
      </w:r>
      <w:r w:rsidR="00A83489" w:rsidRPr="009B18D6">
        <w:rPr>
          <w:sz w:val="22"/>
          <w:szCs w:val="22"/>
        </w:rPr>
        <w:t xml:space="preserve">. </w:t>
      </w:r>
      <w:r w:rsidR="00D00839" w:rsidRPr="009B18D6">
        <w:rPr>
          <w:sz w:val="22"/>
          <w:szCs w:val="22"/>
        </w:rPr>
        <w:t>We</w:t>
      </w:r>
      <w:r w:rsidR="004B6634" w:rsidRPr="009B18D6">
        <w:rPr>
          <w:sz w:val="22"/>
          <w:szCs w:val="22"/>
        </w:rPr>
        <w:t xml:space="preserve"> </w:t>
      </w:r>
      <w:r w:rsidR="47174192" w:rsidRPr="009B18D6">
        <w:rPr>
          <w:sz w:val="22"/>
          <w:szCs w:val="22"/>
        </w:rPr>
        <w:t>filtered the</w:t>
      </w:r>
      <w:r w:rsidR="35B0B792" w:rsidRPr="009B18D6">
        <w:rPr>
          <w:sz w:val="22"/>
          <w:szCs w:val="22"/>
        </w:rPr>
        <w:t xml:space="preserve"> reads </w:t>
      </w:r>
      <w:r w:rsidR="60D983B4" w:rsidRPr="009B18D6">
        <w:rPr>
          <w:sz w:val="22"/>
          <w:szCs w:val="22"/>
        </w:rPr>
        <w:t>for</w:t>
      </w:r>
      <w:r w:rsidR="35B0B792" w:rsidRPr="009B18D6">
        <w:rPr>
          <w:sz w:val="22"/>
          <w:szCs w:val="22"/>
        </w:rPr>
        <w:t xml:space="preserve"> 5’ adapter </w:t>
      </w:r>
      <w:r w:rsidR="60D983B4" w:rsidRPr="009B18D6">
        <w:rPr>
          <w:sz w:val="22"/>
          <w:szCs w:val="22"/>
        </w:rPr>
        <w:t>RNA</w:t>
      </w:r>
      <w:r w:rsidR="35B0B792" w:rsidRPr="005627E7">
        <w:rPr>
          <w:sz w:val="22"/>
          <w:szCs w:val="22"/>
        </w:rPr>
        <w:t xml:space="preserve"> s</w:t>
      </w:r>
      <w:r w:rsidR="4869EE82" w:rsidRPr="005627E7">
        <w:rPr>
          <w:sz w:val="22"/>
          <w:szCs w:val="22"/>
        </w:rPr>
        <w:t xml:space="preserve">equences by </w:t>
      </w:r>
      <w:r w:rsidR="00866C86" w:rsidRPr="009B18D6" w:rsidDel="4869EE82">
        <w:rPr>
          <w:sz w:val="22"/>
          <w:szCs w:val="22"/>
        </w:rPr>
        <w:t>us</w:t>
      </w:r>
      <w:r w:rsidR="00866C86" w:rsidRPr="009B18D6" w:rsidDel="025F92F9">
        <w:rPr>
          <w:sz w:val="22"/>
          <w:szCs w:val="22"/>
        </w:rPr>
        <w:t>ing</w:t>
      </w:r>
      <w:r w:rsidR="00866C86" w:rsidRPr="009B18D6">
        <w:rPr>
          <w:sz w:val="22"/>
          <w:szCs w:val="22"/>
        </w:rPr>
        <w:t xml:space="preserve"> </w:t>
      </w:r>
      <w:r w:rsidR="00CD6D64" w:rsidRPr="009B18D6">
        <w:rPr>
          <w:sz w:val="22"/>
          <w:szCs w:val="22"/>
        </w:rPr>
        <w:t>the sequence alignment tool BLAST</w:t>
      </w:r>
      <w:r w:rsidR="00E71266" w:rsidRPr="009B18D6">
        <w:rPr>
          <w:sz w:val="22"/>
          <w:szCs w:val="22"/>
        </w:rPr>
        <w:t>N</w:t>
      </w:r>
      <w:r w:rsidR="00A03287" w:rsidRPr="009B18D6">
        <w:rPr>
          <w:sz w:val="22"/>
          <w:szCs w:val="22"/>
        </w:rPr>
        <w:t xml:space="preserve"> and specific criteria</w:t>
      </w:r>
      <w:r w:rsidR="00CD6D64" w:rsidRPr="009B18D6">
        <w:rPr>
          <w:sz w:val="22"/>
          <w:szCs w:val="22"/>
        </w:rPr>
        <w:t xml:space="preserve"> (</w:t>
      </w:r>
      <w:r w:rsidR="0061643F">
        <w:rPr>
          <w:sz w:val="22"/>
          <w:szCs w:val="22"/>
        </w:rPr>
        <w:t>Supplementary</w:t>
      </w:r>
      <w:r w:rsidR="00240EDD" w:rsidRPr="009B18D6">
        <w:rPr>
          <w:sz w:val="22"/>
          <w:szCs w:val="22"/>
        </w:rPr>
        <w:t xml:space="preserve"> </w:t>
      </w:r>
      <w:r w:rsidR="00CD6D64" w:rsidRPr="009B18D6">
        <w:rPr>
          <w:sz w:val="22"/>
          <w:szCs w:val="22"/>
        </w:rPr>
        <w:t>Table</w:t>
      </w:r>
      <w:r w:rsidR="44F16FB3" w:rsidRPr="009B18D6">
        <w:rPr>
          <w:sz w:val="22"/>
          <w:szCs w:val="22"/>
        </w:rPr>
        <w:t xml:space="preserve"> </w:t>
      </w:r>
      <w:r w:rsidR="00750F92">
        <w:rPr>
          <w:sz w:val="22"/>
          <w:szCs w:val="22"/>
        </w:rPr>
        <w:t>S</w:t>
      </w:r>
      <w:r w:rsidR="44F16FB3" w:rsidRPr="009B18D6">
        <w:rPr>
          <w:sz w:val="22"/>
          <w:szCs w:val="22"/>
        </w:rPr>
        <w:t>2</w:t>
      </w:r>
      <w:r w:rsidR="00CD6D64" w:rsidRPr="009B18D6">
        <w:rPr>
          <w:sz w:val="22"/>
          <w:szCs w:val="22"/>
        </w:rPr>
        <w:t>)</w:t>
      </w:r>
      <w:r w:rsidR="00D270A6" w:rsidRPr="009B18D6">
        <w:rPr>
          <w:sz w:val="22"/>
          <w:szCs w:val="22"/>
        </w:rPr>
        <w:t>.</w:t>
      </w:r>
      <w:r w:rsidR="00D00839" w:rsidRPr="009B18D6">
        <w:rPr>
          <w:sz w:val="22"/>
          <w:szCs w:val="22"/>
        </w:rPr>
        <w:t xml:space="preserve"> </w:t>
      </w:r>
      <w:r w:rsidR="00D270A6" w:rsidRPr="009B18D6">
        <w:rPr>
          <w:sz w:val="22"/>
          <w:szCs w:val="22"/>
        </w:rPr>
        <w:t xml:space="preserve">We </w:t>
      </w:r>
      <w:r w:rsidR="0068010B" w:rsidRPr="009B18D6">
        <w:rPr>
          <w:sz w:val="22"/>
          <w:szCs w:val="22"/>
        </w:rPr>
        <w:t>then</w:t>
      </w:r>
      <w:r w:rsidR="004B6634" w:rsidRPr="009B18D6">
        <w:rPr>
          <w:sz w:val="22"/>
          <w:szCs w:val="22"/>
        </w:rPr>
        <w:t xml:space="preserve"> used </w:t>
      </w:r>
      <w:r w:rsidR="004E1109" w:rsidRPr="009B18D6">
        <w:rPr>
          <w:sz w:val="22"/>
          <w:szCs w:val="22"/>
        </w:rPr>
        <w:t>high confidence examples</w:t>
      </w:r>
      <w:r w:rsidR="001B25DE" w:rsidRPr="009B18D6">
        <w:rPr>
          <w:sz w:val="22"/>
          <w:szCs w:val="22"/>
        </w:rPr>
        <w:t xml:space="preserve"> </w:t>
      </w:r>
      <w:r w:rsidR="00CD6D64" w:rsidRPr="009B18D6">
        <w:rPr>
          <w:sz w:val="22"/>
          <w:szCs w:val="22"/>
        </w:rPr>
        <w:t xml:space="preserve">of sequences that passed or failed these </w:t>
      </w:r>
      <w:r w:rsidR="0091439F">
        <w:rPr>
          <w:sz w:val="22"/>
          <w:szCs w:val="22"/>
        </w:rPr>
        <w:t>criteria</w:t>
      </w:r>
      <w:r w:rsidR="00CD6D64" w:rsidRPr="009B18D6">
        <w:rPr>
          <w:sz w:val="22"/>
          <w:szCs w:val="22"/>
        </w:rPr>
        <w:t xml:space="preserve"> </w:t>
      </w:r>
      <w:r w:rsidR="004B6634" w:rsidRPr="009B18D6">
        <w:rPr>
          <w:sz w:val="22"/>
          <w:szCs w:val="22"/>
        </w:rPr>
        <w:t xml:space="preserve">to train a </w:t>
      </w:r>
      <w:r w:rsidR="00FD730D" w:rsidRPr="009B18D6">
        <w:rPr>
          <w:sz w:val="22"/>
          <w:szCs w:val="22"/>
        </w:rPr>
        <w:t xml:space="preserve">convolutional </w:t>
      </w:r>
      <w:r w:rsidR="004B6634" w:rsidRPr="009B18D6">
        <w:rPr>
          <w:sz w:val="22"/>
          <w:szCs w:val="22"/>
        </w:rPr>
        <w:t>neural network</w:t>
      </w:r>
      <w:r w:rsidR="006270F6" w:rsidRPr="009B18D6">
        <w:rPr>
          <w:sz w:val="22"/>
          <w:szCs w:val="22"/>
        </w:rPr>
        <w:t xml:space="preserve"> to detect the </w:t>
      </w:r>
      <w:r w:rsidR="00CD6D64" w:rsidRPr="009B18D6">
        <w:rPr>
          <w:sz w:val="22"/>
          <w:szCs w:val="22"/>
        </w:rPr>
        <w:t xml:space="preserve">5’ </w:t>
      </w:r>
      <w:r w:rsidR="006270F6" w:rsidRPr="009B18D6">
        <w:rPr>
          <w:sz w:val="22"/>
          <w:szCs w:val="22"/>
        </w:rPr>
        <w:t xml:space="preserve">adapter </w:t>
      </w:r>
      <w:r w:rsidR="00CB5585" w:rsidRPr="009B18D6">
        <w:rPr>
          <w:sz w:val="22"/>
          <w:szCs w:val="22"/>
        </w:rPr>
        <w:t xml:space="preserve">RNA </w:t>
      </w:r>
      <w:r w:rsidR="006270F6" w:rsidRPr="009B18D6">
        <w:rPr>
          <w:sz w:val="22"/>
          <w:szCs w:val="22"/>
        </w:rPr>
        <w:t>in raw signal</w:t>
      </w:r>
      <w:r w:rsidR="002C3BD6"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w:t>
      </w:r>
      <w:r w:rsidR="002C3BD6" w:rsidRPr="009B18D6">
        <w:rPr>
          <w:sz w:val="22"/>
          <w:szCs w:val="22"/>
        </w:rPr>
        <w:t xml:space="preserve"> S</w:t>
      </w:r>
      <w:r w:rsidR="105877E4" w:rsidRPr="009B18D6">
        <w:rPr>
          <w:sz w:val="22"/>
          <w:szCs w:val="22"/>
        </w:rPr>
        <w:t>3</w:t>
      </w:r>
      <w:r w:rsidR="008F752A">
        <w:rPr>
          <w:sz w:val="22"/>
          <w:szCs w:val="22"/>
        </w:rPr>
        <w:t>a</w:t>
      </w:r>
      <w:r w:rsidR="105877E4" w:rsidRPr="009B18D6">
        <w:rPr>
          <w:sz w:val="22"/>
          <w:szCs w:val="22"/>
        </w:rPr>
        <w:t>-</w:t>
      </w:r>
      <w:r w:rsidR="008F752A">
        <w:rPr>
          <w:sz w:val="22"/>
          <w:szCs w:val="22"/>
        </w:rPr>
        <w:t>c</w:t>
      </w:r>
      <w:r w:rsidR="002C3BD6" w:rsidRPr="009B18D6">
        <w:rPr>
          <w:sz w:val="22"/>
          <w:szCs w:val="22"/>
        </w:rPr>
        <w:t>)</w:t>
      </w:r>
      <w:r w:rsidR="004E2B57" w:rsidRPr="009B18D6">
        <w:rPr>
          <w:sz w:val="22"/>
          <w:szCs w:val="22"/>
        </w:rPr>
        <w:t>.</w:t>
      </w:r>
      <w:r w:rsidR="004B6634" w:rsidRPr="009B18D6">
        <w:rPr>
          <w:sz w:val="22"/>
          <w:szCs w:val="22"/>
        </w:rPr>
        <w:t xml:space="preserve"> </w:t>
      </w:r>
      <w:r w:rsidR="00260477">
        <w:rPr>
          <w:sz w:val="22"/>
          <w:szCs w:val="22"/>
        </w:rPr>
        <w:t>Hence</w:t>
      </w:r>
      <w:r w:rsidR="00015F96" w:rsidRPr="009B18D6">
        <w:rPr>
          <w:sz w:val="22"/>
          <w:szCs w:val="22"/>
        </w:rPr>
        <w:t>,</w:t>
      </w:r>
      <w:r w:rsidR="004E2B57" w:rsidRPr="009B18D6">
        <w:rPr>
          <w:sz w:val="22"/>
          <w:szCs w:val="22"/>
        </w:rPr>
        <w:t xml:space="preserve"> we improve</w:t>
      </w:r>
      <w:r w:rsidR="006A13E8" w:rsidRPr="009B18D6">
        <w:rPr>
          <w:sz w:val="22"/>
          <w:szCs w:val="22"/>
        </w:rPr>
        <w:t>d</w:t>
      </w:r>
      <w:r w:rsidR="004B6634" w:rsidRPr="009B18D6">
        <w:rPr>
          <w:sz w:val="22"/>
          <w:szCs w:val="22"/>
        </w:rPr>
        <w:t xml:space="preserve"> </w:t>
      </w:r>
      <w:r w:rsidR="00CD6D64" w:rsidRPr="009B18D6">
        <w:rPr>
          <w:sz w:val="22"/>
          <w:szCs w:val="22"/>
        </w:rPr>
        <w:t xml:space="preserve">5’ </w:t>
      </w:r>
      <w:r w:rsidR="004B6634" w:rsidRPr="009B18D6">
        <w:rPr>
          <w:sz w:val="22"/>
          <w:szCs w:val="22"/>
        </w:rPr>
        <w:t>adapter</w:t>
      </w:r>
      <w:r w:rsidR="2ECCFC95" w:rsidRPr="2ECCFC95">
        <w:rPr>
          <w:sz w:val="22"/>
          <w:szCs w:val="22"/>
        </w:rPr>
        <w:t>-</w:t>
      </w:r>
      <w:r w:rsidR="004B6634" w:rsidRPr="009B18D6">
        <w:rPr>
          <w:sz w:val="22"/>
          <w:szCs w:val="22"/>
        </w:rPr>
        <w:t>ligated RNA</w:t>
      </w:r>
      <w:r w:rsidR="00260477">
        <w:rPr>
          <w:sz w:val="22"/>
          <w:szCs w:val="22"/>
        </w:rPr>
        <w:t xml:space="preserve"> detection</w:t>
      </w:r>
      <w:r w:rsidR="004B6634" w:rsidRPr="009B18D6">
        <w:rPr>
          <w:sz w:val="22"/>
          <w:szCs w:val="22"/>
        </w:rPr>
        <w:t xml:space="preserve"> </w:t>
      </w:r>
      <w:r w:rsidR="00D270A6" w:rsidRPr="009B18D6">
        <w:rPr>
          <w:sz w:val="22"/>
          <w:szCs w:val="22"/>
        </w:rPr>
        <w:t>without requiring</w:t>
      </w:r>
      <w:r w:rsidR="004B6634" w:rsidRPr="009B18D6">
        <w:rPr>
          <w:sz w:val="22"/>
          <w:szCs w:val="22"/>
        </w:rPr>
        <w:t xml:space="preserve"> </w:t>
      </w:r>
      <w:r w:rsidR="4979BB12" w:rsidRPr="4979BB12">
        <w:rPr>
          <w:sz w:val="22"/>
          <w:szCs w:val="22"/>
        </w:rPr>
        <w:t>base calling</w:t>
      </w:r>
      <w:r w:rsidR="00E45E88">
        <w:rPr>
          <w:sz w:val="22"/>
          <w:szCs w:val="22"/>
        </w:rPr>
        <w:t xml:space="preserve"> and </w:t>
      </w:r>
      <w:r w:rsidR="004B6634" w:rsidRPr="009B18D6">
        <w:rPr>
          <w:sz w:val="22"/>
          <w:szCs w:val="22"/>
        </w:rPr>
        <w:t>genome alignment</w:t>
      </w:r>
      <w:r w:rsidR="00E45E88">
        <w:rPr>
          <w:sz w:val="22"/>
          <w:szCs w:val="22"/>
        </w:rPr>
        <w:t>,</w:t>
      </w:r>
      <w:r w:rsidR="004B6634" w:rsidRPr="009B18D6">
        <w:rPr>
          <w:sz w:val="22"/>
          <w:szCs w:val="22"/>
        </w:rPr>
        <w:t xml:space="preserve"> </w:t>
      </w:r>
      <w:r w:rsidR="00A862A4">
        <w:rPr>
          <w:sz w:val="22"/>
          <w:szCs w:val="22"/>
        </w:rPr>
        <w:t>and</w:t>
      </w:r>
      <w:r w:rsidR="004B6634" w:rsidRPr="009B18D6">
        <w:rPr>
          <w:sz w:val="22"/>
          <w:szCs w:val="22"/>
        </w:rPr>
        <w:t xml:space="preserve"> demonstrate</w:t>
      </w:r>
      <w:r w:rsidR="00EA5FBA" w:rsidRPr="009B18D6">
        <w:rPr>
          <w:sz w:val="22"/>
          <w:szCs w:val="22"/>
        </w:rPr>
        <w:t>d</w:t>
      </w:r>
      <w:r w:rsidR="004B6634" w:rsidRPr="009B18D6">
        <w:rPr>
          <w:sz w:val="22"/>
          <w:szCs w:val="22"/>
        </w:rPr>
        <w:t xml:space="preserve"> enrichment of full-length, ca</w:t>
      </w:r>
      <w:r w:rsidR="003C7333" w:rsidRPr="009B18D6">
        <w:rPr>
          <w:sz w:val="22"/>
          <w:szCs w:val="22"/>
        </w:rPr>
        <w:t>p-</w:t>
      </w:r>
      <w:r w:rsidR="00CD6D64" w:rsidRPr="009B18D6">
        <w:rPr>
          <w:sz w:val="22"/>
          <w:szCs w:val="22"/>
        </w:rPr>
        <w:t>dependent</w:t>
      </w:r>
      <w:r w:rsidR="004B6634" w:rsidRPr="009B18D6">
        <w:rPr>
          <w:sz w:val="22"/>
          <w:szCs w:val="22"/>
        </w:rPr>
        <w:t xml:space="preserve"> mRNA sequences</w:t>
      </w:r>
      <w:r w:rsidR="00CB5585" w:rsidRPr="009B18D6">
        <w:rPr>
          <w:sz w:val="22"/>
          <w:szCs w:val="22"/>
        </w:rPr>
        <w:t xml:space="preserve"> </w:t>
      </w:r>
      <w:r w:rsidR="00AD6422" w:rsidRPr="009B18D6">
        <w:rPr>
          <w:sz w:val="22"/>
          <w:szCs w:val="22"/>
        </w:rPr>
        <w:t>(</w:t>
      </w:r>
      <w:r w:rsidR="00240EDD">
        <w:rPr>
          <w:sz w:val="22"/>
          <w:szCs w:val="22"/>
        </w:rPr>
        <w:t>Fig.</w:t>
      </w:r>
      <w:r w:rsidR="00FC24EF" w:rsidRPr="009B18D6">
        <w:rPr>
          <w:sz w:val="22"/>
          <w:szCs w:val="22"/>
        </w:rPr>
        <w:t xml:space="preserve"> </w:t>
      </w:r>
      <w:r w:rsidR="006323A7" w:rsidRPr="009B18D6">
        <w:rPr>
          <w:sz w:val="22"/>
          <w:szCs w:val="22"/>
        </w:rPr>
        <w:t>3</w:t>
      </w:r>
      <w:r w:rsidR="008F752A">
        <w:rPr>
          <w:sz w:val="22"/>
          <w:szCs w:val="22"/>
        </w:rPr>
        <w:t>a</w:t>
      </w:r>
      <w:r w:rsidR="5D767E9D" w:rsidRPr="009B18D6">
        <w:rPr>
          <w:sz w:val="22"/>
          <w:szCs w:val="22"/>
        </w:rPr>
        <w:t xml:space="preserve">, </w:t>
      </w:r>
      <w:r w:rsidR="008F752A">
        <w:rPr>
          <w:sz w:val="22"/>
          <w:szCs w:val="22"/>
        </w:rPr>
        <w:t>b</w:t>
      </w:r>
      <w:r w:rsidR="00AD6422" w:rsidRPr="009B18D6">
        <w:rPr>
          <w:sz w:val="22"/>
          <w:szCs w:val="22"/>
        </w:rPr>
        <w:t>)</w:t>
      </w:r>
      <w:r w:rsidR="00CC2B67" w:rsidRPr="009B18D6">
        <w:rPr>
          <w:sz w:val="22"/>
          <w:szCs w:val="22"/>
        </w:rPr>
        <w:t xml:space="preserve">. </w:t>
      </w:r>
      <w:r w:rsidR="006323A7" w:rsidRPr="009B18D6">
        <w:rPr>
          <w:sz w:val="22"/>
          <w:szCs w:val="22"/>
        </w:rPr>
        <w:t>T</w:t>
      </w:r>
      <w:r w:rsidR="00CC2B67" w:rsidRPr="009B18D6">
        <w:rPr>
          <w:sz w:val="22"/>
          <w:szCs w:val="22"/>
        </w:rPr>
        <w:t>his procedure</w:t>
      </w:r>
      <w:r w:rsidR="006270F6" w:rsidRPr="009B18D6">
        <w:rPr>
          <w:sz w:val="22"/>
          <w:szCs w:val="22"/>
        </w:rPr>
        <w:t xml:space="preserve"> </w:t>
      </w:r>
      <w:r w:rsidR="00CC2B67" w:rsidRPr="009B18D6">
        <w:rPr>
          <w:sz w:val="22"/>
          <w:szCs w:val="22"/>
        </w:rPr>
        <w:t>reduced</w:t>
      </w:r>
      <w:r w:rsidR="00921821" w:rsidRPr="009B18D6">
        <w:rPr>
          <w:sz w:val="22"/>
          <w:szCs w:val="22"/>
        </w:rPr>
        <w:t xml:space="preserve"> the</w:t>
      </w:r>
      <w:r w:rsidR="71EB8EF6" w:rsidRPr="009B18D6">
        <w:rPr>
          <w:sz w:val="22"/>
          <w:szCs w:val="22"/>
        </w:rPr>
        <w:t xml:space="preserve"> median</w:t>
      </w:r>
      <w:r w:rsidR="00CD6D64" w:rsidRPr="009B18D6">
        <w:rPr>
          <w:sz w:val="22"/>
          <w:szCs w:val="22"/>
        </w:rPr>
        <w:t xml:space="preserve"> 3’</w:t>
      </w:r>
      <w:r w:rsidR="006270F6" w:rsidRPr="009B18D6">
        <w:rPr>
          <w:sz w:val="22"/>
          <w:szCs w:val="22"/>
        </w:rPr>
        <w:t xml:space="preserve"> bias</w:t>
      </w:r>
      <w:r w:rsidR="789D329B" w:rsidRPr="00F83255">
        <w:rPr>
          <w:sz w:val="22"/>
          <w:szCs w:val="22"/>
        </w:rPr>
        <w:t xml:space="preserve"> </w:t>
      </w:r>
      <w:r w:rsidR="12F0E934" w:rsidRPr="00F83255">
        <w:rPr>
          <w:sz w:val="22"/>
          <w:szCs w:val="22"/>
        </w:rPr>
        <w:t xml:space="preserve">of </w:t>
      </w:r>
      <w:r w:rsidR="17A6344C" w:rsidRPr="00F83255">
        <w:rPr>
          <w:sz w:val="22"/>
          <w:szCs w:val="22"/>
        </w:rPr>
        <w:t>nanopore read alignments</w:t>
      </w:r>
      <w:r w:rsidR="789D329B" w:rsidRPr="009B18D6">
        <w:rPr>
          <w:sz w:val="22"/>
          <w:szCs w:val="22"/>
        </w:rPr>
        <w:t xml:space="preserve"> </w:t>
      </w:r>
      <w:r w:rsidR="579EE6F5" w:rsidRPr="009B18D6">
        <w:rPr>
          <w:sz w:val="22"/>
          <w:szCs w:val="22"/>
        </w:rPr>
        <w:t>per gene</w:t>
      </w:r>
      <w:r w:rsidR="789D329B" w:rsidRPr="009B18D6">
        <w:rPr>
          <w:sz w:val="22"/>
          <w:szCs w:val="22"/>
        </w:rPr>
        <w:t xml:space="preserve"> </w:t>
      </w:r>
      <w:r w:rsidR="00251EA3" w:rsidRPr="009B18D6">
        <w:rPr>
          <w:sz w:val="22"/>
          <w:szCs w:val="22"/>
        </w:rPr>
        <w:t>(</w:t>
      </w:r>
      <w:r w:rsidR="006270F6" w:rsidRPr="009B18D6">
        <w:rPr>
          <w:sz w:val="22"/>
          <w:szCs w:val="22"/>
        </w:rPr>
        <w:t>as measured by quartile coefficient of variation of per base coverage</w:t>
      </w:r>
      <w:r w:rsidR="579EE6F5" w:rsidRPr="009B18D6">
        <w:rPr>
          <w:sz w:val="22"/>
          <w:szCs w:val="22"/>
        </w:rPr>
        <w:t>) from 0</w:t>
      </w:r>
      <w:r w:rsidR="09D0B2E3" w:rsidRPr="009B18D6">
        <w:rPr>
          <w:sz w:val="22"/>
          <w:szCs w:val="22"/>
        </w:rPr>
        <w:t>.55</w:t>
      </w:r>
      <w:r w:rsidR="35924766" w:rsidRPr="009B18D6">
        <w:rPr>
          <w:sz w:val="22"/>
          <w:szCs w:val="22"/>
        </w:rPr>
        <w:t xml:space="preserve"> </w:t>
      </w:r>
      <w:r w:rsidR="09D0B2E3" w:rsidRPr="009B18D6">
        <w:rPr>
          <w:sz w:val="22"/>
          <w:szCs w:val="22"/>
        </w:rPr>
        <w:t xml:space="preserve">to 0.08 </w:t>
      </w:r>
      <w:r w:rsidR="579EE6F5" w:rsidRPr="009B18D6">
        <w:rPr>
          <w:sz w:val="22"/>
          <w:szCs w:val="22"/>
        </w:rPr>
        <w:t>(</w:t>
      </w:r>
      <w:r w:rsidR="00240EDD">
        <w:rPr>
          <w:sz w:val="22"/>
          <w:szCs w:val="22"/>
        </w:rPr>
        <w:t>Fig.</w:t>
      </w:r>
      <w:r w:rsidR="00FC24EF" w:rsidRPr="009B18D6">
        <w:rPr>
          <w:sz w:val="22"/>
          <w:szCs w:val="22"/>
        </w:rPr>
        <w:t xml:space="preserve"> </w:t>
      </w:r>
      <w:r w:rsidR="13856FF6" w:rsidRPr="009B18D6">
        <w:rPr>
          <w:sz w:val="22"/>
          <w:szCs w:val="22"/>
        </w:rPr>
        <w:t>3</w:t>
      </w:r>
      <w:r w:rsidR="008F752A">
        <w:rPr>
          <w:sz w:val="22"/>
          <w:szCs w:val="22"/>
        </w:rPr>
        <w:t>b</w:t>
      </w:r>
      <w:r w:rsidR="5E559E08" w:rsidRPr="009B18D6">
        <w:rPr>
          <w:sz w:val="22"/>
          <w:szCs w:val="22"/>
        </w:rPr>
        <w:t>)</w:t>
      </w:r>
      <w:r w:rsidR="006270F6" w:rsidRPr="009B18D6">
        <w:rPr>
          <w:sz w:val="22"/>
          <w:szCs w:val="22"/>
        </w:rPr>
        <w:t>.</w:t>
      </w:r>
    </w:p>
    <w:p w14:paraId="2AB46696" w14:textId="3C3F38DB" w:rsidR="007D1D1C" w:rsidRPr="009005E6" w:rsidRDefault="00B54D8C" w:rsidP="4979BB12">
      <w:pPr>
        <w:spacing w:line="480" w:lineRule="auto"/>
        <w:ind w:firstLine="720"/>
        <w:outlineLvl w:val="0"/>
        <w:rPr>
          <w:sz w:val="22"/>
          <w:szCs w:val="22"/>
        </w:rPr>
      </w:pPr>
      <w:r w:rsidRPr="009B18D6">
        <w:rPr>
          <w:sz w:val="22"/>
          <w:szCs w:val="22"/>
        </w:rPr>
        <w:t xml:space="preserve">In order to determine whether the 5’ ends we detected </w:t>
      </w:r>
      <w:r w:rsidR="00866C86" w:rsidRPr="009B18D6">
        <w:rPr>
          <w:sz w:val="22"/>
          <w:szCs w:val="22"/>
        </w:rPr>
        <w:t>reflected full-length mRNAs</w:t>
      </w:r>
      <w:r w:rsidRPr="009B18D6">
        <w:rPr>
          <w:sz w:val="22"/>
          <w:szCs w:val="22"/>
        </w:rPr>
        <w:t xml:space="preserve">, we compared them against annotated transcription start sites in </w:t>
      </w:r>
      <w:r w:rsidR="00913EA2" w:rsidRPr="009B18D6">
        <w:rPr>
          <w:sz w:val="22"/>
          <w:szCs w:val="22"/>
        </w:rPr>
        <w:t>datasets</w:t>
      </w:r>
      <w:r w:rsidR="00CC2B67" w:rsidRPr="009B18D6">
        <w:rPr>
          <w:sz w:val="22"/>
          <w:szCs w:val="22"/>
        </w:rPr>
        <w:t xml:space="preserve"> derived from full-length </w:t>
      </w:r>
      <w:r w:rsidR="000452F7" w:rsidRPr="009B18D6">
        <w:rPr>
          <w:sz w:val="22"/>
          <w:szCs w:val="22"/>
        </w:rPr>
        <w:t xml:space="preserve">Arabidopsis </w:t>
      </w:r>
      <w:r w:rsidR="00CC2B67" w:rsidRPr="009B18D6">
        <w:rPr>
          <w:sz w:val="22"/>
          <w:szCs w:val="22"/>
        </w:rPr>
        <w:t>cDNA clones</w:t>
      </w:r>
      <w:r w:rsidR="00627105">
        <w:fldChar w:fldCharType="begin">
          <w:fldData xml:space="preserve">PEVuZE5vdGU+PENpdGU+PEF1dGhvcj5TZWtpPC9BdXRob3I+PFllYXI+MjAwMjwvWWVhcj48UmVj
TnVtPjIwPC9SZWNOdW0+PERpc3BsYXlUZXh0PjxzdHlsZSBmYWNlPSJzdXBlcnNjcmlwdCI+MjE8
L3N0eWxlPjwvRGlzcGxheVRleHQ+PHJlY29yZD48cmVjLW51bWJlcj4yMDwvcmVjLW51bWJlcj48
Zm9yZWlnbi1rZXlzPjxrZXkgYXBwPSJFTiIgZGItaWQ9Inowd3pyMDUyczV2NTl4ZXNyZXJ4ejBm
enRkMGR6d3N4MHI1dyIgdGltZXN0YW1wPSIxNTU5NzQwOTY5Ij4yMDwva2V5PjwvZm9yZWlnbi1r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bmNlPC9hbHQtdGl0bGU+PC90aXRsZXM+PHBhZ2VzPjE0MS0xNDU8L3BhZ2VzPjx2b2x1bWU+Mjk2
PC92b2x1bWU+PG51bWJlcj41NTY1PC9udW1iZXI+PGtleXdvcmRzPjxrZXl3b3JkPmV4cHJlc3Nl
ZCBzZXF1ZW5jZSB0YWdzPC9rZXl3b3JkPjxrZXl3b3JkPmJpb3RpbnlsYXRlZCBjYXAgdHJhcHBl
cjwva2V5d29yZD48a2V5d29yZD50aGFsaWFuYTwva2V5d29yZD48a2V5d29yZD5wbGFudDwva2V5
d29yZD48a2V5d29yZD5jbG9uaW5nPC9rZXl3b3JkPjxrZXl3b3JkPmdlbm9tZTwva2V5d29yZD48
a2V5d29yZD5nZW5lczwva2V5d29yZD48a2V5d29yZD5kaXNjb3Zlcnk8L2tleXdvcmQ+PGtleXdv
cmQ+bGlicmFyaWVzPC9rZXl3b3JkPjxrZXl3b3JkPnNpemU8L2tleXdvcmQ+PC9rZXl3b3Jkcz48
ZGF0ZXM+PHllYXI+MjAwMjwveWVhcj48cHViLWRhdGVzPjxkYXRlPkFwciA1PC9kYXRlPjwvcHVi
LWRhdGVzPjwvZGF0ZXM+PGlzYm4+MDAzNi04MDc1PC9pc2JuPjxhY2Nlc3Npb24tbnVtPldPUzow
MDAxNzQ4NTg4MDAwNDg8L2FjY2Vzc2lvbi1udW0+PHVybHM+PHJlbGF0ZWQtdXJscz48dXJsPiZs
dDtHbyB0byBJU0kmZ3Q7Oi8vV09TOjAwMDE3NDg1ODgwMDA0ODwvdXJsPjwvcmVsYXRlZC11cmxz
PjwvdXJscz48ZWxlY3Ryb25pYy1yZXNvdXJjZS1udW0+RE9JIDEwLjExMjYvc2NpZW5jZS4xMDcx
MDA2PC9lbGVjdHJvbmljLXJlc291cmNlLW51bT48bGFuZ3VhZ2U+RW5nbGlzaDwvbGFuZ3VhZ2U+
PC9yZWNvcmQ+PC9DaXRlPjwvRW5kTm90ZT5=
</w:fldData>
        </w:fldChar>
      </w:r>
      <w:r w:rsidR="00B631BB">
        <w:instrText xml:space="preserve"> ADDIN EN.CITE </w:instrText>
      </w:r>
      <w:r w:rsidR="00B631BB">
        <w:fldChar w:fldCharType="begin">
          <w:fldData xml:space="preserve">PEVuZE5vdGU+PENpdGU+PEF1dGhvcj5TZWtpPC9BdXRob3I+PFllYXI+MjAwMjwvWWVhcj48UmVj
TnVtPjIwPC9SZWNOdW0+PERpc3BsYXlUZXh0PjxzdHlsZSBmYWNlPSJzdXBlcnNjcmlwdCI+MjE8
L3N0eWxlPjwvRGlzcGxheVRleHQ+PHJlY29yZD48cmVjLW51bWJlcj4yMDwvcmVjLW51bWJlcj48
Zm9yZWlnbi1rZXlzPjxrZXkgYXBwPSJFTiIgZGItaWQ9Inowd3pyMDUyczV2NTl4ZXNyZXJ4ejBm
enRkMGR6d3N4MHI1dyIgdGltZXN0YW1wPSIxNTU5NzQwOTY5Ij4yMDwva2V5PjwvZm9yZWlnbi1r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bmNlPC9hbHQtdGl0bGU+PC90aXRsZXM+PHBhZ2VzPjE0MS0xNDU8L3BhZ2VzPjx2b2x1bWU+Mjk2
PC92b2x1bWU+PG51bWJlcj41NTY1PC9udW1iZXI+PGtleXdvcmRzPjxrZXl3b3JkPmV4cHJlc3Nl
ZCBzZXF1ZW5jZSB0YWdzPC9rZXl3b3JkPjxrZXl3b3JkPmJpb3RpbnlsYXRlZCBjYXAgdHJhcHBl
cjwva2V5d29yZD48a2V5d29yZD50aGFsaWFuYTwva2V5d29yZD48a2V5d29yZD5wbGFudDwva2V5
d29yZD48a2V5d29yZD5jbG9uaW5nPC9rZXl3b3JkPjxrZXl3b3JkPmdlbm9tZTwva2V5d29yZD48
a2V5d29yZD5nZW5lczwva2V5d29yZD48a2V5d29yZD5kaXNjb3Zlcnk8L2tleXdvcmQ+PGtleXdv
cmQ+bGlicmFyaWVzPC9rZXl3b3JkPjxrZXl3b3JkPnNpemU8L2tleXdvcmQ+PC9rZXl3b3Jkcz48
ZGF0ZXM+PHllYXI+MjAwMjwveWVhcj48cHViLWRhdGVzPjxkYXRlPkFwciA1PC9kYXRlPjwvcHVi
LWRhdGVzPjwvZGF0ZXM+PGlzYm4+MDAzNi04MDc1PC9pc2JuPjxhY2Nlc3Npb24tbnVtPldPUzow
MDAxNzQ4NTg4MDAwNDg8L2FjY2Vzc2lvbi1udW0+PHVybHM+PHJlbGF0ZWQtdXJscz48dXJsPiZs
dDtHbyB0byBJU0kmZ3Q7Oi8vV09TOjAwMDE3NDg1ODgwMDA0ODwvdXJsPjwvcmVsYXRlZC11cmxz
PjwvdXJscz48ZWxlY3Ryb25pYy1yZXNvdXJjZS1udW0+RE9JIDEwLjExMjYvc2NpZW5jZS4xMDcx
MDA2PC9lbGVjdHJvbmljLXJlc291cmNlLW51bT48bGFuZ3VhZ2U+RW5nbGlzaDwvbGFuZ3VhZ2U+
PC9yZWNvcmQ+PC9DaXRlPjwvRW5kTm90ZT5=
</w:fldData>
        </w:fldChar>
      </w:r>
      <w:r w:rsidR="00B631BB">
        <w:instrText xml:space="preserve"> ADDIN EN.CITE.DATA </w:instrText>
      </w:r>
      <w:r w:rsidR="00B631BB">
        <w:fldChar w:fldCharType="end"/>
      </w:r>
      <w:r w:rsidR="00627105">
        <w:fldChar w:fldCharType="separate"/>
      </w:r>
      <w:r w:rsidR="00B631BB" w:rsidRPr="00B631BB">
        <w:rPr>
          <w:noProof/>
          <w:vertAlign w:val="superscript"/>
        </w:rPr>
        <w:t>21</w:t>
      </w:r>
      <w:r w:rsidR="00627105">
        <w:fldChar w:fldCharType="end"/>
      </w:r>
      <w:r w:rsidR="000452F7" w:rsidRPr="009B18D6">
        <w:rPr>
          <w:sz w:val="22"/>
          <w:szCs w:val="22"/>
        </w:rPr>
        <w:t xml:space="preserve">. </w:t>
      </w:r>
      <w:r w:rsidRPr="009B18D6">
        <w:rPr>
          <w:sz w:val="22"/>
          <w:szCs w:val="22"/>
        </w:rPr>
        <w:t xml:space="preserve">We found that </w:t>
      </w:r>
      <w:r w:rsidR="00F2487E" w:rsidRPr="009B18D6">
        <w:rPr>
          <w:sz w:val="22"/>
          <w:szCs w:val="22"/>
        </w:rPr>
        <w:t>4</w:t>
      </w:r>
      <w:r w:rsidR="00913EA2" w:rsidRPr="009B18D6">
        <w:rPr>
          <w:sz w:val="22"/>
          <w:szCs w:val="22"/>
        </w:rPr>
        <w:t>1</w:t>
      </w:r>
      <w:r w:rsidRPr="009B18D6">
        <w:rPr>
          <w:sz w:val="22"/>
          <w:szCs w:val="22"/>
        </w:rPr>
        <w:t xml:space="preserve">% of adapter ligated </w:t>
      </w:r>
      <w:r w:rsidR="00DC56FB" w:rsidRPr="009B18D6">
        <w:rPr>
          <w:sz w:val="22"/>
          <w:szCs w:val="22"/>
        </w:rPr>
        <w:t xml:space="preserve">nanopore </w:t>
      </w:r>
      <w:r w:rsidR="00CB5585" w:rsidRPr="009B18D6">
        <w:rPr>
          <w:sz w:val="22"/>
          <w:szCs w:val="22"/>
        </w:rPr>
        <w:t xml:space="preserve">DRS </w:t>
      </w:r>
      <w:r w:rsidRPr="009B18D6">
        <w:rPr>
          <w:sz w:val="22"/>
          <w:szCs w:val="22"/>
        </w:rPr>
        <w:t xml:space="preserve">reads mapped within 5nt of </w:t>
      </w:r>
      <w:r w:rsidR="0095283C" w:rsidRPr="009B18D6">
        <w:rPr>
          <w:sz w:val="22"/>
          <w:szCs w:val="22"/>
        </w:rPr>
        <w:t>transcription start sites</w:t>
      </w:r>
      <w:r w:rsidR="00F2487E" w:rsidRPr="009B18D6">
        <w:rPr>
          <w:sz w:val="22"/>
          <w:szCs w:val="22"/>
        </w:rPr>
        <w:t xml:space="preserve"> </w:t>
      </w:r>
      <w:r w:rsidR="000452F7" w:rsidRPr="009B18D6">
        <w:rPr>
          <w:sz w:val="22"/>
          <w:szCs w:val="22"/>
        </w:rPr>
        <w:t xml:space="preserve">and 60% mapped to within 13nt </w:t>
      </w:r>
      <w:r w:rsidR="00AD6422" w:rsidRPr="009B18D6">
        <w:rPr>
          <w:sz w:val="22"/>
          <w:szCs w:val="22"/>
        </w:rPr>
        <w:t>(</w:t>
      </w:r>
      <w:r w:rsidR="00240EDD">
        <w:rPr>
          <w:sz w:val="22"/>
          <w:szCs w:val="22"/>
        </w:rPr>
        <w:t>Fig.</w:t>
      </w:r>
      <w:r w:rsidR="00FC24EF" w:rsidRPr="009B18D6">
        <w:rPr>
          <w:sz w:val="22"/>
          <w:szCs w:val="22"/>
        </w:rPr>
        <w:t xml:space="preserve"> </w:t>
      </w:r>
      <w:r w:rsidR="5D50F1B7" w:rsidRPr="009B18D6">
        <w:rPr>
          <w:sz w:val="22"/>
          <w:szCs w:val="22"/>
        </w:rPr>
        <w:t>3</w:t>
      </w:r>
      <w:r w:rsidR="008F752A">
        <w:rPr>
          <w:sz w:val="22"/>
          <w:szCs w:val="22"/>
        </w:rPr>
        <w:t>c</w:t>
      </w:r>
      <w:r w:rsidR="00AD6422" w:rsidRPr="009B18D6">
        <w:rPr>
          <w:sz w:val="22"/>
          <w:szCs w:val="22"/>
        </w:rPr>
        <w:t>)</w:t>
      </w:r>
      <w:r w:rsidR="00DC56FB" w:rsidRPr="009B18D6">
        <w:rPr>
          <w:sz w:val="22"/>
          <w:szCs w:val="22"/>
        </w:rPr>
        <w:t>.</w:t>
      </w:r>
      <w:r w:rsidR="00015F96" w:rsidRPr="009B18D6">
        <w:rPr>
          <w:sz w:val="22"/>
          <w:szCs w:val="22"/>
        </w:rPr>
        <w:t xml:space="preserve"> We also detect</w:t>
      </w:r>
      <w:r w:rsidR="00941CB9" w:rsidRPr="009B18D6">
        <w:rPr>
          <w:sz w:val="22"/>
          <w:szCs w:val="22"/>
        </w:rPr>
        <w:t>ed</w:t>
      </w:r>
      <w:r w:rsidR="00015F96" w:rsidRPr="009B18D6">
        <w:rPr>
          <w:sz w:val="22"/>
          <w:szCs w:val="22"/>
        </w:rPr>
        <w:t xml:space="preserve"> recently defined examples of alternative 5’ transcription start sites</w:t>
      </w:r>
      <w:r w:rsidR="00627105">
        <w:fldChar w:fldCharType="begin">
          <w:fldData xml:space="preserve">PEVuZE5vdGU+PENpdGU+PEF1dGhvcj5Vc2hpamltYTwvQXV0aG9yPjxZZWFyPjIwMTc8L1llYXI+
PFJlY051bT4yMTwvUmVjTnVtPjxEaXNwbGF5VGV4dD48c3R5bGUgZmFjZT0ic3VwZXJzY3JpcHQi
PjIyPC9zdHlsZT48L0Rpc3BsYXlUZXh0PjxyZWNvcmQ+PHJlYy1udW1iZXI+MjE8L3JlYy1udW1i
ZXI+PGZvcmVpZ24ta2V5cz48a2V5IGFwcD0iRU4iIGRiLWlkPSJ6MHd6cjA1MnM1djU5eGVzcmVy
eHowZnp0ZDBkendzeDByNXciIHRpbWVzdGFtcD0iMTU1OTc0MDk2OSI+MjE8L2tleT48L2ZvcmVp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PHRpdGxlPkxpZ2h0IGNvbnRyb2xzIHByb3RlaW4gbG9jYWxpemF0aW9uIHRocm91Z2ggcGh5dG9j
aHJvbWUtbWVkaWF0ZWQgYWx0ZXJuYXRpdmUgcHJvbW90ZXIgc2VsZWN0aW9uPC90aXRsZT48c2Vj
b25kYXJ5LXRpdGxlPkNlbGw8L3NlY29uZGFyeS10aXRsZT48YWx0LXRpdGxlPkNlbGw8L2FsdC10
aXRsZT48L3RpdGxlcz48cGFnZXM+MTMxNi0xMzI1PC9wYWdlcz48dm9sdW1lPjE3MTwvdm9sdW1l
PjxudW1iZXI+NjwvbnVtYmVyPjxrZXl3b3Jkcz48a2V5d29yZD5hcmFiaWRvcHNpcyBkZXZlbG9w
bWVudDwva2V5d29yZD48a2V5d29yZD5tYW1tYWxpYW4gZ2Vub21lczwva2V5d29yZD48a2V5d29y
ZD5nZW5lLWV4cHJlc3Npb248L2tleXdvcmQ+PGtleXdvcmQ+dHJhbnNjcmlwdGlvbjwva2V5d29y
ZD48a2V5d29yZD5wbGFudHM8L2tleXdvcmQ+PGtleXdvcmQ+cmVzcG9uc2VzPC9rZXl3b3JkPjxr
ZXl3b3JkPmdseWNlcmF0ZTwva2V5d29yZD48a2V5d29yZD50aGFsaWFuYTwva2V5d29yZD48a2V5
d29yZD5wYXRod2F5PC9rZXl3b3JkPjxrZXl3b3JkPnNoYWRlPC9rZXl3b3JkPjwva2V5d29yZHM+
PGRhdGVzPjx5ZWFyPjIwMTc8L3llYXI+PHB1Yi1kYXRlcz48ZGF0ZT5Ob3YgMzA8L2RhdGU+PC9w
dWItZGF0ZXM+PC9kYXRlcz48aXNibj4wMDkyLTg2NzQ8L2lzYm4+PGFjY2Vzc2lvbi1udW0+V09T
OjAwMDQxNzM2MjcwMDAxNDwvYWNjZXNzaW9uLW51bT48dXJscz48cmVsYXRlZC11cmxzPjx1cmw+
PHN0eWxlIGZhY2U9InVuZGVybGluZSIgZm9udD0iZGVmYXVsdCIgc2l6ZT0iMTAwJSI+Jmx0O0dv
IHRvIElTSSZndDs6Ly9XT1M6MDAwNDE3MzYyNzAwMDE0PC9zdHlsZT48L3VybD48L3JlbGF0ZWQt
dXJscz48L3VybHM+PGVsZWN0cm9uaWMtcmVzb3VyY2UtbnVtPjEwLjEwMTYvai5jZWxsLjIwMTcu
MTAuMDE4PC9lbGVjdHJvbmljLXJlc291cmNlLW51bT48bGFuZ3VhZ2U+RW5nbGlzaDwvbGFuZ3Vh
Z2U+PC9yZWNvcmQ+PC9DaXRlPjwvRW5kTm90ZT4A
</w:fldData>
        </w:fldChar>
      </w:r>
      <w:r w:rsidR="00B631BB">
        <w:instrText xml:space="preserve"> ADDIN EN.CITE </w:instrText>
      </w:r>
      <w:r w:rsidR="00B631BB">
        <w:fldChar w:fldCharType="begin">
          <w:fldData xml:space="preserve">PEVuZE5vdGU+PENpdGU+PEF1dGhvcj5Vc2hpamltYTwvQXV0aG9yPjxZZWFyPjIwMTc8L1llYXI+
PFJlY051bT4yMTwvUmVjTnVtPjxEaXNwbGF5VGV4dD48c3R5bGUgZmFjZT0ic3VwZXJzY3JpcHQi
PjIyPC9zdHlsZT48L0Rpc3BsYXlUZXh0PjxyZWNvcmQ+PHJlYy1udW1iZXI+MjE8L3JlYy1udW1i
ZXI+PGZvcmVpZ24ta2V5cz48a2V5IGFwcD0iRU4iIGRiLWlkPSJ6MHd6cjA1MnM1djU5eGVzcmVy
eHowZnp0ZDBkendzeDByNXciIHRpbWVzdGFtcD0iMTU1OTc0MDk2OSI+MjE8L2tleT48L2ZvcmVp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PHRpdGxlPkxpZ2h0IGNvbnRyb2xzIHByb3RlaW4gbG9jYWxpemF0aW9uIHRocm91Z2ggcGh5dG9j
aHJvbWUtbWVkaWF0ZWQgYWx0ZXJuYXRpdmUgcHJvbW90ZXIgc2VsZWN0aW9uPC90aXRsZT48c2Vj
b25kYXJ5LXRpdGxlPkNlbGw8L3NlY29uZGFyeS10aXRsZT48YWx0LXRpdGxlPkNlbGw8L2FsdC10
aXRsZT48L3RpdGxlcz48cGFnZXM+MTMxNi0xMzI1PC9wYWdlcz48dm9sdW1lPjE3MTwvdm9sdW1l
PjxudW1iZXI+NjwvbnVtYmVyPjxrZXl3b3Jkcz48a2V5d29yZD5hcmFiaWRvcHNpcyBkZXZlbG9w
bWVudDwva2V5d29yZD48a2V5d29yZD5tYW1tYWxpYW4gZ2Vub21lczwva2V5d29yZD48a2V5d29y
ZD5nZW5lLWV4cHJlc3Npb248L2tleXdvcmQ+PGtleXdvcmQ+dHJhbnNjcmlwdGlvbjwva2V5d29y
ZD48a2V5d29yZD5wbGFudHM8L2tleXdvcmQ+PGtleXdvcmQ+cmVzcG9uc2VzPC9rZXl3b3JkPjxr
ZXl3b3JkPmdseWNlcmF0ZTwva2V5d29yZD48a2V5d29yZD50aGFsaWFuYTwva2V5d29yZD48a2V5
d29yZD5wYXRod2F5PC9rZXl3b3JkPjxrZXl3b3JkPnNoYWRlPC9rZXl3b3JkPjwva2V5d29yZHM+
PGRhdGVzPjx5ZWFyPjIwMTc8L3llYXI+PHB1Yi1kYXRlcz48ZGF0ZT5Ob3YgMzA8L2RhdGU+PC9w
dWItZGF0ZXM+PC9kYXRlcz48aXNibj4wMDkyLTg2NzQ8L2lzYm4+PGFjY2Vzc2lvbi1udW0+V09T
OjAwMDQxNzM2MjcwMDAxNDwvYWNjZXNzaW9uLW51bT48dXJscz48cmVsYXRlZC11cmxzPjx1cmw+
PHN0eWxlIGZhY2U9InVuZGVybGluZSIgZm9udD0iZGVmYXVsdCIgc2l6ZT0iMTAwJSI+Jmx0O0dv
IHRvIElTSSZndDs6Ly9XT1M6MDAwNDE3MzYyNzAwMDE0PC9zdHlsZT48L3VybD48L3JlbGF0ZWQt
dXJscz48L3VybHM+PGVsZWN0cm9uaWMtcmVzb3VyY2UtbnVtPjEwLjEwMTYvai5jZWxsLjIwMTcu
MTAuMDE4PC9lbGVjdHJvbmljLXJlc291cmNlLW51bT48bGFuZ3VhZ2U+RW5nbGlzaDwvbGFuZ3Vh
Z2U+PC9yZWNvcmQ+PC9DaXRlPjwvRW5kTm90ZT4A
</w:fldData>
        </w:fldChar>
      </w:r>
      <w:r w:rsidR="00B631BB">
        <w:instrText xml:space="preserve"> ADDIN EN.CITE.DATA </w:instrText>
      </w:r>
      <w:r w:rsidR="00B631BB">
        <w:fldChar w:fldCharType="end"/>
      </w:r>
      <w:r w:rsidR="00627105">
        <w:fldChar w:fldCharType="separate"/>
      </w:r>
      <w:r w:rsidR="00B631BB" w:rsidRPr="00B631BB">
        <w:rPr>
          <w:noProof/>
          <w:vertAlign w:val="superscript"/>
        </w:rPr>
        <w:t>22</w:t>
      </w:r>
      <w:r w:rsidR="00627105">
        <w:fldChar w:fldCharType="end"/>
      </w:r>
      <w:r w:rsidR="00015F96" w:rsidRPr="009B18D6">
        <w:rPr>
          <w:sz w:val="22"/>
          <w:szCs w:val="22"/>
        </w:rPr>
        <w:t xml:space="preserve"> at specific Arabidopsis genes (</w:t>
      </w:r>
      <w:r w:rsidR="0061643F">
        <w:rPr>
          <w:sz w:val="22"/>
          <w:szCs w:val="22"/>
        </w:rPr>
        <w:t>Supplementary</w:t>
      </w:r>
      <w:r w:rsidR="00240EDD" w:rsidRPr="009B18D6" w:rsidDel="00240EDD">
        <w:rPr>
          <w:sz w:val="22"/>
          <w:szCs w:val="22"/>
        </w:rPr>
        <w:t xml:space="preserve"> </w:t>
      </w:r>
      <w:r w:rsidR="00240EDD">
        <w:rPr>
          <w:sz w:val="22"/>
          <w:szCs w:val="22"/>
        </w:rPr>
        <w:t>Fig.</w:t>
      </w:r>
      <w:r w:rsidR="00DF4538" w:rsidRPr="009B18D6">
        <w:rPr>
          <w:sz w:val="22"/>
          <w:szCs w:val="22"/>
        </w:rPr>
        <w:t xml:space="preserve"> </w:t>
      </w:r>
      <w:r w:rsidR="6547EAD1" w:rsidRPr="009B18D6">
        <w:rPr>
          <w:sz w:val="22"/>
          <w:szCs w:val="22"/>
        </w:rPr>
        <w:t>S3</w:t>
      </w:r>
      <w:r w:rsidR="008F752A">
        <w:rPr>
          <w:sz w:val="22"/>
          <w:szCs w:val="22"/>
        </w:rPr>
        <w:t>d</w:t>
      </w:r>
      <w:r w:rsidR="00015F96" w:rsidRPr="009B18D6">
        <w:rPr>
          <w:sz w:val="22"/>
          <w:szCs w:val="22"/>
        </w:rPr>
        <w:t>)</w:t>
      </w:r>
      <w:r w:rsidR="0899C888" w:rsidRPr="009B18D6">
        <w:rPr>
          <w:sz w:val="22"/>
          <w:szCs w:val="22"/>
        </w:rPr>
        <w:t>.</w:t>
      </w:r>
      <w:r w:rsidR="006270F6" w:rsidRPr="009B18D6">
        <w:rPr>
          <w:sz w:val="22"/>
          <w:szCs w:val="22"/>
        </w:rPr>
        <w:t xml:space="preserve"> </w:t>
      </w:r>
      <w:r w:rsidR="00DC56FB" w:rsidRPr="009B18D6">
        <w:rPr>
          <w:sz w:val="22"/>
          <w:szCs w:val="22"/>
        </w:rPr>
        <w:t>We therefore</w:t>
      </w:r>
      <w:r w:rsidRPr="009B18D6">
        <w:rPr>
          <w:sz w:val="22"/>
          <w:szCs w:val="22"/>
        </w:rPr>
        <w:t xml:space="preserve"> conclude that this approach is effective in detecting authentic mRNA 5’ ends. </w:t>
      </w:r>
    </w:p>
    <w:p w14:paraId="47ED7512" w14:textId="598F61FF" w:rsidR="009B158E" w:rsidRDefault="00516D8A" w:rsidP="4979BB12">
      <w:pPr>
        <w:spacing w:line="480" w:lineRule="auto"/>
        <w:rPr>
          <w:sz w:val="22"/>
          <w:szCs w:val="22"/>
        </w:rPr>
      </w:pPr>
      <w:r>
        <w:rPr>
          <w:sz w:val="22"/>
          <w:szCs w:val="22"/>
        </w:rPr>
        <w:tab/>
      </w:r>
      <w:r w:rsidR="00C05EB1">
        <w:rPr>
          <w:sz w:val="22"/>
          <w:szCs w:val="22"/>
        </w:rPr>
        <w:t>Reads with adapters</w:t>
      </w:r>
      <w:r w:rsidR="00874369">
        <w:rPr>
          <w:sz w:val="22"/>
          <w:szCs w:val="22"/>
        </w:rPr>
        <w:t xml:space="preserve"> had, o</w:t>
      </w:r>
      <w:r w:rsidR="008A0BD7">
        <w:rPr>
          <w:sz w:val="22"/>
          <w:szCs w:val="22"/>
        </w:rPr>
        <w:t>n average, 11nt more</w:t>
      </w:r>
      <w:r w:rsidR="00874369">
        <w:rPr>
          <w:sz w:val="22"/>
          <w:szCs w:val="22"/>
        </w:rPr>
        <w:t xml:space="preserve"> sequence</w:t>
      </w:r>
      <w:r w:rsidR="008A0BD7">
        <w:rPr>
          <w:sz w:val="22"/>
          <w:szCs w:val="22"/>
        </w:rPr>
        <w:t xml:space="preserve"> at their 5’ ends </w:t>
      </w:r>
      <w:r w:rsidR="00874369">
        <w:rPr>
          <w:sz w:val="22"/>
          <w:szCs w:val="22"/>
        </w:rPr>
        <w:t xml:space="preserve">that could be aligned to the genome </w:t>
      </w:r>
      <w:r w:rsidR="008A0BD7">
        <w:rPr>
          <w:sz w:val="22"/>
          <w:szCs w:val="22"/>
        </w:rPr>
        <w:t xml:space="preserve">compared to </w:t>
      </w:r>
      <w:r w:rsidR="00874369">
        <w:rPr>
          <w:sz w:val="22"/>
          <w:szCs w:val="22"/>
        </w:rPr>
        <w:t xml:space="preserve">the most </w:t>
      </w:r>
      <w:r w:rsidR="006D6B5D">
        <w:rPr>
          <w:sz w:val="22"/>
          <w:szCs w:val="22"/>
        </w:rPr>
        <w:t xml:space="preserve">common </w:t>
      </w:r>
      <w:r w:rsidR="00874369">
        <w:rPr>
          <w:sz w:val="22"/>
          <w:szCs w:val="22"/>
        </w:rPr>
        <w:t xml:space="preserve">5’ position aligned for </w:t>
      </w:r>
      <w:r w:rsidR="008A0BD7">
        <w:rPr>
          <w:sz w:val="22"/>
          <w:szCs w:val="22"/>
        </w:rPr>
        <w:t>reads lacking the 5’ adapter RNA</w:t>
      </w:r>
      <w:r w:rsidR="00874369">
        <w:rPr>
          <w:sz w:val="22"/>
          <w:szCs w:val="22"/>
        </w:rPr>
        <w:t xml:space="preserve"> </w:t>
      </w:r>
      <w:r w:rsidR="007A120B" w:rsidRPr="009B18D6">
        <w:rPr>
          <w:sz w:val="22"/>
          <w:szCs w:val="22"/>
        </w:rPr>
        <w:t>(</w:t>
      </w:r>
      <w:r w:rsidR="00240EDD">
        <w:rPr>
          <w:sz w:val="22"/>
          <w:szCs w:val="22"/>
        </w:rPr>
        <w:t>Fig.</w:t>
      </w:r>
      <w:r w:rsidR="007A120B" w:rsidRPr="009B18D6">
        <w:rPr>
          <w:sz w:val="22"/>
          <w:szCs w:val="22"/>
        </w:rPr>
        <w:t xml:space="preserve"> </w:t>
      </w:r>
      <w:r w:rsidR="46F2C6EE" w:rsidRPr="009B18D6">
        <w:rPr>
          <w:sz w:val="22"/>
          <w:szCs w:val="22"/>
        </w:rPr>
        <w:t>3</w:t>
      </w:r>
      <w:r w:rsidR="008F752A">
        <w:rPr>
          <w:sz w:val="22"/>
          <w:szCs w:val="22"/>
        </w:rPr>
        <w:t>d</w:t>
      </w:r>
      <w:r w:rsidR="007A120B" w:rsidRPr="009B18D6">
        <w:rPr>
          <w:sz w:val="22"/>
          <w:szCs w:val="22"/>
        </w:rPr>
        <w:t xml:space="preserve">). This distinction </w:t>
      </w:r>
      <w:r w:rsidR="00AD37B4" w:rsidRPr="009B18D6">
        <w:rPr>
          <w:sz w:val="22"/>
          <w:szCs w:val="22"/>
        </w:rPr>
        <w:t>may be</w:t>
      </w:r>
      <w:r w:rsidR="007A120B" w:rsidRPr="009B18D6">
        <w:rPr>
          <w:sz w:val="22"/>
          <w:szCs w:val="22"/>
        </w:rPr>
        <w:t xml:space="preserve"> explained by </w:t>
      </w:r>
      <w:r w:rsidR="007F08C3" w:rsidRPr="009B18D6">
        <w:rPr>
          <w:sz w:val="22"/>
          <w:szCs w:val="22"/>
        </w:rPr>
        <w:t>loss of</w:t>
      </w:r>
      <w:r w:rsidR="000D7626" w:rsidRPr="009B18D6">
        <w:rPr>
          <w:sz w:val="22"/>
          <w:szCs w:val="22"/>
        </w:rPr>
        <w:t xml:space="preserve"> processive control </w:t>
      </w:r>
      <w:r w:rsidR="007F08C3" w:rsidRPr="009B18D6">
        <w:rPr>
          <w:sz w:val="22"/>
          <w:szCs w:val="22"/>
        </w:rPr>
        <w:t xml:space="preserve">by </w:t>
      </w:r>
      <w:r w:rsidR="000D7626" w:rsidRPr="009B18D6">
        <w:rPr>
          <w:sz w:val="22"/>
          <w:szCs w:val="22"/>
        </w:rPr>
        <w:t>the motor protein</w:t>
      </w:r>
      <w:r w:rsidR="007F08C3" w:rsidRPr="009B18D6">
        <w:rPr>
          <w:sz w:val="22"/>
          <w:szCs w:val="22"/>
        </w:rPr>
        <w:t xml:space="preserve"> </w:t>
      </w:r>
      <w:r w:rsidR="00941CB9" w:rsidRPr="009B18D6">
        <w:rPr>
          <w:sz w:val="22"/>
          <w:szCs w:val="22"/>
        </w:rPr>
        <w:t xml:space="preserve">when </w:t>
      </w:r>
      <w:r w:rsidR="007F08C3" w:rsidRPr="009B18D6">
        <w:rPr>
          <w:sz w:val="22"/>
          <w:szCs w:val="22"/>
        </w:rPr>
        <w:t>the end of an RNA molecule enters the pore</w:t>
      </w:r>
      <w:r w:rsidR="00AB1119" w:rsidRPr="009B18D6">
        <w:rPr>
          <w:sz w:val="22"/>
          <w:szCs w:val="22"/>
        </w:rPr>
        <w:t xml:space="preserve">. </w:t>
      </w:r>
      <w:r w:rsidR="7EE2816B" w:rsidRPr="009B18D6">
        <w:rPr>
          <w:sz w:val="22"/>
          <w:szCs w:val="22"/>
        </w:rPr>
        <w:t>As a result, the 5’ end of RNA is not correctly sequenced</w:t>
      </w:r>
      <w:r w:rsidR="00941CB9" w:rsidRPr="009B18D6">
        <w:rPr>
          <w:sz w:val="22"/>
          <w:szCs w:val="22"/>
        </w:rPr>
        <w:t>.</w:t>
      </w:r>
      <w:r w:rsidR="7C396EEB" w:rsidRPr="009B18D6">
        <w:rPr>
          <w:sz w:val="22"/>
          <w:szCs w:val="22"/>
        </w:rPr>
        <w:t xml:space="preserve"> </w:t>
      </w:r>
      <w:r w:rsidR="007A120B" w:rsidRPr="009B18D6">
        <w:rPr>
          <w:sz w:val="22"/>
          <w:szCs w:val="22"/>
        </w:rPr>
        <w:t xml:space="preserve">Consistent with </w:t>
      </w:r>
      <w:r w:rsidR="00F84B54">
        <w:rPr>
          <w:sz w:val="22"/>
          <w:szCs w:val="22"/>
        </w:rPr>
        <w:t>th</w:t>
      </w:r>
      <w:r w:rsidR="006C1209">
        <w:rPr>
          <w:sz w:val="22"/>
          <w:szCs w:val="22"/>
        </w:rPr>
        <w:t>ese</w:t>
      </w:r>
      <w:r w:rsidR="00DF6188" w:rsidRPr="009B18D6">
        <w:rPr>
          <w:sz w:val="22"/>
          <w:szCs w:val="22"/>
        </w:rPr>
        <w:t xml:space="preserve"> </w:t>
      </w:r>
      <w:r w:rsidR="005575D0" w:rsidRPr="009B18D6">
        <w:rPr>
          <w:sz w:val="22"/>
          <w:szCs w:val="22"/>
        </w:rPr>
        <w:t xml:space="preserve">Arabidopsis </w:t>
      </w:r>
      <w:r w:rsidR="009C171A" w:rsidRPr="009B18D6">
        <w:rPr>
          <w:sz w:val="22"/>
          <w:szCs w:val="22"/>
        </w:rPr>
        <w:t>transcriptome</w:t>
      </w:r>
      <w:r w:rsidR="00DF6188" w:rsidRPr="009B18D6">
        <w:rPr>
          <w:sz w:val="22"/>
          <w:szCs w:val="22"/>
        </w:rPr>
        <w:t>-wide</w:t>
      </w:r>
      <w:r w:rsidR="009C171A" w:rsidRPr="009B18D6">
        <w:rPr>
          <w:sz w:val="22"/>
          <w:szCs w:val="22"/>
        </w:rPr>
        <w:t xml:space="preserve"> </w:t>
      </w:r>
      <w:r w:rsidR="006C1209">
        <w:rPr>
          <w:sz w:val="22"/>
          <w:szCs w:val="22"/>
        </w:rPr>
        <w:t>nanopore DRS</w:t>
      </w:r>
      <w:r w:rsidR="009C171A" w:rsidRPr="009B18D6">
        <w:rPr>
          <w:sz w:val="22"/>
          <w:szCs w:val="22"/>
        </w:rPr>
        <w:t xml:space="preserve"> data</w:t>
      </w:r>
      <w:r w:rsidR="007A120B" w:rsidRPr="009B18D6">
        <w:rPr>
          <w:sz w:val="22"/>
          <w:szCs w:val="22"/>
        </w:rPr>
        <w:t xml:space="preserve">, reads mapping to </w:t>
      </w:r>
      <w:r w:rsidR="003C7333" w:rsidRPr="009B18D6">
        <w:rPr>
          <w:sz w:val="22"/>
          <w:szCs w:val="22"/>
        </w:rPr>
        <w:t xml:space="preserve">the </w:t>
      </w:r>
      <w:r w:rsidR="007A120B" w:rsidRPr="009B18D6">
        <w:rPr>
          <w:sz w:val="22"/>
          <w:szCs w:val="22"/>
        </w:rPr>
        <w:t xml:space="preserve">synthetic ERCC </w:t>
      </w:r>
      <w:r w:rsidR="00CB5585" w:rsidRPr="009B18D6">
        <w:rPr>
          <w:sz w:val="22"/>
          <w:szCs w:val="22"/>
        </w:rPr>
        <w:t>RNA S</w:t>
      </w:r>
      <w:r w:rsidR="007A120B" w:rsidRPr="009B18D6">
        <w:rPr>
          <w:sz w:val="22"/>
          <w:szCs w:val="22"/>
        </w:rPr>
        <w:t>pike-</w:t>
      </w:r>
      <w:r w:rsidR="00CB5585" w:rsidRPr="009B18D6">
        <w:rPr>
          <w:sz w:val="22"/>
          <w:szCs w:val="22"/>
        </w:rPr>
        <w:t>I</w:t>
      </w:r>
      <w:r w:rsidR="007A120B" w:rsidRPr="009B18D6">
        <w:rPr>
          <w:sz w:val="22"/>
          <w:szCs w:val="22"/>
        </w:rPr>
        <w:t>n</w:t>
      </w:r>
      <w:r w:rsidR="00CB5585" w:rsidRPr="009B18D6">
        <w:rPr>
          <w:sz w:val="22"/>
          <w:szCs w:val="22"/>
        </w:rPr>
        <w:t xml:space="preserve">s </w:t>
      </w:r>
      <w:r w:rsidR="007A120B" w:rsidRPr="009B18D6">
        <w:rPr>
          <w:sz w:val="22"/>
          <w:szCs w:val="22"/>
        </w:rPr>
        <w:t xml:space="preserve">and </w:t>
      </w:r>
      <w:r w:rsidR="007A120B" w:rsidRPr="2EF8D7DD">
        <w:rPr>
          <w:i/>
          <w:iCs/>
          <w:sz w:val="22"/>
          <w:szCs w:val="22"/>
        </w:rPr>
        <w:t>in vitro</w:t>
      </w:r>
      <w:r w:rsidR="007A120B" w:rsidRPr="009B18D6">
        <w:rPr>
          <w:sz w:val="22"/>
          <w:szCs w:val="22"/>
        </w:rPr>
        <w:t xml:space="preserve"> transcribed RNAs also lacked </w:t>
      </w:r>
      <w:r w:rsidR="00AB0611" w:rsidRPr="009B18D6">
        <w:rPr>
          <w:sz w:val="22"/>
          <w:szCs w:val="22"/>
        </w:rPr>
        <w:t>~</w:t>
      </w:r>
      <w:r w:rsidR="007A120B" w:rsidRPr="009B18D6">
        <w:rPr>
          <w:sz w:val="22"/>
          <w:szCs w:val="22"/>
        </w:rPr>
        <w:t>1</w:t>
      </w:r>
      <w:r w:rsidR="00913EA2" w:rsidRPr="009B18D6">
        <w:rPr>
          <w:sz w:val="22"/>
          <w:szCs w:val="22"/>
        </w:rPr>
        <w:t>1</w:t>
      </w:r>
      <w:r w:rsidR="007A120B" w:rsidRPr="009B18D6">
        <w:rPr>
          <w:sz w:val="22"/>
          <w:szCs w:val="22"/>
        </w:rPr>
        <w:t>nt of authentic 5’ sequence</w:t>
      </w:r>
      <w:r w:rsidR="009C171A"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Figs.</w:t>
      </w:r>
      <w:r w:rsidR="6C9E63D5" w:rsidRPr="009B18D6">
        <w:rPr>
          <w:sz w:val="22"/>
          <w:szCs w:val="22"/>
        </w:rPr>
        <w:t xml:space="preserve"> S3</w:t>
      </w:r>
      <w:r w:rsidR="008F752A">
        <w:rPr>
          <w:sz w:val="22"/>
          <w:szCs w:val="22"/>
        </w:rPr>
        <w:t>e</w:t>
      </w:r>
      <w:r w:rsidR="6C9E63D5" w:rsidRPr="009B18D6">
        <w:rPr>
          <w:sz w:val="22"/>
          <w:szCs w:val="22"/>
        </w:rPr>
        <w:t>,</w:t>
      </w:r>
      <w:r w:rsidR="4FC67F8E" w:rsidRPr="009B18D6">
        <w:rPr>
          <w:sz w:val="22"/>
          <w:szCs w:val="22"/>
        </w:rPr>
        <w:t xml:space="preserve"> </w:t>
      </w:r>
      <w:r w:rsidR="008F752A">
        <w:rPr>
          <w:sz w:val="22"/>
          <w:szCs w:val="22"/>
        </w:rPr>
        <w:t>f</w:t>
      </w:r>
      <w:r w:rsidR="009C171A" w:rsidRPr="009B18D6">
        <w:rPr>
          <w:sz w:val="22"/>
          <w:szCs w:val="22"/>
        </w:rPr>
        <w:t>)</w:t>
      </w:r>
      <w:r w:rsidR="007A120B" w:rsidRPr="009B18D6">
        <w:rPr>
          <w:sz w:val="22"/>
          <w:szCs w:val="22"/>
        </w:rPr>
        <w:t xml:space="preserve">. </w:t>
      </w:r>
      <w:r w:rsidR="00F23497" w:rsidRPr="009B18D6">
        <w:rPr>
          <w:sz w:val="22"/>
          <w:szCs w:val="22"/>
        </w:rPr>
        <w:t>However, the</w:t>
      </w:r>
      <w:r w:rsidR="007A120B" w:rsidRPr="009B18D6">
        <w:rPr>
          <w:sz w:val="22"/>
          <w:szCs w:val="22"/>
        </w:rPr>
        <w:t xml:space="preserve"> precise length of 5’ sequenc</w:t>
      </w:r>
      <w:r w:rsidR="004912EC" w:rsidRPr="009B18D6">
        <w:rPr>
          <w:sz w:val="22"/>
          <w:szCs w:val="22"/>
        </w:rPr>
        <w:t>e</w:t>
      </w:r>
      <w:r w:rsidR="007A120B" w:rsidRPr="009B18D6">
        <w:rPr>
          <w:sz w:val="22"/>
          <w:szCs w:val="22"/>
        </w:rPr>
        <w:t xml:space="preserve"> missing from </w:t>
      </w:r>
      <w:r w:rsidR="00DF6188" w:rsidRPr="009B18D6">
        <w:rPr>
          <w:sz w:val="22"/>
          <w:szCs w:val="22"/>
        </w:rPr>
        <w:t xml:space="preserve">all </w:t>
      </w:r>
      <w:r w:rsidR="007A120B" w:rsidRPr="009B18D6">
        <w:rPr>
          <w:sz w:val="22"/>
          <w:szCs w:val="22"/>
        </w:rPr>
        <w:t xml:space="preserve">these RNAs varied, suggesting </w:t>
      </w:r>
      <w:r w:rsidR="00047C87" w:rsidRPr="009B18D6">
        <w:rPr>
          <w:sz w:val="22"/>
          <w:szCs w:val="22"/>
        </w:rPr>
        <w:t xml:space="preserve">that there are </w:t>
      </w:r>
      <w:r w:rsidR="00D46EE7" w:rsidRPr="009B18D6">
        <w:rPr>
          <w:sz w:val="22"/>
          <w:szCs w:val="22"/>
        </w:rPr>
        <w:t xml:space="preserve">sequence </w:t>
      </w:r>
      <w:r w:rsidR="009C171A" w:rsidRPr="009B18D6">
        <w:rPr>
          <w:sz w:val="22"/>
          <w:szCs w:val="22"/>
        </w:rPr>
        <w:t xml:space="preserve">or </w:t>
      </w:r>
      <w:r w:rsidR="007A120B" w:rsidRPr="009B18D6">
        <w:rPr>
          <w:sz w:val="22"/>
          <w:szCs w:val="22"/>
        </w:rPr>
        <w:t>context-specific effects</w:t>
      </w:r>
      <w:r w:rsidR="00D46EE7" w:rsidRPr="009B18D6">
        <w:rPr>
          <w:sz w:val="22"/>
          <w:szCs w:val="22"/>
        </w:rPr>
        <w:t xml:space="preserve"> </w:t>
      </w:r>
      <w:r w:rsidR="00BF4CEF" w:rsidRPr="009B18D6">
        <w:rPr>
          <w:sz w:val="22"/>
          <w:szCs w:val="22"/>
        </w:rPr>
        <w:t>on sequenc</w:t>
      </w:r>
      <w:r w:rsidR="00047C87" w:rsidRPr="009B18D6">
        <w:rPr>
          <w:sz w:val="22"/>
          <w:szCs w:val="22"/>
        </w:rPr>
        <w:t>e</w:t>
      </w:r>
      <w:r w:rsidR="00BF4CEF" w:rsidRPr="009B18D6">
        <w:rPr>
          <w:sz w:val="22"/>
          <w:szCs w:val="22"/>
        </w:rPr>
        <w:t xml:space="preserve"> accuracy associated with</w:t>
      </w:r>
      <w:r w:rsidR="009C171A" w:rsidRPr="009B18D6">
        <w:rPr>
          <w:sz w:val="22"/>
          <w:szCs w:val="22"/>
        </w:rPr>
        <w:t xml:space="preserve"> the passage of 5’ RNA through the pore </w:t>
      </w:r>
      <w:r w:rsidR="007A120B" w:rsidRPr="009B18D6">
        <w:rPr>
          <w:sz w:val="22"/>
          <w:szCs w:val="22"/>
        </w:rPr>
        <w:t>(</w:t>
      </w:r>
      <w:r w:rsidR="00240EDD">
        <w:rPr>
          <w:sz w:val="22"/>
          <w:szCs w:val="22"/>
        </w:rPr>
        <w:t>Fig.</w:t>
      </w:r>
      <w:r w:rsidR="007A120B" w:rsidRPr="009B18D6">
        <w:rPr>
          <w:sz w:val="22"/>
          <w:szCs w:val="22"/>
        </w:rPr>
        <w:t xml:space="preserve"> </w:t>
      </w:r>
      <w:r w:rsidR="66EB2A20" w:rsidRPr="009B18D6">
        <w:rPr>
          <w:sz w:val="22"/>
          <w:szCs w:val="22"/>
        </w:rPr>
        <w:t>3</w:t>
      </w:r>
      <w:r w:rsidR="00F478B1">
        <w:rPr>
          <w:sz w:val="22"/>
          <w:szCs w:val="22"/>
        </w:rPr>
        <w:t>d</w:t>
      </w:r>
      <w:r w:rsidR="0899C888" w:rsidRPr="009B18D6">
        <w:rPr>
          <w:sz w:val="22"/>
          <w:szCs w:val="22"/>
        </w:rPr>
        <w:t>,</w:t>
      </w:r>
      <w:r w:rsidR="66EB2A20" w:rsidRPr="009B18D6">
        <w:rPr>
          <w:sz w:val="22"/>
          <w:szCs w:val="22"/>
        </w:rPr>
        <w:t xml:space="preserve"> </w:t>
      </w:r>
      <w:r w:rsidR="0061643F">
        <w:rPr>
          <w:sz w:val="22"/>
          <w:szCs w:val="22"/>
        </w:rPr>
        <w:t>Supplementary</w:t>
      </w:r>
      <w:r w:rsidR="00240EDD" w:rsidRPr="009B18D6">
        <w:rPr>
          <w:sz w:val="22"/>
          <w:szCs w:val="22"/>
        </w:rPr>
        <w:t xml:space="preserve"> </w:t>
      </w:r>
      <w:r w:rsidR="00240EDD">
        <w:rPr>
          <w:sz w:val="22"/>
          <w:szCs w:val="22"/>
        </w:rPr>
        <w:t xml:space="preserve">Figs. </w:t>
      </w:r>
      <w:r w:rsidR="007A120B" w:rsidRPr="009B18D6">
        <w:rPr>
          <w:sz w:val="22"/>
          <w:szCs w:val="22"/>
        </w:rPr>
        <w:t>S</w:t>
      </w:r>
      <w:r w:rsidR="66EB2A20" w:rsidRPr="009B18D6">
        <w:rPr>
          <w:sz w:val="22"/>
          <w:szCs w:val="22"/>
        </w:rPr>
        <w:t>3</w:t>
      </w:r>
      <w:r w:rsidR="008F752A">
        <w:rPr>
          <w:sz w:val="22"/>
          <w:szCs w:val="22"/>
        </w:rPr>
        <w:t>e</w:t>
      </w:r>
      <w:r w:rsidR="007A120B" w:rsidRPr="009B18D6">
        <w:rPr>
          <w:sz w:val="22"/>
          <w:szCs w:val="22"/>
        </w:rPr>
        <w:t>,</w:t>
      </w:r>
      <w:r w:rsidR="4FC67F8E" w:rsidRPr="009B18D6">
        <w:rPr>
          <w:sz w:val="22"/>
          <w:szCs w:val="22"/>
        </w:rPr>
        <w:t xml:space="preserve"> </w:t>
      </w:r>
      <w:r w:rsidR="008F752A">
        <w:rPr>
          <w:sz w:val="22"/>
          <w:szCs w:val="22"/>
        </w:rPr>
        <w:t>f</w:t>
      </w:r>
      <w:r w:rsidR="007A120B" w:rsidRPr="009B18D6">
        <w:rPr>
          <w:sz w:val="22"/>
          <w:szCs w:val="22"/>
        </w:rPr>
        <w:t>).</w:t>
      </w:r>
    </w:p>
    <w:p w14:paraId="190CC607" w14:textId="4608018C" w:rsidR="00A83489" w:rsidRPr="009B18D6" w:rsidRDefault="006A7A5B" w:rsidP="4979BB12">
      <w:pPr>
        <w:spacing w:line="480" w:lineRule="auto"/>
        <w:ind w:firstLine="720"/>
        <w:rPr>
          <w:sz w:val="22"/>
          <w:szCs w:val="22"/>
        </w:rPr>
      </w:pPr>
      <w:r w:rsidRPr="009B18D6">
        <w:rPr>
          <w:sz w:val="22"/>
          <w:szCs w:val="22"/>
        </w:rPr>
        <w:t>D</w:t>
      </w:r>
      <w:r w:rsidR="000045A6" w:rsidRPr="009B18D6">
        <w:rPr>
          <w:sz w:val="22"/>
          <w:szCs w:val="22"/>
        </w:rPr>
        <w:t>espite the close agreement between nanopore</w:t>
      </w:r>
      <w:r w:rsidR="000B7A7E" w:rsidRPr="009B18D6">
        <w:rPr>
          <w:sz w:val="22"/>
          <w:szCs w:val="22"/>
        </w:rPr>
        <w:t xml:space="preserve"> DRS</w:t>
      </w:r>
      <w:r w:rsidR="000045A6" w:rsidRPr="009B18D6">
        <w:rPr>
          <w:sz w:val="22"/>
          <w:szCs w:val="22"/>
        </w:rPr>
        <w:t xml:space="preserve">, Illumina </w:t>
      </w:r>
      <w:proofErr w:type="spellStart"/>
      <w:r w:rsidR="000045A6" w:rsidRPr="009B18D6">
        <w:rPr>
          <w:sz w:val="22"/>
          <w:szCs w:val="22"/>
        </w:rPr>
        <w:t>RNA</w:t>
      </w:r>
      <w:r w:rsidR="00724A0E">
        <w:rPr>
          <w:sz w:val="22"/>
          <w:szCs w:val="22"/>
        </w:rPr>
        <w:t>s</w:t>
      </w:r>
      <w:r w:rsidR="000045A6" w:rsidRPr="009B18D6">
        <w:rPr>
          <w:sz w:val="22"/>
          <w:szCs w:val="22"/>
        </w:rPr>
        <w:t>eq</w:t>
      </w:r>
      <w:proofErr w:type="spellEnd"/>
      <w:r w:rsidR="000045A6" w:rsidRPr="009B18D6">
        <w:rPr>
          <w:sz w:val="22"/>
          <w:szCs w:val="22"/>
        </w:rPr>
        <w:t xml:space="preserve"> and </w:t>
      </w:r>
      <w:commentRangeStart w:id="18"/>
      <w:commentRangeStart w:id="19"/>
      <w:commentRangeStart w:id="20"/>
      <w:r w:rsidR="009256D5" w:rsidRPr="009B18D6">
        <w:rPr>
          <w:sz w:val="22"/>
          <w:szCs w:val="22"/>
        </w:rPr>
        <w:t>full-length cDN</w:t>
      </w:r>
      <w:commentRangeEnd w:id="18"/>
      <w:r>
        <w:rPr>
          <w:rStyle w:val="CommentReference"/>
        </w:rPr>
        <w:commentReference w:id="18"/>
      </w:r>
      <w:commentRangeEnd w:id="19"/>
      <w:r w:rsidR="00DC3EDA">
        <w:rPr>
          <w:rStyle w:val="CommentReference"/>
        </w:rPr>
        <w:commentReference w:id="19"/>
      </w:r>
      <w:commentRangeEnd w:id="20"/>
      <w:r>
        <w:rPr>
          <w:rStyle w:val="CommentReference"/>
        </w:rPr>
        <w:commentReference w:id="20"/>
      </w:r>
      <w:r w:rsidR="009256D5" w:rsidRPr="009B18D6">
        <w:rPr>
          <w:sz w:val="22"/>
          <w:szCs w:val="22"/>
        </w:rPr>
        <w:t>A</w:t>
      </w:r>
      <w:r w:rsidR="000045A6" w:rsidRPr="009B18D6">
        <w:rPr>
          <w:sz w:val="22"/>
          <w:szCs w:val="22"/>
        </w:rPr>
        <w:t xml:space="preserve"> start site data</w:t>
      </w:r>
      <w:r w:rsidRPr="009B18D6">
        <w:rPr>
          <w:sz w:val="22"/>
          <w:szCs w:val="22"/>
        </w:rPr>
        <w:t xml:space="preserve"> at </w:t>
      </w:r>
      <w:r w:rsidRPr="2EF8D7DD">
        <w:rPr>
          <w:i/>
          <w:iCs/>
          <w:sz w:val="22"/>
          <w:szCs w:val="22"/>
        </w:rPr>
        <w:t>RCA</w:t>
      </w:r>
      <w:r w:rsidR="000045A6" w:rsidRPr="009B18D6">
        <w:rPr>
          <w:sz w:val="22"/>
          <w:szCs w:val="22"/>
        </w:rPr>
        <w:t xml:space="preserve">, the annotated </w:t>
      </w:r>
      <w:r w:rsidRPr="009B18D6">
        <w:rPr>
          <w:sz w:val="22"/>
          <w:szCs w:val="22"/>
        </w:rPr>
        <w:t xml:space="preserve">start site </w:t>
      </w:r>
      <w:r w:rsidR="000311D2" w:rsidRPr="009B18D6">
        <w:rPr>
          <w:sz w:val="22"/>
          <w:szCs w:val="22"/>
        </w:rPr>
        <w:t xml:space="preserve">in </w:t>
      </w:r>
      <w:r w:rsidR="000045A6" w:rsidRPr="009B18D6">
        <w:rPr>
          <w:sz w:val="22"/>
          <w:szCs w:val="22"/>
        </w:rPr>
        <w:t xml:space="preserve">Araport11 and </w:t>
      </w:r>
      <w:r w:rsidR="000B7A7E" w:rsidRPr="009B18D6">
        <w:rPr>
          <w:sz w:val="22"/>
          <w:szCs w:val="22"/>
        </w:rPr>
        <w:t>AtRTD2</w:t>
      </w:r>
      <w:r w:rsidR="00627105" w:rsidRPr="4979BB12">
        <w:fldChar w:fldCharType="begin"/>
      </w:r>
      <w:r w:rsidR="00B631BB">
        <w:instrText xml:space="preserve"> ADDIN EN.CITE &lt;EndNote&gt;&lt;Cite&gt;&lt;Author&gt;Zhang&lt;/Author&gt;&lt;Year&gt;2017&lt;/Year&gt;&lt;RecNum&gt;71&lt;/RecNum&gt;&lt;DisplayText&gt;&lt;style face="superscript"&gt;23&lt;/style&gt;&lt;/DisplayText&gt;&lt;record&gt;&lt;rec-number&gt;71&lt;/rec-number&gt;&lt;foreign-keys&gt;&lt;key app="EN" db-id="5vxwr2wzn5d9ahesz5dxtd0i2vexsz2550x5" timestamp="1559473262" guid="fdf1613f-9205-4ebb-9423-9b3bf13a8c8e"&gt;71&lt;/key&gt;&lt;/foreign-keys&gt;&lt;ref-type name="Journal Article"&gt;17&lt;/ref-type&gt;&lt;contributors&gt;&lt;authors&gt;&lt;author&gt;Zhang, Runxuan&lt;/author&gt;&lt;author&gt;Calixto, Cristiane P. G.&lt;/author&gt;&lt;author&gt;Marquez, Yamile&lt;/author&gt;&lt;author&gt;Venhuizen, Peter&lt;/author&gt;&lt;author&gt;Tzioutziou, Nikoleta A.&lt;/author&gt;&lt;author&gt;Guo, Wenbin&lt;/author&gt;&lt;author&gt;Spensley, Mark&lt;/author&gt;&lt;author&gt;Entizne, Juan Carlos&lt;/author&gt;&lt;author&gt;Lewandowska, Dominika&lt;/author&gt;&lt;author&gt;Ten Have, Sara&lt;/author&gt;&lt;author&gt;Frei Dit Frey, Nicolas&lt;/author&gt;&lt;author&gt;Hirt, Heribert&lt;/author&gt;&lt;author&gt;James, Allan B.&lt;/author&gt;&lt;author&gt;Nimmo, Hugh G.&lt;/author&gt;&lt;author&gt;Barta, Andrea&lt;/author&gt;&lt;author&gt;Kalyna, Maria&lt;/author&gt;&lt;author&gt;Brown, John W. S.&lt;/author&gt;&lt;/authors&gt;&lt;/contributors&gt;&lt;titles&gt;&lt;title&gt;A high quality Arabidopsis transcriptome for accurate transcript-level analysis of alternative splicing&lt;/title&gt;&lt;secondary-title&gt;Nucleic Acids Res&lt;/secondary-title&gt;&lt;/titles&gt;&lt;periodical&gt;&lt;full-title&gt;Nucleic Acids Res&lt;/full-title&gt;&lt;/periodical&gt;&lt;pages&gt;5061-5073&lt;/pages&gt;&lt;volume&gt;45&lt;/volume&gt;&lt;number&gt;9&lt;/number&gt;&lt;edition&gt;04/11&lt;/edition&gt;&lt;dates&gt;&lt;year&gt;2017&lt;/year&gt;&lt;/dates&gt;&lt;publisher&gt;Oxford University Press&lt;/publisher&gt;&lt;isbn&gt;1362-4962&amp;#xD;0305-1048&lt;/isbn&gt;&lt;accession-num&gt;28402429&lt;/accession-num&gt;&lt;urls&gt;&lt;related-urls&gt;&lt;url&gt;https://www.ncbi.nlm.nih.gov/pubmed/28402429&lt;/url&gt;&lt;url&gt;https://www.ncbi.nlm.nih.gov/pmc/PMC5435985/&lt;/url&gt;&lt;/related-urls&gt;&lt;/urls&gt;&lt;electronic-resource-num&gt;10.1093/nar/gkx267&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23</w:t>
      </w:r>
      <w:r w:rsidR="00627105" w:rsidRPr="4979BB12">
        <w:fldChar w:fldCharType="end"/>
      </w:r>
      <w:r w:rsidR="000045A6" w:rsidRPr="009B18D6">
        <w:rPr>
          <w:sz w:val="22"/>
          <w:szCs w:val="22"/>
        </w:rPr>
        <w:t xml:space="preserve"> </w:t>
      </w:r>
      <w:r w:rsidR="007C74A4" w:rsidRPr="009B18D6">
        <w:rPr>
          <w:sz w:val="22"/>
          <w:szCs w:val="22"/>
        </w:rPr>
        <w:t>is quite different (</w:t>
      </w:r>
      <w:r w:rsidR="00240EDD">
        <w:rPr>
          <w:sz w:val="22"/>
          <w:szCs w:val="22"/>
        </w:rPr>
        <w:t>Fig.</w:t>
      </w:r>
      <w:r w:rsidR="00FC24EF" w:rsidRPr="009B18D6">
        <w:rPr>
          <w:sz w:val="22"/>
          <w:szCs w:val="22"/>
        </w:rPr>
        <w:t xml:space="preserve"> </w:t>
      </w:r>
      <w:r w:rsidR="5922FCBA" w:rsidRPr="009B18D6">
        <w:rPr>
          <w:sz w:val="22"/>
          <w:szCs w:val="22"/>
        </w:rPr>
        <w:t>3</w:t>
      </w:r>
      <w:r w:rsidR="00F478B1">
        <w:rPr>
          <w:sz w:val="22"/>
          <w:szCs w:val="22"/>
        </w:rPr>
        <w:t>e</w:t>
      </w:r>
      <w:r w:rsidR="007C74A4" w:rsidRPr="009B18D6">
        <w:rPr>
          <w:sz w:val="22"/>
          <w:szCs w:val="22"/>
        </w:rPr>
        <w:t>)</w:t>
      </w:r>
      <w:r w:rsidR="4462D3C8" w:rsidRPr="009B18D6">
        <w:rPr>
          <w:sz w:val="22"/>
          <w:szCs w:val="22"/>
        </w:rPr>
        <w:t>.</w:t>
      </w:r>
      <w:r w:rsidR="000D4DC2" w:rsidRPr="009B18D6">
        <w:rPr>
          <w:sz w:val="22"/>
          <w:szCs w:val="22"/>
        </w:rPr>
        <w:t xml:space="preserve"> </w:t>
      </w:r>
      <w:commentRangeStart w:id="21"/>
      <w:r w:rsidR="00366C63" w:rsidRPr="009B18D6">
        <w:rPr>
          <w:sz w:val="22"/>
          <w:szCs w:val="22"/>
        </w:rPr>
        <w:t>This</w:t>
      </w:r>
      <w:commentRangeEnd w:id="21"/>
      <w:r w:rsidR="00C97868">
        <w:rPr>
          <w:rStyle w:val="CommentReference"/>
        </w:rPr>
        <w:commentReference w:id="21"/>
      </w:r>
      <w:r w:rsidR="000D4DC2" w:rsidRPr="009B18D6">
        <w:rPr>
          <w:sz w:val="22"/>
          <w:szCs w:val="22"/>
        </w:rPr>
        <w:t xml:space="preserve"> apparent overestimat</w:t>
      </w:r>
      <w:r w:rsidR="0229F14B" w:rsidRPr="009B18D6">
        <w:rPr>
          <w:sz w:val="22"/>
          <w:szCs w:val="22"/>
        </w:rPr>
        <w:t>ion</w:t>
      </w:r>
      <w:r w:rsidR="000D4DC2" w:rsidRPr="009B18D6">
        <w:rPr>
          <w:sz w:val="22"/>
          <w:szCs w:val="22"/>
        </w:rPr>
        <w:t xml:space="preserve"> of 5’UTR length </w:t>
      </w:r>
      <w:commentRangeStart w:id="22"/>
      <w:commentRangeStart w:id="23"/>
      <w:commentRangeStart w:id="24"/>
      <w:r w:rsidR="00AB0611" w:rsidRPr="009B18D6">
        <w:rPr>
          <w:sz w:val="22"/>
          <w:szCs w:val="22"/>
        </w:rPr>
        <w:t>is</w:t>
      </w:r>
      <w:r w:rsidR="000D4DC2" w:rsidRPr="009B18D6">
        <w:rPr>
          <w:sz w:val="22"/>
          <w:szCs w:val="22"/>
        </w:rPr>
        <w:t xml:space="preserve"> widespread</w:t>
      </w:r>
      <w:commentRangeEnd w:id="22"/>
      <w:r>
        <w:rPr>
          <w:rStyle w:val="CommentReference"/>
        </w:rPr>
        <w:commentReference w:id="22"/>
      </w:r>
      <w:commentRangeEnd w:id="23"/>
      <w:r w:rsidR="00DC3EDA">
        <w:rPr>
          <w:rStyle w:val="CommentReference"/>
        </w:rPr>
        <w:commentReference w:id="23"/>
      </w:r>
      <w:commentRangeEnd w:id="24"/>
      <w:r>
        <w:rPr>
          <w:rStyle w:val="CommentReference"/>
        </w:rPr>
        <w:commentReference w:id="24"/>
      </w:r>
      <w:r w:rsidR="000D4DC2" w:rsidRPr="009B18D6">
        <w:rPr>
          <w:sz w:val="22"/>
          <w:szCs w:val="22"/>
        </w:rPr>
        <w:t xml:space="preserve"> in Araport11 annotation (</w:t>
      </w:r>
      <w:r w:rsidR="0061643F">
        <w:rPr>
          <w:sz w:val="22"/>
          <w:szCs w:val="22"/>
        </w:rPr>
        <w:t>Supplementary</w:t>
      </w:r>
      <w:r w:rsidR="00240EDD" w:rsidRPr="009B18D6" w:rsidDel="00240EDD">
        <w:rPr>
          <w:sz w:val="22"/>
          <w:szCs w:val="22"/>
        </w:rPr>
        <w:t xml:space="preserve"> </w:t>
      </w:r>
      <w:r w:rsidR="00240EDD">
        <w:rPr>
          <w:sz w:val="22"/>
          <w:szCs w:val="22"/>
        </w:rPr>
        <w:t>Fig.</w:t>
      </w:r>
      <w:r w:rsidR="7C9C8BD4" w:rsidRPr="009B18D6">
        <w:rPr>
          <w:sz w:val="22"/>
          <w:szCs w:val="22"/>
        </w:rPr>
        <w:t xml:space="preserve"> S3</w:t>
      </w:r>
      <w:r w:rsidR="008F752A">
        <w:rPr>
          <w:sz w:val="22"/>
          <w:szCs w:val="22"/>
        </w:rPr>
        <w:t>g</w:t>
      </w:r>
      <w:r w:rsidR="000D4DC2" w:rsidRPr="009B18D6">
        <w:rPr>
          <w:sz w:val="22"/>
          <w:szCs w:val="22"/>
        </w:rPr>
        <w:t>)</w:t>
      </w:r>
      <w:r w:rsidR="000045A6" w:rsidRPr="009B18D6">
        <w:rPr>
          <w:sz w:val="22"/>
          <w:szCs w:val="22"/>
        </w:rPr>
        <w:t>.</w:t>
      </w:r>
      <w:r w:rsidR="004E35DC">
        <w:rPr>
          <w:sz w:val="22"/>
          <w:szCs w:val="22"/>
        </w:rPr>
        <w:t xml:space="preserve"> This </w:t>
      </w:r>
      <w:r w:rsidR="008A75C1">
        <w:rPr>
          <w:sz w:val="22"/>
          <w:szCs w:val="22"/>
        </w:rPr>
        <w:t>observation also agrees with the assessment of capped Arabidopsis 5’ ends</w:t>
      </w:r>
      <w:r w:rsidR="000311D2" w:rsidRPr="009B18D6">
        <w:rPr>
          <w:sz w:val="22"/>
          <w:szCs w:val="22"/>
        </w:rPr>
        <w:t xml:space="preserve"> </w:t>
      </w:r>
      <w:r w:rsidR="008A75C1">
        <w:rPr>
          <w:sz w:val="22"/>
          <w:szCs w:val="22"/>
        </w:rPr>
        <w:t xml:space="preserve">detected by </w:t>
      </w:r>
      <w:proofErr w:type="spellStart"/>
      <w:r w:rsidR="008A75C1">
        <w:rPr>
          <w:sz w:val="22"/>
          <w:szCs w:val="22"/>
        </w:rPr>
        <w:t>nanoPARE</w:t>
      </w:r>
      <w:proofErr w:type="spellEnd"/>
      <w:r w:rsidR="008A75C1">
        <w:rPr>
          <w:sz w:val="22"/>
          <w:szCs w:val="22"/>
        </w:rPr>
        <w:t xml:space="preserve"> sequencing</w:t>
      </w:r>
      <w:r w:rsidR="00271F92" w:rsidRPr="4979BB12">
        <w:fldChar w:fldCharType="begin"/>
      </w:r>
      <w:r w:rsidR="00B631BB">
        <w:instrText xml:space="preserve"> ADDIN EN.CITE &lt;EndNote&gt;&lt;Cite&gt;&lt;Author&gt;Schon&lt;/Author&gt;&lt;Year&gt;2018&lt;/Year&gt;&lt;RecNum&gt;199&lt;/RecNum&gt;&lt;DisplayText&gt;&lt;style face="superscript"&gt;24&lt;/style&gt;&lt;/DisplayText&gt;&lt;record&gt;&lt;rec-number&gt;199&lt;/rec-number&gt;&lt;foreign-keys&gt;&lt;key app="EN" db-id="5vxwr2wzn5d9ahesz5dxtd0i2vexsz2550x5" timestamp="1560171443" guid="49aa1c38-f8cf-45c7-928f-9595ab4473e9"&gt;199&lt;/key&gt;&lt;key app="ENWeb" db-id=""&gt;0&lt;/key&gt;&lt;/foreign-keys&gt;&lt;ref-type name="Journal Article"&gt;17&lt;/ref-type&gt;&lt;contributors&gt;&lt;authors&gt;&lt;author&gt;Schon, M. A.&lt;/author&gt;&lt;author&gt;Kellner, M. J.&lt;/author&gt;&lt;author&gt;Plotnikova, A.&lt;/author&gt;&lt;author&gt;Hofmann, F.&lt;/author&gt;&lt;author&gt;Nodine, M. D.&lt;/author&gt;&lt;/authors&gt;&lt;/contributors&gt;&lt;auth-address&gt;Gregor Mendel Institute (GMI), Austrian Academy of Sciences, Vienna Biocenter (VBC), 1030 Vienna, Austria.&lt;/auth-address&gt;&lt;titles&gt;&lt;title&gt;NanoPARE: parallel analysis of RNA 5&amp;apos; ends from low-input RNA&lt;/title&gt;&lt;secondary-title&gt;Genome Res&lt;/secondary-title&gt;&lt;/titles&gt;&lt;periodical&gt;&lt;full-title&gt;Genome Res&lt;/full-title&gt;&lt;/periodical&gt;&lt;pages&gt;1931-1942&lt;/pages&gt;&lt;volume&gt;28&lt;/volume&gt;&lt;number&gt;12&lt;/number&gt;&lt;edition&gt;2018/10/26&lt;/edition&gt;&lt;keywords&gt;&lt;keyword&gt;*5&amp;apos; Untranslated Regions&lt;/keyword&gt;&lt;keyword&gt;High-Throughput Nucleotide Sequencing/*methods&lt;/keyword&gt;&lt;keyword&gt;MicroRNAs/genetics&lt;/keyword&gt;&lt;keyword&gt;*Nanotechnology&lt;/keyword&gt;&lt;keyword&gt;RNA Cleavage&lt;/keyword&gt;&lt;keyword&gt;RNA Interference&lt;/keyword&gt;&lt;keyword&gt;RNA, Messenger/*genetics&lt;/keyword&gt;&lt;keyword&gt;Sequence Analysis, RNA/*methods&lt;/keyword&gt;&lt;keyword&gt;Transcription Initiation Site&lt;/keyword&gt;&lt;/keywords&gt;&lt;dates&gt;&lt;year&gt;2018&lt;/year&gt;&lt;pub-dates&gt;&lt;date&gt;Dec&lt;/date&gt;&lt;/pub-dates&gt;&lt;/dates&gt;&lt;isbn&gt;1549-5469 (Electronic)&amp;#xD;1088-9051 (Linking)&lt;/isbn&gt;&lt;accession-num&gt;30355603&lt;/accession-num&gt;&lt;urls&gt;&lt;related-urls&gt;&lt;url&gt;https://www.ncbi.nlm.nih.gov/pubmed/30355603&lt;/url&gt;&lt;/related-urls&gt;&lt;/urls&gt;&lt;custom2&gt;PMC6280765&lt;/custom2&gt;&lt;electronic-resource-num&gt;10.1101/gr.239202.118&lt;/electronic-resource-num&gt;&lt;/record&gt;&lt;/Cite&gt;&lt;/EndNote&gt;</w:instrText>
      </w:r>
      <w:r w:rsidR="00271F92" w:rsidRPr="4979BB12">
        <w:rPr>
          <w:sz w:val="22"/>
          <w:szCs w:val="22"/>
        </w:rPr>
        <w:fldChar w:fldCharType="separate"/>
      </w:r>
      <w:r w:rsidR="00B631BB" w:rsidRPr="00B631BB">
        <w:rPr>
          <w:noProof/>
          <w:vertAlign w:val="superscript"/>
        </w:rPr>
        <w:t>24</w:t>
      </w:r>
      <w:r w:rsidR="00271F92" w:rsidRPr="4979BB12">
        <w:fldChar w:fldCharType="end"/>
      </w:r>
      <w:r w:rsidR="00271F92">
        <w:rPr>
          <w:sz w:val="22"/>
          <w:szCs w:val="22"/>
        </w:rPr>
        <w:t>.</w:t>
      </w:r>
      <w:r w:rsidR="008A75C1">
        <w:rPr>
          <w:sz w:val="22"/>
          <w:szCs w:val="22"/>
        </w:rPr>
        <w:t xml:space="preserve"> </w:t>
      </w:r>
      <w:r w:rsidR="001C4D94" w:rsidRPr="009B18D6">
        <w:rPr>
          <w:sz w:val="22"/>
          <w:szCs w:val="22"/>
        </w:rPr>
        <w:t>Consequently,</w:t>
      </w:r>
      <w:r w:rsidR="00D607DD" w:rsidRPr="009B18D6">
        <w:rPr>
          <w:sz w:val="22"/>
          <w:szCs w:val="22"/>
        </w:rPr>
        <w:t xml:space="preserve"> </w:t>
      </w:r>
      <w:r w:rsidR="7F219C50" w:rsidRPr="009B18D6">
        <w:rPr>
          <w:sz w:val="22"/>
          <w:szCs w:val="22"/>
        </w:rPr>
        <w:t xml:space="preserve">with appropriate modification to the </w:t>
      </w:r>
      <w:r w:rsidR="002B1DA5">
        <w:rPr>
          <w:sz w:val="22"/>
          <w:szCs w:val="22"/>
        </w:rPr>
        <w:t xml:space="preserve">current </w:t>
      </w:r>
      <w:r w:rsidR="7F219C50" w:rsidRPr="009B18D6">
        <w:rPr>
          <w:sz w:val="22"/>
          <w:szCs w:val="22"/>
        </w:rPr>
        <w:t xml:space="preserve">protocol, </w:t>
      </w:r>
      <w:r w:rsidR="003654A1">
        <w:rPr>
          <w:sz w:val="22"/>
          <w:szCs w:val="22"/>
        </w:rPr>
        <w:t xml:space="preserve">such as that which we describe here, </w:t>
      </w:r>
      <w:r w:rsidR="00111B84" w:rsidRPr="009B18D6">
        <w:rPr>
          <w:sz w:val="22"/>
          <w:szCs w:val="22"/>
        </w:rPr>
        <w:t xml:space="preserve">nanopore DRS </w:t>
      </w:r>
      <w:r w:rsidR="001C4D94" w:rsidRPr="009B18D6">
        <w:rPr>
          <w:sz w:val="22"/>
          <w:szCs w:val="22"/>
        </w:rPr>
        <w:t xml:space="preserve">data can be used to </w:t>
      </w:r>
      <w:r w:rsidR="00FE0805" w:rsidRPr="009B18D6">
        <w:rPr>
          <w:sz w:val="22"/>
          <w:szCs w:val="22"/>
        </w:rPr>
        <w:t>revise</w:t>
      </w:r>
      <w:r w:rsidR="001C4D94" w:rsidRPr="009B18D6">
        <w:rPr>
          <w:sz w:val="22"/>
          <w:szCs w:val="22"/>
        </w:rPr>
        <w:t xml:space="preserve"> Arabidopsis </w:t>
      </w:r>
      <w:r w:rsidR="007F134C" w:rsidRPr="009B18D6">
        <w:rPr>
          <w:sz w:val="22"/>
          <w:szCs w:val="22"/>
        </w:rPr>
        <w:t xml:space="preserve">transcription start site </w:t>
      </w:r>
      <w:r w:rsidR="001C4D94" w:rsidRPr="009B18D6">
        <w:rPr>
          <w:sz w:val="22"/>
          <w:szCs w:val="22"/>
        </w:rPr>
        <w:t>annotation.</w:t>
      </w:r>
      <w:r w:rsidR="00574E2D" w:rsidRPr="009B18D6">
        <w:rPr>
          <w:sz w:val="22"/>
          <w:szCs w:val="22"/>
        </w:rPr>
        <w:t xml:space="preserve"> </w:t>
      </w:r>
    </w:p>
    <w:p w14:paraId="46DEB793" w14:textId="087EF95B" w:rsidR="00B54D8C" w:rsidRPr="009B18D6" w:rsidRDefault="00B54D8C" w:rsidP="4979BB12">
      <w:pPr>
        <w:spacing w:line="480" w:lineRule="auto"/>
        <w:rPr>
          <w:sz w:val="22"/>
          <w:szCs w:val="22"/>
        </w:rPr>
      </w:pPr>
    </w:p>
    <w:p w14:paraId="0A30DB33" w14:textId="25A75F02" w:rsidR="00D747FD" w:rsidRPr="008F752A" w:rsidRDefault="00F86C00" w:rsidP="4979BB12">
      <w:pPr>
        <w:spacing w:line="480" w:lineRule="auto"/>
        <w:outlineLvl w:val="0"/>
        <w:rPr>
          <w:i/>
          <w:sz w:val="22"/>
          <w:szCs w:val="22"/>
        </w:rPr>
      </w:pPr>
      <w:r w:rsidRPr="4979BB12">
        <w:rPr>
          <w:i/>
          <w:sz w:val="22"/>
          <w:szCs w:val="22"/>
        </w:rPr>
        <w:t>Nanopore DRS reveals</w:t>
      </w:r>
      <w:r w:rsidR="00D747FD" w:rsidRPr="4979BB12">
        <w:rPr>
          <w:i/>
          <w:sz w:val="22"/>
          <w:szCs w:val="22"/>
        </w:rPr>
        <w:t xml:space="preserve"> </w:t>
      </w:r>
      <w:r w:rsidRPr="4979BB12">
        <w:rPr>
          <w:i/>
          <w:sz w:val="22"/>
          <w:szCs w:val="22"/>
        </w:rPr>
        <w:t xml:space="preserve">unannotated complexity of splicing </w:t>
      </w:r>
      <w:r w:rsidR="00D747FD" w:rsidRPr="4979BB12">
        <w:rPr>
          <w:i/>
          <w:sz w:val="22"/>
          <w:szCs w:val="22"/>
        </w:rPr>
        <w:t>events</w:t>
      </w:r>
    </w:p>
    <w:p w14:paraId="2B9B4C23" w14:textId="21BF4E4E" w:rsidR="002E0363" w:rsidRPr="009B18D6" w:rsidRDefault="00D507DA" w:rsidP="4979BB12">
      <w:pPr>
        <w:spacing w:line="480" w:lineRule="auto"/>
        <w:rPr>
          <w:sz w:val="22"/>
          <w:szCs w:val="22"/>
        </w:rPr>
      </w:pPr>
      <w:r w:rsidRPr="009B18D6">
        <w:rPr>
          <w:sz w:val="22"/>
          <w:szCs w:val="22"/>
        </w:rPr>
        <w:t>In single reads, n</w:t>
      </w:r>
      <w:r w:rsidR="00470F40" w:rsidRPr="009B18D6">
        <w:rPr>
          <w:sz w:val="22"/>
          <w:szCs w:val="22"/>
        </w:rPr>
        <w:t xml:space="preserve">anopore </w:t>
      </w:r>
      <w:r w:rsidR="00A669E2" w:rsidRPr="009B18D6">
        <w:rPr>
          <w:sz w:val="22"/>
          <w:szCs w:val="22"/>
        </w:rPr>
        <w:t xml:space="preserve">sequencing </w:t>
      </w:r>
      <w:r w:rsidR="00470F40" w:rsidRPr="009B18D6">
        <w:rPr>
          <w:sz w:val="22"/>
          <w:szCs w:val="22"/>
        </w:rPr>
        <w:t xml:space="preserve">revealed some of the most complex splicing combinations known in the Arabidopsis transcriptome. For example, </w:t>
      </w:r>
      <w:r w:rsidR="006F3CC4" w:rsidRPr="009B18D6">
        <w:rPr>
          <w:sz w:val="22"/>
          <w:szCs w:val="22"/>
        </w:rPr>
        <w:t xml:space="preserve">the </w:t>
      </w:r>
      <w:r w:rsidR="002E0D7F" w:rsidRPr="009B18D6">
        <w:rPr>
          <w:sz w:val="22"/>
          <w:szCs w:val="22"/>
        </w:rPr>
        <w:t xml:space="preserve">splicing </w:t>
      </w:r>
      <w:r w:rsidR="00D607DD" w:rsidRPr="009B18D6">
        <w:rPr>
          <w:sz w:val="22"/>
          <w:szCs w:val="22"/>
        </w:rPr>
        <w:t xml:space="preserve">pattern </w:t>
      </w:r>
      <w:r w:rsidR="002E0D7F" w:rsidRPr="009B18D6">
        <w:rPr>
          <w:sz w:val="22"/>
          <w:szCs w:val="22"/>
        </w:rPr>
        <w:t xml:space="preserve">of </w:t>
      </w:r>
      <w:r w:rsidR="00D607DD" w:rsidRPr="009B18D6">
        <w:rPr>
          <w:sz w:val="22"/>
          <w:szCs w:val="22"/>
        </w:rPr>
        <w:t>a</w:t>
      </w:r>
      <w:r w:rsidR="00D607DD" w:rsidRPr="009B18D6">
        <w:rPr>
          <w:color w:val="000000" w:themeColor="text1"/>
          <w:sz w:val="22"/>
          <w:szCs w:val="22"/>
        </w:rPr>
        <w:t xml:space="preserve"> </w:t>
      </w:r>
      <w:r w:rsidR="3E2F7DA6" w:rsidRPr="009B18D6">
        <w:rPr>
          <w:sz w:val="22"/>
          <w:szCs w:val="22"/>
        </w:rPr>
        <w:t>12.7kb</w:t>
      </w:r>
      <w:r w:rsidR="00781376" w:rsidRPr="009B18D6">
        <w:rPr>
          <w:sz w:val="22"/>
          <w:szCs w:val="22"/>
        </w:rPr>
        <w:t xml:space="preserve"> </w:t>
      </w:r>
      <w:r w:rsidR="00A016CB" w:rsidRPr="009B18D6">
        <w:rPr>
          <w:sz w:val="22"/>
          <w:szCs w:val="22"/>
        </w:rPr>
        <w:t>read</w:t>
      </w:r>
      <w:r w:rsidR="00D607DD" w:rsidRPr="009B18D6">
        <w:rPr>
          <w:sz w:val="22"/>
          <w:szCs w:val="22"/>
        </w:rPr>
        <w:t xml:space="preserve"> alignment</w:t>
      </w:r>
      <w:r w:rsidR="00917B64" w:rsidRPr="009B18D6">
        <w:rPr>
          <w:sz w:val="22"/>
          <w:szCs w:val="22"/>
        </w:rPr>
        <w:t>,</w:t>
      </w:r>
      <w:r w:rsidR="00A016CB" w:rsidRPr="009B18D6">
        <w:rPr>
          <w:sz w:val="22"/>
          <w:szCs w:val="22"/>
        </w:rPr>
        <w:t xml:space="preserve"> </w:t>
      </w:r>
      <w:r w:rsidR="00781376" w:rsidRPr="009B18D6">
        <w:rPr>
          <w:sz w:val="22"/>
          <w:szCs w:val="22"/>
        </w:rPr>
        <w:t>comprise</w:t>
      </w:r>
      <w:r w:rsidR="00A016CB" w:rsidRPr="009B18D6">
        <w:rPr>
          <w:sz w:val="22"/>
          <w:szCs w:val="22"/>
        </w:rPr>
        <w:t xml:space="preserve">d </w:t>
      </w:r>
      <w:r w:rsidR="009256D5" w:rsidRPr="009B18D6">
        <w:rPr>
          <w:sz w:val="22"/>
          <w:szCs w:val="22"/>
        </w:rPr>
        <w:t xml:space="preserve">of </w:t>
      </w:r>
      <w:r w:rsidR="00781376" w:rsidRPr="009B18D6">
        <w:rPr>
          <w:sz w:val="22"/>
          <w:szCs w:val="22"/>
        </w:rPr>
        <w:t>6</w:t>
      </w:r>
      <w:r w:rsidR="1DDB4A0D" w:rsidRPr="009B18D6">
        <w:rPr>
          <w:sz w:val="22"/>
          <w:szCs w:val="22"/>
        </w:rPr>
        <w:t>3</w:t>
      </w:r>
      <w:r w:rsidR="00781376" w:rsidRPr="009B18D6">
        <w:rPr>
          <w:sz w:val="22"/>
          <w:szCs w:val="22"/>
        </w:rPr>
        <w:t xml:space="preserve"> exons</w:t>
      </w:r>
      <w:r w:rsidR="00917B64" w:rsidRPr="009B18D6">
        <w:rPr>
          <w:sz w:val="22"/>
          <w:szCs w:val="22"/>
        </w:rPr>
        <w:t>,</w:t>
      </w:r>
      <w:r w:rsidR="00781376" w:rsidRPr="009B18D6">
        <w:rPr>
          <w:sz w:val="22"/>
          <w:szCs w:val="22"/>
        </w:rPr>
        <w:t xml:space="preserve"> </w:t>
      </w:r>
      <w:r w:rsidR="00A016CB" w:rsidRPr="009B18D6">
        <w:rPr>
          <w:sz w:val="22"/>
          <w:szCs w:val="22"/>
        </w:rPr>
        <w:t xml:space="preserve">agreed exactly with the </w:t>
      </w:r>
      <w:r w:rsidR="00A016CB" w:rsidRPr="009B18D6">
        <w:rPr>
          <w:i/>
          <w:iCs/>
          <w:sz w:val="22"/>
          <w:szCs w:val="22"/>
        </w:rPr>
        <w:t>A</w:t>
      </w:r>
      <w:r w:rsidR="00111B84" w:rsidRPr="009B18D6">
        <w:rPr>
          <w:i/>
          <w:iCs/>
          <w:sz w:val="22"/>
          <w:szCs w:val="22"/>
        </w:rPr>
        <w:t>T</w:t>
      </w:r>
      <w:r w:rsidR="00A016CB" w:rsidRPr="009B18D6">
        <w:rPr>
          <w:i/>
          <w:iCs/>
          <w:sz w:val="22"/>
          <w:szCs w:val="22"/>
        </w:rPr>
        <w:t>1</w:t>
      </w:r>
      <w:r w:rsidR="00111B84" w:rsidRPr="009B18D6">
        <w:rPr>
          <w:i/>
          <w:iCs/>
          <w:sz w:val="22"/>
          <w:szCs w:val="22"/>
        </w:rPr>
        <w:t>G</w:t>
      </w:r>
      <w:r w:rsidR="00A016CB" w:rsidRPr="009B18D6">
        <w:rPr>
          <w:i/>
          <w:iCs/>
          <w:sz w:val="22"/>
          <w:szCs w:val="22"/>
        </w:rPr>
        <w:t>48090.4</w:t>
      </w:r>
      <w:r w:rsidR="00A016CB" w:rsidRPr="009B18D6">
        <w:rPr>
          <w:sz w:val="22"/>
          <w:szCs w:val="22"/>
        </w:rPr>
        <w:t xml:space="preserve"> isoform </w:t>
      </w:r>
      <w:r w:rsidR="009256D5" w:rsidRPr="009B18D6">
        <w:rPr>
          <w:sz w:val="22"/>
          <w:szCs w:val="22"/>
        </w:rPr>
        <w:t>annotated</w:t>
      </w:r>
      <w:r w:rsidR="00A016CB" w:rsidRPr="009B18D6">
        <w:rPr>
          <w:sz w:val="22"/>
          <w:szCs w:val="22"/>
        </w:rPr>
        <w:t xml:space="preserve"> in Araport11 </w:t>
      </w:r>
      <w:r w:rsidR="00AD6422" w:rsidRPr="009B18D6">
        <w:rPr>
          <w:sz w:val="22"/>
          <w:szCs w:val="22"/>
        </w:rPr>
        <w:t>(</w:t>
      </w:r>
      <w:r w:rsidR="00240EDD">
        <w:rPr>
          <w:sz w:val="22"/>
          <w:szCs w:val="22"/>
        </w:rPr>
        <w:t>Fig.</w:t>
      </w:r>
      <w:r w:rsidR="004C6ACB" w:rsidRPr="009B18D6">
        <w:rPr>
          <w:sz w:val="22"/>
          <w:szCs w:val="22"/>
        </w:rPr>
        <w:t xml:space="preserve"> </w:t>
      </w:r>
      <w:r w:rsidR="006F3CC4" w:rsidRPr="009B18D6">
        <w:rPr>
          <w:sz w:val="22"/>
          <w:szCs w:val="22"/>
        </w:rPr>
        <w:t>1</w:t>
      </w:r>
      <w:r w:rsidR="008F752A">
        <w:rPr>
          <w:sz w:val="22"/>
          <w:szCs w:val="22"/>
        </w:rPr>
        <w:t>a</w:t>
      </w:r>
      <w:r w:rsidR="00AD6422" w:rsidRPr="009B18D6">
        <w:rPr>
          <w:sz w:val="22"/>
          <w:szCs w:val="22"/>
        </w:rPr>
        <w:t>)</w:t>
      </w:r>
      <w:r w:rsidR="00781376" w:rsidRPr="009B18D6">
        <w:rPr>
          <w:sz w:val="22"/>
          <w:szCs w:val="22"/>
        </w:rPr>
        <w:t xml:space="preserve">. Mutually exclusive </w:t>
      </w:r>
      <w:r w:rsidR="0009116A" w:rsidRPr="009B18D6">
        <w:rPr>
          <w:sz w:val="22"/>
          <w:szCs w:val="22"/>
        </w:rPr>
        <w:t xml:space="preserve">alternative splicing of </w:t>
      </w:r>
      <w:r w:rsidR="00781376" w:rsidRPr="009B18D6">
        <w:rPr>
          <w:i/>
          <w:iCs/>
          <w:sz w:val="22"/>
          <w:szCs w:val="22"/>
        </w:rPr>
        <w:t>FLM</w:t>
      </w:r>
      <w:r w:rsidR="00781376" w:rsidRPr="009B18D6">
        <w:rPr>
          <w:sz w:val="22"/>
          <w:szCs w:val="22"/>
        </w:rPr>
        <w:t xml:space="preserve"> </w:t>
      </w:r>
      <w:r w:rsidR="00111B84" w:rsidRPr="009B18D6">
        <w:rPr>
          <w:i/>
          <w:iCs/>
          <w:sz w:val="22"/>
          <w:szCs w:val="22"/>
        </w:rPr>
        <w:t>(AT1G77080</w:t>
      </w:r>
      <w:r w:rsidR="00111B84" w:rsidRPr="009B18D6">
        <w:rPr>
          <w:sz w:val="22"/>
          <w:szCs w:val="22"/>
        </w:rPr>
        <w:t>)</w:t>
      </w:r>
      <w:r w:rsidR="002B3850" w:rsidRPr="009B18D6">
        <w:rPr>
          <w:i/>
          <w:iCs/>
          <w:sz w:val="22"/>
          <w:szCs w:val="22"/>
        </w:rPr>
        <w:t xml:space="preserve"> </w:t>
      </w:r>
      <w:r w:rsidR="00781376" w:rsidRPr="009B18D6">
        <w:rPr>
          <w:sz w:val="22"/>
          <w:szCs w:val="22"/>
        </w:rPr>
        <w:t xml:space="preserve">exons </w:t>
      </w:r>
      <w:r w:rsidR="008A51A7" w:rsidRPr="009B18D6">
        <w:rPr>
          <w:sz w:val="22"/>
          <w:szCs w:val="22"/>
        </w:rPr>
        <w:t>that mediate the thermosensitive response controlling flowering time</w:t>
      </w:r>
      <w:r w:rsidR="00627105">
        <w:fldChar w:fldCharType="begin">
          <w:fldData xml:space="preserve">PEVuZE5vdGU+PENpdGU+PEF1dGhvcj5Qb3NlPC9BdXRob3I+PFllYXI+MjAxMzwvWWVhcj48UmVj
TnVtPjIzPC9SZWNOdW0+PERpc3BsYXlUZXh0PjxzdHlsZSBmYWNlPSJzdXBlcnNjcmlwdCI+MjU8
L3N0eWxlPjwvRGlzcGxheVRleHQ+PHJlY29yZD48cmVjLW51bWJlcj4yMzwvcmVjLW51bWJlcj48
Zm9yZWlnbi1rZXlzPjxrZXkgYXBwPSJFTiIgZGItaWQ9Inowd3pyMDUyczV2NTl4ZXNyZXJ4ejBm
enRkMGR6d3N4MHI1dyIgdGltZXN0YW1wPSIxNTU5NzQwOTY5Ij4yMzwva2V5PjwvZm9yZWlnbi1r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b25kYXJ5LXRpdGxlPjwvdGl0bGVzPjxwYWdlcz40MTQtNzwvcGFnZXM+PHZvbHVtZT41MDM8L3Zv
bHVtZT48bnVtYmVyPjc0NzY8L251bWJlcj48ZWRpdGlvbj4yMDEzLzA5LzI3PC9lZGl0aW9uPjxr
ZXl3b3Jkcz48a2V5d29yZD5BbHRlcm5hdGl2ZSBTcGxpY2luZy8qZ2VuZXRpY3M8L2tleXdvcmQ+
PGtleXdvcmQ+QXJhYmlkb3BzaXMvZ2VuZXRpY3MvKnBoeXNpb2xvZ3k8L2tleXdvcmQ+PGtleXdv
cmQ+QXJhYmlkb3BzaXMgUHJvdGVpbnMvY2hlbWlzdHJ5L2dlbmV0aWNzLyptZXRhYm9saXNtPC9r
ZXl3b3JkPjxrZXl3b3JkPkROQS1CaW5kaW5nIFByb3RlaW5zL2NoZW1pc3RyeS9nZW5ldGljcy9t
ZXRhYm9saXNtPC9rZXl3b3JkPjxrZXl3b3JkPkZsb3dlcnMvZ2VuZXRpY3MvKnBoeXNpb2xvZ3k8
L2tleXdvcmQ+PGtleXdvcmQ+R2VuZSBFeHByZXNzaW9uIFJlZ3VsYXRpb24sIFBsYW50PC9rZXl3
b3JkPjxrZXl3b3JkPk1BRFMgRG9tYWluIFByb3RlaW5zL2NoZW1pc3RyeS9nZW5ldGljcy8qbWV0
YWJvbGlzbTwva2V5d29yZD48a2V5d29yZD5QbGFudHMsIEdlbmV0aWNhbGx5IE1vZGlmaWVkPC9r
ZXl3b3JkPjxrZXl3b3JkPlByb3RlaW4gQmluZGluZzwva2V5d29yZD48a2V5d29yZD5Qcm90ZWlu
IElzb2Zvcm1zL2NoZW1pc3RyeS9nZW5ldGljcy8qbWV0YWJvbGlzbTwva2V5d29yZD48a2V5d29y
ZD4qVGVtcGVyYXR1cmU8L2tleXdvcmQ+PGtleXdvcmQ+VGltZSBGYWN0b3JzPC9rZXl3b3JkPjxr
ZXl3b3JkPlRyYW5zY3JpcHRpb24gRmFjdG9ycy9tZXRhYm9saXNtPC9rZXl3b3JkPjwva2V5d29y
ZHM+PGRhdGVzPjx5ZWFyPjIwMTM8L3llYXI+PHB1Yi1kYXRlcz48ZGF0ZT5Ob3YgMjE8L2RhdGU+
PC9wdWItZGF0ZXM+PC9kYXRlcz48aXNibj4xNDc2LTQ2ODcgKEVsZWN0cm9uaWMpJiN4RDswMDI4
LTA4MzYgKExpbmtpbmcpPC9pc2JuPjxhY2Nlc3Npb24tbnVtPjI0MDY3NjEyPC9hY2Nlc3Npb24t
bnVtPjx1cmxzPjxyZWxhdGVkLXVybHM+PHVybD5odHRwczovL3d3dy5uY2JpLm5sbS5uaWguZ292
L3B1Ym1lZC8yNDA2NzYxMjwvdXJsPjwvcmVsYXRlZC11cmxzPjwvdXJscz48ZWxlY3Ryb25pYy1y
ZXNvdXJjZS1udW0+MTAuMTAzOC9uYXR1cmUxMjYzMzwvZWxlY3Ryb25pYy1yZXNvdXJjZS1udW0+
PC9yZWNvcmQ+PC9DaXRlPjwvRW5kTm90ZT5=
</w:fldData>
        </w:fldChar>
      </w:r>
      <w:r w:rsidR="00B631BB">
        <w:instrText xml:space="preserve"> ADDIN EN.CITE </w:instrText>
      </w:r>
      <w:r w:rsidR="00B631BB">
        <w:fldChar w:fldCharType="begin">
          <w:fldData xml:space="preserve">PEVuZE5vdGU+PENpdGU+PEF1dGhvcj5Qb3NlPC9BdXRob3I+PFllYXI+MjAxMzwvWWVhcj48UmVj
TnVtPjIzPC9SZWNOdW0+PERpc3BsYXlUZXh0PjxzdHlsZSBmYWNlPSJzdXBlcnNjcmlwdCI+MjU8
L3N0eWxlPjwvRGlzcGxheVRleHQ+PHJlY29yZD48cmVjLW51bWJlcj4yMzwvcmVjLW51bWJlcj48
Zm9yZWlnbi1rZXlzPjxrZXkgYXBwPSJFTiIgZGItaWQ9Inowd3pyMDUyczV2NTl4ZXNyZXJ4ejBm
enRkMGR6d3N4MHI1dyIgdGltZXN0YW1wPSIxNTU5NzQwOTY5Ij4yMzwva2V5PjwvZm9yZWlnbi1r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b25kYXJ5LXRpdGxlPjwvdGl0bGVzPjxwYWdlcz40MTQtNzwvcGFnZXM+PHZvbHVtZT41MDM8L3Zv
bHVtZT48bnVtYmVyPjc0NzY8L251bWJlcj48ZWRpdGlvbj4yMDEzLzA5LzI3PC9lZGl0aW9uPjxr
ZXl3b3Jkcz48a2V5d29yZD5BbHRlcm5hdGl2ZSBTcGxpY2luZy8qZ2VuZXRpY3M8L2tleXdvcmQ+
PGtleXdvcmQ+QXJhYmlkb3BzaXMvZ2VuZXRpY3MvKnBoeXNpb2xvZ3k8L2tleXdvcmQ+PGtleXdv
cmQ+QXJhYmlkb3BzaXMgUHJvdGVpbnMvY2hlbWlzdHJ5L2dlbmV0aWNzLyptZXRhYm9saXNtPC9r
ZXl3b3JkPjxrZXl3b3JkPkROQS1CaW5kaW5nIFByb3RlaW5zL2NoZW1pc3RyeS9nZW5ldGljcy9t
ZXRhYm9saXNtPC9rZXl3b3JkPjxrZXl3b3JkPkZsb3dlcnMvZ2VuZXRpY3MvKnBoeXNpb2xvZ3k8
L2tleXdvcmQ+PGtleXdvcmQ+R2VuZSBFeHByZXNzaW9uIFJlZ3VsYXRpb24sIFBsYW50PC9rZXl3
b3JkPjxrZXl3b3JkPk1BRFMgRG9tYWluIFByb3RlaW5zL2NoZW1pc3RyeS9nZW5ldGljcy8qbWV0
YWJvbGlzbTwva2V5d29yZD48a2V5d29yZD5QbGFudHMsIEdlbmV0aWNhbGx5IE1vZGlmaWVkPC9r
ZXl3b3JkPjxrZXl3b3JkPlByb3RlaW4gQmluZGluZzwva2V5d29yZD48a2V5d29yZD5Qcm90ZWlu
IElzb2Zvcm1zL2NoZW1pc3RyeS9nZW5ldGljcy8qbWV0YWJvbGlzbTwva2V5d29yZD48a2V5d29y
ZD4qVGVtcGVyYXR1cmU8L2tleXdvcmQ+PGtleXdvcmQ+VGltZSBGYWN0b3JzPC9rZXl3b3JkPjxr
ZXl3b3JkPlRyYW5zY3JpcHRpb24gRmFjdG9ycy9tZXRhYm9saXNtPC9rZXl3b3JkPjwva2V5d29y
ZHM+PGRhdGVzPjx5ZWFyPjIwMTM8L3llYXI+PHB1Yi1kYXRlcz48ZGF0ZT5Ob3YgMjE8L2RhdGU+
PC9wdWItZGF0ZXM+PC9kYXRlcz48aXNibj4xNDc2LTQ2ODcgKEVsZWN0cm9uaWMpJiN4RDswMDI4
LTA4MzYgKExpbmtpbmcpPC9pc2JuPjxhY2Nlc3Npb24tbnVtPjI0MDY3NjEyPC9hY2Nlc3Npb24t
bnVtPjx1cmxzPjxyZWxhdGVkLXVybHM+PHVybD5odHRwczovL3d3dy5uY2JpLm5sbS5uaWguZ292
L3B1Ym1lZC8yNDA2NzYxMjwvdXJsPjwvcmVsYXRlZC11cmxzPjwvdXJscz48ZWxlY3Ryb25pYy1y
ZXNvdXJjZS1udW0+MTAuMTAzOC9uYXR1cmUxMjYzMzwvZWxlY3Ryb25pYy1yZXNvdXJjZS1udW0+
PC9yZWNvcmQ+PC9DaXRlPjwvRW5kTm90ZT5=
</w:fldData>
        </w:fldChar>
      </w:r>
      <w:r w:rsidR="00B631BB">
        <w:instrText xml:space="preserve"> ADDIN EN.CITE.DATA </w:instrText>
      </w:r>
      <w:r w:rsidR="00B631BB">
        <w:fldChar w:fldCharType="end"/>
      </w:r>
      <w:r w:rsidR="00627105">
        <w:fldChar w:fldCharType="separate"/>
      </w:r>
      <w:r w:rsidR="00B631BB" w:rsidRPr="00B631BB">
        <w:rPr>
          <w:noProof/>
          <w:vertAlign w:val="superscript"/>
        </w:rPr>
        <w:t>25</w:t>
      </w:r>
      <w:r w:rsidR="00627105">
        <w:fldChar w:fldCharType="end"/>
      </w:r>
      <w:r w:rsidR="00670335" w:rsidRPr="009B18D6">
        <w:rPr>
          <w:sz w:val="22"/>
          <w:szCs w:val="22"/>
        </w:rPr>
        <w:t xml:space="preserve"> </w:t>
      </w:r>
      <w:r w:rsidR="00781376" w:rsidRPr="009B18D6">
        <w:rPr>
          <w:sz w:val="22"/>
          <w:szCs w:val="22"/>
        </w:rPr>
        <w:t xml:space="preserve">was also </w:t>
      </w:r>
      <w:r w:rsidR="00AD6422" w:rsidRPr="009B18D6">
        <w:rPr>
          <w:sz w:val="22"/>
          <w:szCs w:val="22"/>
        </w:rPr>
        <w:t>detected</w:t>
      </w:r>
      <w:r w:rsidR="004C6ACB" w:rsidRPr="009B18D6">
        <w:rPr>
          <w:sz w:val="22"/>
          <w:szCs w:val="22"/>
        </w:rPr>
        <w:t xml:space="preserve"> (</w:t>
      </w:r>
      <w:r w:rsidR="00240EDD">
        <w:rPr>
          <w:sz w:val="22"/>
          <w:szCs w:val="22"/>
        </w:rPr>
        <w:t>Fig.</w:t>
      </w:r>
      <w:r w:rsidR="6F5CD91C" w:rsidRPr="009B18D6">
        <w:rPr>
          <w:sz w:val="22"/>
          <w:szCs w:val="22"/>
        </w:rPr>
        <w:t xml:space="preserve"> </w:t>
      </w:r>
      <w:r w:rsidR="35551F12" w:rsidRPr="009B18D6">
        <w:rPr>
          <w:sz w:val="22"/>
          <w:szCs w:val="22"/>
        </w:rPr>
        <w:t>4</w:t>
      </w:r>
      <w:r w:rsidR="008F752A">
        <w:rPr>
          <w:sz w:val="22"/>
          <w:szCs w:val="22"/>
        </w:rPr>
        <w:t>a</w:t>
      </w:r>
      <w:r w:rsidR="00781376" w:rsidRPr="009B18D6">
        <w:rPr>
          <w:sz w:val="22"/>
          <w:szCs w:val="22"/>
        </w:rPr>
        <w:t>)</w:t>
      </w:r>
      <w:r w:rsidR="00941CB9" w:rsidRPr="009B18D6">
        <w:rPr>
          <w:sz w:val="22"/>
          <w:szCs w:val="22"/>
        </w:rPr>
        <w:t xml:space="preserve">. However, </w:t>
      </w:r>
      <w:commentRangeStart w:id="25"/>
      <w:r w:rsidR="0009116A" w:rsidRPr="009B18D6">
        <w:rPr>
          <w:sz w:val="22"/>
          <w:szCs w:val="22"/>
        </w:rPr>
        <w:t xml:space="preserve">considering </w:t>
      </w:r>
      <w:commentRangeStart w:id="26"/>
      <w:commentRangeStart w:id="27"/>
      <w:r w:rsidR="0009116A" w:rsidRPr="00F92F0E">
        <w:rPr>
          <w:sz w:val="22"/>
          <w:szCs w:val="22"/>
          <w:highlight w:val="yellow"/>
          <w:rPrChange w:id="28" w:author="Anna Belyaevskaya" w:date="2019-06-18T16:47:00Z">
            <w:rPr>
              <w:sz w:val="22"/>
              <w:szCs w:val="22"/>
            </w:rPr>
          </w:rPrChange>
        </w:rPr>
        <w:t>the non-corrected</w:t>
      </w:r>
      <w:r w:rsidR="0009116A" w:rsidRPr="009B18D6">
        <w:rPr>
          <w:sz w:val="22"/>
          <w:szCs w:val="22"/>
        </w:rPr>
        <w:t xml:space="preserve"> </w:t>
      </w:r>
      <w:commentRangeEnd w:id="26"/>
      <w:r w:rsidR="004C0D5D">
        <w:rPr>
          <w:rStyle w:val="CommentReference"/>
        </w:rPr>
        <w:commentReference w:id="26"/>
      </w:r>
      <w:commentRangeEnd w:id="27"/>
      <w:r>
        <w:rPr>
          <w:rStyle w:val="CommentReference"/>
        </w:rPr>
        <w:commentReference w:id="27"/>
      </w:r>
      <w:r w:rsidR="0009116A" w:rsidRPr="009B18D6">
        <w:rPr>
          <w:sz w:val="22"/>
          <w:szCs w:val="22"/>
        </w:rPr>
        <w:t xml:space="preserve">dataset as a whole, </w:t>
      </w:r>
      <w:r w:rsidR="00D607DD" w:rsidRPr="009B18D6">
        <w:rPr>
          <w:sz w:val="22"/>
          <w:szCs w:val="22"/>
        </w:rPr>
        <w:t xml:space="preserve">a combination of </w:t>
      </w:r>
      <w:r w:rsidR="0009116A" w:rsidRPr="009B18D6">
        <w:rPr>
          <w:sz w:val="22"/>
          <w:szCs w:val="22"/>
        </w:rPr>
        <w:t xml:space="preserve">sequencing </w:t>
      </w:r>
      <w:r w:rsidR="00366C63" w:rsidRPr="009B18D6">
        <w:rPr>
          <w:sz w:val="22"/>
          <w:szCs w:val="22"/>
        </w:rPr>
        <w:t xml:space="preserve">and alignment errors </w:t>
      </w:r>
      <w:r w:rsidR="0009116A" w:rsidRPr="009B18D6">
        <w:rPr>
          <w:sz w:val="22"/>
          <w:szCs w:val="22"/>
        </w:rPr>
        <w:t xml:space="preserve">probably </w:t>
      </w:r>
      <w:r w:rsidR="00BC1A49" w:rsidRPr="009B18D6">
        <w:rPr>
          <w:sz w:val="22"/>
          <w:szCs w:val="22"/>
        </w:rPr>
        <w:t>resulted in the mis-calling of splicing events</w:t>
      </w:r>
      <w:r w:rsidR="0009116A" w:rsidRPr="009B18D6">
        <w:rPr>
          <w:sz w:val="22"/>
          <w:szCs w:val="22"/>
        </w:rPr>
        <w:t xml:space="preserve"> because</w:t>
      </w:r>
      <w:commentRangeEnd w:id="25"/>
      <w:r>
        <w:rPr>
          <w:rStyle w:val="CommentReference"/>
        </w:rPr>
        <w:commentReference w:id="25"/>
      </w:r>
      <w:r w:rsidR="1D78FDD5" w:rsidRPr="009B18D6">
        <w:rPr>
          <w:sz w:val="22"/>
          <w:szCs w:val="22"/>
        </w:rPr>
        <w:t xml:space="preserve"> </w:t>
      </w:r>
      <w:r w:rsidR="43DDD45D" w:rsidRPr="009B18D6">
        <w:rPr>
          <w:sz w:val="22"/>
          <w:szCs w:val="22"/>
        </w:rPr>
        <w:t>58</w:t>
      </w:r>
      <w:r w:rsidR="2FAFD723" w:rsidRPr="009B18D6">
        <w:rPr>
          <w:sz w:val="22"/>
          <w:szCs w:val="22"/>
        </w:rPr>
        <w:t>%</w:t>
      </w:r>
      <w:r w:rsidR="403C8FDB" w:rsidRPr="009B18D6">
        <w:rPr>
          <w:sz w:val="22"/>
          <w:szCs w:val="22"/>
        </w:rPr>
        <w:t xml:space="preserve"> (170,702)</w:t>
      </w:r>
      <w:r w:rsidR="00A26B36" w:rsidRPr="009B18D6">
        <w:rPr>
          <w:sz w:val="22"/>
          <w:szCs w:val="22"/>
        </w:rPr>
        <w:t xml:space="preserve"> </w:t>
      </w:r>
      <w:r w:rsidR="00A26B36" w:rsidRPr="009B18D6" w:rsidDel="00A26B36">
        <w:rPr>
          <w:sz w:val="22"/>
          <w:szCs w:val="22"/>
        </w:rPr>
        <w:t>of the unique splice junctions detected in the combined set of replicate data were</w:t>
      </w:r>
      <w:r w:rsidR="0009116A" w:rsidRPr="009B18D6">
        <w:rPr>
          <w:sz w:val="22"/>
          <w:szCs w:val="22"/>
        </w:rPr>
        <w:t xml:space="preserve"> </w:t>
      </w:r>
      <w:r w:rsidR="003D1AE1" w:rsidRPr="009B18D6">
        <w:rPr>
          <w:sz w:val="22"/>
          <w:szCs w:val="22"/>
        </w:rPr>
        <w:t xml:space="preserve">absent from </w:t>
      </w:r>
      <w:r w:rsidR="00EC3CCC" w:rsidRPr="009B18D6">
        <w:rPr>
          <w:sz w:val="22"/>
          <w:szCs w:val="22"/>
        </w:rPr>
        <w:t>Araport11 and AtRTD2</w:t>
      </w:r>
      <w:r w:rsidR="000D39C3" w:rsidRPr="009B18D6">
        <w:rPr>
          <w:sz w:val="22"/>
          <w:szCs w:val="22"/>
        </w:rPr>
        <w:t xml:space="preserve"> annotations</w:t>
      </w:r>
      <w:r w:rsidR="00366C63" w:rsidRPr="009B18D6">
        <w:rPr>
          <w:sz w:val="22"/>
          <w:szCs w:val="22"/>
        </w:rPr>
        <w:t xml:space="preserve">, </w:t>
      </w:r>
      <w:r w:rsidR="0009116A" w:rsidRPr="009B18D6">
        <w:rPr>
          <w:sz w:val="22"/>
          <w:szCs w:val="22"/>
        </w:rPr>
        <w:t>and</w:t>
      </w:r>
      <w:r w:rsidR="00C73FFF" w:rsidRPr="009B18D6">
        <w:rPr>
          <w:sz w:val="22"/>
          <w:szCs w:val="22"/>
        </w:rPr>
        <w:t xml:space="preserve"> unsupported by Illumina </w:t>
      </w:r>
      <w:proofErr w:type="spellStart"/>
      <w:r w:rsidR="00C73FFF" w:rsidRPr="009B18D6">
        <w:rPr>
          <w:sz w:val="22"/>
          <w:szCs w:val="22"/>
        </w:rPr>
        <w:t>RNA</w:t>
      </w:r>
      <w:r w:rsidR="083409F7" w:rsidRPr="009B18D6">
        <w:rPr>
          <w:sz w:val="22"/>
          <w:szCs w:val="22"/>
        </w:rPr>
        <w:t>s</w:t>
      </w:r>
      <w:r w:rsidR="00AD6422" w:rsidRPr="009B18D6">
        <w:rPr>
          <w:sz w:val="22"/>
          <w:szCs w:val="22"/>
        </w:rPr>
        <w:t>eq</w:t>
      </w:r>
      <w:proofErr w:type="spellEnd"/>
      <w:r w:rsidR="004C6ACB" w:rsidRPr="009B18D6">
        <w:rPr>
          <w:sz w:val="22"/>
          <w:szCs w:val="22"/>
        </w:rPr>
        <w:t xml:space="preserve"> (</w:t>
      </w:r>
      <w:r w:rsidR="00240EDD">
        <w:rPr>
          <w:sz w:val="22"/>
          <w:szCs w:val="22"/>
        </w:rPr>
        <w:t>Fig.</w:t>
      </w:r>
      <w:r w:rsidR="1DBFDA73" w:rsidRPr="009B18D6">
        <w:rPr>
          <w:sz w:val="22"/>
          <w:szCs w:val="22"/>
        </w:rPr>
        <w:t xml:space="preserve"> </w:t>
      </w:r>
      <w:r w:rsidR="00AD6422" w:rsidRPr="009B18D6">
        <w:rPr>
          <w:sz w:val="22"/>
          <w:szCs w:val="22"/>
        </w:rPr>
        <w:t>4</w:t>
      </w:r>
      <w:r w:rsidR="008F752A">
        <w:rPr>
          <w:sz w:val="22"/>
          <w:szCs w:val="22"/>
        </w:rPr>
        <w:t>b</w:t>
      </w:r>
      <w:r w:rsidR="00AD6422" w:rsidRPr="009B18D6">
        <w:rPr>
          <w:sz w:val="22"/>
          <w:szCs w:val="22"/>
        </w:rPr>
        <w:t xml:space="preserve">, </w:t>
      </w:r>
      <w:r w:rsidR="0061643F">
        <w:rPr>
          <w:sz w:val="22"/>
          <w:szCs w:val="22"/>
        </w:rPr>
        <w:t>Supplementary</w:t>
      </w:r>
      <w:r w:rsidR="00AD6422" w:rsidRPr="009B18D6">
        <w:rPr>
          <w:sz w:val="22"/>
          <w:szCs w:val="22"/>
        </w:rPr>
        <w:t xml:space="preserve"> Table </w:t>
      </w:r>
      <w:r w:rsidR="00724A0E">
        <w:rPr>
          <w:sz w:val="22"/>
          <w:szCs w:val="22"/>
        </w:rPr>
        <w:t>S</w:t>
      </w:r>
      <w:r w:rsidR="00AD6422" w:rsidRPr="009B18D6">
        <w:rPr>
          <w:sz w:val="22"/>
          <w:szCs w:val="22"/>
        </w:rPr>
        <w:t>3</w:t>
      </w:r>
      <w:r w:rsidR="00C73FFF" w:rsidRPr="009B18D6">
        <w:rPr>
          <w:sz w:val="22"/>
          <w:szCs w:val="22"/>
        </w:rPr>
        <w:t>)</w:t>
      </w:r>
      <w:r w:rsidR="00BC1A49" w:rsidRPr="009B18D6">
        <w:rPr>
          <w:sz w:val="22"/>
          <w:szCs w:val="22"/>
        </w:rPr>
        <w:t xml:space="preserve">. </w:t>
      </w:r>
      <w:commentRangeStart w:id="29"/>
      <w:r w:rsidR="00C73FFF" w:rsidRPr="009B18D6">
        <w:rPr>
          <w:sz w:val="22"/>
          <w:szCs w:val="22"/>
        </w:rPr>
        <w:t>We</w:t>
      </w:r>
      <w:r w:rsidR="008A51A7" w:rsidRPr="009B18D6">
        <w:rPr>
          <w:sz w:val="22"/>
          <w:szCs w:val="22"/>
        </w:rPr>
        <w:t xml:space="preserve"> applied </w:t>
      </w:r>
      <w:r w:rsidR="00C73FFF" w:rsidRPr="009B18D6">
        <w:rPr>
          <w:sz w:val="22"/>
          <w:szCs w:val="22"/>
        </w:rPr>
        <w:t>proovrea</w:t>
      </w:r>
      <w:commentRangeEnd w:id="29"/>
      <w:r>
        <w:rPr>
          <w:rStyle w:val="CommentReference"/>
        </w:rPr>
        <w:commentReference w:id="29"/>
      </w:r>
      <w:r w:rsidR="00C73FFF" w:rsidRPr="009B18D6">
        <w:rPr>
          <w:sz w:val="22"/>
          <w:szCs w:val="22"/>
        </w:rPr>
        <w:t>d</w:t>
      </w:r>
      <w:r w:rsidR="00627105">
        <w:fldChar w:fldCharType="begin">
          <w:fldData xml:space="preserve">PEVuZE5vdGU+PENpdGU+PEF1dGhvcj5IYWNrbDwvQXV0aG9yPjxZZWFyPjIwMTQ8L1llYXI+PFJl
Y051bT4xNDwvUmVjTnVtPjxEaXNwbGF5VGV4dD48c3R5bGUgZmFjZT0ic3VwZXJzY3JpcHQiPjgs
MTM8L3N0eWxlPjwvRGlzcGxheVRleHQ+PHJlY29yZD48cmVjLW51bWJlcj4xNDwvcmVjLW51bWJl
cj48Zm9yZWlnbi1rZXlzPjxrZXkgYXBwPSJFTiIgZGItaWQ9Inowd3pyMDUyczV2NTl4ZXNyZXJ4
ejBmenRkMGR6d3N4MHI1dyIgdGltZXN0YW1wPSIxNTU5NzQwOTY5Ij4xNDwva2V5PjwvZm9yZWln
bi1rZXlzPjxyZWYtdHlwZSBuYW1lPSJKb3VybmFsIEFydGljbGUiPjE3PC9yZWYtdHlwZT48Y29u
dHJpYnV0b3JzPjxhdXRob3JzPjxhdXRob3I+SGFja2wsIFQuPC9hdXRob3I+PGF1dGhvcj5IZWRy
aWNoLCBSLjwvYXV0aG9yPjxhdXRob3I+U2NodWx0eiwgSi48L2F1dGhvcj48YXV0aG9yPkZvcnN0
ZXIsIEYuPC9hdXRob3I+PC9hdXRob3JzPjwvY29udHJpYnV0b3JzPjxhdXRoLWFkZHJlc3M+VW5p
diBXdXJ6YnVyZywgRGVwdCBNb2wgUGxhbnQgUGh5c2lvbCAmYW1wOyBCaW9waHlzLCBELTk3MDgy
IFd1cnpidXJnLCBHZXJtYW55JiN4RDtVbml2IFd1cnpidXJnLCBCaW9jdHIsIERlcHQgQmlvaW5m
b3JtYXQsIEQtOTcwNzQgV3VyemJ1cmcsIEdlcm1hbnk8L2F1dGgtYWRkcmVzcz48dGl0bGVzPjx0
aXRsZT5wcm9vdnJlYWQ6IGxhcmdlLXNjYWxlIGhpZ2gtYWNjdXJhY3kgUGFjQmlvIGNvcnJlY3Rp
b24gdGhyb3VnaCBpdGVyYXRpdmUgc2hvcnQgcmVhZCBjb25zZW5zdXM8L3RpdGxlPjxzZWNvbmRh
cnktdGl0bGU+QmlvaW5mb3JtYXRpY3M8L3NlY29uZGFyeS10aXRsZT48YWx0LXRpdGxlPkJpb2lu
Zm9ybWF0aWNzPC9hbHQtdGl0bGU+PC90aXRsZXM+PHBhZ2VzPjMwMDQtMzAxMTwvcGFnZXM+PHZv
bHVtZT4zMDwvdm9sdW1lPjxudW1iZXI+MjE8L251bWJlcj48a2V5d29yZHM+PGtleXdvcmQ+c2Vx
dWVuY2UgZGF0YTwva2V5d29yZD48a2V5d29yZD5hc3NlbWJsaWVzPC9rZXl3b3JkPjxrZXl3b3Jk
PmFsaWdubWVudDwva2V5d29yZD48a2V5d29yZD5mb3JtYXQ8L2tleXdvcmQ+PGtleXdvcmQ+Ymlh
czwva2V5d29yZD48L2tleXdvcmRzPjxkYXRlcz48eWVhcj4yMDE0PC95ZWFyPjxwdWItZGF0ZXM+
PGRhdGU+Tm92IDE8L2RhdGU+PC9wdWItZGF0ZXM+PC9kYXRlcz48aXNibj4xMzY3LTQ4MDM8L2lz
Ym4+PGFjY2Vzc2lvbi1udW0+V09TOjAwMDM0NDY0NDYwMDAwMzwvYWNjZXNzaW9uLW51bT48dXJs
cz48cmVsYXRlZC11cmxzPjx1cmw+Jmx0O0dvIHRvIElTSSZndDs6Ly9XT1M6MDAwMzQ0NjQ0NjAw
MDAzPC91cmw+PC9yZWxhdGVkLXVybHM+PC91cmxzPjxlbGVjdHJvbmljLXJlc291cmNlLW51bT4x
MC4xMDkzL2Jpb2luZm9ybWF0aWNzL2J0dTM5MjwvZWxlY3Ryb25pYy1yZXNvdXJjZS1udW0+PGxh
bmd1YWdlPkVuZ2xpc2g8L2xhbmd1YWdlPjwvcmVjb3JkPjwvQ2l0ZT48Q2l0ZT48QXV0aG9yPkdh
cmFsZGU8L0F1dGhvcj48WWVhcj4yMDE4PC9ZZWFyPjxSZWNOdW0+MTE3PC9SZWNOdW0+PHJlY29y
ZD48cmVjLW51bWJlcj4xMTc8L3JlYy1udW1iZXI+PGZvcmVpZ24ta2V5cz48a2V5IGFwcD0iRU4i
IGRiLWlkPSI1dnh3cjJ3em41ZDlhaGVzejVkeHRkMGkydmV4c3oyNTUweDUiIHRpbWVzdGFtcD0i
MTU1OTQ3MzMxOSIgZ3VpZD0iNGNkZjQwYTUtYzZjZC00NmRhLTgwMTEtZTUwNzAzYmQ3MTM2Ij4x
MTc8L2tleT48L2ZvcmVpZ24ta2V5cz48cmVmLXR5cGUgbmFtZT0iSm91cm5hbCBBcnRpY2xlIj4x
NzwvcmVmLXR5cGU+PGNvbnRyaWJ1dG9ycz48YXV0aG9ycz48YXV0aG9yPkdhcmFsZGUsIERhbmll
bCBSLjwvYXV0aG9yPjxhdXRob3I+U25lbGwsIEVsaXphYmV0aCBBLjwvYXV0aG9yPjxhdXRob3I+
SmFjaGltb3dpY3osIERhbmllbDwvYXV0aG9yPjxhdXRob3I+U2lwb3MsIEJvdG9uZDwvYXV0aG9y
PjxhdXRob3I+TGxveWQsIEpvc2VwaCBILjwvYXV0aG9yPjxhdXRob3I+QnJ1Y2UsIE1hcms8L2F1
dGhvcj48YXV0aG9yPlBhbnRpYywgTmFkaWE8L2F1dGhvcj48YXV0aG9yPkFkbWFzc3UsIFRpZ2lz
dDwvYXV0aG9yPjxhdXRob3I+SmFtZXMsIFBoaWxsaXA8L2F1dGhvcj48YXV0aG9yPldhcmxhbmQs
IEFudGhvbnk8L2F1dGhvcj48YXV0aG9yPkpvcmRhbiwgTWljaGFlbDwvYXV0aG9yPjxhdXRob3I+
Q2ljY29uZSwgSm9uYWg8L2F1dGhvcj48YXV0aG9yPlNlcnJhLCBTYWJyaW5hPC9hdXRob3I+PGF1
dGhvcj5LZWVuYW4sIEplbW1hPC9hdXRob3I+PGF1dGhvcj5NYXJ0aW4sIFNhbXVlbDwvYXV0aG9y
PjxhdXRob3I+TWNOZWlsbCwgTHVrZTwvYXV0aG9yPjxhdXRob3I+V2FsbGFjZSwgRS4gSmF5bmU8
L2F1dGhvcj48YXV0aG9yPkpheWFzaW5naGUsIExha21hbDwvYXV0aG9yPjxhdXRob3I+V3JpZ2h0
LCBDaHJpczwvYXV0aG9yPjxhdXRob3I+Qmxhc2NvLCBKYXZpZXI8L2F1dGhvcj48YXV0aG9yPllv
dW5nLCBTdGVwaGVuPC9hdXRob3I+PGF1dGhvcj5Ccm9ja2xlYmFuaywgRGVuaXNlPC9hdXRob3I+
PGF1dGhvcj5KdXVsLCBTaXNzZWw8L2F1dGhvcj48YXV0aG9yPkNsYXJrZSwgSmFtZXM8L2F1dGhv
cj48YXV0aG9yPkhlcm9uLCBBbmRyZXcgSi48L2F1dGhvcj48YXV0aG9yPlR1cm5lciwgRGFuaWVs
IEouPC9hdXRob3I+PC9hdXRob3JzPjwvY29udHJpYnV0b3JzPjx0aXRsZXM+PHRpdGxlPkhpZ2hs
eSBwYXJhbGxlbCBkaXJlY3QgUk5BIHNlcXVlbmNpbmcgb24gYW4gYXJyYXkgb2YgbmFub3BvcmVz
PC90aXRsZT48c2Vjb25kYXJ5LXRpdGxlPk5hdHVyZSBNZXRob2RzPC9zZWNvbmRhcnktdGl0bGU+
PC90aXRsZXM+PHBlcmlvZGljYWw+PGZ1bGwtdGl0bGU+TmF0dXJlIE1ldGhvZHM8L2Z1bGwtdGl0
bGU+PC9wZXJpb2RpY2FsPjxwYWdlcz4yMDE8L3BhZ2VzPjx2b2x1bWU+MTU8L3ZvbHVtZT48ZGF0
ZXM+PHllYXI+MjAxODwveWVhcj48cHViLWRhdGVzPjxkYXRlPjAxLzE1L29ubGluZTwvZGF0ZT48
L3B1Yi1kYXRlcz48L2RhdGVzPjxwdWJsaXNoZXI+TmF0dXJlIFB1Ymxpc2hpbmcgR3JvdXAsIGEg
ZGl2aXNpb24gb2YgTWFjbWlsbGFuIFB1Ymxpc2hlcnMgTGltaXRlZC4gQWxsIFJpZ2h0cyBSZXNl
cnZlZC48L3B1Ymxpc2hlcj48d29yay10eXBlPkFydGljbGU8L3dvcmstdHlwZT48dXJscz48cmVs
YXRlZC11cmxzPjx1cmw+aHR0cHM6Ly9kb2kub3JnLzEwLjEwMzgvbm1ldGguNDU3NzwvdXJsPjwv
cmVsYXRlZC11cmxzPjwvdXJscz48ZWxlY3Ryb25pYy1yZXNvdXJjZS1udW0+MTAuMTAzOC9ubWV0
aC40NTc3PC9lbGVjdHJvbmljLXJlc291cmNlLW51bT48L3JlY29yZD48L0NpdGU+PC9FbmROb3Rl
PgB=
</w:fldData>
        </w:fldChar>
      </w:r>
      <w:r w:rsidR="00B631BB">
        <w:instrText xml:space="preserve"> ADDIN EN.CITE </w:instrText>
      </w:r>
      <w:r w:rsidR="00B631BB">
        <w:fldChar w:fldCharType="begin">
          <w:fldData xml:space="preserve">PEVuZE5vdGU+PENpdGU+PEF1dGhvcj5IYWNrbDwvQXV0aG9yPjxZZWFyPjIwMTQ8L1llYXI+PFJl
Y051bT4xNDwvUmVjTnVtPjxEaXNwbGF5VGV4dD48c3R5bGUgZmFjZT0ic3VwZXJzY3JpcHQiPjgs
MTM8L3N0eWxlPjwvRGlzcGxheVRleHQ+PHJlY29yZD48cmVjLW51bWJlcj4xNDwvcmVjLW51bWJl
cj48Zm9yZWlnbi1rZXlzPjxrZXkgYXBwPSJFTiIgZGItaWQ9Inowd3pyMDUyczV2NTl4ZXNyZXJ4
ejBmenRkMGR6d3N4MHI1dyIgdGltZXN0YW1wPSIxNTU5NzQwOTY5Ij4xNDwva2V5PjwvZm9yZWln
bi1rZXlzPjxyZWYtdHlwZSBuYW1lPSJKb3VybmFsIEFydGljbGUiPjE3PC9yZWYtdHlwZT48Y29u
dHJpYnV0b3JzPjxhdXRob3JzPjxhdXRob3I+SGFja2wsIFQuPC9hdXRob3I+PGF1dGhvcj5IZWRy
aWNoLCBSLjwvYXV0aG9yPjxhdXRob3I+U2NodWx0eiwgSi48L2F1dGhvcj48YXV0aG9yPkZvcnN0
ZXIsIEYuPC9hdXRob3I+PC9hdXRob3JzPjwvY29udHJpYnV0b3JzPjxhdXRoLWFkZHJlc3M+VW5p
diBXdXJ6YnVyZywgRGVwdCBNb2wgUGxhbnQgUGh5c2lvbCAmYW1wOyBCaW9waHlzLCBELTk3MDgy
IFd1cnpidXJnLCBHZXJtYW55JiN4RDtVbml2IFd1cnpidXJnLCBCaW9jdHIsIERlcHQgQmlvaW5m
b3JtYXQsIEQtOTcwNzQgV3VyemJ1cmcsIEdlcm1hbnk8L2F1dGgtYWRkcmVzcz48dGl0bGVzPjx0
aXRsZT5wcm9vdnJlYWQ6IGxhcmdlLXNjYWxlIGhpZ2gtYWNjdXJhY3kgUGFjQmlvIGNvcnJlY3Rp
b24gdGhyb3VnaCBpdGVyYXRpdmUgc2hvcnQgcmVhZCBjb25zZW5zdXM8L3RpdGxlPjxzZWNvbmRh
cnktdGl0bGU+QmlvaW5mb3JtYXRpY3M8L3NlY29uZGFyeS10aXRsZT48YWx0LXRpdGxlPkJpb2lu
Zm9ybWF0aWNzPC9hbHQtdGl0bGU+PC90aXRsZXM+PHBhZ2VzPjMwMDQtMzAxMTwvcGFnZXM+PHZv
bHVtZT4zMDwvdm9sdW1lPjxudW1iZXI+MjE8L251bWJlcj48a2V5d29yZHM+PGtleXdvcmQ+c2Vx
dWVuY2UgZGF0YTwva2V5d29yZD48a2V5d29yZD5hc3NlbWJsaWVzPC9rZXl3b3JkPjxrZXl3b3Jk
PmFsaWdubWVudDwva2V5d29yZD48a2V5d29yZD5mb3JtYXQ8L2tleXdvcmQ+PGtleXdvcmQ+Ymlh
czwva2V5d29yZD48L2tleXdvcmRzPjxkYXRlcz48eWVhcj4yMDE0PC95ZWFyPjxwdWItZGF0ZXM+
PGRhdGU+Tm92IDE8L2RhdGU+PC9wdWItZGF0ZXM+PC9kYXRlcz48aXNibj4xMzY3LTQ4MDM8L2lz
Ym4+PGFjY2Vzc2lvbi1udW0+V09TOjAwMDM0NDY0NDYwMDAwMzwvYWNjZXNzaW9uLW51bT48dXJs
cz48cmVsYXRlZC11cmxzPjx1cmw+Jmx0O0dvIHRvIElTSSZndDs6Ly9XT1M6MDAwMzQ0NjQ0NjAw
MDAzPC91cmw+PC9yZWxhdGVkLXVybHM+PC91cmxzPjxlbGVjdHJvbmljLXJlc291cmNlLW51bT4x
MC4xMDkzL2Jpb2luZm9ybWF0aWNzL2J0dTM5MjwvZWxlY3Ryb25pYy1yZXNvdXJjZS1udW0+PGxh
bmd1YWdlPkVuZ2xpc2g8L2xhbmd1YWdlPjwvcmVjb3JkPjwvQ2l0ZT48Q2l0ZT48QXV0aG9yPkdh
cmFsZGU8L0F1dGhvcj48WWVhcj4yMDE4PC9ZZWFyPjxSZWNOdW0+MTE3PC9SZWNOdW0+PHJlY29y
ZD48cmVjLW51bWJlcj4xMTc8L3JlYy1udW1iZXI+PGZvcmVpZ24ta2V5cz48a2V5IGFwcD0iRU4i
IGRiLWlkPSI1dnh3cjJ3em41ZDlhaGVzejVkeHRkMGkydmV4c3oyNTUweDUiIHRpbWVzdGFtcD0i
MTU1OTQ3MzMxOSIgZ3VpZD0iNGNkZjQwYTUtYzZjZC00NmRhLTgwMTEtZTUwNzAzYmQ3MTM2Ij4x
MTc8L2tleT48L2ZvcmVpZ24ta2V5cz48cmVmLXR5cGUgbmFtZT0iSm91cm5hbCBBcnRpY2xlIj4x
NzwvcmVmLXR5cGU+PGNvbnRyaWJ1dG9ycz48YXV0aG9ycz48YXV0aG9yPkdhcmFsZGUsIERhbmll
bCBSLjwvYXV0aG9yPjxhdXRob3I+U25lbGwsIEVsaXphYmV0aCBBLjwvYXV0aG9yPjxhdXRob3I+
SmFjaGltb3dpY3osIERhbmllbDwvYXV0aG9yPjxhdXRob3I+U2lwb3MsIEJvdG9uZDwvYXV0aG9y
PjxhdXRob3I+TGxveWQsIEpvc2VwaCBILjwvYXV0aG9yPjxhdXRob3I+QnJ1Y2UsIE1hcms8L2F1
dGhvcj48YXV0aG9yPlBhbnRpYywgTmFkaWE8L2F1dGhvcj48YXV0aG9yPkFkbWFzc3UsIFRpZ2lz
dDwvYXV0aG9yPjxhdXRob3I+SmFtZXMsIFBoaWxsaXA8L2F1dGhvcj48YXV0aG9yPldhcmxhbmQs
IEFudGhvbnk8L2F1dGhvcj48YXV0aG9yPkpvcmRhbiwgTWljaGFlbDwvYXV0aG9yPjxhdXRob3I+
Q2ljY29uZSwgSm9uYWg8L2F1dGhvcj48YXV0aG9yPlNlcnJhLCBTYWJyaW5hPC9hdXRob3I+PGF1
dGhvcj5LZWVuYW4sIEplbW1hPC9hdXRob3I+PGF1dGhvcj5NYXJ0aW4sIFNhbXVlbDwvYXV0aG9y
PjxhdXRob3I+TWNOZWlsbCwgTHVrZTwvYXV0aG9yPjxhdXRob3I+V2FsbGFjZSwgRS4gSmF5bmU8
L2F1dGhvcj48YXV0aG9yPkpheWFzaW5naGUsIExha21hbDwvYXV0aG9yPjxhdXRob3I+V3JpZ2h0
LCBDaHJpczwvYXV0aG9yPjxhdXRob3I+Qmxhc2NvLCBKYXZpZXI8L2F1dGhvcj48YXV0aG9yPllv
dW5nLCBTdGVwaGVuPC9hdXRob3I+PGF1dGhvcj5Ccm9ja2xlYmFuaywgRGVuaXNlPC9hdXRob3I+
PGF1dGhvcj5KdXVsLCBTaXNzZWw8L2F1dGhvcj48YXV0aG9yPkNsYXJrZSwgSmFtZXM8L2F1dGhv
cj48YXV0aG9yPkhlcm9uLCBBbmRyZXcgSi48L2F1dGhvcj48YXV0aG9yPlR1cm5lciwgRGFuaWVs
IEouPC9hdXRob3I+PC9hdXRob3JzPjwvY29udHJpYnV0b3JzPjx0aXRsZXM+PHRpdGxlPkhpZ2hs
eSBwYXJhbGxlbCBkaXJlY3QgUk5BIHNlcXVlbmNpbmcgb24gYW4gYXJyYXkgb2YgbmFub3BvcmVz
PC90aXRsZT48c2Vjb25kYXJ5LXRpdGxlPk5hdHVyZSBNZXRob2RzPC9zZWNvbmRhcnktdGl0bGU+
PC90aXRsZXM+PHBlcmlvZGljYWw+PGZ1bGwtdGl0bGU+TmF0dXJlIE1ldGhvZHM8L2Z1bGwtdGl0
bGU+PC9wZXJpb2RpY2FsPjxwYWdlcz4yMDE8L3BhZ2VzPjx2b2x1bWU+MTU8L3ZvbHVtZT48ZGF0
ZXM+PHllYXI+MjAxODwveWVhcj48cHViLWRhdGVzPjxkYXRlPjAxLzE1L29ubGluZTwvZGF0ZT48
L3B1Yi1kYXRlcz48L2RhdGVzPjxwdWJsaXNoZXI+TmF0dXJlIFB1Ymxpc2hpbmcgR3JvdXAsIGEg
ZGl2aXNpb24gb2YgTWFjbWlsbGFuIFB1Ymxpc2hlcnMgTGltaXRlZC4gQWxsIFJpZ2h0cyBSZXNl
cnZlZC48L3B1Ymxpc2hlcj48d29yay10eXBlPkFydGljbGU8L3dvcmstdHlwZT48dXJscz48cmVs
YXRlZC11cmxzPjx1cmw+aHR0cHM6Ly9kb2kub3JnLzEwLjEwMzgvbm1ldGguNDU3NzwvdXJsPjwv
cmVsYXRlZC11cmxzPjwvdXJscz48ZWxlY3Ryb25pYy1yZXNvdXJjZS1udW0+MTAuMTAzOC9ubWV0
aC40NTc3PC9lbGVjdHJvbmljLXJlc291cmNlLW51bT48L3JlY29yZD48L0NpdGU+PC9FbmROb3Rl
PgB=
</w:fldData>
        </w:fldChar>
      </w:r>
      <w:r w:rsidR="00B631BB">
        <w:instrText xml:space="preserve"> ADDIN EN.CITE.DATA </w:instrText>
      </w:r>
      <w:r w:rsidR="00B631BB">
        <w:fldChar w:fldCharType="end"/>
      </w:r>
      <w:r w:rsidR="00627105">
        <w:fldChar w:fldCharType="separate"/>
      </w:r>
      <w:r w:rsidR="00B631BB" w:rsidRPr="00B631BB">
        <w:rPr>
          <w:noProof/>
          <w:vertAlign w:val="superscript"/>
        </w:rPr>
        <w:t>8,13</w:t>
      </w:r>
      <w:r w:rsidR="00627105">
        <w:fldChar w:fldCharType="end"/>
      </w:r>
      <w:r w:rsidR="00BC1A49" w:rsidRPr="009B18D6">
        <w:rPr>
          <w:sz w:val="22"/>
          <w:szCs w:val="22"/>
        </w:rPr>
        <w:t xml:space="preserve"> </w:t>
      </w:r>
      <w:r w:rsidR="00C73FFF" w:rsidRPr="009B18D6">
        <w:rPr>
          <w:sz w:val="22"/>
          <w:szCs w:val="22"/>
        </w:rPr>
        <w:t xml:space="preserve">error </w:t>
      </w:r>
      <w:r w:rsidR="002B3850" w:rsidRPr="009B18D6">
        <w:rPr>
          <w:sz w:val="22"/>
          <w:szCs w:val="22"/>
        </w:rPr>
        <w:t xml:space="preserve">correction </w:t>
      </w:r>
      <w:r w:rsidR="000169B0" w:rsidRPr="009B18D6">
        <w:rPr>
          <w:sz w:val="22"/>
          <w:szCs w:val="22"/>
        </w:rPr>
        <w:t>with</w:t>
      </w:r>
      <w:r w:rsidR="00D44B6D" w:rsidRPr="009B18D6">
        <w:rPr>
          <w:sz w:val="22"/>
          <w:szCs w:val="22"/>
        </w:rPr>
        <w:t xml:space="preserve"> </w:t>
      </w:r>
      <w:r w:rsidR="00C90522" w:rsidRPr="009B18D6">
        <w:rPr>
          <w:sz w:val="22"/>
          <w:szCs w:val="22"/>
        </w:rPr>
        <w:t xml:space="preserve">the </w:t>
      </w:r>
      <w:r w:rsidR="000169B0" w:rsidRPr="009B18D6">
        <w:rPr>
          <w:sz w:val="22"/>
          <w:szCs w:val="22"/>
        </w:rPr>
        <w:t xml:space="preserve">parallel Illumina </w:t>
      </w:r>
      <w:proofErr w:type="spellStart"/>
      <w:r w:rsidR="000169B0" w:rsidRPr="009B18D6">
        <w:rPr>
          <w:sz w:val="22"/>
          <w:szCs w:val="22"/>
        </w:rPr>
        <w:t>RNA</w:t>
      </w:r>
      <w:r w:rsidR="083409F7" w:rsidRPr="009B18D6">
        <w:rPr>
          <w:sz w:val="22"/>
          <w:szCs w:val="22"/>
        </w:rPr>
        <w:t>s</w:t>
      </w:r>
      <w:r w:rsidR="000169B0" w:rsidRPr="009B18D6">
        <w:rPr>
          <w:sz w:val="22"/>
          <w:szCs w:val="22"/>
        </w:rPr>
        <w:t>eq</w:t>
      </w:r>
      <w:proofErr w:type="spellEnd"/>
      <w:r w:rsidR="00BC1A49" w:rsidRPr="009B18D6">
        <w:rPr>
          <w:sz w:val="22"/>
          <w:szCs w:val="22"/>
        </w:rPr>
        <w:t xml:space="preserve"> data </w:t>
      </w:r>
      <w:r w:rsidR="00C73FFF" w:rsidRPr="009B18D6">
        <w:rPr>
          <w:sz w:val="22"/>
          <w:szCs w:val="22"/>
        </w:rPr>
        <w:t xml:space="preserve">and </w:t>
      </w:r>
      <w:r w:rsidR="002B3850" w:rsidRPr="009B18D6">
        <w:rPr>
          <w:sz w:val="22"/>
          <w:szCs w:val="22"/>
        </w:rPr>
        <w:t xml:space="preserve">re-analysed </w:t>
      </w:r>
      <w:r w:rsidR="002E0363" w:rsidRPr="009B18D6">
        <w:rPr>
          <w:sz w:val="22"/>
          <w:szCs w:val="22"/>
        </w:rPr>
        <w:t xml:space="preserve">the corrected </w:t>
      </w:r>
      <w:r w:rsidR="002B3850" w:rsidRPr="009B18D6">
        <w:rPr>
          <w:sz w:val="22"/>
          <w:szCs w:val="22"/>
        </w:rPr>
        <w:t xml:space="preserve">and uncorrected </w:t>
      </w:r>
      <w:r w:rsidR="00111B84" w:rsidRPr="009B18D6">
        <w:rPr>
          <w:sz w:val="22"/>
          <w:szCs w:val="22"/>
        </w:rPr>
        <w:t xml:space="preserve">nanopore </w:t>
      </w:r>
      <w:r w:rsidR="000D39C3" w:rsidRPr="009B18D6">
        <w:rPr>
          <w:sz w:val="22"/>
          <w:szCs w:val="22"/>
        </w:rPr>
        <w:t xml:space="preserve">DRS </w:t>
      </w:r>
      <w:r w:rsidR="009B18D6">
        <w:rPr>
          <w:sz w:val="22"/>
          <w:szCs w:val="22"/>
        </w:rPr>
        <w:t>data</w:t>
      </w:r>
      <w:r w:rsidR="00D607DD" w:rsidRPr="009B18D6">
        <w:rPr>
          <w:sz w:val="22"/>
          <w:szCs w:val="22"/>
        </w:rPr>
        <w:t xml:space="preserve">. </w:t>
      </w:r>
      <w:r w:rsidR="454CB48E" w:rsidRPr="009B18D6">
        <w:rPr>
          <w:sz w:val="22"/>
          <w:szCs w:val="22"/>
        </w:rPr>
        <w:t xml:space="preserve">The four Col-0 biological replicate nanopore </w:t>
      </w:r>
      <w:r w:rsidR="00E40B83" w:rsidRPr="009B18D6">
        <w:rPr>
          <w:sz w:val="22"/>
          <w:szCs w:val="22"/>
        </w:rPr>
        <w:t xml:space="preserve">DRS </w:t>
      </w:r>
      <w:r w:rsidR="00917B64" w:rsidRPr="009B18D6">
        <w:rPr>
          <w:sz w:val="22"/>
          <w:szCs w:val="22"/>
        </w:rPr>
        <w:t>datasets capture 75% (102,486) and 69% 104,686) of the Araport11 and AtRTD2 splice site annotations, respectively.</w:t>
      </w:r>
      <w:r w:rsidR="00E40B83" w:rsidRPr="009B18D6">
        <w:rPr>
          <w:sz w:val="22"/>
          <w:szCs w:val="22"/>
        </w:rPr>
        <w:t xml:space="preserve"> </w:t>
      </w:r>
      <w:r w:rsidR="00BC1A49" w:rsidRPr="009B18D6">
        <w:rPr>
          <w:sz w:val="22"/>
          <w:szCs w:val="22"/>
        </w:rPr>
        <w:t>Most</w:t>
      </w:r>
      <w:r w:rsidR="00AD6422" w:rsidRPr="009B18D6">
        <w:rPr>
          <w:sz w:val="22"/>
          <w:szCs w:val="22"/>
        </w:rPr>
        <w:t xml:space="preserve"> canonical G</w:t>
      </w:r>
      <w:r w:rsidR="00BC1A49" w:rsidRPr="009B18D6">
        <w:rPr>
          <w:sz w:val="22"/>
          <w:szCs w:val="22"/>
        </w:rPr>
        <w:t>U</w:t>
      </w:r>
      <w:r w:rsidR="003D1AE1" w:rsidRPr="009B18D6">
        <w:rPr>
          <w:sz w:val="22"/>
          <w:szCs w:val="22"/>
        </w:rPr>
        <w:t>/AG</w:t>
      </w:r>
      <w:r w:rsidR="293C7CEA" w:rsidRPr="009B18D6">
        <w:rPr>
          <w:sz w:val="22"/>
          <w:szCs w:val="22"/>
        </w:rPr>
        <w:t xml:space="preserve"> </w:t>
      </w:r>
      <w:r w:rsidR="2DD3A9D5" w:rsidRPr="009B18D6">
        <w:rPr>
          <w:sz w:val="22"/>
          <w:szCs w:val="22"/>
        </w:rPr>
        <w:t>splicing</w:t>
      </w:r>
      <w:r w:rsidR="67232889" w:rsidRPr="009B18D6">
        <w:rPr>
          <w:sz w:val="22"/>
          <w:szCs w:val="22"/>
        </w:rPr>
        <w:t xml:space="preserve"> events </w:t>
      </w:r>
      <w:r w:rsidR="00D005BD" w:rsidRPr="009B18D6">
        <w:rPr>
          <w:sz w:val="22"/>
          <w:szCs w:val="22"/>
        </w:rPr>
        <w:t>(</w:t>
      </w:r>
      <w:r w:rsidR="5729A0EE" w:rsidRPr="009B18D6">
        <w:rPr>
          <w:rFonts w:ascii="Calibri" w:eastAsia="Calibri" w:hAnsi="Calibri" w:cs="Calibri"/>
          <w:sz w:val="22"/>
          <w:szCs w:val="22"/>
        </w:rPr>
        <w:t>100</w:t>
      </w:r>
      <w:r w:rsidR="00D005BD" w:rsidRPr="009B18D6">
        <w:rPr>
          <w:rFonts w:ascii="Calibri" w:eastAsia="Calibri" w:hAnsi="Calibri" w:cs="Calibri"/>
          <w:sz w:val="22"/>
          <w:szCs w:val="22"/>
        </w:rPr>
        <w:t>,</w:t>
      </w:r>
      <w:r w:rsidR="003D1AE1" w:rsidRPr="009B18D6">
        <w:rPr>
          <w:rFonts w:ascii="Calibri" w:eastAsia="Calibri" w:hAnsi="Calibri" w:cs="Calibri"/>
          <w:sz w:val="22"/>
          <w:szCs w:val="22"/>
        </w:rPr>
        <w:t>450</w:t>
      </w:r>
      <w:r w:rsidR="399DF946" w:rsidRPr="009B18D6">
        <w:rPr>
          <w:sz w:val="22"/>
          <w:szCs w:val="22"/>
        </w:rPr>
        <w:t xml:space="preserve">; </w:t>
      </w:r>
      <w:r w:rsidR="4912A3E4" w:rsidRPr="009B18D6">
        <w:rPr>
          <w:sz w:val="22"/>
          <w:szCs w:val="22"/>
        </w:rPr>
        <w:t>81</w:t>
      </w:r>
      <w:r w:rsidR="399DF946" w:rsidRPr="009B18D6">
        <w:rPr>
          <w:sz w:val="22"/>
          <w:szCs w:val="22"/>
        </w:rPr>
        <w:t>%</w:t>
      </w:r>
      <w:r w:rsidR="2DD3A9D5" w:rsidRPr="009B18D6">
        <w:rPr>
          <w:sz w:val="22"/>
          <w:szCs w:val="22"/>
        </w:rPr>
        <w:t xml:space="preserve">) detected in the </w:t>
      </w:r>
      <w:r w:rsidR="00BC1A49" w:rsidRPr="009B18D6">
        <w:rPr>
          <w:sz w:val="22"/>
          <w:szCs w:val="22"/>
        </w:rPr>
        <w:t>error corrected</w:t>
      </w:r>
      <w:r w:rsidR="00EA2F97" w:rsidRPr="009B18D6">
        <w:rPr>
          <w:sz w:val="22"/>
          <w:szCs w:val="22"/>
        </w:rPr>
        <w:t xml:space="preserve"> </w:t>
      </w:r>
      <w:r w:rsidR="00AD6422" w:rsidRPr="009B18D6">
        <w:rPr>
          <w:sz w:val="22"/>
          <w:szCs w:val="22"/>
        </w:rPr>
        <w:t xml:space="preserve">nanopore data </w:t>
      </w:r>
      <w:r w:rsidR="004C6ACB" w:rsidRPr="009B18D6">
        <w:rPr>
          <w:sz w:val="22"/>
          <w:szCs w:val="22"/>
        </w:rPr>
        <w:t xml:space="preserve">were found in both annotations and were supported by Illumina </w:t>
      </w:r>
      <w:proofErr w:type="spellStart"/>
      <w:r w:rsidR="004C6ACB" w:rsidRPr="009B18D6">
        <w:rPr>
          <w:sz w:val="22"/>
          <w:szCs w:val="22"/>
        </w:rPr>
        <w:t>RNA</w:t>
      </w:r>
      <w:r w:rsidR="0056017F">
        <w:rPr>
          <w:sz w:val="22"/>
          <w:szCs w:val="22"/>
        </w:rPr>
        <w:t>s</w:t>
      </w:r>
      <w:r w:rsidR="3009E7CC" w:rsidRPr="009B18D6">
        <w:rPr>
          <w:sz w:val="22"/>
          <w:szCs w:val="22"/>
        </w:rPr>
        <w:t>eq</w:t>
      </w:r>
      <w:proofErr w:type="spellEnd"/>
      <w:r w:rsidR="00AD6422" w:rsidRPr="009B18D6">
        <w:rPr>
          <w:sz w:val="22"/>
          <w:szCs w:val="22"/>
        </w:rPr>
        <w:t xml:space="preserve"> </w:t>
      </w:r>
      <w:r w:rsidR="00BC1A49" w:rsidRPr="009B18D6">
        <w:rPr>
          <w:sz w:val="22"/>
          <w:szCs w:val="22"/>
        </w:rPr>
        <w:t>(</w:t>
      </w:r>
      <w:r w:rsidR="00240EDD">
        <w:rPr>
          <w:sz w:val="22"/>
          <w:szCs w:val="22"/>
        </w:rPr>
        <w:t>Fig.</w:t>
      </w:r>
      <w:r w:rsidR="00D810A7" w:rsidRPr="009B18D6">
        <w:rPr>
          <w:sz w:val="22"/>
          <w:szCs w:val="22"/>
        </w:rPr>
        <w:t xml:space="preserve"> </w:t>
      </w:r>
      <w:r w:rsidR="1CFF59E6" w:rsidRPr="009B18D6">
        <w:rPr>
          <w:sz w:val="22"/>
          <w:szCs w:val="22"/>
        </w:rPr>
        <w:t>4</w:t>
      </w:r>
      <w:r w:rsidR="008F752A">
        <w:rPr>
          <w:sz w:val="22"/>
          <w:szCs w:val="22"/>
        </w:rPr>
        <w:t>b</w:t>
      </w:r>
      <w:r w:rsidR="1CFF59E6" w:rsidRPr="009B18D6">
        <w:rPr>
          <w:sz w:val="22"/>
          <w:szCs w:val="22"/>
        </w:rPr>
        <w:t xml:space="preserve">, </w:t>
      </w:r>
      <w:r w:rsidR="0061643F">
        <w:rPr>
          <w:sz w:val="22"/>
          <w:szCs w:val="22"/>
        </w:rPr>
        <w:t>Supplementary</w:t>
      </w:r>
      <w:r w:rsidR="1CFF59E6" w:rsidRPr="009B18D6">
        <w:rPr>
          <w:sz w:val="22"/>
          <w:szCs w:val="22"/>
        </w:rPr>
        <w:t xml:space="preserve"> Table </w:t>
      </w:r>
      <w:r w:rsidR="00724A0E">
        <w:rPr>
          <w:sz w:val="22"/>
          <w:szCs w:val="22"/>
        </w:rPr>
        <w:t>S</w:t>
      </w:r>
      <w:r w:rsidR="1CFF59E6" w:rsidRPr="009B18D6">
        <w:rPr>
          <w:sz w:val="22"/>
          <w:szCs w:val="22"/>
        </w:rPr>
        <w:t>3</w:t>
      </w:r>
      <w:r w:rsidR="1C3E6D17" w:rsidRPr="009B18D6">
        <w:rPr>
          <w:sz w:val="22"/>
          <w:szCs w:val="22"/>
        </w:rPr>
        <w:t>)</w:t>
      </w:r>
      <w:r w:rsidR="00D810A7" w:rsidRPr="009B18D6">
        <w:rPr>
          <w:sz w:val="22"/>
          <w:szCs w:val="22"/>
        </w:rPr>
        <w:t>.</w:t>
      </w:r>
      <w:r w:rsidR="00B07BEE" w:rsidRPr="009B18D6">
        <w:rPr>
          <w:sz w:val="22"/>
          <w:szCs w:val="22"/>
        </w:rPr>
        <w:t xml:space="preserve"> </w:t>
      </w:r>
      <w:commentRangeStart w:id="30"/>
      <w:r w:rsidR="02AD2F1E" w:rsidRPr="009B18D6">
        <w:rPr>
          <w:sz w:val="22"/>
          <w:szCs w:val="22"/>
        </w:rPr>
        <w:t>3,</w:t>
      </w:r>
      <w:r w:rsidR="00DB39D8" w:rsidRPr="009B18D6">
        <w:rPr>
          <w:sz w:val="22"/>
          <w:szCs w:val="22"/>
        </w:rPr>
        <w:t>234</w:t>
      </w:r>
      <w:r w:rsidR="02AD2F1E" w:rsidRPr="009B18D6">
        <w:rPr>
          <w:sz w:val="22"/>
          <w:szCs w:val="22"/>
        </w:rPr>
        <w:t xml:space="preserve"> unique</w:t>
      </w:r>
      <w:r w:rsidR="1CFF59E6" w:rsidRPr="009B18D6">
        <w:rPr>
          <w:sz w:val="22"/>
          <w:szCs w:val="22"/>
        </w:rPr>
        <w:t xml:space="preserve"> </w:t>
      </w:r>
      <w:r w:rsidR="00DB39D8" w:rsidRPr="009B18D6">
        <w:rPr>
          <w:sz w:val="22"/>
          <w:szCs w:val="22"/>
        </w:rPr>
        <w:t xml:space="preserve">canonical </w:t>
      </w:r>
      <w:r w:rsidR="00111B84" w:rsidRPr="009B18D6">
        <w:rPr>
          <w:sz w:val="22"/>
          <w:szCs w:val="22"/>
        </w:rPr>
        <w:t xml:space="preserve">splicing events in </w:t>
      </w:r>
      <w:r w:rsidR="00DB39D8" w:rsidRPr="009B18D6">
        <w:rPr>
          <w:sz w:val="22"/>
          <w:szCs w:val="22"/>
        </w:rPr>
        <w:t xml:space="preserve">the error corrected nanopore </w:t>
      </w:r>
      <w:r w:rsidR="00C3440D" w:rsidRPr="009B18D6">
        <w:rPr>
          <w:sz w:val="22"/>
          <w:szCs w:val="22"/>
        </w:rPr>
        <w:t xml:space="preserve">DRS </w:t>
      </w:r>
      <w:r w:rsidR="00DB39D8" w:rsidRPr="009B18D6">
        <w:rPr>
          <w:sz w:val="22"/>
          <w:szCs w:val="22"/>
        </w:rPr>
        <w:t xml:space="preserve">data were supported by Illumina </w:t>
      </w:r>
      <w:proofErr w:type="spellStart"/>
      <w:r w:rsidR="00DB39D8" w:rsidRPr="009B18D6">
        <w:rPr>
          <w:sz w:val="22"/>
          <w:szCs w:val="22"/>
        </w:rPr>
        <w:t>RNA</w:t>
      </w:r>
      <w:r w:rsidR="0056017F">
        <w:rPr>
          <w:sz w:val="22"/>
          <w:szCs w:val="22"/>
        </w:rPr>
        <w:t>s</w:t>
      </w:r>
      <w:r w:rsidR="000169B0" w:rsidRPr="009B18D6">
        <w:rPr>
          <w:sz w:val="22"/>
          <w:szCs w:val="22"/>
        </w:rPr>
        <w:t>eq</w:t>
      </w:r>
      <w:proofErr w:type="spellEnd"/>
      <w:r w:rsidR="0048194A" w:rsidRPr="009B18D6">
        <w:rPr>
          <w:sz w:val="22"/>
          <w:szCs w:val="22"/>
        </w:rPr>
        <w:t xml:space="preserve">, but were absent from both </w:t>
      </w:r>
      <w:r w:rsidR="004C6ACB" w:rsidRPr="009B18D6">
        <w:rPr>
          <w:sz w:val="22"/>
          <w:szCs w:val="22"/>
        </w:rPr>
        <w:t xml:space="preserve">Araport11 and AtRTD2 </w:t>
      </w:r>
      <w:r w:rsidR="5244476A" w:rsidRPr="009B18D6">
        <w:rPr>
          <w:sz w:val="22"/>
          <w:szCs w:val="22"/>
        </w:rPr>
        <w:t>annotations, highlighting potential gaps in the complexity of Arabidopsis splicing</w:t>
      </w:r>
      <w:r w:rsidR="0048194A" w:rsidRPr="009B18D6">
        <w:rPr>
          <w:sz w:val="22"/>
          <w:szCs w:val="22"/>
        </w:rPr>
        <w:t xml:space="preserve"> annotation</w:t>
      </w:r>
      <w:r w:rsidR="00DB39D8" w:rsidRPr="009B18D6">
        <w:rPr>
          <w:sz w:val="22"/>
          <w:szCs w:val="22"/>
        </w:rPr>
        <w:t xml:space="preserve"> (</w:t>
      </w:r>
      <w:r w:rsidR="00240EDD">
        <w:rPr>
          <w:sz w:val="22"/>
          <w:szCs w:val="22"/>
        </w:rPr>
        <w:t>Fig.</w:t>
      </w:r>
      <w:r w:rsidR="003E0E8A" w:rsidRPr="009B18D6">
        <w:rPr>
          <w:sz w:val="22"/>
          <w:szCs w:val="22"/>
        </w:rPr>
        <w:t xml:space="preserve"> </w:t>
      </w:r>
      <w:r w:rsidR="00C41B42" w:rsidRPr="009B18D6">
        <w:rPr>
          <w:sz w:val="22"/>
          <w:szCs w:val="22"/>
        </w:rPr>
        <w:t>4</w:t>
      </w:r>
      <w:r w:rsidR="008F752A">
        <w:rPr>
          <w:sz w:val="22"/>
          <w:szCs w:val="22"/>
        </w:rPr>
        <w:t>b</w:t>
      </w:r>
      <w:r w:rsidR="00C41B42" w:rsidRPr="009B18D6">
        <w:rPr>
          <w:sz w:val="22"/>
          <w:szCs w:val="22"/>
        </w:rPr>
        <w:t xml:space="preserve">, </w:t>
      </w:r>
      <w:r w:rsidR="0061643F">
        <w:rPr>
          <w:sz w:val="22"/>
          <w:szCs w:val="22"/>
        </w:rPr>
        <w:t>Supplementary</w:t>
      </w:r>
      <w:r w:rsidR="00C41B42" w:rsidRPr="009B18D6">
        <w:rPr>
          <w:sz w:val="22"/>
          <w:szCs w:val="22"/>
        </w:rPr>
        <w:t xml:space="preserve"> Table </w:t>
      </w:r>
      <w:r w:rsidR="00516D8A">
        <w:rPr>
          <w:sz w:val="22"/>
          <w:szCs w:val="22"/>
        </w:rPr>
        <w:t>S</w:t>
      </w:r>
      <w:r w:rsidR="00C41B42" w:rsidRPr="009B18D6">
        <w:rPr>
          <w:sz w:val="22"/>
          <w:szCs w:val="22"/>
        </w:rPr>
        <w:t>3</w:t>
      </w:r>
      <w:r w:rsidR="614D51BB" w:rsidRPr="009B18D6">
        <w:rPr>
          <w:sz w:val="22"/>
          <w:szCs w:val="22"/>
        </w:rPr>
        <w:t>)</w:t>
      </w:r>
      <w:commentRangeEnd w:id="30"/>
      <w:r>
        <w:rPr>
          <w:rStyle w:val="CommentReference"/>
        </w:rPr>
        <w:commentReference w:id="30"/>
      </w:r>
      <w:r w:rsidR="00EA2F97" w:rsidRPr="009B18D6">
        <w:rPr>
          <w:sz w:val="22"/>
          <w:szCs w:val="22"/>
        </w:rPr>
        <w:t xml:space="preserve">. </w:t>
      </w:r>
      <w:r w:rsidR="00C0770A" w:rsidRPr="007E1499">
        <w:rPr>
          <w:sz w:val="22"/>
          <w:szCs w:val="22"/>
        </w:rPr>
        <w:t xml:space="preserve">Consistent with this, we </w:t>
      </w:r>
      <w:r w:rsidR="00C0770A" w:rsidRPr="006D5A78">
        <w:rPr>
          <w:sz w:val="22"/>
          <w:szCs w:val="22"/>
        </w:rPr>
        <w:t>validated 3 of these</w:t>
      </w:r>
      <w:r w:rsidR="00C0770A" w:rsidRPr="007E1499">
        <w:rPr>
          <w:sz w:val="22"/>
          <w:szCs w:val="22"/>
        </w:rPr>
        <w:t xml:space="preserve"> splicing events by using RT-PCR followed by</w:t>
      </w:r>
      <w:r w:rsidR="00C0770A" w:rsidRPr="00631EF1">
        <w:rPr>
          <w:sz w:val="22"/>
          <w:szCs w:val="22"/>
        </w:rPr>
        <w:t xml:space="preserve"> cloning and sequencing</w:t>
      </w:r>
      <w:r w:rsidR="00C0770A" w:rsidRPr="007E1499">
        <w:rPr>
          <w:sz w:val="22"/>
          <w:szCs w:val="22"/>
        </w:rPr>
        <w:t xml:space="preserve"> (</w:t>
      </w:r>
      <w:r w:rsidR="0061643F">
        <w:rPr>
          <w:sz w:val="22"/>
          <w:szCs w:val="22"/>
        </w:rPr>
        <w:t>Supplementary</w:t>
      </w:r>
      <w:r w:rsidR="00240EDD" w:rsidRPr="007E1499" w:rsidDel="00240EDD">
        <w:rPr>
          <w:sz w:val="22"/>
          <w:szCs w:val="22"/>
        </w:rPr>
        <w:t xml:space="preserve"> </w:t>
      </w:r>
      <w:r w:rsidR="00240EDD">
        <w:rPr>
          <w:sz w:val="22"/>
          <w:szCs w:val="22"/>
        </w:rPr>
        <w:t>Fig.</w:t>
      </w:r>
      <w:r w:rsidR="00C0770A" w:rsidRPr="007E1499">
        <w:rPr>
          <w:sz w:val="22"/>
          <w:szCs w:val="22"/>
        </w:rPr>
        <w:t xml:space="preserve"> S4</w:t>
      </w:r>
      <w:r w:rsidR="008F752A">
        <w:rPr>
          <w:sz w:val="22"/>
          <w:szCs w:val="22"/>
        </w:rPr>
        <w:t>a</w:t>
      </w:r>
      <w:r w:rsidR="00C0770A" w:rsidRPr="00631EF1">
        <w:rPr>
          <w:sz w:val="22"/>
          <w:szCs w:val="22"/>
        </w:rPr>
        <w:t xml:space="preserve">). </w:t>
      </w:r>
      <w:r w:rsidR="00C0770A" w:rsidRPr="007E1499">
        <w:rPr>
          <w:sz w:val="22"/>
          <w:szCs w:val="22"/>
        </w:rPr>
        <w:t>In order to examine the features of the</w:t>
      </w:r>
      <w:r w:rsidR="00B6677A">
        <w:rPr>
          <w:sz w:val="22"/>
          <w:szCs w:val="22"/>
        </w:rPr>
        <w:t>se</w:t>
      </w:r>
      <w:r w:rsidR="00C0770A" w:rsidRPr="007E1499">
        <w:rPr>
          <w:sz w:val="22"/>
          <w:szCs w:val="22"/>
        </w:rPr>
        <w:t xml:space="preserve"> unannotated splices, we applied previously determined splice site position weight matrices of the flanking sequences to categorize U2 or 12 class splice sites</w:t>
      </w:r>
      <w:r w:rsidR="00627105">
        <w:fldChar w:fldCharType="begin"/>
      </w:r>
      <w:r w:rsidR="00B631BB">
        <w:instrText xml:space="preserve"> ADDIN EN.CITE &lt;EndNote&gt;&lt;Cite&gt;&lt;Author&gt;Sheth&lt;/Author&gt;&lt;Year&gt;2006&lt;/Year&gt;&lt;RecNum&gt;72&lt;/RecNum&gt;&lt;DisplayText&gt;&lt;style face="superscript"&gt;26&lt;/style&gt;&lt;/DisplayText&gt;&lt;record&gt;&lt;rec-number&gt;72&lt;/rec-number&gt;&lt;foreign-keys&gt;&lt;key app="EN" db-id="5vxwr2wzn5d9ahesz5dxtd0i2vexsz2550x5" timestamp="1559473262" guid="6f216ee1-7bd9-4000-a228-0f7e28a08dd9"&gt;72&lt;/key&gt;&lt;/foreign-keys&gt;&lt;ref-type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Res&lt;/secondary-title&gt;&lt;/titles&gt;&lt;periodical&gt;&lt;full-title&gt;Nucleic Acids Res&lt;/full-title&gt;&lt;/periodical&gt;&lt;pages&gt;3955-3967&lt;/pages&gt;&lt;volume&gt;34&lt;/volume&gt;&lt;number&gt;14&lt;/number&gt;&lt;edition&gt;08/12&lt;/edition&gt;&lt;dates&gt;&lt;year&gt;2006&lt;/year&gt;&lt;/dates&gt;&lt;publisher&gt;Oxford University Press&lt;/publisher&gt;&lt;isbn&gt;1362-4962&amp;#xD;0305-1048&lt;/isbn&gt;&lt;accession-num&gt;16914448&lt;/accession-num&gt;&lt;urls&gt;&lt;related-urls&gt;&lt;url&gt;https://www.ncbi.nlm.nih.gov/pubmed/16914448&lt;/url&gt;&lt;url&gt;https://www.ncbi.nlm.nih.gov/pmc/PMC1557818/&lt;/url&gt;&lt;/related-urls&gt;&lt;/urls&gt;&lt;electronic-resource-num&gt;10.1093/nar/gkl556&lt;/electronic-resource-num&gt;&lt;remote-database-name&gt;PubMed&lt;/remote-database-name&gt;&lt;language&gt;eng&lt;/language&gt;&lt;/record&gt;&lt;/Cite&gt;&lt;/EndNote&gt;</w:instrText>
      </w:r>
      <w:r w:rsidR="00627105">
        <w:fldChar w:fldCharType="separate"/>
      </w:r>
      <w:r w:rsidR="00B631BB" w:rsidRPr="00B631BB">
        <w:rPr>
          <w:noProof/>
          <w:vertAlign w:val="superscript"/>
        </w:rPr>
        <w:t>26</w:t>
      </w:r>
      <w:r w:rsidR="00627105">
        <w:fldChar w:fldCharType="end"/>
      </w:r>
      <w:r w:rsidR="00DA0F77">
        <w:rPr>
          <w:sz w:val="22"/>
          <w:szCs w:val="22"/>
        </w:rPr>
        <w:t xml:space="preserve">. </w:t>
      </w:r>
      <w:r w:rsidR="00C0770A" w:rsidRPr="00C14A57">
        <w:rPr>
          <w:sz w:val="22"/>
          <w:szCs w:val="22"/>
        </w:rPr>
        <w:t>Of the 3,234</w:t>
      </w:r>
      <w:r w:rsidR="00DA0F77">
        <w:rPr>
          <w:sz w:val="22"/>
          <w:szCs w:val="22"/>
        </w:rPr>
        <w:t xml:space="preserve"> </w:t>
      </w:r>
      <w:r w:rsidR="5A350FD7" w:rsidRPr="00C14A57">
        <w:rPr>
          <w:sz w:val="22"/>
          <w:szCs w:val="22"/>
        </w:rPr>
        <w:t>novel</w:t>
      </w:r>
      <w:r w:rsidR="00C0770A" w:rsidRPr="00C14A57">
        <w:rPr>
          <w:sz w:val="22"/>
          <w:szCs w:val="22"/>
        </w:rPr>
        <w:t xml:space="preserve"> </w:t>
      </w:r>
      <w:r w:rsidR="00DA0F77">
        <w:rPr>
          <w:sz w:val="22"/>
          <w:szCs w:val="22"/>
        </w:rPr>
        <w:t>G</w:t>
      </w:r>
      <w:r w:rsidR="00B65660">
        <w:rPr>
          <w:sz w:val="22"/>
          <w:szCs w:val="22"/>
        </w:rPr>
        <w:t>U</w:t>
      </w:r>
      <w:r w:rsidR="00DA0F77">
        <w:rPr>
          <w:sz w:val="22"/>
          <w:szCs w:val="22"/>
        </w:rPr>
        <w:t>/AG</w:t>
      </w:r>
      <w:r w:rsidR="00DA0F77" w:rsidRPr="00C14A57">
        <w:rPr>
          <w:sz w:val="22"/>
          <w:szCs w:val="22"/>
        </w:rPr>
        <w:t xml:space="preserve"> </w:t>
      </w:r>
      <w:r w:rsidR="00C0770A" w:rsidRPr="00C14A57">
        <w:rPr>
          <w:sz w:val="22"/>
          <w:szCs w:val="22"/>
        </w:rPr>
        <w:t>events found in error corrected data, supported by Illumina alignments, 7</w:t>
      </w:r>
      <w:r w:rsidR="003D38C9">
        <w:rPr>
          <w:sz w:val="22"/>
          <w:szCs w:val="22"/>
        </w:rPr>
        <w:t>4</w:t>
      </w:r>
      <w:r w:rsidR="00C0770A" w:rsidRPr="00C14A57">
        <w:rPr>
          <w:sz w:val="22"/>
          <w:szCs w:val="22"/>
        </w:rPr>
        <w:t xml:space="preserve">% were classified as canonical U2 or U12 splice sites, reinforcing the </w:t>
      </w:r>
      <w:r w:rsidR="00240EDD">
        <w:rPr>
          <w:sz w:val="22"/>
          <w:szCs w:val="22"/>
        </w:rPr>
        <w:t>possibility</w:t>
      </w:r>
      <w:r w:rsidR="00C0770A" w:rsidRPr="00C14A57">
        <w:rPr>
          <w:sz w:val="22"/>
          <w:szCs w:val="22"/>
        </w:rPr>
        <w:t xml:space="preserve"> that they </w:t>
      </w:r>
      <w:r w:rsidR="00240EDD">
        <w:rPr>
          <w:sz w:val="22"/>
          <w:szCs w:val="22"/>
        </w:rPr>
        <w:t>are</w:t>
      </w:r>
      <w:r w:rsidR="00C0770A" w:rsidRPr="00C14A57">
        <w:rPr>
          <w:sz w:val="22"/>
          <w:szCs w:val="22"/>
        </w:rPr>
        <w:t xml:space="preserve"> authentic</w:t>
      </w:r>
      <w:r w:rsidR="00DA0F77">
        <w:rPr>
          <w:sz w:val="22"/>
          <w:szCs w:val="22"/>
        </w:rPr>
        <w:t xml:space="preserve"> (Supplementary</w:t>
      </w:r>
      <w:r w:rsidR="004D1150">
        <w:rPr>
          <w:sz w:val="22"/>
          <w:szCs w:val="22"/>
        </w:rPr>
        <w:t xml:space="preserve"> Fig S4b)</w:t>
      </w:r>
      <w:r w:rsidR="00C0770A" w:rsidRPr="00C14A57">
        <w:rPr>
          <w:sz w:val="22"/>
          <w:szCs w:val="22"/>
        </w:rPr>
        <w:t>.</w:t>
      </w:r>
      <w:r w:rsidR="00C0770A" w:rsidRPr="009B18D6">
        <w:rPr>
          <w:sz w:val="22"/>
          <w:szCs w:val="22"/>
        </w:rPr>
        <w:t xml:space="preserve"> </w:t>
      </w:r>
    </w:p>
    <w:p w14:paraId="1012DACD" w14:textId="2F7B74B7" w:rsidR="002E0363" w:rsidRPr="009B18D6" w:rsidRDefault="00516D8A" w:rsidP="4979BB12">
      <w:pPr>
        <w:spacing w:line="480" w:lineRule="auto"/>
        <w:rPr>
          <w:sz w:val="22"/>
          <w:szCs w:val="22"/>
        </w:rPr>
      </w:pPr>
      <w:r>
        <w:rPr>
          <w:sz w:val="22"/>
          <w:szCs w:val="22"/>
        </w:rPr>
        <w:tab/>
      </w:r>
      <w:r w:rsidR="002E0363" w:rsidRPr="009B18D6">
        <w:rPr>
          <w:sz w:val="22"/>
          <w:szCs w:val="22"/>
        </w:rPr>
        <w:t>In</w:t>
      </w:r>
      <w:r w:rsidR="001802D1" w:rsidRPr="009B18D6">
        <w:rPr>
          <w:sz w:val="22"/>
          <w:szCs w:val="22"/>
        </w:rPr>
        <w:t xml:space="preserve"> addition to previously unannotated </w:t>
      </w:r>
      <w:r w:rsidR="00247362" w:rsidRPr="009B18D6">
        <w:rPr>
          <w:sz w:val="22"/>
          <w:szCs w:val="22"/>
        </w:rPr>
        <w:t>splic</w:t>
      </w:r>
      <w:r w:rsidR="00880597" w:rsidRPr="009B18D6">
        <w:rPr>
          <w:sz w:val="22"/>
          <w:szCs w:val="22"/>
        </w:rPr>
        <w:t>ing events</w:t>
      </w:r>
      <w:r w:rsidR="00247362" w:rsidRPr="009B18D6">
        <w:rPr>
          <w:sz w:val="22"/>
          <w:szCs w:val="22"/>
        </w:rPr>
        <w:t xml:space="preserve">, </w:t>
      </w:r>
      <w:r w:rsidR="001802D1" w:rsidRPr="009B18D6">
        <w:rPr>
          <w:sz w:val="22"/>
          <w:szCs w:val="22"/>
        </w:rPr>
        <w:t xml:space="preserve">we identified unannotated combinations </w:t>
      </w:r>
      <w:r w:rsidR="002B3850" w:rsidRPr="009B18D6">
        <w:rPr>
          <w:sz w:val="22"/>
          <w:szCs w:val="22"/>
        </w:rPr>
        <w:t xml:space="preserve">of </w:t>
      </w:r>
      <w:r w:rsidR="001917A5" w:rsidRPr="009B18D6">
        <w:rPr>
          <w:sz w:val="22"/>
          <w:szCs w:val="22"/>
        </w:rPr>
        <w:t xml:space="preserve">previously </w:t>
      </w:r>
      <w:r w:rsidR="002B3850" w:rsidRPr="009B18D6">
        <w:rPr>
          <w:sz w:val="22"/>
          <w:szCs w:val="22"/>
        </w:rPr>
        <w:t>established splic</w:t>
      </w:r>
      <w:r w:rsidR="003B7AD4" w:rsidRPr="009B18D6">
        <w:rPr>
          <w:sz w:val="22"/>
          <w:szCs w:val="22"/>
        </w:rPr>
        <w:t>e sites</w:t>
      </w:r>
      <w:r w:rsidR="00FD730D" w:rsidRPr="009B18D6">
        <w:rPr>
          <w:sz w:val="22"/>
          <w:szCs w:val="22"/>
        </w:rPr>
        <w:t xml:space="preserve">. </w:t>
      </w:r>
      <w:r w:rsidR="00FC7DB1" w:rsidRPr="009B18D6">
        <w:rPr>
          <w:sz w:val="22"/>
          <w:szCs w:val="22"/>
        </w:rPr>
        <w:t>For example, we</w:t>
      </w:r>
      <w:r w:rsidR="008321D5" w:rsidRPr="009B18D6">
        <w:rPr>
          <w:sz w:val="22"/>
          <w:szCs w:val="22"/>
        </w:rPr>
        <w:t xml:space="preserve"> </w:t>
      </w:r>
      <w:r w:rsidR="0019250E" w:rsidRPr="009B18D6">
        <w:rPr>
          <w:sz w:val="22"/>
          <w:szCs w:val="22"/>
        </w:rPr>
        <w:t xml:space="preserve">identified </w:t>
      </w:r>
      <w:r w:rsidR="00AF0DDF" w:rsidRPr="009B18D6">
        <w:rPr>
          <w:sz w:val="22"/>
          <w:szCs w:val="22"/>
        </w:rPr>
        <w:t xml:space="preserve">19 </w:t>
      </w:r>
      <w:r w:rsidR="008321D5" w:rsidRPr="009B18D6">
        <w:rPr>
          <w:i/>
          <w:iCs/>
          <w:sz w:val="22"/>
          <w:szCs w:val="22"/>
        </w:rPr>
        <w:t>FLM</w:t>
      </w:r>
      <w:r w:rsidR="008321D5" w:rsidRPr="009B18D6">
        <w:rPr>
          <w:sz w:val="22"/>
          <w:szCs w:val="22"/>
        </w:rPr>
        <w:t xml:space="preserve"> </w:t>
      </w:r>
      <w:r w:rsidR="00F7640B" w:rsidRPr="009B18D6">
        <w:rPr>
          <w:sz w:val="22"/>
          <w:szCs w:val="22"/>
        </w:rPr>
        <w:t>splicing patterns</w:t>
      </w:r>
      <w:r w:rsidR="00AF0DDF" w:rsidRPr="009B18D6">
        <w:rPr>
          <w:sz w:val="22"/>
          <w:szCs w:val="22"/>
        </w:rPr>
        <w:t xml:space="preserve"> which all </w:t>
      </w:r>
      <w:r w:rsidR="00FD730D" w:rsidRPr="009B18D6">
        <w:rPr>
          <w:sz w:val="22"/>
          <w:szCs w:val="22"/>
        </w:rPr>
        <w:t>adhered to</w:t>
      </w:r>
      <w:r w:rsidR="00AF0DDF" w:rsidRPr="009B18D6">
        <w:rPr>
          <w:sz w:val="22"/>
          <w:szCs w:val="22"/>
        </w:rPr>
        <w:t xml:space="preserve"> known splice </w:t>
      </w:r>
      <w:r w:rsidR="00FD730D" w:rsidRPr="009B18D6">
        <w:rPr>
          <w:sz w:val="22"/>
          <w:szCs w:val="22"/>
        </w:rPr>
        <w:t>junction sites</w:t>
      </w:r>
      <w:r w:rsidR="000552E5" w:rsidRPr="009B18D6">
        <w:rPr>
          <w:sz w:val="22"/>
          <w:szCs w:val="22"/>
        </w:rPr>
        <w:t xml:space="preserve"> (</w:t>
      </w:r>
      <w:r w:rsidR="00240EDD">
        <w:rPr>
          <w:sz w:val="22"/>
          <w:szCs w:val="22"/>
        </w:rPr>
        <w:t>Fig.</w:t>
      </w:r>
      <w:r w:rsidR="000552E5" w:rsidRPr="009B18D6">
        <w:rPr>
          <w:sz w:val="22"/>
          <w:szCs w:val="22"/>
        </w:rPr>
        <w:t xml:space="preserve"> 4</w:t>
      </w:r>
      <w:r w:rsidR="008F752A">
        <w:rPr>
          <w:sz w:val="22"/>
          <w:szCs w:val="22"/>
        </w:rPr>
        <w:t>a</w:t>
      </w:r>
      <w:r w:rsidR="000552E5" w:rsidRPr="009B18D6">
        <w:rPr>
          <w:sz w:val="22"/>
          <w:szCs w:val="22"/>
        </w:rPr>
        <w:t>)</w:t>
      </w:r>
      <w:r w:rsidR="00230B47" w:rsidRPr="009B18D6">
        <w:rPr>
          <w:sz w:val="22"/>
          <w:szCs w:val="22"/>
        </w:rPr>
        <w:t xml:space="preserve">. However, </w:t>
      </w:r>
      <w:r w:rsidR="00065CF0" w:rsidRPr="009B18D6">
        <w:rPr>
          <w:sz w:val="22"/>
          <w:szCs w:val="22"/>
        </w:rPr>
        <w:t>11</w:t>
      </w:r>
      <w:r w:rsidR="007A461A" w:rsidRPr="009B18D6">
        <w:rPr>
          <w:sz w:val="22"/>
          <w:szCs w:val="22"/>
        </w:rPr>
        <w:t xml:space="preserve"> </w:t>
      </w:r>
      <w:r w:rsidR="00A03618" w:rsidRPr="009B18D6">
        <w:rPr>
          <w:sz w:val="22"/>
          <w:szCs w:val="22"/>
        </w:rPr>
        <w:t>of these transcript isoforms</w:t>
      </w:r>
      <w:r w:rsidR="007A461A" w:rsidRPr="009B18D6">
        <w:rPr>
          <w:sz w:val="22"/>
          <w:szCs w:val="22"/>
        </w:rPr>
        <w:t xml:space="preserve"> </w:t>
      </w:r>
      <w:r w:rsidR="00230B47" w:rsidRPr="009B18D6">
        <w:rPr>
          <w:sz w:val="22"/>
          <w:szCs w:val="22"/>
        </w:rPr>
        <w:t xml:space="preserve">were </w:t>
      </w:r>
      <w:r w:rsidR="007A461A" w:rsidRPr="009B18D6">
        <w:rPr>
          <w:sz w:val="22"/>
          <w:szCs w:val="22"/>
        </w:rPr>
        <w:t>not</w:t>
      </w:r>
      <w:r w:rsidR="00427F86" w:rsidRPr="009B18D6">
        <w:rPr>
          <w:sz w:val="22"/>
          <w:szCs w:val="22"/>
        </w:rPr>
        <w:t xml:space="preserve"> </w:t>
      </w:r>
      <w:r w:rsidR="007A461A" w:rsidRPr="009B18D6">
        <w:rPr>
          <w:sz w:val="22"/>
          <w:szCs w:val="22"/>
        </w:rPr>
        <w:t>previously annotated</w:t>
      </w:r>
      <w:r w:rsidR="000552E5" w:rsidRPr="009B18D6">
        <w:rPr>
          <w:sz w:val="22"/>
          <w:szCs w:val="22"/>
        </w:rPr>
        <w:t>.</w:t>
      </w:r>
      <w:r w:rsidR="00FD730D" w:rsidRPr="009B18D6">
        <w:rPr>
          <w:sz w:val="22"/>
          <w:szCs w:val="22"/>
        </w:rPr>
        <w:t xml:space="preserve"> </w:t>
      </w:r>
      <w:r w:rsidR="00880597" w:rsidRPr="009B18D6">
        <w:rPr>
          <w:sz w:val="22"/>
          <w:szCs w:val="22"/>
        </w:rPr>
        <w:t>In order to investigate this phenomenon transcriptome</w:t>
      </w:r>
      <w:r w:rsidR="00B75E9B" w:rsidRPr="009B18D6">
        <w:rPr>
          <w:sz w:val="22"/>
          <w:szCs w:val="22"/>
        </w:rPr>
        <w:t>-</w:t>
      </w:r>
      <w:r w:rsidR="00880597" w:rsidRPr="009B18D6">
        <w:rPr>
          <w:sz w:val="22"/>
          <w:szCs w:val="22"/>
        </w:rPr>
        <w:t xml:space="preserve">wide, we </w:t>
      </w:r>
      <w:r w:rsidR="00A669E2" w:rsidRPr="009B18D6">
        <w:rPr>
          <w:sz w:val="22"/>
          <w:szCs w:val="22"/>
        </w:rPr>
        <w:t xml:space="preserve">analysed </w:t>
      </w:r>
      <w:r w:rsidR="00880597" w:rsidRPr="009B18D6">
        <w:rPr>
          <w:sz w:val="22"/>
          <w:szCs w:val="22"/>
        </w:rPr>
        <w:t xml:space="preserve">the 5’ cap-dependent nanopore </w:t>
      </w:r>
      <w:r w:rsidR="000552E5" w:rsidRPr="009B18D6">
        <w:rPr>
          <w:sz w:val="22"/>
          <w:szCs w:val="22"/>
        </w:rPr>
        <w:t xml:space="preserve">DRS </w:t>
      </w:r>
      <w:r w:rsidR="00880597" w:rsidRPr="009B18D6">
        <w:rPr>
          <w:sz w:val="22"/>
          <w:szCs w:val="22"/>
        </w:rPr>
        <w:t xml:space="preserve">datasets </w:t>
      </w:r>
      <w:r w:rsidR="00230B47" w:rsidRPr="009B18D6">
        <w:rPr>
          <w:sz w:val="22"/>
          <w:szCs w:val="22"/>
        </w:rPr>
        <w:t xml:space="preserve">of </w:t>
      </w:r>
      <w:r w:rsidR="00880597" w:rsidRPr="009B18D6">
        <w:rPr>
          <w:sz w:val="22"/>
          <w:szCs w:val="22"/>
        </w:rPr>
        <w:t>full-length mRNAs</w:t>
      </w:r>
      <w:r w:rsidR="00335EDD">
        <w:rPr>
          <w:sz w:val="22"/>
          <w:szCs w:val="22"/>
        </w:rPr>
        <w:t xml:space="preserve"> </w:t>
      </w:r>
      <w:r w:rsidR="00335EDD" w:rsidRPr="009B18D6">
        <w:rPr>
          <w:sz w:val="22"/>
          <w:szCs w:val="22"/>
        </w:rPr>
        <w:t>(</w:t>
      </w:r>
      <w:r w:rsidR="0061643F">
        <w:rPr>
          <w:sz w:val="22"/>
          <w:szCs w:val="22"/>
        </w:rPr>
        <w:t>Supplementary</w:t>
      </w:r>
      <w:r w:rsidR="00240EDD" w:rsidRPr="009B18D6">
        <w:rPr>
          <w:sz w:val="22"/>
          <w:szCs w:val="22"/>
        </w:rPr>
        <w:t xml:space="preserve"> </w:t>
      </w:r>
      <w:r w:rsidR="00335EDD" w:rsidRPr="009B18D6">
        <w:rPr>
          <w:sz w:val="22"/>
          <w:szCs w:val="22"/>
        </w:rPr>
        <w:t xml:space="preserve">Table </w:t>
      </w:r>
      <w:r w:rsidR="00335EDD">
        <w:rPr>
          <w:sz w:val="22"/>
          <w:szCs w:val="22"/>
        </w:rPr>
        <w:t>S</w:t>
      </w:r>
      <w:r w:rsidR="00335EDD" w:rsidRPr="009B18D6">
        <w:rPr>
          <w:sz w:val="22"/>
          <w:szCs w:val="22"/>
        </w:rPr>
        <w:t>1)</w:t>
      </w:r>
      <w:r w:rsidR="00880597" w:rsidRPr="009B18D6">
        <w:rPr>
          <w:sz w:val="22"/>
          <w:szCs w:val="22"/>
        </w:rPr>
        <w:t>.</w:t>
      </w:r>
      <w:r w:rsidR="00157F76" w:rsidRPr="009B18D6">
        <w:rPr>
          <w:sz w:val="22"/>
          <w:szCs w:val="22"/>
        </w:rPr>
        <w:t xml:space="preserve"> Unique sets of co-splicing events were extracted from</w:t>
      </w:r>
      <w:r w:rsidR="00F41608" w:rsidRPr="009B18D6">
        <w:rPr>
          <w:sz w:val="22"/>
          <w:szCs w:val="22"/>
        </w:rPr>
        <w:t xml:space="preserve"> error-corrected</w:t>
      </w:r>
      <w:r w:rsidR="00157F76" w:rsidRPr="009B18D6">
        <w:rPr>
          <w:sz w:val="22"/>
          <w:szCs w:val="22"/>
        </w:rPr>
        <w:t xml:space="preserve"> reads </w:t>
      </w:r>
      <w:r w:rsidR="00F41608" w:rsidRPr="009B18D6">
        <w:rPr>
          <w:sz w:val="22"/>
          <w:szCs w:val="22"/>
        </w:rPr>
        <w:t>(</w:t>
      </w:r>
      <w:r w:rsidR="00230B47" w:rsidRPr="009B18D6">
        <w:rPr>
          <w:sz w:val="22"/>
          <w:szCs w:val="22"/>
        </w:rPr>
        <w:t xml:space="preserve">in order </w:t>
      </w:r>
      <w:r w:rsidR="00A82EB7" w:rsidRPr="009B18D6">
        <w:rPr>
          <w:sz w:val="22"/>
          <w:szCs w:val="22"/>
        </w:rPr>
        <w:t>to focus on splicing</w:t>
      </w:r>
      <w:r w:rsidR="00230B47" w:rsidRPr="009B18D6">
        <w:rPr>
          <w:sz w:val="22"/>
          <w:szCs w:val="22"/>
        </w:rPr>
        <w:t>,</w:t>
      </w:r>
      <w:r w:rsidR="00581A9D" w:rsidRPr="009B18D6">
        <w:rPr>
          <w:sz w:val="22"/>
          <w:szCs w:val="22"/>
        </w:rPr>
        <w:t xml:space="preserve"> </w:t>
      </w:r>
      <w:r w:rsidR="005363EE" w:rsidRPr="009B18D6">
        <w:rPr>
          <w:sz w:val="22"/>
          <w:szCs w:val="22"/>
        </w:rPr>
        <w:t>we did not consider single exon reads or</w:t>
      </w:r>
      <w:r w:rsidR="00230B47" w:rsidRPr="009B18D6">
        <w:rPr>
          <w:sz w:val="22"/>
          <w:szCs w:val="22"/>
        </w:rPr>
        <w:t xml:space="preserve"> </w:t>
      </w:r>
      <w:r w:rsidR="00F41608" w:rsidRPr="009B18D6">
        <w:rPr>
          <w:sz w:val="22"/>
          <w:szCs w:val="22"/>
        </w:rPr>
        <w:t>5’ and 3’ positions)</w:t>
      </w:r>
      <w:r w:rsidR="00157F76" w:rsidRPr="009B18D6">
        <w:rPr>
          <w:sz w:val="22"/>
          <w:szCs w:val="22"/>
        </w:rPr>
        <w:t>.</w:t>
      </w:r>
      <w:r w:rsidR="00D24D24" w:rsidRPr="009B18D6">
        <w:rPr>
          <w:sz w:val="22"/>
          <w:szCs w:val="22"/>
        </w:rPr>
        <w:t xml:space="preserve"> </w:t>
      </w:r>
      <w:r w:rsidR="3009E7CC" w:rsidRPr="009B18D6">
        <w:rPr>
          <w:sz w:val="22"/>
          <w:szCs w:val="22"/>
        </w:rPr>
        <w:t xml:space="preserve">13,064 </w:t>
      </w:r>
      <w:r w:rsidR="00D607DD" w:rsidRPr="009B18D6">
        <w:rPr>
          <w:sz w:val="22"/>
          <w:szCs w:val="22"/>
        </w:rPr>
        <w:t>unique splicing patterns</w:t>
      </w:r>
      <w:r w:rsidR="3009E7CC" w:rsidRPr="009B18D6">
        <w:rPr>
          <w:sz w:val="22"/>
          <w:szCs w:val="22"/>
        </w:rPr>
        <w:t xml:space="preserve"> were detected that matched </w:t>
      </w:r>
      <w:r w:rsidR="00D24D24" w:rsidRPr="009B18D6">
        <w:rPr>
          <w:sz w:val="22"/>
          <w:szCs w:val="22"/>
        </w:rPr>
        <w:t>annotations</w:t>
      </w:r>
      <w:r w:rsidR="00423E17" w:rsidRPr="009B18D6">
        <w:rPr>
          <w:sz w:val="22"/>
          <w:szCs w:val="22"/>
        </w:rPr>
        <w:t xml:space="preserve"> in one or both of Araport11 and AtRTD2 (</w:t>
      </w:r>
      <w:r w:rsidR="00240EDD">
        <w:rPr>
          <w:sz w:val="22"/>
          <w:szCs w:val="22"/>
        </w:rPr>
        <w:t>Fig.</w:t>
      </w:r>
      <w:r w:rsidR="00423E17" w:rsidRPr="009B18D6">
        <w:rPr>
          <w:sz w:val="22"/>
          <w:szCs w:val="22"/>
        </w:rPr>
        <w:t xml:space="preserve"> </w:t>
      </w:r>
      <w:r w:rsidR="4B0C03F7" w:rsidRPr="009B18D6">
        <w:rPr>
          <w:sz w:val="22"/>
          <w:szCs w:val="22"/>
        </w:rPr>
        <w:t>4</w:t>
      </w:r>
      <w:r w:rsidR="008F752A">
        <w:rPr>
          <w:sz w:val="22"/>
          <w:szCs w:val="22"/>
        </w:rPr>
        <w:t>c</w:t>
      </w:r>
      <w:r w:rsidR="00D24D24" w:rsidRPr="009B18D6">
        <w:rPr>
          <w:sz w:val="22"/>
          <w:szCs w:val="22"/>
        </w:rPr>
        <w:t>)</w:t>
      </w:r>
      <w:r w:rsidR="00E23511" w:rsidRPr="009B18D6">
        <w:rPr>
          <w:sz w:val="22"/>
          <w:szCs w:val="22"/>
        </w:rPr>
        <w:t xml:space="preserve">. </w:t>
      </w:r>
      <w:r w:rsidR="00335EDD">
        <w:rPr>
          <w:sz w:val="22"/>
          <w:szCs w:val="22"/>
        </w:rPr>
        <w:t xml:space="preserve">Another </w:t>
      </w:r>
      <w:r w:rsidR="5EEF896F" w:rsidRPr="009B18D6">
        <w:rPr>
          <w:sz w:val="22"/>
          <w:szCs w:val="22"/>
        </w:rPr>
        <w:t>8,659</w:t>
      </w:r>
      <w:r w:rsidR="00F41608" w:rsidRPr="009B18D6">
        <w:rPr>
          <w:sz w:val="22"/>
          <w:szCs w:val="22"/>
        </w:rPr>
        <w:t xml:space="preserve"> </w:t>
      </w:r>
      <w:r w:rsidR="00D607DD" w:rsidRPr="009B18D6">
        <w:rPr>
          <w:sz w:val="22"/>
          <w:szCs w:val="22"/>
        </w:rPr>
        <w:t>unique splicing patterns</w:t>
      </w:r>
      <w:r w:rsidR="00F41608" w:rsidRPr="009B18D6">
        <w:rPr>
          <w:sz w:val="22"/>
          <w:szCs w:val="22"/>
        </w:rPr>
        <w:t xml:space="preserve"> were identified that were not </w:t>
      </w:r>
      <w:r w:rsidR="00335EDD">
        <w:rPr>
          <w:sz w:val="22"/>
          <w:szCs w:val="22"/>
        </w:rPr>
        <w:t>present</w:t>
      </w:r>
      <w:r w:rsidR="00335EDD" w:rsidRPr="009B18D6">
        <w:rPr>
          <w:sz w:val="22"/>
          <w:szCs w:val="22"/>
        </w:rPr>
        <w:t xml:space="preserve"> </w:t>
      </w:r>
      <w:r w:rsidR="00F41608" w:rsidRPr="009B18D6">
        <w:rPr>
          <w:sz w:val="22"/>
          <w:szCs w:val="22"/>
        </w:rPr>
        <w:t>in either annotation (</w:t>
      </w:r>
      <w:r w:rsidR="00240EDD">
        <w:rPr>
          <w:sz w:val="22"/>
          <w:szCs w:val="22"/>
        </w:rPr>
        <w:t>Fig.</w:t>
      </w:r>
      <w:r w:rsidR="00F41608" w:rsidRPr="009B18D6">
        <w:rPr>
          <w:sz w:val="22"/>
          <w:szCs w:val="22"/>
        </w:rPr>
        <w:t xml:space="preserve"> </w:t>
      </w:r>
      <w:r w:rsidR="4B0C03F7" w:rsidRPr="009B18D6">
        <w:rPr>
          <w:sz w:val="22"/>
          <w:szCs w:val="22"/>
        </w:rPr>
        <w:t>4</w:t>
      </w:r>
      <w:r w:rsidR="008F752A">
        <w:rPr>
          <w:sz w:val="22"/>
          <w:szCs w:val="22"/>
        </w:rPr>
        <w:t>c</w:t>
      </w:r>
      <w:r w:rsidR="44705C69" w:rsidRPr="009B18D6">
        <w:rPr>
          <w:sz w:val="22"/>
          <w:szCs w:val="22"/>
        </w:rPr>
        <w:t xml:space="preserve">, </w:t>
      </w:r>
      <w:r w:rsidR="0061643F">
        <w:rPr>
          <w:sz w:val="22"/>
          <w:szCs w:val="22"/>
        </w:rPr>
        <w:t>Supplementary</w:t>
      </w:r>
      <w:r w:rsidR="44705C69" w:rsidRPr="009B18D6">
        <w:rPr>
          <w:sz w:val="22"/>
          <w:szCs w:val="22"/>
        </w:rPr>
        <w:t xml:space="preserve"> </w:t>
      </w:r>
      <w:r w:rsidR="009D4243" w:rsidRPr="009B18D6">
        <w:rPr>
          <w:sz w:val="22"/>
          <w:szCs w:val="22"/>
        </w:rPr>
        <w:t>Table</w:t>
      </w:r>
      <w:r w:rsidR="4B0C03F7" w:rsidRPr="009B18D6">
        <w:rPr>
          <w:sz w:val="22"/>
          <w:szCs w:val="22"/>
        </w:rPr>
        <w:t xml:space="preserve"> </w:t>
      </w:r>
      <w:r w:rsidR="0056017F">
        <w:rPr>
          <w:sz w:val="22"/>
          <w:szCs w:val="22"/>
        </w:rPr>
        <w:t>S</w:t>
      </w:r>
      <w:r w:rsidR="4B0C03F7" w:rsidRPr="009B18D6">
        <w:rPr>
          <w:sz w:val="22"/>
          <w:szCs w:val="22"/>
        </w:rPr>
        <w:t>3</w:t>
      </w:r>
      <w:r w:rsidR="009D4243" w:rsidRPr="009B18D6">
        <w:rPr>
          <w:sz w:val="22"/>
          <w:szCs w:val="22"/>
        </w:rPr>
        <w:t>)</w:t>
      </w:r>
      <w:r w:rsidR="005851F4" w:rsidRPr="009B18D6">
        <w:rPr>
          <w:sz w:val="22"/>
          <w:szCs w:val="22"/>
        </w:rPr>
        <w:t>. Of these, 5</w:t>
      </w:r>
      <w:r w:rsidR="5EEF896F" w:rsidRPr="009B18D6">
        <w:rPr>
          <w:sz w:val="22"/>
          <w:szCs w:val="22"/>
        </w:rPr>
        <w:t>0</w:t>
      </w:r>
      <w:r w:rsidR="005851F4" w:rsidRPr="009B18D6">
        <w:rPr>
          <w:sz w:val="22"/>
          <w:szCs w:val="22"/>
        </w:rPr>
        <w:t>% (</w:t>
      </w:r>
      <w:r w:rsidR="4B0C03F7" w:rsidRPr="009B18D6">
        <w:rPr>
          <w:sz w:val="22"/>
          <w:szCs w:val="22"/>
        </w:rPr>
        <w:t>4,293</w:t>
      </w:r>
      <w:r w:rsidR="005851F4" w:rsidRPr="009B18D6">
        <w:rPr>
          <w:sz w:val="22"/>
          <w:szCs w:val="22"/>
        </w:rPr>
        <w:t xml:space="preserve">) used only splice donor </w:t>
      </w:r>
      <w:r w:rsidR="009D4243" w:rsidRPr="009B18D6">
        <w:rPr>
          <w:sz w:val="22"/>
          <w:szCs w:val="22"/>
        </w:rPr>
        <w:t xml:space="preserve">and </w:t>
      </w:r>
      <w:r w:rsidR="00C41B42" w:rsidRPr="009B18D6">
        <w:rPr>
          <w:sz w:val="22"/>
          <w:szCs w:val="22"/>
        </w:rPr>
        <w:t xml:space="preserve">acceptor pairs </w:t>
      </w:r>
      <w:r w:rsidR="009D4243" w:rsidRPr="009B18D6">
        <w:rPr>
          <w:sz w:val="22"/>
          <w:szCs w:val="22"/>
        </w:rPr>
        <w:t xml:space="preserve">that </w:t>
      </w:r>
      <w:r w:rsidR="005851F4" w:rsidRPr="009B18D6">
        <w:rPr>
          <w:sz w:val="22"/>
          <w:szCs w:val="22"/>
        </w:rPr>
        <w:t>were already annotated in either Araport11 or AtRTD2</w:t>
      </w:r>
      <w:r w:rsidR="00D24D24" w:rsidRPr="009B18D6">
        <w:rPr>
          <w:sz w:val="22"/>
          <w:szCs w:val="22"/>
        </w:rPr>
        <w:t xml:space="preserve">. Hence, this approach </w:t>
      </w:r>
      <w:r w:rsidR="005851F4" w:rsidRPr="009B18D6">
        <w:rPr>
          <w:sz w:val="22"/>
          <w:szCs w:val="22"/>
        </w:rPr>
        <w:t>define</w:t>
      </w:r>
      <w:r w:rsidR="00D24D24" w:rsidRPr="009B18D6">
        <w:rPr>
          <w:sz w:val="22"/>
          <w:szCs w:val="22"/>
        </w:rPr>
        <w:t>s</w:t>
      </w:r>
      <w:r w:rsidR="00D607DD" w:rsidRPr="009B18D6">
        <w:rPr>
          <w:sz w:val="22"/>
          <w:szCs w:val="22"/>
        </w:rPr>
        <w:t xml:space="preserve"> splicing patterns</w:t>
      </w:r>
      <w:r w:rsidR="005851F4" w:rsidRPr="009B18D6">
        <w:rPr>
          <w:sz w:val="22"/>
          <w:szCs w:val="22"/>
        </w:rPr>
        <w:t xml:space="preserve"> produced from </w:t>
      </w:r>
      <w:r w:rsidR="00F41608" w:rsidRPr="009B18D6">
        <w:rPr>
          <w:sz w:val="22"/>
          <w:szCs w:val="22"/>
        </w:rPr>
        <w:t>alternative combinations</w:t>
      </w:r>
      <w:r w:rsidR="005851F4" w:rsidRPr="009B18D6">
        <w:rPr>
          <w:sz w:val="22"/>
          <w:szCs w:val="22"/>
        </w:rPr>
        <w:t xml:space="preserve"> of known </w:t>
      </w:r>
      <w:r w:rsidR="00D24D24" w:rsidRPr="009B18D6">
        <w:rPr>
          <w:sz w:val="22"/>
          <w:szCs w:val="22"/>
        </w:rPr>
        <w:t>splice sites</w:t>
      </w:r>
      <w:r w:rsidR="3009E7CC" w:rsidRPr="009B18D6">
        <w:rPr>
          <w:sz w:val="22"/>
          <w:szCs w:val="22"/>
        </w:rPr>
        <w:t>.</w:t>
      </w:r>
    </w:p>
    <w:p w14:paraId="41CCA96A" w14:textId="7775E0A6" w:rsidR="00B54D8C" w:rsidRPr="009B18D6" w:rsidRDefault="00516D8A" w:rsidP="4979BB12">
      <w:pPr>
        <w:spacing w:line="480" w:lineRule="auto"/>
        <w:rPr>
          <w:sz w:val="22"/>
          <w:szCs w:val="22"/>
        </w:rPr>
      </w:pPr>
      <w:r>
        <w:rPr>
          <w:sz w:val="22"/>
          <w:szCs w:val="22"/>
        </w:rPr>
        <w:tab/>
      </w:r>
      <w:r w:rsidR="00A669E2" w:rsidRPr="009B18D6">
        <w:rPr>
          <w:sz w:val="22"/>
          <w:szCs w:val="22"/>
        </w:rPr>
        <w:t xml:space="preserve">Overall, we </w:t>
      </w:r>
      <w:r w:rsidR="00A03618" w:rsidRPr="009B18D6">
        <w:rPr>
          <w:sz w:val="22"/>
          <w:szCs w:val="22"/>
        </w:rPr>
        <w:t xml:space="preserve">conclude that nanopore </w:t>
      </w:r>
      <w:r w:rsidR="00A331F2" w:rsidRPr="009B18D6">
        <w:rPr>
          <w:sz w:val="22"/>
          <w:szCs w:val="22"/>
        </w:rPr>
        <w:t xml:space="preserve">DRS </w:t>
      </w:r>
      <w:r w:rsidR="00A03618" w:rsidRPr="009B18D6">
        <w:rPr>
          <w:sz w:val="22"/>
          <w:szCs w:val="22"/>
        </w:rPr>
        <w:t>can reveal the complexity of splicing in the context of full-length mRNAs</w:t>
      </w:r>
      <w:r w:rsidR="00A632E8">
        <w:rPr>
          <w:sz w:val="22"/>
          <w:szCs w:val="22"/>
        </w:rPr>
        <w:t xml:space="preserve"> in a manner that short-read data cannot</w:t>
      </w:r>
      <w:r w:rsidR="00A03618" w:rsidRPr="009B18D6">
        <w:rPr>
          <w:sz w:val="22"/>
          <w:szCs w:val="22"/>
        </w:rPr>
        <w:t xml:space="preserve">. However, accurate splice </w:t>
      </w:r>
      <w:r w:rsidR="00481634" w:rsidRPr="009B18D6">
        <w:rPr>
          <w:sz w:val="22"/>
          <w:szCs w:val="22"/>
        </w:rPr>
        <w:t xml:space="preserve">pattern </w:t>
      </w:r>
      <w:r w:rsidR="00A03618" w:rsidRPr="009B18D6">
        <w:rPr>
          <w:sz w:val="22"/>
          <w:szCs w:val="22"/>
        </w:rPr>
        <w:t xml:space="preserve">detection </w:t>
      </w:r>
      <w:commentRangeStart w:id="31"/>
      <w:r w:rsidR="00A03618" w:rsidRPr="009B18D6">
        <w:rPr>
          <w:sz w:val="22"/>
          <w:szCs w:val="22"/>
        </w:rPr>
        <w:t>requires</w:t>
      </w:r>
      <w:r w:rsidR="00B6677A">
        <w:rPr>
          <w:sz w:val="22"/>
          <w:szCs w:val="22"/>
        </w:rPr>
        <w:t xml:space="preserve"> </w:t>
      </w:r>
      <w:commentRangeEnd w:id="31"/>
      <w:r>
        <w:rPr>
          <w:rStyle w:val="CommentReference"/>
        </w:rPr>
        <w:commentReference w:id="31"/>
      </w:r>
      <w:r w:rsidR="00A03618" w:rsidRPr="009B18D6">
        <w:rPr>
          <w:sz w:val="22"/>
          <w:szCs w:val="22"/>
        </w:rPr>
        <w:t>error correction with</w:t>
      </w:r>
      <w:r w:rsidR="009B18D6">
        <w:rPr>
          <w:sz w:val="22"/>
          <w:szCs w:val="22"/>
        </w:rPr>
        <w:t>, for example,</w:t>
      </w:r>
      <w:r w:rsidR="00A03618" w:rsidRPr="009B18D6">
        <w:rPr>
          <w:sz w:val="22"/>
          <w:szCs w:val="22"/>
        </w:rPr>
        <w:t xml:space="preserve"> </w:t>
      </w:r>
      <w:r w:rsidR="00D607DD" w:rsidRPr="009B18D6">
        <w:rPr>
          <w:sz w:val="22"/>
          <w:szCs w:val="22"/>
        </w:rPr>
        <w:t>high</w:t>
      </w:r>
      <w:r w:rsidR="00481634" w:rsidRPr="009B18D6">
        <w:rPr>
          <w:sz w:val="22"/>
          <w:szCs w:val="22"/>
        </w:rPr>
        <w:t>-</w:t>
      </w:r>
      <w:r w:rsidR="00D607DD" w:rsidRPr="009B18D6">
        <w:rPr>
          <w:sz w:val="22"/>
          <w:szCs w:val="22"/>
        </w:rPr>
        <w:t xml:space="preserve">accuracy </w:t>
      </w:r>
      <w:r w:rsidR="00A03618" w:rsidRPr="009B18D6">
        <w:rPr>
          <w:sz w:val="22"/>
          <w:szCs w:val="22"/>
        </w:rPr>
        <w:t>orthogonal</w:t>
      </w:r>
      <w:r w:rsidR="0089627F">
        <w:rPr>
          <w:sz w:val="22"/>
          <w:szCs w:val="22"/>
        </w:rPr>
        <w:t xml:space="preserve"> short read</w:t>
      </w:r>
      <w:r w:rsidR="00A03618" w:rsidRPr="009B18D6">
        <w:rPr>
          <w:sz w:val="22"/>
          <w:szCs w:val="22"/>
        </w:rPr>
        <w:t xml:space="preserve"> </w:t>
      </w:r>
      <w:r w:rsidR="0082433A" w:rsidRPr="009B18D6">
        <w:rPr>
          <w:sz w:val="22"/>
          <w:szCs w:val="22"/>
        </w:rPr>
        <w:t>sequenc</w:t>
      </w:r>
      <w:r w:rsidR="0089627F">
        <w:rPr>
          <w:sz w:val="22"/>
          <w:szCs w:val="22"/>
        </w:rPr>
        <w:t>ing</w:t>
      </w:r>
      <w:r w:rsidR="00A03618" w:rsidRPr="009B18D6">
        <w:rPr>
          <w:sz w:val="22"/>
          <w:szCs w:val="22"/>
        </w:rPr>
        <w:t xml:space="preserve"> data.</w:t>
      </w:r>
      <w:r w:rsidR="001802D1" w:rsidRPr="009B18D6">
        <w:rPr>
          <w:sz w:val="22"/>
          <w:szCs w:val="22"/>
        </w:rPr>
        <w:t xml:space="preserve"> </w:t>
      </w:r>
      <w:r w:rsidR="001A7470" w:rsidRPr="009B18D6">
        <w:rPr>
          <w:sz w:val="22"/>
          <w:szCs w:val="22"/>
        </w:rPr>
        <w:t>Accurate</w:t>
      </w:r>
      <w:r w:rsidR="001802D1" w:rsidRPr="009B18D6">
        <w:rPr>
          <w:sz w:val="22"/>
          <w:szCs w:val="22"/>
        </w:rPr>
        <w:t xml:space="preserve"> splice </w:t>
      </w:r>
      <w:r w:rsidR="002B3850" w:rsidRPr="009B18D6">
        <w:rPr>
          <w:sz w:val="22"/>
          <w:szCs w:val="22"/>
        </w:rPr>
        <w:t>detection</w:t>
      </w:r>
      <w:r w:rsidR="000E26F3" w:rsidRPr="009B18D6">
        <w:rPr>
          <w:sz w:val="22"/>
          <w:szCs w:val="22"/>
        </w:rPr>
        <w:t>,</w:t>
      </w:r>
      <w:r w:rsidR="001802D1" w:rsidRPr="009B18D6">
        <w:rPr>
          <w:sz w:val="22"/>
          <w:szCs w:val="22"/>
        </w:rPr>
        <w:t xml:space="preserve"> </w:t>
      </w:r>
      <w:r w:rsidR="000A7216" w:rsidRPr="009B18D6">
        <w:rPr>
          <w:sz w:val="22"/>
          <w:szCs w:val="22"/>
        </w:rPr>
        <w:t xml:space="preserve">even </w:t>
      </w:r>
      <w:r w:rsidR="001802D1" w:rsidRPr="009B18D6">
        <w:rPr>
          <w:sz w:val="22"/>
          <w:szCs w:val="22"/>
        </w:rPr>
        <w:t>with error-free sequences</w:t>
      </w:r>
      <w:r w:rsidR="000E26F3" w:rsidRPr="009B18D6">
        <w:rPr>
          <w:sz w:val="22"/>
          <w:szCs w:val="22"/>
        </w:rPr>
        <w:t>,</w:t>
      </w:r>
      <w:r w:rsidR="001802D1" w:rsidRPr="009B18D6">
        <w:rPr>
          <w:sz w:val="22"/>
          <w:szCs w:val="22"/>
        </w:rPr>
        <w:t xml:space="preserve"> </w:t>
      </w:r>
      <w:r w:rsidR="00F46005" w:rsidRPr="009B18D6">
        <w:rPr>
          <w:sz w:val="22"/>
          <w:szCs w:val="22"/>
        </w:rPr>
        <w:t>can be</w:t>
      </w:r>
      <w:r w:rsidR="001802D1" w:rsidRPr="009B18D6">
        <w:rPr>
          <w:sz w:val="22"/>
          <w:szCs w:val="22"/>
        </w:rPr>
        <w:t xml:space="preserve"> confounded</w:t>
      </w:r>
      <w:r w:rsidR="00F46005" w:rsidRPr="009B18D6">
        <w:rPr>
          <w:sz w:val="22"/>
          <w:szCs w:val="22"/>
        </w:rPr>
        <w:t xml:space="preserve"> because equivalent alternative junctions often </w:t>
      </w:r>
      <w:r w:rsidR="00F46005" w:rsidRPr="00F30BBC">
        <w:rPr>
          <w:sz w:val="22"/>
          <w:szCs w:val="22"/>
        </w:rPr>
        <w:t>exist</w:t>
      </w:r>
      <w:r w:rsidR="00627105" w:rsidRPr="4979BB12">
        <w:fldChar w:fldCharType="begin"/>
      </w:r>
      <w:r w:rsidR="00B631BB">
        <w:instrText xml:space="preserve"> ADDIN EN.CITE &lt;EndNote&gt;&lt;Cite&gt;&lt;Author&gt;Dehghannasiri&lt;/Author&gt;&lt;Year&gt;2018&lt;/Year&gt;&lt;RecNum&gt;419&lt;/RecNum&gt;&lt;DisplayText&gt;&lt;style face="superscript"&gt;27&lt;/style&gt;&lt;/DisplayText&gt;&lt;record&gt;&lt;rec-number&gt;419&lt;/rec-number&gt;&lt;foreign-keys&gt;&lt;key app="EN" db-id="prvswxv93dz2ape0026pwr2cdfp5e922pf5w" timestamp="1552995804"&gt;419&lt;/key&gt;&lt;/foreign-keys&gt;&lt;ref-type name="Journal Article"&gt;17&lt;/ref-type&gt;&lt;contributors&gt;&lt;authors&gt;&lt;author&gt;Dehghannasiri, R.&lt;/author&gt;&lt;author&gt;Szabo, L.&lt;/author&gt;&lt;author&gt;Salzman, J.&lt;/author&gt;&lt;/authors&gt;&lt;/contributors&gt;&lt;auth-address&gt;Department of Biochemistry, Stanford University, Stanford, CA, USA.&amp;#xD;Department of Biomedical Data Science, Stanford University, Stanford, CA, USA Country.&lt;/auth-address&gt;&lt;titles&gt;&lt;title&gt;Ambiguous splice sites distinguish circRNA and linear splicing in the human genome&lt;/title&gt;&lt;secondary-title&gt;Bioinformatics&lt;/secondary-title&gt;&lt;/titles&gt;&lt;periodical&gt;&lt;full-title&gt;Bioinformatics&lt;/full-title&gt;&lt;abbr-1&gt;Bioinformatics&lt;/abbr-1&gt;&lt;/periodical&gt;&lt;edition&gt;2018/09/08&lt;/edition&gt;&lt;dates&gt;&lt;year&gt;2018&lt;/year&gt;&lt;pub-dates&gt;&lt;date&gt;Sep 5&lt;/date&gt;&lt;/pub-dates&gt;&lt;/dates&gt;&lt;isbn&gt;1367-4811 (Electronic)&amp;#xD;1367-4803 (Linking)&lt;/isbn&gt;&lt;accession-num&gt;30192918&lt;/accession-num&gt;&lt;urls&gt;&lt;related-urls&gt;&lt;url&gt;https://www.ncbi.nlm.nih.gov/pubmed/30192918&lt;/url&gt;&lt;/related-urls&gt;&lt;/urls&gt;&lt;electronic-resource-num&gt;10.1093/bioinformatics/bty785&lt;/electronic-resource-num&gt;&lt;/record&gt;&lt;/Cite&gt;&lt;/EndNote&gt;</w:instrText>
      </w:r>
      <w:r w:rsidR="00627105" w:rsidRPr="4979BB12">
        <w:rPr>
          <w:sz w:val="22"/>
          <w:szCs w:val="22"/>
        </w:rPr>
        <w:fldChar w:fldCharType="separate"/>
      </w:r>
      <w:r w:rsidR="00B631BB" w:rsidRPr="00B631BB">
        <w:rPr>
          <w:noProof/>
          <w:vertAlign w:val="superscript"/>
        </w:rPr>
        <w:t>27</w:t>
      </w:r>
      <w:r w:rsidR="00627105" w:rsidRPr="4979BB12">
        <w:fldChar w:fldCharType="end"/>
      </w:r>
      <w:r w:rsidR="001A7470" w:rsidRPr="00F30BBC">
        <w:rPr>
          <w:sz w:val="22"/>
          <w:szCs w:val="22"/>
        </w:rPr>
        <w:t xml:space="preserve">. </w:t>
      </w:r>
      <w:r w:rsidR="001A7470" w:rsidRPr="00546C2D">
        <w:rPr>
          <w:sz w:val="22"/>
          <w:szCs w:val="22"/>
        </w:rPr>
        <w:t>Therefore</w:t>
      </w:r>
      <w:r w:rsidR="2786FD03" w:rsidRPr="00C12EC8">
        <w:rPr>
          <w:sz w:val="22"/>
          <w:szCs w:val="22"/>
        </w:rPr>
        <w:t>,</w:t>
      </w:r>
      <w:r w:rsidR="001802D1" w:rsidRPr="00C12EC8">
        <w:rPr>
          <w:sz w:val="22"/>
          <w:szCs w:val="22"/>
        </w:rPr>
        <w:t xml:space="preserve"> </w:t>
      </w:r>
      <w:r w:rsidR="000C11CE" w:rsidRPr="00C12EC8">
        <w:rPr>
          <w:sz w:val="22"/>
          <w:szCs w:val="22"/>
        </w:rPr>
        <w:t>improved</w:t>
      </w:r>
      <w:r w:rsidR="000C11CE" w:rsidRPr="009B18D6">
        <w:rPr>
          <w:sz w:val="22"/>
          <w:szCs w:val="22"/>
        </w:rPr>
        <w:t xml:space="preserve"> </w:t>
      </w:r>
      <w:r w:rsidR="003D1AE1" w:rsidRPr="009B18D6">
        <w:rPr>
          <w:sz w:val="22"/>
          <w:szCs w:val="22"/>
        </w:rPr>
        <w:t xml:space="preserve">computational </w:t>
      </w:r>
      <w:r w:rsidR="000C11CE" w:rsidRPr="009B18D6">
        <w:rPr>
          <w:sz w:val="22"/>
          <w:szCs w:val="22"/>
        </w:rPr>
        <w:t>tools</w:t>
      </w:r>
      <w:r w:rsidR="009B158E">
        <w:rPr>
          <w:sz w:val="22"/>
          <w:szCs w:val="22"/>
        </w:rPr>
        <w:t>,</w:t>
      </w:r>
      <w:r w:rsidR="000C11CE" w:rsidRPr="009B18D6">
        <w:rPr>
          <w:sz w:val="22"/>
          <w:szCs w:val="22"/>
        </w:rPr>
        <w:t xml:space="preserve"> </w:t>
      </w:r>
      <w:r w:rsidR="00CC1E83">
        <w:rPr>
          <w:sz w:val="22"/>
          <w:szCs w:val="22"/>
        </w:rPr>
        <w:t>not only for</w:t>
      </w:r>
      <w:r w:rsidR="00D859A3" w:rsidRPr="009B18D6">
        <w:rPr>
          <w:sz w:val="22"/>
          <w:szCs w:val="22"/>
        </w:rPr>
        <w:t xml:space="preserve"> error correction, but also </w:t>
      </w:r>
      <w:r w:rsidR="003D1AE1" w:rsidRPr="009B18D6">
        <w:rPr>
          <w:sz w:val="22"/>
          <w:szCs w:val="22"/>
        </w:rPr>
        <w:t xml:space="preserve">splicing-aware </w:t>
      </w:r>
      <w:r w:rsidR="000C11CE" w:rsidRPr="009B18D6">
        <w:rPr>
          <w:sz w:val="22"/>
          <w:szCs w:val="22"/>
        </w:rPr>
        <w:t>long-read alignment</w:t>
      </w:r>
      <w:r w:rsidR="009B158E">
        <w:rPr>
          <w:sz w:val="22"/>
          <w:szCs w:val="22"/>
        </w:rPr>
        <w:t>,</w:t>
      </w:r>
      <w:r w:rsidR="000C11CE" w:rsidRPr="009B18D6">
        <w:rPr>
          <w:sz w:val="22"/>
          <w:szCs w:val="22"/>
        </w:rPr>
        <w:t xml:space="preserve"> are </w:t>
      </w:r>
      <w:r w:rsidR="00C77722" w:rsidRPr="009B18D6">
        <w:rPr>
          <w:sz w:val="22"/>
          <w:szCs w:val="22"/>
        </w:rPr>
        <w:t>required</w:t>
      </w:r>
      <w:r w:rsidR="000C11CE" w:rsidRPr="009B18D6">
        <w:rPr>
          <w:sz w:val="22"/>
          <w:szCs w:val="22"/>
        </w:rPr>
        <w:t>.</w:t>
      </w:r>
      <w:r w:rsidR="00423E17" w:rsidRPr="009B18D6">
        <w:rPr>
          <w:sz w:val="22"/>
          <w:szCs w:val="22"/>
        </w:rPr>
        <w:t xml:space="preserve"> </w:t>
      </w:r>
    </w:p>
    <w:p w14:paraId="46F2BFEE" w14:textId="6E373724" w:rsidR="000C11CE" w:rsidRPr="009B18D6" w:rsidRDefault="000C11CE" w:rsidP="4979BB12">
      <w:pPr>
        <w:spacing w:line="480" w:lineRule="auto"/>
        <w:rPr>
          <w:sz w:val="22"/>
          <w:szCs w:val="22"/>
        </w:rPr>
      </w:pPr>
    </w:p>
    <w:p w14:paraId="574B42C2" w14:textId="5087819C" w:rsidR="00D747FD" w:rsidRPr="008F752A" w:rsidRDefault="00D747FD" w:rsidP="4979BB12">
      <w:pPr>
        <w:spacing w:line="480" w:lineRule="auto"/>
        <w:outlineLvl w:val="0"/>
        <w:rPr>
          <w:i/>
          <w:sz w:val="22"/>
          <w:szCs w:val="22"/>
        </w:rPr>
      </w:pPr>
      <w:r w:rsidRPr="4979BB12">
        <w:rPr>
          <w:i/>
          <w:sz w:val="22"/>
          <w:szCs w:val="22"/>
        </w:rPr>
        <w:t>Differential error site analysis reveals the m</w:t>
      </w:r>
      <w:r w:rsidRPr="4979BB12">
        <w:rPr>
          <w:i/>
          <w:sz w:val="22"/>
          <w:szCs w:val="22"/>
          <w:vertAlign w:val="superscript"/>
        </w:rPr>
        <w:t>6</w:t>
      </w:r>
      <w:r w:rsidRPr="4979BB12">
        <w:rPr>
          <w:i/>
          <w:sz w:val="22"/>
          <w:szCs w:val="22"/>
        </w:rPr>
        <w:t xml:space="preserve">A </w:t>
      </w:r>
      <w:proofErr w:type="spellStart"/>
      <w:r w:rsidRPr="4979BB12">
        <w:rPr>
          <w:i/>
          <w:sz w:val="22"/>
          <w:szCs w:val="22"/>
        </w:rPr>
        <w:t>epitranscriptome</w:t>
      </w:r>
      <w:proofErr w:type="spellEnd"/>
    </w:p>
    <w:p w14:paraId="384ABEA2" w14:textId="2E03A934" w:rsidR="00516D8A" w:rsidRDefault="00E557B2" w:rsidP="4979BB12">
      <w:pPr>
        <w:spacing w:line="480" w:lineRule="auto"/>
        <w:rPr>
          <w:sz w:val="22"/>
          <w:szCs w:val="22"/>
        </w:rPr>
      </w:pPr>
      <w:r w:rsidRPr="009B18D6">
        <w:rPr>
          <w:sz w:val="22"/>
          <w:szCs w:val="22"/>
        </w:rPr>
        <w:t xml:space="preserve">The </w:t>
      </w:r>
      <w:proofErr w:type="spellStart"/>
      <w:r w:rsidR="00F33CAD" w:rsidRPr="009B18D6">
        <w:rPr>
          <w:sz w:val="22"/>
          <w:szCs w:val="22"/>
        </w:rPr>
        <w:t>epitranscriptome</w:t>
      </w:r>
      <w:proofErr w:type="spellEnd"/>
      <w:r w:rsidR="0048194A" w:rsidRPr="009B18D6">
        <w:rPr>
          <w:sz w:val="22"/>
          <w:szCs w:val="22"/>
        </w:rPr>
        <w:t xml:space="preserve"> </w:t>
      </w:r>
      <w:r w:rsidRPr="009B18D6">
        <w:rPr>
          <w:sz w:val="22"/>
          <w:szCs w:val="22"/>
        </w:rPr>
        <w:t xml:space="preserve">has emerged </w:t>
      </w:r>
      <w:r w:rsidR="00E257A2" w:rsidRPr="009B18D6">
        <w:rPr>
          <w:sz w:val="22"/>
          <w:szCs w:val="22"/>
        </w:rPr>
        <w:t xml:space="preserve">recently </w:t>
      </w:r>
      <w:r w:rsidRPr="009B18D6">
        <w:rPr>
          <w:sz w:val="22"/>
          <w:szCs w:val="22"/>
        </w:rPr>
        <w:t>as a crucial</w:t>
      </w:r>
      <w:r w:rsidR="00601171" w:rsidRPr="009B18D6">
        <w:rPr>
          <w:sz w:val="22"/>
          <w:szCs w:val="22"/>
        </w:rPr>
        <w:t xml:space="preserve">, </w:t>
      </w:r>
      <w:r w:rsidRPr="009B18D6">
        <w:rPr>
          <w:sz w:val="22"/>
          <w:szCs w:val="22"/>
        </w:rPr>
        <w:t>but relatively neglected</w:t>
      </w:r>
      <w:r w:rsidR="006A288C" w:rsidRPr="009B18D6">
        <w:rPr>
          <w:sz w:val="22"/>
          <w:szCs w:val="22"/>
        </w:rPr>
        <w:t>,</w:t>
      </w:r>
      <w:r w:rsidRPr="009B18D6">
        <w:rPr>
          <w:sz w:val="22"/>
          <w:szCs w:val="22"/>
        </w:rPr>
        <w:t xml:space="preserve"> </w:t>
      </w:r>
      <w:r w:rsidR="00F33CAD" w:rsidRPr="009B18D6">
        <w:rPr>
          <w:sz w:val="22"/>
          <w:szCs w:val="22"/>
        </w:rPr>
        <w:t>layer</w:t>
      </w:r>
      <w:r w:rsidRPr="009B18D6">
        <w:rPr>
          <w:sz w:val="22"/>
          <w:szCs w:val="22"/>
        </w:rPr>
        <w:t xml:space="preserve"> of gene </w:t>
      </w:r>
      <w:r w:rsidR="00636230">
        <w:rPr>
          <w:sz w:val="22"/>
          <w:szCs w:val="22"/>
        </w:rPr>
        <w:t>regulation</w:t>
      </w:r>
      <w:r w:rsidR="00627105" w:rsidRPr="4979BB12">
        <w:fldChar w:fldCharType="begin">
          <w:fldData xml:space="preserve">PEVuZE5vdGU+PENpdGU+PEF1dGhvcj5NZXllcjwvQXV0aG9yPjxZZWFyPjIwMTc8L1llYXI+PFJl
Y051bT4xPC9SZWNOdW0+PERpc3BsYXlUZXh0PjxzdHlsZSBmYWNlPSJzdXBlcnNjcmlwdCI+MSwy
PC9zdHlsZT48L0Rpc3BsYXlUZXh0PjxyZWNvcmQ+PHJlYy1udW1iZXI+MTwvcmVjLW51bWJlcj48
Zm9yZWlnbi1rZXlzPjxrZXkgYXBwPSJFTiIgZGItaWQ9Inowd3pyMDUyczV2NTl4ZXNyZXJ4ejBm
enRkMGR6d3N4MHI1dyIgdGltZXN0YW1wPSIxNTU5NzQwOTY5Ij4xPC9rZXk+PC9mb3JlaWduLWtl
eXM+PHJlZi10eXBlIG5hbWU9IkpvdXJuYWwgQXJ0aWNsZSI+MTc8L3JlZi10eXBlPjxjb250cmli
dXRvcnM+PGF1dGhvcnM+PGF1dGhvcj5NZXllciwgSy4gRC48L2F1dGhvcj48YXV0aG9yPkphZmZy
ZXksIFMuIFIuPC9hdXRob3I+PC9hdXRob3JzPjwvY29udHJpYnV0b3JzPjxhdXRoLWFkZHJlc3M+
RHVrZSBVbml2LCBTY2ggTWVkLCBEZXB0IEJpb2NoZW0sIER1cmhhbSwgTkMgMjc3MTAgVVNBJiN4
RDtDb3JuZWxsIFVuaXYsIFdlaWxsIE1lZCBDb2xsLCBEZXB0IFBoYXJtYWNvbCwgTmV3IFlvcmss
IE5ZIDEwMDY1IFVTQTwvYXV0aC1hZGRyZXNzPjx0aXRsZXM+PHRpdGxlPjxzdHlsZSBmYWNlPSJu
b3JtYWwiIGZvbnQ9ImRlZmF1bHQiIHNpemU9IjEwMCUiPlJldGhpbmtpbmcgbTwvc3R5bGU+PHN0
eWxlIGZhY2U9InN1cGVyc2NyaXB0IiBmb250PSJkZWZhdWx0IiBzaXplPSIxMDAlIj42PC9zdHls
ZT48c3R5bGUgZmFjZT0ibm9ybWFsIiBmb250PSJkZWZhdWx0IiBzaXplPSIxMDAlIj5BIHJlYWRl
cnMsIHdyaXRlcnMsIGFuZCBlcmFzZXJzPC9zdHlsZT48L3RpdGxlPjxzZWNvbmRhcnktdGl0bGU+
QW5udWFsIFJldmlldyBvZiBDZWxsIGFuZCBEZXZlbG9wbWVudGFsIEJpb2xvZ3k8L3NlY29uZGFy
eS10aXRsZT48L3RpdGxlcz48cGFnZXM+MzE5LTM0MjwvcGFnZXM+PHZvbHVtZT4zMzwvdm9sdW1l
PjxrZXl3b3Jkcz48a2V5d29yZD5lcGl0cmFuc2NyaXB0b21lPC9rZXl3b3JkPjxrZXl3b3JkPm0o
NilhPC9rZXl3b3JkPjxrZXl3b3JkPnJuYSBtb2RpZmljYXRpb25zPC9rZXl3b3JkPjxrZXl3b3Jk
PnBvc3R0cmFuc2NyaXB0aW9uYWwgY29udHJvbDwva2V5d29yZD48a2V5d29yZD5tZXNzZW5nZXIt
cm5hIG1ldGh5bGF0aW9uPC9rZXl3b3JkPjxrZXl3b3JkPnNpbmdsZS1udWNsZW90aWRlLXJlc29s
dXRpb248L2tleXdvcmQ+PGtleXdvcmQ+bnVjbGVhci1ybmE8L2tleXdvcmQ+PGtleXdvcmQ+c3Ry
dWN0dXJhbCBiYXNpczwva2V5d29yZD48a2V5d29yZD55dGggZG9tYWluPC9rZXl3b3JkPjxrZXl3
b3JkPm4tNi1tZXRoeWxhZGVub3NpbmUgcm5hPC9rZXl3b3JkPjxrZXl3b3JkPnRyYW5zbGF0aW9u
IGluaXRpYXRpb248L2tleXdvcmQ+PGtleXdvcmQ+c2V4IGRldGVybWluYXRpb248L2tleXdvcmQ+
PGtleXdvcmQ+Y2VsbDwva2V5d29yZD48a2V5d29yZD5yZXZlYWxzPC9rZXl3b3JkPjwva2V5d29y
ZHM+PGRhdGVzPjx5ZWFyPjIwMTc8L3llYXI+PC9kYXRlcz48aXNibj4xMDgxLTA3MDY8L2lzYm4+
PGFjY2Vzc2lvbi1udW0+V09TOjAwMDQxMzU4NDcwMDAxNTwvYWNjZXNzaW9uLW51bT48dXJscz48
cmVsYXRlZC11cmxzPjx1cmw+Jmx0O0dvIHRvIElTSSZndDs6Ly9XT1M6MDAwNDEzNTg0NzAwMDE1
PC91cmw+PC9yZWxhdGVkLXVybHM+PC91cmxzPjxlbGVjdHJvbmljLXJlc291cmNlLW51bT4xMC4x
MTQ2L2FubnVyZXYtY2VsbGJpby0xMDA2MTYtMDYwNzU4PC9lbGVjdHJvbmljLXJlc291cmNlLW51
bT48bGFuZ3VhZ2U+RW5nbGlzaDwvbGFuZ3VhZ2U+PC9yZWNvcmQ+PC9DaXRlPjxDaXRlPjxBdXRo
b3I+Um91bmR0cmVlPC9BdXRob3I+PFllYXI+MjAxNzwvWWVhcj48UmVjTnVtPjI8L1JlY051bT48
cmVjb3JkPjxyZWMtbnVtYmVyPjI8L3JlYy1udW1iZXI+PGZvcmVpZ24ta2V5cz48a2V5IGFwcD0i
RU4iIGRiLWlkPSJ6MHd6cjA1MnM1djU5eGVzcmVyeHowZnp0ZDBkendzeDByNXciIHRpbWVzdGFt
cD0iMTU1OTc0MDk2OSI+Mjwva2V5PjwvZm9yZWlnbi1rZXlzPjxyZWYtdHlwZSBuYW1lPSJKb3Vy
bmFsIEFydGljbGUiPjE3PC9yZWYtdHlwZT48Y29udHJpYnV0b3JzPjxhdXRob3JzPjxhdXRob3I+
Um91bmR0cmVlLCBJLiBBLjwvYXV0aG9yPjxhdXRob3I+RXZhbnMsIE0uIEUuPC9hdXRob3I+PGF1
dGhvcj5QYW4sIFQuPC9hdXRob3I+PGF1dGhvcj5IZSwgQy48L2F1dGhvcj48L2F1dGhvcnM+PC9j
b250cmlidXRvcnM+PGF1dGgtYWRkcmVzcz5Vbml2IENoaWNhZ28sIERlcHQgQmlvY2hlbSAmYW1w
OyBNb2wgQmlvbCwgOTI5IEVhc3QgNTd0aCBTdCwgQ2hpY2FnbywgSUwgNjA2MzcgVVNBJiN4RDtV
bml2IENoaWNhZ28sIEluc3QgQmlvcGh5cyBEeW5hbSwgOTI5IEVhc3QgNTd0aCBTdCwgQ2hpY2Fn
bywgSUwgNjA2MzcgVVNBJiN4RDtVbml2IENoaWNhZ28sIE1lZCBTY2llbnRpc3QgVHJhaW5pbmcg
UHJvZ3JhbSwgOTI0IEVhc3QgNTd0aCBTdCwgQ2hpY2FnbywgSUwgNjA2MzcgVVNBJiN4RDtVbml2
IENoaWNhZ28sIERlcHQgQ2hlbSwgOTI5IEVhc3QgNTd0aCBTdCwgQ2hpY2FnbywgSUwgNjA2Mzcg
VVNBJiN4RDtVbml2IENoaWNhZ28sIEhvd2FyZCBIdWdoZXMgTWVkIEluc3QsIDkyOSBFYXN0IDU3
dGggU3QsIENoaWNhZ28sIElMIDYwNjM3IFVTQTwvYXV0aC1hZGRyZXNzPjx0aXRsZXM+PHRpdGxl
PkR5bmFtaWMgUk5BIG1vZGlmaWNhdGlvbnMgaW4gZ2VuZSBleHByZXNzaW9uIHJlZ3VsYXRpb248
L3RpdGxlPjxzZWNvbmRhcnktdGl0bGU+Q2VsbDwvc2Vjb25kYXJ5LXRpdGxlPjxhbHQtdGl0bGU+
Q2VsbDwvYWx0LXRpdGxlPjwvdGl0bGVzPjxwYWdlcz4xMTg3LTEyMDA8L3BhZ2VzPjx2b2x1bWU+
MTY5PC92b2x1bWU+PG51bWJlcj43PC9udW1iZXI+PGtleXdvcmRzPjxrZXl3b3JkPnNpbmdsZS1u
dWNsZW90aWRlLXJlc29sdXRpb248L2tleXdvcmQ+PGtleXdvcmQ+ZW1icnlvbmljIHN0ZW0tY2Vs
bHM8L2tleXdvcmQ+PGtleXdvcmQ+bWVzc2VuZ2VyLXJuYTwva2V5d29yZD48a2V5d29yZD5yaWJv
c29tYWwtcm5hPC9rZXl3b3JkPjxrZXl3b3JkPm51Y2xlYXItcm5hPC9rZXl3b3JkPjxrZXl3b3Jk
Pm0oNilhIHJuYTwva2V5d29yZD48a2V5d29yZD5iYXNlIG1vZGlmaWNhdGlvbjwva2V5d29yZD48
a2V5d29yZD5zdHJ1Y3R1cmFsIGJhc2lzPC9rZXl3b3JkPjxrZXl3b3JkPm5vbmNvZGluZyBybmE8
L2tleXdvcmQ+PGtleXdvcmQ+eXRoIGRvbWFpbjwva2V5d29yZD48L2tleXdvcmRzPjxkYXRlcz48
eWVhcj4yMDE3PC95ZWFyPjxwdWItZGF0ZXM+PGRhdGU+SnVuIDE1PC9kYXRlPjwvcHViLWRhdGVz
PjwvZGF0ZXM+PGlzYm4+MDA5Mi04Njc0PC9pc2JuPjxhY2Nlc3Npb24tbnVtPldPUzowMDA0MDMz
MzI0MDAwMDk8L2FjY2Vzc2lvbi1udW0+PHVybHM+PHJlbGF0ZWQtdXJscz48dXJsPiZsdDtHbyB0
byBJU0kmZ3Q7Oi8vV09TOjAwMDQwMzMzMjQwMDAwOTwvdXJsPjwvcmVsYXRlZC11cmxzPjwvdXJs
cz48ZWxlY3Ryb25pYy1yZXNvdXJjZS1udW0+MTAuMTAxNi9qLmNlbGwuMjAxNy4wNS4wNDU8L2Vs
ZWN0cm9uaWMtcmVzb3VyY2UtbnVtPjxsYW5ndWFnZT5FbmdsaXNoPC9sYW5ndWFnZT48L3JlY29y
ZD48L0NpdGU+PC9FbmROb3RlPn==
</w:fldData>
        </w:fldChar>
      </w:r>
      <w:r w:rsidR="00D1065D">
        <w:instrText xml:space="preserve"> ADDIN EN.CITE </w:instrText>
      </w:r>
      <w:r w:rsidR="00D1065D">
        <w:fldChar w:fldCharType="begin">
          <w:fldData xml:space="preserve">PEVuZE5vdGU+PENpdGU+PEF1dGhvcj5NZXllcjwvQXV0aG9yPjxZZWFyPjIwMTc8L1llYXI+PFJl
Y051bT4xPC9SZWNOdW0+PERpc3BsYXlUZXh0PjxzdHlsZSBmYWNlPSJzdXBlcnNjcmlwdCI+MSwy
PC9zdHlsZT48L0Rpc3BsYXlUZXh0PjxyZWNvcmQ+PHJlYy1udW1iZXI+MTwvcmVjLW51bWJlcj48
Zm9yZWlnbi1rZXlzPjxrZXkgYXBwPSJFTiIgZGItaWQ9Inowd3pyMDUyczV2NTl4ZXNyZXJ4ejBm
enRkMGR6d3N4MHI1dyIgdGltZXN0YW1wPSIxNTU5NzQwOTY5Ij4xPC9rZXk+PC9mb3JlaWduLWtl
eXM+PHJlZi10eXBlIG5hbWU9IkpvdXJuYWwgQXJ0aWNsZSI+MTc8L3JlZi10eXBlPjxjb250cmli
dXRvcnM+PGF1dGhvcnM+PGF1dGhvcj5NZXllciwgSy4gRC48L2F1dGhvcj48YXV0aG9yPkphZmZy
ZXksIFMuIFIuPC9hdXRob3I+PC9hdXRob3JzPjwvY29udHJpYnV0b3JzPjxhdXRoLWFkZHJlc3M+
RHVrZSBVbml2LCBTY2ggTWVkLCBEZXB0IEJpb2NoZW0sIER1cmhhbSwgTkMgMjc3MTAgVVNBJiN4
RDtDb3JuZWxsIFVuaXYsIFdlaWxsIE1lZCBDb2xsLCBEZXB0IFBoYXJtYWNvbCwgTmV3IFlvcmss
IE5ZIDEwMDY1IFVTQTwvYXV0aC1hZGRyZXNzPjx0aXRsZXM+PHRpdGxlPjxzdHlsZSBmYWNlPSJu
b3JtYWwiIGZvbnQ9ImRlZmF1bHQiIHNpemU9IjEwMCUiPlJldGhpbmtpbmcgbTwvc3R5bGU+PHN0
eWxlIGZhY2U9InN1cGVyc2NyaXB0IiBmb250PSJkZWZhdWx0IiBzaXplPSIxMDAlIj42PC9zdHls
ZT48c3R5bGUgZmFjZT0ibm9ybWFsIiBmb250PSJkZWZhdWx0IiBzaXplPSIxMDAlIj5BIHJlYWRl
cnMsIHdyaXRlcnMsIGFuZCBlcmFzZXJzPC9zdHlsZT48L3RpdGxlPjxzZWNvbmRhcnktdGl0bGU+
QW5udWFsIFJldmlldyBvZiBDZWxsIGFuZCBEZXZlbG9wbWVudGFsIEJpb2xvZ3k8L3NlY29uZGFy
eS10aXRsZT48L3RpdGxlcz48cGFnZXM+MzE5LTM0MjwvcGFnZXM+PHZvbHVtZT4zMzwvdm9sdW1l
PjxrZXl3b3Jkcz48a2V5d29yZD5lcGl0cmFuc2NyaXB0b21lPC9rZXl3b3JkPjxrZXl3b3JkPm0o
NilhPC9rZXl3b3JkPjxrZXl3b3JkPnJuYSBtb2RpZmljYXRpb25zPC9rZXl3b3JkPjxrZXl3b3Jk
PnBvc3R0cmFuc2NyaXB0aW9uYWwgY29udHJvbDwva2V5d29yZD48a2V5d29yZD5tZXNzZW5nZXIt
cm5hIG1ldGh5bGF0aW9uPC9rZXl3b3JkPjxrZXl3b3JkPnNpbmdsZS1udWNsZW90aWRlLXJlc29s
dXRpb248L2tleXdvcmQ+PGtleXdvcmQ+bnVjbGVhci1ybmE8L2tleXdvcmQ+PGtleXdvcmQ+c3Ry
dWN0dXJhbCBiYXNpczwva2V5d29yZD48a2V5d29yZD55dGggZG9tYWluPC9rZXl3b3JkPjxrZXl3
b3JkPm4tNi1tZXRoeWxhZGVub3NpbmUgcm5hPC9rZXl3b3JkPjxrZXl3b3JkPnRyYW5zbGF0aW9u
IGluaXRpYXRpb248L2tleXdvcmQ+PGtleXdvcmQ+c2V4IGRldGVybWluYXRpb248L2tleXdvcmQ+
PGtleXdvcmQ+Y2VsbDwva2V5d29yZD48a2V5d29yZD5yZXZlYWxzPC9rZXl3b3JkPjwva2V5d29y
ZHM+PGRhdGVzPjx5ZWFyPjIwMTc8L3llYXI+PC9kYXRlcz48aXNibj4xMDgxLTA3MDY8L2lzYm4+
PGFjY2Vzc2lvbi1udW0+V09TOjAwMDQxMzU4NDcwMDAxNTwvYWNjZXNzaW9uLW51bT48dXJscz48
cmVsYXRlZC11cmxzPjx1cmw+Jmx0O0dvIHRvIElTSSZndDs6Ly9XT1M6MDAwNDEzNTg0NzAwMDE1
PC91cmw+PC9yZWxhdGVkLXVybHM+PC91cmxzPjxlbGVjdHJvbmljLXJlc291cmNlLW51bT4xMC4x
MTQ2L2FubnVyZXYtY2VsbGJpby0xMDA2MTYtMDYwNzU4PC9lbGVjdHJvbmljLXJlc291cmNlLW51
bT48bGFuZ3VhZ2U+RW5nbGlzaDwvbGFuZ3VhZ2U+PC9yZWNvcmQ+PC9DaXRlPjxDaXRlPjxBdXRo
b3I+Um91bmR0cmVlPC9BdXRob3I+PFllYXI+MjAxNzwvWWVhcj48UmVjTnVtPjI8L1JlY051bT48
cmVjb3JkPjxyZWMtbnVtYmVyPjI8L3JlYy1udW1iZXI+PGZvcmVpZ24ta2V5cz48a2V5IGFwcD0i
RU4iIGRiLWlkPSJ6MHd6cjA1MnM1djU5eGVzcmVyeHowZnp0ZDBkendzeDByNXciIHRpbWVzdGFt
cD0iMTU1OTc0MDk2OSI+Mjwva2V5PjwvZm9yZWlnbi1rZXlzPjxyZWYtdHlwZSBuYW1lPSJKb3Vy
bmFsIEFydGljbGUiPjE3PC9yZWYtdHlwZT48Y29udHJpYnV0b3JzPjxhdXRob3JzPjxhdXRob3I+
Um91bmR0cmVlLCBJLiBBLjwvYXV0aG9yPjxhdXRob3I+RXZhbnMsIE0uIEUuPC9hdXRob3I+PGF1
dGhvcj5QYW4sIFQuPC9hdXRob3I+PGF1dGhvcj5IZSwgQy48L2F1dGhvcj48L2F1dGhvcnM+PC9j
b250cmlidXRvcnM+PGF1dGgtYWRkcmVzcz5Vbml2IENoaWNhZ28sIERlcHQgQmlvY2hlbSAmYW1w
OyBNb2wgQmlvbCwgOTI5IEVhc3QgNTd0aCBTdCwgQ2hpY2FnbywgSUwgNjA2MzcgVVNBJiN4RDtV
bml2IENoaWNhZ28sIEluc3QgQmlvcGh5cyBEeW5hbSwgOTI5IEVhc3QgNTd0aCBTdCwgQ2hpY2Fn
bywgSUwgNjA2MzcgVVNBJiN4RDtVbml2IENoaWNhZ28sIE1lZCBTY2llbnRpc3QgVHJhaW5pbmcg
UHJvZ3JhbSwgOTI0IEVhc3QgNTd0aCBTdCwgQ2hpY2FnbywgSUwgNjA2MzcgVVNBJiN4RDtVbml2
IENoaWNhZ28sIERlcHQgQ2hlbSwgOTI5IEVhc3QgNTd0aCBTdCwgQ2hpY2FnbywgSUwgNjA2Mzcg
VVNBJiN4RDtVbml2IENoaWNhZ28sIEhvd2FyZCBIdWdoZXMgTWVkIEluc3QsIDkyOSBFYXN0IDU3
dGggU3QsIENoaWNhZ28sIElMIDYwNjM3IFVTQTwvYXV0aC1hZGRyZXNzPjx0aXRsZXM+PHRpdGxl
PkR5bmFtaWMgUk5BIG1vZGlmaWNhdGlvbnMgaW4gZ2VuZSBleHByZXNzaW9uIHJlZ3VsYXRpb248
L3RpdGxlPjxzZWNvbmRhcnktdGl0bGU+Q2VsbDwvc2Vjb25kYXJ5LXRpdGxlPjxhbHQtdGl0bGU+
Q2VsbDwvYWx0LXRpdGxlPjwvdGl0bGVzPjxwYWdlcz4xMTg3LTEyMDA8L3BhZ2VzPjx2b2x1bWU+
MTY5PC92b2x1bWU+PG51bWJlcj43PC9udW1iZXI+PGtleXdvcmRzPjxrZXl3b3JkPnNpbmdsZS1u
dWNsZW90aWRlLXJlc29sdXRpb248L2tleXdvcmQ+PGtleXdvcmQ+ZW1icnlvbmljIHN0ZW0tY2Vs
bHM8L2tleXdvcmQ+PGtleXdvcmQ+bWVzc2VuZ2VyLXJuYTwva2V5d29yZD48a2V5d29yZD5yaWJv
c29tYWwtcm5hPC9rZXl3b3JkPjxrZXl3b3JkPm51Y2xlYXItcm5hPC9rZXl3b3JkPjxrZXl3b3Jk
Pm0oNilhIHJuYTwva2V5d29yZD48a2V5d29yZD5iYXNlIG1vZGlmaWNhdGlvbjwva2V5d29yZD48
a2V5d29yZD5zdHJ1Y3R1cmFsIGJhc2lzPC9rZXl3b3JkPjxrZXl3b3JkPm5vbmNvZGluZyBybmE8
L2tleXdvcmQ+PGtleXdvcmQ+eXRoIGRvbWFpbjwva2V5d29yZD48L2tleXdvcmRzPjxkYXRlcz48
eWVhcj4yMDE3PC95ZWFyPjxwdWItZGF0ZXM+PGRhdGU+SnVuIDE1PC9kYXRlPjwvcHViLWRhdGVz
PjwvZGF0ZXM+PGlzYm4+MDA5Mi04Njc0PC9pc2JuPjxhY2Nlc3Npb24tbnVtPldPUzowMDA0MDMz
MzI0MDAwMDk8L2FjY2Vzc2lvbi1udW0+PHVybHM+PHJlbGF0ZWQtdXJscz48dXJsPiZsdDtHbyB0
byBJU0kmZ3Q7Oi8vV09TOjAwMDQwMzMzMjQwMDAwOTwvdXJsPjwvcmVsYXRlZC11cmxzPjwvdXJs
cz48ZWxlY3Ryb25pYy1yZXNvdXJjZS1udW0+MTAuMTAxNi9qLmNlbGwuMjAxNy4wNS4wNDU8L2Vs
ZWN0cm9uaWMtcmVzb3VyY2UtbnVtPjxsYW5ndWFnZT5FbmdsaXNoPC9sYW5ndWFnZT48L3JlY29y
ZD48L0NpdGU+PC9FbmROb3RlPn==
</w:fldData>
        </w:fldChar>
      </w:r>
      <w:r w:rsidR="00D1065D">
        <w:instrText xml:space="preserve"> ADDIN EN.CITE.DATA </w:instrText>
      </w:r>
      <w:r w:rsidR="00D1065D">
        <w:fldChar w:fldCharType="end"/>
      </w:r>
      <w:r w:rsidR="00627105" w:rsidRPr="4979BB12">
        <w:rPr>
          <w:sz w:val="22"/>
          <w:szCs w:val="22"/>
        </w:rPr>
      </w:r>
      <w:r w:rsidR="00627105" w:rsidRPr="4979BB12">
        <w:rPr>
          <w:sz w:val="22"/>
          <w:szCs w:val="22"/>
        </w:rPr>
        <w:fldChar w:fldCharType="separate"/>
      </w:r>
      <w:r w:rsidR="00D1065D" w:rsidRPr="00D1065D">
        <w:rPr>
          <w:noProof/>
          <w:sz w:val="22"/>
          <w:szCs w:val="22"/>
          <w:vertAlign w:val="superscript"/>
        </w:rPr>
        <w:t>1,2</w:t>
      </w:r>
      <w:r w:rsidR="00627105" w:rsidRPr="4979BB12">
        <w:fldChar w:fldCharType="end"/>
      </w:r>
      <w:r w:rsidRPr="009B18D6">
        <w:rPr>
          <w:sz w:val="22"/>
          <w:szCs w:val="22"/>
        </w:rPr>
        <w:t xml:space="preserve">. </w:t>
      </w:r>
      <w:r w:rsidR="001763C2" w:rsidRPr="009B18D6">
        <w:rPr>
          <w:sz w:val="22"/>
          <w:szCs w:val="22"/>
        </w:rPr>
        <w:t>m</w:t>
      </w:r>
      <w:r w:rsidR="001763C2" w:rsidRPr="009B18D6">
        <w:rPr>
          <w:sz w:val="22"/>
          <w:szCs w:val="22"/>
          <w:vertAlign w:val="superscript"/>
        </w:rPr>
        <w:t>6</w:t>
      </w:r>
      <w:r w:rsidR="001763C2" w:rsidRPr="009B18D6">
        <w:rPr>
          <w:sz w:val="22"/>
          <w:szCs w:val="22"/>
        </w:rPr>
        <w:t xml:space="preserve">A </w:t>
      </w:r>
      <w:r w:rsidRPr="009B18D6">
        <w:rPr>
          <w:sz w:val="22"/>
          <w:szCs w:val="22"/>
        </w:rPr>
        <w:t xml:space="preserve">has been </w:t>
      </w:r>
      <w:r w:rsidR="00F426FF" w:rsidRPr="009B18D6">
        <w:rPr>
          <w:sz w:val="22"/>
          <w:szCs w:val="22"/>
        </w:rPr>
        <w:t>mapped transcriptome-wide</w:t>
      </w:r>
      <w:r w:rsidRPr="009B18D6">
        <w:rPr>
          <w:sz w:val="22"/>
          <w:szCs w:val="22"/>
        </w:rPr>
        <w:t xml:space="preserve"> using </w:t>
      </w:r>
      <w:r w:rsidR="00F426FF" w:rsidRPr="009B18D6">
        <w:rPr>
          <w:sz w:val="22"/>
          <w:szCs w:val="22"/>
        </w:rPr>
        <w:t xml:space="preserve">approaches based on </w:t>
      </w:r>
      <w:r w:rsidRPr="009B18D6">
        <w:rPr>
          <w:sz w:val="22"/>
          <w:szCs w:val="22"/>
        </w:rPr>
        <w:t>antibodies</w:t>
      </w:r>
      <w:r w:rsidR="00F426FF" w:rsidRPr="009B18D6">
        <w:rPr>
          <w:sz w:val="22"/>
          <w:szCs w:val="22"/>
        </w:rPr>
        <w:t xml:space="preserve"> that recognize </w:t>
      </w:r>
      <w:r w:rsidR="001763C2" w:rsidRPr="009B18D6">
        <w:rPr>
          <w:sz w:val="22"/>
          <w:szCs w:val="22"/>
        </w:rPr>
        <w:t>this mark</w:t>
      </w:r>
      <w:r w:rsidR="00627105" w:rsidRPr="4979BB12">
        <w:fldChar w:fldCharType="begin">
          <w:fldData xml:space="preserve">PEVuZE5vdGU+PENpdGU+PEF1dGhvcj5IZWxtPC9BdXRob3I+PFllYXI+MjAxNzwvWWVhcj48UmVj
TnVtPjU8L1JlY051bT48RGlzcGxheVRleHQ+PHN0eWxlIGZhY2U9InN1cGVyc2NyaXB0Ij42LDI4
PC9zdHlsZT48L0Rpc3BsYXlUZXh0PjxyZWNvcmQ+PHJlYy1udW1iZXI+NTwvcmVjLW51bWJlcj48
Zm9yZWlnbi1rZXlzPjxrZXkgYXBwPSJFTiIgZGItaWQ9Inowd3pyMDUyczV2NTl4ZXNyZXJ4ejBm
enRkMGR6d3N4MHI1dyIgdGltZXN0YW1wPSIxNTU5NzQwOTY5Ij41PC9rZXk+PC9mb3JlaWduLWtl
eXM+PHJlZi10eXBlIG5hbWU9IkpvdXJuYWwgQXJ0aWNsZSI+MTc8L3JlZi10eXBlPjxjb250cmli
dXRvcnM+PGF1dGhvcnM+PGF1dGhvcj5IZWxtLCBNLjwvYXV0aG9yPjxhdXRob3I+TW90b3Jpbiwg
WS48L2F1dGhvcj48L2F1dGhvcnM+PC9jb250cmlidXRvcnM+PGF1dGgtYWRkcmVzcz5Kb2hhbm5l
cyBHdXRlbmJlcmcgVW5pdiBNYWlueiwgSW5zdCBQaGFybSAmYW1wOyBCaW9jaGVtLCBTdGF1ZGlu
Z2Vyd2VnIDUsIEQtNTUxMjggTWFpbnosIEdlcm1hbnkmI3hEO0Jpb1BvbGUgTG9ycmFpbmUgVW5p
diwgQ05SUywgVUwsIElNb1BBLFVNUjczNjUsIDkgQXZlIEZvcmV0IGRlIEhheWUsIEYtNTQ1MDUg
VmFuZG9ldXZyZSBMZXMgTmFuY3ksIEZyYW5jZTwvYXV0aC1hZGRyZXNzPjx0aXRsZXM+PHRpdGxl
PkRldGVjdGluZyBSTkEgbW9kaWZpY2F0aW9ucyBpbiB0aGUgZXBpdHJhbnNjcmlwdG9tZTogcHJl
ZGljdCBhbmQgdmFsaWRhdGU8L3RpdGxlPjxzZWNvbmRhcnktdGl0bGU+TmF0IFJldiBHZW5ldDwv
c2Vjb25kYXJ5LXRpdGxlPjxhbHQtdGl0bGU+TmF0IFJldiBHZW5ldDwvYWx0LXRpdGxlPjwvdGl0
bGVzPjxwYWdlcz4yNzUtMjkxPC9wYWdlcz48dm9sdW1lPjE4PC92b2x1bWU+PG51bWJlcj41PC9u
dW1iZXI+PGtleXdvcmRzPjxrZXl3b3JkPnNpbmdsZS1udWNsZW90aWRlLXJlc29sdXRpb248L2tl
eXdvcmQ+PGtleXdvcmQ+dGFuZGVtIG1hc3Mtc3BlY3Ryb21ldHJ5PC9rZXl3b3JkPjxrZXl3b3Jk
PmR5bmFtaWMgbi0xLW1ldGh5bGFkZW5vc2luZSBtZXRoeWxvbWU8L2tleXdvcmQ+PGtleXdvcmQ+
dHJhbnNjcmlwdG9tZS13aWRlIGlkZW50aWZpY2F0aW9uPC9rZXl3b3JkPjxrZXl3b3JkPmNhcmNp
bm9nZW4tbW9kaWZpZWQgRE5BPC9rZXl3b3JkPjxrZXl3b3JkPnllYXN0IHRyYW5zZmVyLXJuYXBo
ZTwva2V5d29yZD48a2V5d29yZD4yNXMgcmlib3NvbWFsLXJuYTwva2V5d29yZD48a2V5d29yZD5t
ZXNzZW5nZXItcm5hPC9rZXl3b3JkPjxrZXl3b3JkPmVzY2hlcmljaGlhLWNvbGk8L2tleXdvcmQ+
PGtleXdvcmQ+c2FjY2hhcm9teWNlcy1jZXJldmlzaWFlPC9rZXl3b3JkPjwva2V5d29yZHM+PGRh
dGVzPjx5ZWFyPjIwMTc8L3llYXI+PHB1Yi1kYXRlcz48ZGF0ZT5NYXk8L2RhdGU+PC9wdWItZGF0
ZXM+PC9kYXRlcz48aXNibj4xNDcxLTAwNTY8L2lzYm4+PGFjY2Vzc2lvbi1udW0+V09TOjAwMDM5
ODg5NDIwMDAwOTwvYWNjZXNzaW9uLW51bT48dXJscz48cmVsYXRlZC11cmxzPjx1cmw+Jmx0O0dv
IHRvIElTSSZndDs6Ly9XT1M6MDAwMzk4ODk0MjAwMDA5PC91cmw+PC9yZWxhdGVkLXVybHM+PC91
cmxzPjxlbGVjdHJvbmljLXJlc291cmNlLW51bT4xMC4xMDM4L25yZy4yMDE2LjE2OTwvZWxlY3Ry
b25pYy1yZXNvdXJjZS1udW0+PGxhbmd1YWdlPkVuZ2xpc2g8L2xhbmd1YWdlPjwvcmVjb3JkPjwv
Q2l0ZT48Q2l0ZT48QXV0aG9yPkxpbmRlcjwvQXV0aG9yPjxZZWFyPjIwMTU8L1llYXI+PFJlY051
bT4yNTwvUmVjTnVtPjxyZWNvcmQ+PHJlYy1udW1iZXI+MjU8L3JlYy1udW1iZXI+PGZvcmVpZ24t
a2V5cz48a2V5IGFwcD0iRU4iIGRiLWlkPSJ6MHd6cjA1MnM1djU5eGVzcmVyeHowZnp0ZDBkendz
eDByNXciIHRpbWVzdGFtcD0iMTU1OTc0MDk2OSI+MjU8L2tleT48L2ZvcmVpZ24ta2V5cz48cmVm
LXR5cGUgbmFtZT0iSm91cm5hbCBBcnRpY2xlIj4xNzwvcmVmLXR5cGU+PGNvbnRyaWJ1dG9ycz48
YXV0aG9ycz48YXV0aG9yPkxpbmRlciwgQi48L2F1dGhvcj48YXV0aG9yPkdyb3poaWssIEEuIFYu
PC9hdXRob3I+PGF1dGhvcj5PbGFyZXJpbi1HZW9yZ2UsIEEuIE8uPC9hdXRob3I+PGF1dGhvcj5N
ZXlkYW4sIEMuPC9hdXRob3I+PGF1dGhvcj5NYXNvbiwgQy4gRS48L2F1dGhvcj48YXV0aG9yPkph
ZmZyZXksIFMuIFIuPC9hdXRob3I+PC9hdXRob3JzPjwvY29udHJpYnV0b3JzPjxhdXRoLWFkZHJl
c3M+RGVwYXJ0bWVudCBvZiBQaGFybWFjb2xvZ3ksIFdlaWxsIE1lZGljYWwgQ29sbGVnZSwgQ29y
bmVsbCBVbml2ZXJzaXR5LCBOZXcgWW9yaywgTmV3IFlvcmssIFVTQS4mI3hEOzFdIERlcGFydG1l
bnQgb2YgUGh5c2lvbG9neSBhbmQgQmlvcGh5c2ljcywgV2VpbGwgTWVkaWNhbCBDb2xsZWdlLCBD
b3JuZWxsIFVuaXZlcnNpdHksIE5ldyBZb3JrLCBOZXcgWW9yaywgVVNBLiBbMl0gSFJIIFByaW5j
ZSBBbHdhbGVlZCBCaW4gVGFsYWwgQmluIEFiZHVsYXppeiBBbHNhdWQgSW5zdGl0dXRlIGZvciBD
b21wdXRhdGlvbmFsIEJpb21lZGljaW5lLCBXZWlsbCBNZWRpY2FsIENvbGxlZ2UsIENvcm5lbGwg
VW5pdmVyc2l0eSwgTmV3IFlvcmssIE5ldyBZb3JrLCBVU0EuPC9hdXRoLWFkZHJlc3M+PHRpdGxl
cz48dGl0bGU+U2luZ2xlLW51Y2xlb3RpZGUtcmVzb2x1dGlvbiBtYXBwaW5nIG9mIG02QSBhbmQg
bTZBbSB0aHJvdWdob3V0IHRoZSB0cmFuc2NyaXB0b21lPC90aXRsZT48c2Vjb25kYXJ5LXRpdGxl
Pk5hdCBNZXRob2RzPC9zZWNvbmRhcnktdGl0bGU+PC90aXRsZXM+PHBhZ2VzPjc2Ny03MjwvcGFn
ZXM+PHZvbHVtZT4xMjwvdm9sdW1lPjxudW1iZXI+ODwvbnVtYmVyPjxlZGl0aW9uPjIwMTUvMDYv
MzA8L2VkaXRpb24+PGtleXdvcmRzPjxrZXl3b3JkPkFkZW5vc2luZS8qYW5hbG9ncyAmYW1wOyBk
ZXJpdmF0aXZlcy9nZW5ldGljczwva2V5d29yZD48a2V5d29yZD5BbmltYWxzPC9rZXl3b3JkPjxr
ZXl3b3JkPkFudGlib2RpZXMvY2hlbWlzdHJ5PC9rZXl3b3JkPjxrZXl3b3JkPkNyb3NzLUxpbmtp
bmcgUmVhZ2VudHMvY2hlbWlzdHJ5PC9rZXl3b3JkPjxrZXl3b3JkPkROQSBNdXRhdGlvbmFsIEFu
YWx5c2lzPC9rZXl3b3JkPjxrZXl3b3JkPkhFSzI5MyBDZWxsczwva2V5d29yZD48a2V5d29yZD5I
dW1hbnM8L2tleXdvcmQ+PGtleXdvcmQ+TWV0aHlsYXRpb248L2tleXdvcmQ+PGtleXdvcmQ+TWlj
ZTwva2V5d29yZD48a2V5d29yZD5NdXRhdGlvbjwva2V5d29yZD48a2V5d29yZD5OdWNsZW90aWRl
IE1hcHBpbmcvKm1ldGhvZHM8L2tleXdvcmQ+PGtleXdvcmQ+Uk5BLCBNZXNzZW5nZXIvbWV0YWJv
bGlzbTwva2V5d29yZD48a2V5d29yZD5STkEsIFNtYWxsIE51Y2xlb2xhci9tZXRhYm9saXNtPC9r
ZXl3b3JkPjxrZXl3b3JkPlNlcXVlbmNlIEFuYWx5c2lzLCBETkE8L2tleXdvcmQ+PGtleXdvcmQ+
VHJhbnNjcmlwdGlvbiwgR2VuZXRpYzwva2V5d29yZD48a2V5d29yZD4qVHJhbnNjcmlwdG9tZTwv
a2V5d29yZD48a2V5d29yZD5VbHRyYXZpb2xldCBSYXlzPC9rZXl3b3JkPjwva2V5d29yZHM+PGRh
dGVzPjx5ZWFyPjIwMTU8L3llYXI+PHB1Yi1kYXRlcz48ZGF0ZT5BdWc8L2RhdGU+PC9wdWItZGF0
ZXM+PC9kYXRlcz48aXNibj4xNTQ4LTcxMDUgKEVsZWN0cm9uaWMpJiN4RDsxNTQ4LTcwOTEgKExp
bmtpbmcpPC9pc2JuPjxhY2Nlc3Npb24tbnVtPjI2MTIxNDAzPC9hY2Nlc3Npb24tbnVtPjx1cmxz
PjxyZWxhdGVkLXVybHM+PHVybD5odHRwczovL3d3dy5uY2JpLm5sbS5uaWguZ292L3B1Ym1lZC8y
NjEyMTQwMzwvdXJsPjwvcmVsYXRlZC11cmxzPjwvdXJscz48Y3VzdG9tMj5QTUM0NDg3NDA5PC9j
dXN0b20yPjxlbGVjdHJvbmljLXJlc291cmNlLW51bT4xMC4xMDM4L25tZXRoLjM0NTM8L2VsZWN0
cm9uaWMtcmVzb3VyY2UtbnVtPjwvcmVjb3JkPjwvQ2l0ZT48L0VuZE5vdGU+AG==
</w:fldData>
        </w:fldChar>
      </w:r>
      <w:r w:rsidR="00B631BB">
        <w:instrText xml:space="preserve"> ADDIN EN.CITE </w:instrText>
      </w:r>
      <w:r w:rsidR="00B631BB">
        <w:fldChar w:fldCharType="begin">
          <w:fldData xml:space="preserve">PEVuZE5vdGU+PENpdGU+PEF1dGhvcj5IZWxtPC9BdXRob3I+PFllYXI+MjAxNzwvWWVhcj48UmVj
TnVtPjU8L1JlY051bT48RGlzcGxheVRleHQ+PHN0eWxlIGZhY2U9InN1cGVyc2NyaXB0Ij42LDI4
PC9zdHlsZT48L0Rpc3BsYXlUZXh0PjxyZWNvcmQ+PHJlYy1udW1iZXI+NTwvcmVjLW51bWJlcj48
Zm9yZWlnbi1rZXlzPjxrZXkgYXBwPSJFTiIgZGItaWQ9Inowd3pyMDUyczV2NTl4ZXNyZXJ4ejBm
enRkMGR6d3N4MHI1dyIgdGltZXN0YW1wPSIxNTU5NzQwOTY5Ij41PC9rZXk+PC9mb3JlaWduLWtl
eXM+PHJlZi10eXBlIG5hbWU9IkpvdXJuYWwgQXJ0aWNsZSI+MTc8L3JlZi10eXBlPjxjb250cmli
dXRvcnM+PGF1dGhvcnM+PGF1dGhvcj5IZWxtLCBNLjwvYXV0aG9yPjxhdXRob3I+TW90b3Jpbiwg
WS48L2F1dGhvcj48L2F1dGhvcnM+PC9jb250cmlidXRvcnM+PGF1dGgtYWRkcmVzcz5Kb2hhbm5l
cyBHdXRlbmJlcmcgVW5pdiBNYWlueiwgSW5zdCBQaGFybSAmYW1wOyBCaW9jaGVtLCBTdGF1ZGlu
Z2Vyd2VnIDUsIEQtNTUxMjggTWFpbnosIEdlcm1hbnkmI3hEO0Jpb1BvbGUgTG9ycmFpbmUgVW5p
diwgQ05SUywgVUwsIElNb1BBLFVNUjczNjUsIDkgQXZlIEZvcmV0IGRlIEhheWUsIEYtNTQ1MDUg
VmFuZG9ldXZyZSBMZXMgTmFuY3ksIEZyYW5jZTwvYXV0aC1hZGRyZXNzPjx0aXRsZXM+PHRpdGxl
PkRldGVjdGluZyBSTkEgbW9kaWZpY2F0aW9ucyBpbiB0aGUgZXBpdHJhbnNjcmlwdG9tZTogcHJl
ZGljdCBhbmQgdmFsaWRhdGU8L3RpdGxlPjxzZWNvbmRhcnktdGl0bGU+TmF0IFJldiBHZW5ldDwv
c2Vjb25kYXJ5LXRpdGxlPjxhbHQtdGl0bGU+TmF0IFJldiBHZW5ldDwvYWx0LXRpdGxlPjwvdGl0
bGVzPjxwYWdlcz4yNzUtMjkxPC9wYWdlcz48dm9sdW1lPjE4PC92b2x1bWU+PG51bWJlcj41PC9u
dW1iZXI+PGtleXdvcmRzPjxrZXl3b3JkPnNpbmdsZS1udWNsZW90aWRlLXJlc29sdXRpb248L2tl
eXdvcmQ+PGtleXdvcmQ+dGFuZGVtIG1hc3Mtc3BlY3Ryb21ldHJ5PC9rZXl3b3JkPjxrZXl3b3Jk
PmR5bmFtaWMgbi0xLW1ldGh5bGFkZW5vc2luZSBtZXRoeWxvbWU8L2tleXdvcmQ+PGtleXdvcmQ+
dHJhbnNjcmlwdG9tZS13aWRlIGlkZW50aWZpY2F0aW9uPC9rZXl3b3JkPjxrZXl3b3JkPmNhcmNp
bm9nZW4tbW9kaWZpZWQgRE5BPC9rZXl3b3JkPjxrZXl3b3JkPnllYXN0IHRyYW5zZmVyLXJuYXBo
ZTwva2V5d29yZD48a2V5d29yZD4yNXMgcmlib3NvbWFsLXJuYTwva2V5d29yZD48a2V5d29yZD5t
ZXNzZW5nZXItcm5hPC9rZXl3b3JkPjxrZXl3b3JkPmVzY2hlcmljaGlhLWNvbGk8L2tleXdvcmQ+
PGtleXdvcmQ+c2FjY2hhcm9teWNlcy1jZXJldmlzaWFlPC9rZXl3b3JkPjwva2V5d29yZHM+PGRh
dGVzPjx5ZWFyPjIwMTc8L3llYXI+PHB1Yi1kYXRlcz48ZGF0ZT5NYXk8L2RhdGU+PC9wdWItZGF0
ZXM+PC9kYXRlcz48aXNibj4xNDcxLTAwNTY8L2lzYm4+PGFjY2Vzc2lvbi1udW0+V09TOjAwMDM5
ODg5NDIwMDAwOTwvYWNjZXNzaW9uLW51bT48dXJscz48cmVsYXRlZC11cmxzPjx1cmw+Jmx0O0dv
IHRvIElTSSZndDs6Ly9XT1M6MDAwMzk4ODk0MjAwMDA5PC91cmw+PC9yZWxhdGVkLXVybHM+PC91
cmxzPjxlbGVjdHJvbmljLXJlc291cmNlLW51bT4xMC4xMDM4L25yZy4yMDE2LjE2OTwvZWxlY3Ry
b25pYy1yZXNvdXJjZS1udW0+PGxhbmd1YWdlPkVuZ2xpc2g8L2xhbmd1YWdlPjwvcmVjb3JkPjwv
Q2l0ZT48Q2l0ZT48QXV0aG9yPkxpbmRlcjwvQXV0aG9yPjxZZWFyPjIwMTU8L1llYXI+PFJlY051
bT4yNTwvUmVjTnVtPjxyZWNvcmQ+PHJlYy1udW1iZXI+MjU8L3JlYy1udW1iZXI+PGZvcmVpZ24t
a2V5cz48a2V5IGFwcD0iRU4iIGRiLWlkPSJ6MHd6cjA1MnM1djU5eGVzcmVyeHowZnp0ZDBkendz
eDByNXciIHRpbWVzdGFtcD0iMTU1OTc0MDk2OSI+MjU8L2tleT48L2ZvcmVpZ24ta2V5cz48cmVm
LXR5cGUgbmFtZT0iSm91cm5hbCBBcnRpY2xlIj4xNzwvcmVmLXR5cGU+PGNvbnRyaWJ1dG9ycz48
YXV0aG9ycz48YXV0aG9yPkxpbmRlciwgQi48L2F1dGhvcj48YXV0aG9yPkdyb3poaWssIEEuIFYu
PC9hdXRob3I+PGF1dGhvcj5PbGFyZXJpbi1HZW9yZ2UsIEEuIE8uPC9hdXRob3I+PGF1dGhvcj5N
ZXlkYW4sIEMuPC9hdXRob3I+PGF1dGhvcj5NYXNvbiwgQy4gRS48L2F1dGhvcj48YXV0aG9yPkph
ZmZyZXksIFMuIFIuPC9hdXRob3I+PC9hdXRob3JzPjwvY29udHJpYnV0b3JzPjxhdXRoLWFkZHJl
c3M+RGVwYXJ0bWVudCBvZiBQaGFybWFjb2xvZ3ksIFdlaWxsIE1lZGljYWwgQ29sbGVnZSwgQ29y
bmVsbCBVbml2ZXJzaXR5LCBOZXcgWW9yaywgTmV3IFlvcmssIFVTQS4mI3hEOzFdIERlcGFydG1l
bnQgb2YgUGh5c2lvbG9neSBhbmQgQmlvcGh5c2ljcywgV2VpbGwgTWVkaWNhbCBDb2xsZWdlLCBD
b3JuZWxsIFVuaXZlcnNpdHksIE5ldyBZb3JrLCBOZXcgWW9yaywgVVNBLiBbMl0gSFJIIFByaW5j
ZSBBbHdhbGVlZCBCaW4gVGFsYWwgQmluIEFiZHVsYXppeiBBbHNhdWQgSW5zdGl0dXRlIGZvciBD
b21wdXRhdGlvbmFsIEJpb21lZGljaW5lLCBXZWlsbCBNZWRpY2FsIENvbGxlZ2UsIENvcm5lbGwg
VW5pdmVyc2l0eSwgTmV3IFlvcmssIE5ldyBZb3JrLCBVU0EuPC9hdXRoLWFkZHJlc3M+PHRpdGxl
cz48dGl0bGU+U2luZ2xlLW51Y2xlb3RpZGUtcmVzb2x1dGlvbiBtYXBwaW5nIG9mIG02QSBhbmQg
bTZBbSB0aHJvdWdob3V0IHRoZSB0cmFuc2NyaXB0b21lPC90aXRsZT48c2Vjb25kYXJ5LXRpdGxl
Pk5hdCBNZXRob2RzPC9zZWNvbmRhcnktdGl0bGU+PC90aXRsZXM+PHBhZ2VzPjc2Ny03MjwvcGFn
ZXM+PHZvbHVtZT4xMjwvdm9sdW1lPjxudW1iZXI+ODwvbnVtYmVyPjxlZGl0aW9uPjIwMTUvMDYv
MzA8L2VkaXRpb24+PGtleXdvcmRzPjxrZXl3b3JkPkFkZW5vc2luZS8qYW5hbG9ncyAmYW1wOyBk
ZXJpdmF0aXZlcy9nZW5ldGljczwva2V5d29yZD48a2V5d29yZD5BbmltYWxzPC9rZXl3b3JkPjxr
ZXl3b3JkPkFudGlib2RpZXMvY2hlbWlzdHJ5PC9rZXl3b3JkPjxrZXl3b3JkPkNyb3NzLUxpbmtp
bmcgUmVhZ2VudHMvY2hlbWlzdHJ5PC9rZXl3b3JkPjxrZXl3b3JkPkROQSBNdXRhdGlvbmFsIEFu
YWx5c2lzPC9rZXl3b3JkPjxrZXl3b3JkPkhFSzI5MyBDZWxsczwva2V5d29yZD48a2V5d29yZD5I
dW1hbnM8L2tleXdvcmQ+PGtleXdvcmQ+TWV0aHlsYXRpb248L2tleXdvcmQ+PGtleXdvcmQ+TWlj
ZTwva2V5d29yZD48a2V5d29yZD5NdXRhdGlvbjwva2V5d29yZD48a2V5d29yZD5OdWNsZW90aWRl
IE1hcHBpbmcvKm1ldGhvZHM8L2tleXdvcmQ+PGtleXdvcmQ+Uk5BLCBNZXNzZW5nZXIvbWV0YWJv
bGlzbTwva2V5d29yZD48a2V5d29yZD5STkEsIFNtYWxsIE51Y2xlb2xhci9tZXRhYm9saXNtPC9r
ZXl3b3JkPjxrZXl3b3JkPlNlcXVlbmNlIEFuYWx5c2lzLCBETkE8L2tleXdvcmQ+PGtleXdvcmQ+
VHJhbnNjcmlwdGlvbiwgR2VuZXRpYzwva2V5d29yZD48a2V5d29yZD4qVHJhbnNjcmlwdG9tZTwv
a2V5d29yZD48a2V5d29yZD5VbHRyYXZpb2xldCBSYXlzPC9rZXl3b3JkPjwva2V5d29yZHM+PGRh
dGVzPjx5ZWFyPjIwMTU8L3llYXI+PHB1Yi1kYXRlcz48ZGF0ZT5BdWc8L2RhdGU+PC9wdWItZGF0
ZXM+PC9kYXRlcz48aXNibj4xNTQ4LTcxMDUgKEVsZWN0cm9uaWMpJiN4RDsxNTQ4LTcwOTEgKExp
bmtpbmcpPC9pc2JuPjxhY2Nlc3Npb24tbnVtPjI2MTIxNDAzPC9hY2Nlc3Npb24tbnVtPjx1cmxz
PjxyZWxhdGVkLXVybHM+PHVybD5odHRwczovL3d3dy5uY2JpLm5sbS5uaWguZ292L3B1Ym1lZC8y
NjEyMTQwMzwvdXJsPjwvcmVsYXRlZC11cmxzPjwvdXJscz48Y3VzdG9tMj5QTUM0NDg3NDA5PC9j
dXN0b20yPjxlbGVjdHJvbmljLXJlc291cmNlLW51bT4xMC4xMDM4L25tZXRoLjM0NTM8L2VsZWN0
cm9uaWMtcmVzb3VyY2UtbnVtPjwvcmVjb3JkPjwvQ2l0ZT48L0VuZE5vdGU+AG==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6,28</w:t>
      </w:r>
      <w:r w:rsidR="00627105" w:rsidRPr="4979BB12">
        <w:fldChar w:fldCharType="end"/>
      </w:r>
      <w:r w:rsidR="00F426FF" w:rsidRPr="009B18D6">
        <w:rPr>
          <w:sz w:val="22"/>
          <w:szCs w:val="22"/>
        </w:rPr>
        <w:t>. However,</w:t>
      </w:r>
      <w:r w:rsidRPr="009B18D6">
        <w:rPr>
          <w:sz w:val="22"/>
          <w:szCs w:val="22"/>
        </w:rPr>
        <w:t xml:space="preserve"> in principle, </w:t>
      </w:r>
      <w:r w:rsidR="00F426FF" w:rsidRPr="009B18D6">
        <w:rPr>
          <w:sz w:val="22"/>
          <w:szCs w:val="22"/>
        </w:rPr>
        <w:t>m</w:t>
      </w:r>
      <w:r w:rsidR="00F426FF" w:rsidRPr="009B18D6">
        <w:rPr>
          <w:sz w:val="22"/>
          <w:szCs w:val="22"/>
          <w:vertAlign w:val="superscript"/>
        </w:rPr>
        <w:t>6</w:t>
      </w:r>
      <w:r w:rsidR="00F426FF" w:rsidRPr="009B18D6">
        <w:rPr>
          <w:sz w:val="22"/>
          <w:szCs w:val="22"/>
        </w:rPr>
        <w:t>A</w:t>
      </w:r>
      <w:r w:rsidRPr="009B18D6">
        <w:rPr>
          <w:sz w:val="22"/>
          <w:szCs w:val="22"/>
        </w:rPr>
        <w:t xml:space="preserve"> can be detected by nanopore</w:t>
      </w:r>
      <w:r w:rsidR="00D859A3" w:rsidRPr="009B18D6">
        <w:rPr>
          <w:sz w:val="22"/>
          <w:szCs w:val="22"/>
        </w:rPr>
        <w:t xml:space="preserve"> </w:t>
      </w:r>
      <w:r w:rsidR="00C71874" w:rsidRPr="009B18D6">
        <w:rPr>
          <w:sz w:val="22"/>
          <w:szCs w:val="22"/>
        </w:rPr>
        <w:t>DRS</w:t>
      </w:r>
      <w:r w:rsidR="00627105" w:rsidRPr="4979BB12">
        <w:fldChar w:fldCharType="begin"/>
      </w:r>
      <w:r w:rsidR="00B631BB">
        <w:instrText xml:space="preserve"> ADDIN EN.CITE &lt;EndNote&gt;&lt;Cite&gt;&lt;Author&gt;Garalde&lt;/Author&gt;&lt;Year&gt;2018&lt;/Year&gt;&lt;RecNum&gt;117&lt;/RecNum&gt;&lt;DisplayText&gt;&lt;style face="superscript"&gt;8&lt;/style&gt;&lt;/DisplayText&gt;&lt;record&gt;&lt;rec-number&gt;117&lt;/rec-number&gt;&lt;foreign-keys&gt;&lt;key app="EN" db-id="5vxwr2wzn5d9ahesz5dxtd0i2vexsz2550x5" timestamp="1559473319" guid="4cdf40a5-c6cd-46da-8011-e50703bd7136"&gt;117&lt;/key&gt;&lt;/foreign-keys&gt;&lt;ref-type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Methods&lt;/secondary-title&gt;&lt;/titles&gt;&lt;periodical&gt;&lt;full-title&gt;Nature Methods&lt;/full-title&gt;&lt;/periodical&gt;&lt;pages&gt;201&lt;/pages&gt;&lt;volume&gt;15&lt;/volume&gt;&lt;dates&gt;&lt;year&gt;2018&lt;/year&gt;&lt;pub-dates&gt;&lt;date&gt;01/15/online&lt;/date&gt;&lt;/pub-dates&gt;&lt;/dates&gt;&lt;publisher&gt;Nature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lt;/electronic-resource-num&gt;&lt;/record&gt;&lt;/Cite&gt;&lt;/EndNote&gt;</w:instrText>
      </w:r>
      <w:r w:rsidR="00627105" w:rsidRPr="4979BB12">
        <w:rPr>
          <w:sz w:val="22"/>
          <w:szCs w:val="22"/>
        </w:rPr>
        <w:fldChar w:fldCharType="separate"/>
      </w:r>
      <w:r w:rsidR="00B631BB" w:rsidRPr="00B631BB">
        <w:rPr>
          <w:noProof/>
          <w:vertAlign w:val="superscript"/>
        </w:rPr>
        <w:t>8</w:t>
      </w:r>
      <w:r w:rsidR="00627105" w:rsidRPr="4979BB12">
        <w:fldChar w:fldCharType="end"/>
      </w:r>
      <w:r w:rsidR="000E26F3" w:rsidRPr="009B18D6">
        <w:rPr>
          <w:sz w:val="22"/>
          <w:szCs w:val="22"/>
        </w:rPr>
        <w:t>.</w:t>
      </w:r>
      <w:r w:rsidR="008A51A7" w:rsidRPr="009B18D6">
        <w:rPr>
          <w:sz w:val="22"/>
          <w:szCs w:val="22"/>
        </w:rPr>
        <w:t xml:space="preserve"> </w:t>
      </w:r>
      <w:r w:rsidRPr="009B18D6">
        <w:rPr>
          <w:sz w:val="22"/>
          <w:szCs w:val="22"/>
        </w:rPr>
        <w:t>Since m</w:t>
      </w:r>
      <w:r w:rsidRPr="009B18D6">
        <w:rPr>
          <w:sz w:val="22"/>
          <w:szCs w:val="22"/>
          <w:vertAlign w:val="superscript"/>
        </w:rPr>
        <w:t>6</w:t>
      </w:r>
      <w:r w:rsidRPr="009B18D6">
        <w:rPr>
          <w:sz w:val="22"/>
          <w:szCs w:val="22"/>
        </w:rPr>
        <w:t xml:space="preserve">A is not </w:t>
      </w:r>
      <w:r w:rsidR="00F426FF" w:rsidRPr="009B18D6">
        <w:rPr>
          <w:sz w:val="22"/>
          <w:szCs w:val="22"/>
        </w:rPr>
        <w:t>included in</w:t>
      </w:r>
      <w:r w:rsidR="002E0D7F" w:rsidRPr="009B18D6">
        <w:rPr>
          <w:sz w:val="22"/>
          <w:szCs w:val="22"/>
        </w:rPr>
        <w:t xml:space="preserve"> the training data for nanopore base-calling software</w:t>
      </w:r>
      <w:r w:rsidR="00F426FF" w:rsidRPr="009B18D6">
        <w:rPr>
          <w:sz w:val="22"/>
          <w:szCs w:val="22"/>
        </w:rPr>
        <w:t>,</w:t>
      </w:r>
      <w:r w:rsidRPr="009B18D6">
        <w:rPr>
          <w:sz w:val="22"/>
          <w:szCs w:val="22"/>
        </w:rPr>
        <w:t xml:space="preserve"> we asked whether it</w:t>
      </w:r>
      <w:r w:rsidR="002F2E72" w:rsidRPr="009B18D6">
        <w:rPr>
          <w:sz w:val="22"/>
          <w:szCs w:val="22"/>
        </w:rPr>
        <w:t>s</w:t>
      </w:r>
      <w:r w:rsidRPr="009B18D6">
        <w:rPr>
          <w:sz w:val="22"/>
          <w:szCs w:val="22"/>
        </w:rPr>
        <w:t xml:space="preserve"> </w:t>
      </w:r>
      <w:r w:rsidR="00FF613B" w:rsidRPr="009B18D6">
        <w:rPr>
          <w:sz w:val="22"/>
          <w:szCs w:val="22"/>
        </w:rPr>
        <w:t>incorrect interpret</w:t>
      </w:r>
      <w:r w:rsidR="002F2E72" w:rsidRPr="009B18D6">
        <w:rPr>
          <w:sz w:val="22"/>
          <w:szCs w:val="22"/>
        </w:rPr>
        <w:t xml:space="preserve">ation </w:t>
      </w:r>
      <w:r w:rsidR="00923359" w:rsidRPr="009B18D6">
        <w:rPr>
          <w:sz w:val="22"/>
          <w:szCs w:val="22"/>
        </w:rPr>
        <w:t xml:space="preserve">could be used to identify </w:t>
      </w:r>
      <w:r w:rsidR="00D859A3" w:rsidRPr="009B18D6">
        <w:rPr>
          <w:sz w:val="22"/>
          <w:szCs w:val="22"/>
        </w:rPr>
        <w:t xml:space="preserve">Arabidopsis </w:t>
      </w:r>
      <w:r w:rsidR="00923359" w:rsidRPr="009B18D6">
        <w:rPr>
          <w:sz w:val="22"/>
          <w:szCs w:val="22"/>
        </w:rPr>
        <w:t>m</w:t>
      </w:r>
      <w:r w:rsidR="00923359" w:rsidRPr="009B18D6">
        <w:rPr>
          <w:sz w:val="22"/>
          <w:szCs w:val="22"/>
          <w:vertAlign w:val="superscript"/>
        </w:rPr>
        <w:t>6</w:t>
      </w:r>
      <w:r w:rsidR="00923359" w:rsidRPr="009B18D6">
        <w:rPr>
          <w:sz w:val="22"/>
          <w:szCs w:val="22"/>
        </w:rPr>
        <w:t>A transcriptome-wide</w:t>
      </w:r>
      <w:r w:rsidRPr="009B18D6">
        <w:rPr>
          <w:sz w:val="22"/>
          <w:szCs w:val="22"/>
        </w:rPr>
        <w:t xml:space="preserve">. We </w:t>
      </w:r>
      <w:r w:rsidR="00E33A7A" w:rsidRPr="009B18D6">
        <w:rPr>
          <w:sz w:val="22"/>
          <w:szCs w:val="22"/>
        </w:rPr>
        <w:t xml:space="preserve">applied nanopore </w:t>
      </w:r>
      <w:r w:rsidR="00FB3553" w:rsidRPr="009B18D6">
        <w:rPr>
          <w:sz w:val="22"/>
          <w:szCs w:val="22"/>
        </w:rPr>
        <w:t>DRS</w:t>
      </w:r>
      <w:r w:rsidR="00E33A7A" w:rsidRPr="009B18D6">
        <w:rPr>
          <w:sz w:val="22"/>
          <w:szCs w:val="22"/>
        </w:rPr>
        <w:t xml:space="preserve"> to </w:t>
      </w:r>
      <w:r w:rsidRPr="009B18D6">
        <w:rPr>
          <w:sz w:val="22"/>
          <w:szCs w:val="22"/>
        </w:rPr>
        <w:t>4 biological replicates of an Arabidopsis mutant defective in the function of a conserved m</w:t>
      </w:r>
      <w:r w:rsidRPr="009B18D6">
        <w:rPr>
          <w:sz w:val="22"/>
          <w:szCs w:val="22"/>
          <w:vertAlign w:val="superscript"/>
        </w:rPr>
        <w:t>6</w:t>
      </w:r>
      <w:r w:rsidRPr="009B18D6">
        <w:rPr>
          <w:sz w:val="22"/>
          <w:szCs w:val="22"/>
        </w:rPr>
        <w:t xml:space="preserve">A writer complex component, </w:t>
      </w:r>
      <w:proofErr w:type="spellStart"/>
      <w:r w:rsidRPr="009B18D6">
        <w:rPr>
          <w:sz w:val="22"/>
          <w:szCs w:val="22"/>
        </w:rPr>
        <w:t>Virilizer</w:t>
      </w:r>
      <w:proofErr w:type="spellEnd"/>
      <w:r w:rsidR="00FA7984" w:rsidRPr="009B18D6">
        <w:rPr>
          <w:sz w:val="22"/>
          <w:szCs w:val="22"/>
        </w:rPr>
        <w:t xml:space="preserve"> (</w:t>
      </w:r>
      <w:r w:rsidR="00FA7984" w:rsidRPr="693A95B6">
        <w:rPr>
          <w:i/>
          <w:iCs/>
          <w:sz w:val="22"/>
          <w:szCs w:val="22"/>
        </w:rPr>
        <w:t>vir-1</w:t>
      </w:r>
      <w:r w:rsidR="00FA7984" w:rsidRPr="009B18D6">
        <w:rPr>
          <w:sz w:val="22"/>
          <w:szCs w:val="22"/>
        </w:rPr>
        <w:t>)</w:t>
      </w:r>
      <w:r w:rsidRPr="009B18D6">
        <w:rPr>
          <w:sz w:val="22"/>
          <w:szCs w:val="22"/>
        </w:rPr>
        <w:t xml:space="preserve">, </w:t>
      </w:r>
      <w:r w:rsidR="00190261" w:rsidRPr="009B18D6">
        <w:rPr>
          <w:sz w:val="22"/>
          <w:szCs w:val="22"/>
        </w:rPr>
        <w:t xml:space="preserve">and </w:t>
      </w:r>
      <w:r w:rsidRPr="009B18D6">
        <w:rPr>
          <w:sz w:val="22"/>
          <w:szCs w:val="22"/>
        </w:rPr>
        <w:t>4 biological replicates of a line</w:t>
      </w:r>
      <w:r w:rsidR="00213039" w:rsidRPr="009B18D6">
        <w:rPr>
          <w:sz w:val="22"/>
          <w:szCs w:val="22"/>
        </w:rPr>
        <w:t xml:space="preserve"> </w:t>
      </w:r>
      <w:r w:rsidR="00D607DD" w:rsidRPr="009B18D6">
        <w:rPr>
          <w:sz w:val="22"/>
          <w:szCs w:val="22"/>
        </w:rPr>
        <w:t>expressing VIR fused to GFP</w:t>
      </w:r>
      <w:r w:rsidR="00E33A7A" w:rsidRPr="009B18D6">
        <w:rPr>
          <w:sz w:val="22"/>
          <w:szCs w:val="22"/>
        </w:rPr>
        <w:t xml:space="preserve"> that restores the activity of VIR in the </w:t>
      </w:r>
      <w:r w:rsidR="00E33A7A" w:rsidRPr="00602DA9">
        <w:rPr>
          <w:i/>
          <w:iCs/>
          <w:sz w:val="22"/>
          <w:szCs w:val="22"/>
        </w:rPr>
        <w:t>vir-1</w:t>
      </w:r>
      <w:r w:rsidR="00E33A7A" w:rsidRPr="009B18D6">
        <w:rPr>
          <w:sz w:val="22"/>
          <w:szCs w:val="22"/>
        </w:rPr>
        <w:t xml:space="preserve"> mutant background</w:t>
      </w:r>
      <w:r w:rsidR="00627105" w:rsidRPr="4979BB12">
        <w:fldChar w:fldCharType="begin">
          <w:fldData xml:space="preserve">PEVuZE5vdGU+PENpdGU+PEF1dGhvcj5SdXppY2thPC9BdXRob3I+PFllYXI+MjAxNzwvWWVhcj48
UmVjTnVtPjg8L1JlY051bT48RGlzcGxheVRleHQ+PHN0eWxlIGZhY2U9InN1cGVyc2NyaXB0Ij45
PC9zdHlsZT48L0Rpc3BsYXlUZXh0PjxyZWNvcmQ+PHJlYy1udW1iZXI+ODwvcmVjLW51bWJlcj48
Zm9yZWlnbi1rZXlzPjxrZXkgYXBwPSJFTiIgZGItaWQ9Inowd3pyMDUyczV2NTl4ZXNyZXJ4ejBm
enRkMGR6d3N4MHI1dyIgdGltZXN0YW1wPSIxNTU5NzQwOTY5Ij44PC9rZXk+PC9mb3JlaWduLWtl
eXM+PHJlZi10eXBlIG5hbWU9IkpvdXJuYWwgQXJ0aWNsZSI+MTc8L3JlZi10eXBlPjxjb250cmli
dXRvcnM+PGF1dGhvcnM+PGF1dGhvcj5SdXppY2thLCBLLjwvYXV0aG9yPjxhdXRob3I+Wmhhbmcs
IE0uPC9hdXRob3I+PGF1dGhvcj5DYW1waWxobywgQS48L2F1dGhvcj48YXV0aG9yPkJvZGksIFou
PC9hdXRob3I+PGF1dGhvcj5LYXNoaWYsIE0uPC9hdXRob3I+PGF1dGhvcj5TYWxlaCwgTS48L2F1
dGhvcj48YXV0aG9yPkVlY2tob3V0LCBELjwvYXV0aG9yPjxhdXRob3I+RWwtU2hvd2ssIFMuPC9h
dXRob3I+PGF1dGhvcj5MaSwgSC48L2F1dGhvcj48YXV0aG9yPlpob25nLCBTLjwvYXV0aG9yPjxh
dXRob3I+RGUgSmFlZ2VyLCBHLjwvYXV0aG9yPjxhdXRob3I+TW9uZ2FuLCBOLiBQLjwvYXV0aG9y
PjxhdXRob3I+SGVqYXRrbywgSi48L2F1dGhvcj48YXV0aG9yPkhlbGFyaXV0dGEsIFkuPC9hdXRo
b3I+PGF1dGhvcj5GcmF5LCBSLiBHLjwvYXV0aG9yPjwvYXV0aG9ycz48L2NvbnRyaWJ1dG9ycz48
YXV0aC1hZGRyZXNzPkZ1bmN0aW9uYWwgR2Vub21pY3MgYW5kIFByb3Rlb21pY3Mgb2YgUGxhbnRz
LCBDZW50cmFsIEV1cm9wZWFuIEluc3RpdHV0ZSBvZiBUZWNobm9sb2d5IGFuZCBOYXRpb25hbCBD
ZW50cmUgZm9yIEJpb21vbGVjdWxhciBSZXNlYXJjaCwgTWFzYXJ5ayBVbml2ZXJzaXR5LCA2MjUw
MCwgQnJubywgQ3plY2ggUmVwdWJsaWMuJiN4RDtJbnN0aXR1dGUgb2YgQmlvdGVjaG5vbG9neSwg
VW5pdmVyc2l0eSBvZiBIZWxzaW5raSwgMDAwMTQsIEhlbHNpbmtpLCBGaW5sYW5kLiYjeEQ7UGxh
bnQgU2NpZW5jZXMgRGl2aXNpb24sIFNjaG9vbCBvZiBCaW9zY2llbmNlcywgVW5pdmVyc2l0eSBv
ZiBOb3R0aW5naGFtLCBTdXR0b24gQm9uaW5ndG9uIENhbXB1cywgTG91Z2hib3JvdWdoLCBMRTEy
IDVSRCwgVUsuJiN4RDtSZXNlYXJjaCBDZW50ZXIgaW4gQmlvZGl2ZXJzaXR5IGFuZCBHZW5ldGlj
IFJlc291cmNlcywgVW5pdmVyc2l0eSBvZiBQb3J0bywgNDQ4NS02NjEgVmFpcmFvLCBQb3J0dWdh
bC4mI3hEO0RlcGFydG1lbnQgb2YgUGxhbnQgU3lzdGVtcyBCaW9sb2d5LCBWSUIsIDkwNTIsIEdl
bnQsIEJlbGdpdW0uJiN4RDtEZXBhcnRtZW50IG9mIFBsYW50IEJpb3RlY2hub2xvZ3kgYW5kIEJp
b2luZm9ybWF0aWNzLCBHaGVudCBVbml2ZXJzaXR5LCA5MDUyLCBHZW50LCBCZWxnaXVtLiYjeEQ7
S2V5IExhYm9yYXRvcnkgb2YgQ3JvcCBHZW5lIFJlc291cmNlcyBhbmQgR2VybXBsYXNtIEVuaGFu
Y2VtZW50IG9uIExvZXNzIFBsYXRlYXUsIE1pbmlzdHJ5IG9mIEFncmljdWx0dXJlLCBUYWl5dWFu
LCBTaGFueGksIDAzMDAzMSwgQ2hpbmEuJiN4RDtUaGUgU3RhdGUgS2V5IExhYm9yYXRvcnkgb2Yg
QWdyb2Jpb3RlY2hub2xvZ3ksIFRoZSBTY2hvb2wgb2YgTGlmZSBTY2llbmNlcywgVGhlIENoaW5l
c2UgVW5pdmVyc2l0eSBvZiBIb25nIEtvbmcsIEhvbmcgS29uZywgQ2hpbmEuJiN4RDtTY2hvb2wg
b2YgVmV0ZXJpbmFyeSBNZWRpY2luZSBhbmQgU2NpZW5jZXMsIFVuaXZlcnNpdHkgb2YgTm90dGlu
Z2hhbSwgU3V0dG9uIEJvbmluZ3RvbiwgTG91Z2hib3JvdWdoLCBMRTEyIDVSRCwgVUsuJiN4RDtT
YWluc2J1cnkgTGFib3JhdG9yeSwgVW5pdmVyc2l0eSBvZiBDYW1icmlkZ2UsIENhbWJyaWRnZSwg
Q0IyIDFMUiwgVUsuPC9hdXRoLWFkZHJlc3M+PHRpdGxlcz48dGl0bGU+PHN0eWxlIGZhY2U9Im5v
cm1hbCIgZm9udD0iZGVmYXVsdCIgc2l6ZT0iMTAwJSI+SWRlbnRpZmljYXRpb24gb2YgZmFjdG9y
cyByZXF1aXJlZCBmb3IgbTwvc3R5bGU+PHN0eWxlIGZhY2U9InN1cGVyc2NyaXB0IiBmb250PSJk
ZWZhdWx0IiBzaXplPSIxMDAlIj42PC9zdHlsZT48c3R5bGUgZmFjZT0ibm9ybWFsIiBmb250PSJk
ZWZhdWx0IiBzaXplPSIxMDAlIj5BIG1STkEgbWV0aHlsYXRpb24gaW4gQXJhYmlkb3BzaXMgcmV2
ZWFscyBhIHJvbGUgZm9yIHRoZSBjb25zZXJ2ZWQgRTMgdWJpcXVpdGluIGxpZ2FzZSBIQUtBSTwv
c3R5bGU+PC90aXRsZT48c2Vjb25kYXJ5LXRpdGxlPk5ldyBQaHl0b2w8L3NlY29uZGFyeS10aXRs
ZT48L3RpdGxlcz48cGFnZXM+MTU3LTE3MjwvcGFnZXM+PHZvbHVtZT4yMTU8L3ZvbHVtZT48bnVt
YmVyPjE8L251bWJlcj48ZWRpdGlvbj4yMDE3LzA1LzE2PC9lZGl0aW9uPjxrZXl3b3Jkcz48a2V5
d29yZD5BZGVub3NpbmUvbWV0YWJvbGlzbTwva2V5d29yZD48a2V5d29yZD5BcmFiaWRvcHNpcy8q
bWV0YWJvbGlzbTwva2V5d29yZD48a2V5d29yZD5BcmFiaWRvcHNpcyBQcm90ZWlucy9nZW5ldGlj
cy9tZXRhYm9saXNtLypwaHlzaW9sb2d5PC9rZXl3b3JkPjxrZXl3b3JkPkNvbnNlcnZlZCBTZXF1
ZW5jZTwva2V5d29yZD48a2V5d29yZD5NZXRoeWxhdGlvbjwva2V5d29yZD48a2V5d29yZD5NZXRo
eWx0cmFuc2ZlcmFzZXMvZ2VuZXRpY3MvbWV0YWJvbGlzbS8qcGh5c2lvbG9neTwva2V5d29yZD48
a2V5d29yZD5QbGFudHMsIEdlbmV0aWNhbGx5IE1vZGlmaWVkL21ldGFib2xpc208L2tleXdvcmQ+
PGtleXdvcmQ+Uk5BLCBNZXNzZW5nZXIvKm1ldGFib2xpc208L2tleXdvcmQ+PGtleXdvcmQ+U2Vx
dWVuY2UgQWxpZ25tZW50PC9rZXl3b3JkPjxrZXl3b3JkPlViaXF1aXRpbi1Qcm90ZWluIExpZ2Fz
ZXMvZ2VuZXRpY3MvbWV0YWJvbGlzbS8qcGh5c2lvbG9neTwva2V5d29yZD48a2V5d29yZD4qIEFy
YWJpZG9wc2lzPC9rZXl3b3JkPjxrZXl3b3JkPipoYWthaTwva2V5d29yZD48a2V5d29yZD4qTjYt
YWRlbm9zaW5lIG1ldGh5bGF0aW9uIChtNkEpPC9rZXl3b3JkPjxrZXl3b3JkPip2aXJpbGl6ZXI8
L2tleXdvcmQ+PGtleXdvcmQ+Km1STkEgbWV0aHlsYXRpb248L2tleXdvcmQ+PGtleXdvcmQ+KnBy
b3RveHlsZW08L2tleXdvcmQ+PC9rZXl3b3Jkcz48ZGF0ZXM+PHllYXI+MjAxNzwveWVhcj48cHVi
LWRhdGVzPjxkYXRlPkp1bDwvZGF0ZT48L3B1Yi1kYXRlcz48L2RhdGVzPjxpc2JuPjE0NjktODEz
NyAoRWxlY3Ryb25pYykmI3hEOzAwMjgtNjQ2WCAoTGlua2luZyk8L2lzYm4+PGFjY2Vzc2lvbi1u
dW0+Mjg1MDM3Njk8L2FjY2Vzc2lvbi1udW0+PHVybHM+PHJlbGF0ZWQtdXJscz48dXJsPjxzdHls
ZSBmYWNlPSJ1bmRlcmxpbmUiIGZvbnQ9ImRlZmF1bHQiIHNpemU9IjEwMCUiPmh0dHBzOi8vd3d3
Lm5jYmkubmxtLm5paC5nb3YvcHVibWVkLzI4NTAzNzY5PC9zdHlsZT48L3VybD48L3JlbGF0ZWQt
dXJscz48L3VybHM+PGN1c3RvbTI+UE1DNTQ4ODE3NjwvY3VzdG9tMj48ZWxlY3Ryb25pYy1yZXNv
dXJjZS1udW0+MTAuMTExMS9ucGguMTQ1ODY8L2VsZWN0cm9uaWMtcmVzb3VyY2UtbnVtPjwvcmVj
b3JkPjwvQ2l0ZT48L0VuZE5vdGU+
</w:fldData>
        </w:fldChar>
      </w:r>
      <w:r w:rsidR="00B631BB">
        <w:instrText xml:space="preserve"> ADDIN EN.CITE </w:instrText>
      </w:r>
      <w:r w:rsidR="00B631BB">
        <w:fldChar w:fldCharType="begin">
          <w:fldData xml:space="preserve">PEVuZE5vdGU+PENpdGU+PEF1dGhvcj5SdXppY2thPC9BdXRob3I+PFllYXI+MjAxNzwvWWVhcj48
UmVjTnVtPjg8L1JlY051bT48RGlzcGxheVRleHQ+PHN0eWxlIGZhY2U9InN1cGVyc2NyaXB0Ij45
PC9zdHlsZT48L0Rpc3BsYXlUZXh0PjxyZWNvcmQ+PHJlYy1udW1iZXI+ODwvcmVjLW51bWJlcj48
Zm9yZWlnbi1rZXlzPjxrZXkgYXBwPSJFTiIgZGItaWQ9Inowd3pyMDUyczV2NTl4ZXNyZXJ4ejBm
enRkMGR6d3N4MHI1dyIgdGltZXN0YW1wPSIxNTU5NzQwOTY5Ij44PC9rZXk+PC9mb3JlaWduLWtl
eXM+PHJlZi10eXBlIG5hbWU9IkpvdXJuYWwgQXJ0aWNsZSI+MTc8L3JlZi10eXBlPjxjb250cmli
dXRvcnM+PGF1dGhvcnM+PGF1dGhvcj5SdXppY2thLCBLLjwvYXV0aG9yPjxhdXRob3I+Wmhhbmcs
IE0uPC9hdXRob3I+PGF1dGhvcj5DYW1waWxobywgQS48L2F1dGhvcj48YXV0aG9yPkJvZGksIFou
PC9hdXRob3I+PGF1dGhvcj5LYXNoaWYsIE0uPC9hdXRob3I+PGF1dGhvcj5TYWxlaCwgTS48L2F1
dGhvcj48YXV0aG9yPkVlY2tob3V0LCBELjwvYXV0aG9yPjxhdXRob3I+RWwtU2hvd2ssIFMuPC9h
dXRob3I+PGF1dGhvcj5MaSwgSC48L2F1dGhvcj48YXV0aG9yPlpob25nLCBTLjwvYXV0aG9yPjxh
dXRob3I+RGUgSmFlZ2VyLCBHLjwvYXV0aG9yPjxhdXRob3I+TW9uZ2FuLCBOLiBQLjwvYXV0aG9y
PjxhdXRob3I+SGVqYXRrbywgSi48L2F1dGhvcj48YXV0aG9yPkhlbGFyaXV0dGEsIFkuPC9hdXRo
b3I+PGF1dGhvcj5GcmF5LCBSLiBHLjwvYXV0aG9yPjwvYXV0aG9ycz48L2NvbnRyaWJ1dG9ycz48
YXV0aC1hZGRyZXNzPkZ1bmN0aW9uYWwgR2Vub21pY3MgYW5kIFByb3Rlb21pY3Mgb2YgUGxhbnRz
LCBDZW50cmFsIEV1cm9wZWFuIEluc3RpdHV0ZSBvZiBUZWNobm9sb2d5IGFuZCBOYXRpb25hbCBD
ZW50cmUgZm9yIEJpb21vbGVjdWxhciBSZXNlYXJjaCwgTWFzYXJ5ayBVbml2ZXJzaXR5LCA2MjUw
MCwgQnJubywgQ3plY2ggUmVwdWJsaWMuJiN4RDtJbnN0aXR1dGUgb2YgQmlvdGVjaG5vbG9neSwg
VW5pdmVyc2l0eSBvZiBIZWxzaW5raSwgMDAwMTQsIEhlbHNpbmtpLCBGaW5sYW5kLiYjeEQ7UGxh
bnQgU2NpZW5jZXMgRGl2aXNpb24sIFNjaG9vbCBvZiBCaW9zY2llbmNlcywgVW5pdmVyc2l0eSBv
ZiBOb3R0aW5naGFtLCBTdXR0b24gQm9uaW5ndG9uIENhbXB1cywgTG91Z2hib3JvdWdoLCBMRTEy
IDVSRCwgVUsuJiN4RDtSZXNlYXJjaCBDZW50ZXIgaW4gQmlvZGl2ZXJzaXR5IGFuZCBHZW5ldGlj
IFJlc291cmNlcywgVW5pdmVyc2l0eSBvZiBQb3J0bywgNDQ4NS02NjEgVmFpcmFvLCBQb3J0dWdh
bC4mI3hEO0RlcGFydG1lbnQgb2YgUGxhbnQgU3lzdGVtcyBCaW9sb2d5LCBWSUIsIDkwNTIsIEdl
bnQsIEJlbGdpdW0uJiN4RDtEZXBhcnRtZW50IG9mIFBsYW50IEJpb3RlY2hub2xvZ3kgYW5kIEJp
b2luZm9ybWF0aWNzLCBHaGVudCBVbml2ZXJzaXR5LCA5MDUyLCBHZW50LCBCZWxnaXVtLiYjeEQ7
S2V5IExhYm9yYXRvcnkgb2YgQ3JvcCBHZW5lIFJlc291cmNlcyBhbmQgR2VybXBsYXNtIEVuaGFu
Y2VtZW50IG9uIExvZXNzIFBsYXRlYXUsIE1pbmlzdHJ5IG9mIEFncmljdWx0dXJlLCBUYWl5dWFu
LCBTaGFueGksIDAzMDAzMSwgQ2hpbmEuJiN4RDtUaGUgU3RhdGUgS2V5IExhYm9yYXRvcnkgb2Yg
QWdyb2Jpb3RlY2hub2xvZ3ksIFRoZSBTY2hvb2wgb2YgTGlmZSBTY2llbmNlcywgVGhlIENoaW5l
c2UgVW5pdmVyc2l0eSBvZiBIb25nIEtvbmcsIEhvbmcgS29uZywgQ2hpbmEuJiN4RDtTY2hvb2wg
b2YgVmV0ZXJpbmFyeSBNZWRpY2luZSBhbmQgU2NpZW5jZXMsIFVuaXZlcnNpdHkgb2YgTm90dGlu
Z2hhbSwgU3V0dG9uIEJvbmluZ3RvbiwgTG91Z2hib3JvdWdoLCBMRTEyIDVSRCwgVUsuJiN4RDtT
YWluc2J1cnkgTGFib3JhdG9yeSwgVW5pdmVyc2l0eSBvZiBDYW1icmlkZ2UsIENhbWJyaWRnZSwg
Q0IyIDFMUiwgVUsuPC9hdXRoLWFkZHJlc3M+PHRpdGxlcz48dGl0bGU+PHN0eWxlIGZhY2U9Im5v
cm1hbCIgZm9udD0iZGVmYXVsdCIgc2l6ZT0iMTAwJSI+SWRlbnRpZmljYXRpb24gb2YgZmFjdG9y
cyByZXF1aXJlZCBmb3IgbTwvc3R5bGU+PHN0eWxlIGZhY2U9InN1cGVyc2NyaXB0IiBmb250PSJk
ZWZhdWx0IiBzaXplPSIxMDAlIj42PC9zdHlsZT48c3R5bGUgZmFjZT0ibm9ybWFsIiBmb250PSJk
ZWZhdWx0IiBzaXplPSIxMDAlIj5BIG1STkEgbWV0aHlsYXRpb24gaW4gQXJhYmlkb3BzaXMgcmV2
ZWFscyBhIHJvbGUgZm9yIHRoZSBjb25zZXJ2ZWQgRTMgdWJpcXVpdGluIGxpZ2FzZSBIQUtBSTwv
c3R5bGU+PC90aXRsZT48c2Vjb25kYXJ5LXRpdGxlPk5ldyBQaHl0b2w8L3NlY29uZGFyeS10aXRs
ZT48L3RpdGxlcz48cGFnZXM+MTU3LTE3MjwvcGFnZXM+PHZvbHVtZT4yMTU8L3ZvbHVtZT48bnVt
YmVyPjE8L251bWJlcj48ZWRpdGlvbj4yMDE3LzA1LzE2PC9lZGl0aW9uPjxrZXl3b3Jkcz48a2V5
d29yZD5BZGVub3NpbmUvbWV0YWJvbGlzbTwva2V5d29yZD48a2V5d29yZD5BcmFiaWRvcHNpcy8q
bWV0YWJvbGlzbTwva2V5d29yZD48a2V5d29yZD5BcmFiaWRvcHNpcyBQcm90ZWlucy9nZW5ldGlj
cy9tZXRhYm9saXNtLypwaHlzaW9sb2d5PC9rZXl3b3JkPjxrZXl3b3JkPkNvbnNlcnZlZCBTZXF1
ZW5jZTwva2V5d29yZD48a2V5d29yZD5NZXRoeWxhdGlvbjwva2V5d29yZD48a2V5d29yZD5NZXRo
eWx0cmFuc2ZlcmFzZXMvZ2VuZXRpY3MvbWV0YWJvbGlzbS8qcGh5c2lvbG9neTwva2V5d29yZD48
a2V5d29yZD5QbGFudHMsIEdlbmV0aWNhbGx5IE1vZGlmaWVkL21ldGFib2xpc208L2tleXdvcmQ+
PGtleXdvcmQ+Uk5BLCBNZXNzZW5nZXIvKm1ldGFib2xpc208L2tleXdvcmQ+PGtleXdvcmQ+U2Vx
dWVuY2UgQWxpZ25tZW50PC9rZXl3b3JkPjxrZXl3b3JkPlViaXF1aXRpbi1Qcm90ZWluIExpZ2Fz
ZXMvZ2VuZXRpY3MvbWV0YWJvbGlzbS8qcGh5c2lvbG9neTwva2V5d29yZD48a2V5d29yZD4qIEFy
YWJpZG9wc2lzPC9rZXl3b3JkPjxrZXl3b3JkPipoYWthaTwva2V5d29yZD48a2V5d29yZD4qTjYt
YWRlbm9zaW5lIG1ldGh5bGF0aW9uIChtNkEpPC9rZXl3b3JkPjxrZXl3b3JkPip2aXJpbGl6ZXI8
L2tleXdvcmQ+PGtleXdvcmQ+Km1STkEgbWV0aHlsYXRpb248L2tleXdvcmQ+PGtleXdvcmQ+KnBy
b3RveHlsZW08L2tleXdvcmQ+PC9rZXl3b3Jkcz48ZGF0ZXM+PHllYXI+MjAxNzwveWVhcj48cHVi
LWRhdGVzPjxkYXRlPkp1bDwvZGF0ZT48L3B1Yi1kYXRlcz48L2RhdGVzPjxpc2JuPjE0NjktODEz
NyAoRWxlY3Ryb25pYykmI3hEOzAwMjgtNjQ2WCAoTGlua2luZyk8L2lzYm4+PGFjY2Vzc2lvbi1u
dW0+Mjg1MDM3Njk8L2FjY2Vzc2lvbi1udW0+PHVybHM+PHJlbGF0ZWQtdXJscz48dXJsPjxzdHls
ZSBmYWNlPSJ1bmRlcmxpbmUiIGZvbnQ9ImRlZmF1bHQiIHNpemU9IjEwMCUiPmh0dHBzOi8vd3d3
Lm5jYmkubmxtLm5paC5nb3YvcHVibWVkLzI4NTAzNzY5PC9zdHlsZT48L3VybD48L3JlbGF0ZWQt
dXJscz48L3VybHM+PGN1c3RvbTI+UE1DNTQ4ODE3NjwvY3VzdG9tMj48ZWxlY3Ryb25pYy1yZXNv
dXJjZS1udW0+MTAuMTExMS9ucGguMTQ1ODY8L2VsZWN0cm9uaWMtcmVzb3VyY2UtbnVtPjwvcmVj
b3JkPjwvQ2l0ZT48L0VuZE5vdGU+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9</w:t>
      </w:r>
      <w:r w:rsidR="00627105" w:rsidRPr="4979BB12">
        <w:fldChar w:fldCharType="end"/>
      </w:r>
      <w:r w:rsidR="0046744D"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w:t>
      </w:r>
      <w:r w:rsidR="0046744D" w:rsidRPr="009B18D6">
        <w:rPr>
          <w:sz w:val="22"/>
          <w:szCs w:val="22"/>
        </w:rPr>
        <w:t xml:space="preserve"> S5</w:t>
      </w:r>
      <w:r w:rsidR="008F752A">
        <w:rPr>
          <w:sz w:val="22"/>
          <w:szCs w:val="22"/>
        </w:rPr>
        <w:t>a</w:t>
      </w:r>
      <w:r w:rsidR="0046744D" w:rsidRPr="009B18D6">
        <w:rPr>
          <w:sz w:val="22"/>
          <w:szCs w:val="22"/>
        </w:rPr>
        <w:t>)</w:t>
      </w:r>
      <w:r w:rsidR="00AA773F" w:rsidRPr="009B18D6">
        <w:rPr>
          <w:sz w:val="22"/>
          <w:szCs w:val="22"/>
        </w:rPr>
        <w:t>. In addition, we sequence</w:t>
      </w:r>
      <w:r w:rsidR="0085629B" w:rsidRPr="009B18D6">
        <w:rPr>
          <w:sz w:val="22"/>
          <w:szCs w:val="22"/>
        </w:rPr>
        <w:t>d</w:t>
      </w:r>
      <w:r w:rsidR="00AA773F" w:rsidRPr="009B18D6">
        <w:rPr>
          <w:sz w:val="22"/>
          <w:szCs w:val="22"/>
        </w:rPr>
        <w:t xml:space="preserve"> a </w:t>
      </w:r>
      <w:r w:rsidR="00D614C1" w:rsidRPr="009B18D6">
        <w:rPr>
          <w:sz w:val="22"/>
          <w:szCs w:val="22"/>
        </w:rPr>
        <w:t>parallel set of</w:t>
      </w:r>
      <w:r w:rsidR="00CB2AA6">
        <w:rPr>
          <w:sz w:val="22"/>
          <w:szCs w:val="22"/>
        </w:rPr>
        <w:t xml:space="preserve"> </w:t>
      </w:r>
      <w:r w:rsidR="003B6D3B">
        <w:rPr>
          <w:sz w:val="22"/>
          <w:szCs w:val="22"/>
        </w:rPr>
        <w:t>6</w:t>
      </w:r>
      <w:r w:rsidR="00CB2AA6">
        <w:rPr>
          <w:sz w:val="22"/>
          <w:szCs w:val="22"/>
        </w:rPr>
        <w:t xml:space="preserve"> </w:t>
      </w:r>
      <w:r w:rsidR="00D614C1" w:rsidRPr="009B18D6">
        <w:rPr>
          <w:sz w:val="22"/>
          <w:szCs w:val="22"/>
        </w:rPr>
        <w:t xml:space="preserve">biological replicates with Illumina </w:t>
      </w:r>
      <w:proofErr w:type="spellStart"/>
      <w:r w:rsidR="00D614C1" w:rsidRPr="009B18D6">
        <w:rPr>
          <w:sz w:val="22"/>
          <w:szCs w:val="22"/>
        </w:rPr>
        <w:t>RNA</w:t>
      </w:r>
      <w:r w:rsidR="0056017F">
        <w:rPr>
          <w:sz w:val="22"/>
          <w:szCs w:val="22"/>
        </w:rPr>
        <w:t>s</w:t>
      </w:r>
      <w:r w:rsidR="00D614C1" w:rsidRPr="009B18D6">
        <w:rPr>
          <w:sz w:val="22"/>
          <w:szCs w:val="22"/>
        </w:rPr>
        <w:t>eq</w:t>
      </w:r>
      <w:proofErr w:type="spellEnd"/>
      <w:r w:rsidRPr="009B18D6">
        <w:rPr>
          <w:sz w:val="22"/>
          <w:szCs w:val="22"/>
        </w:rPr>
        <w:t>.</w:t>
      </w:r>
      <w:r w:rsidR="006270F6" w:rsidRPr="009B18D6">
        <w:rPr>
          <w:sz w:val="22"/>
          <w:szCs w:val="22"/>
        </w:rPr>
        <w:t xml:space="preserve"> </w:t>
      </w:r>
      <w:r w:rsidRPr="009B18D6">
        <w:rPr>
          <w:sz w:val="22"/>
          <w:szCs w:val="22"/>
        </w:rPr>
        <w:t xml:space="preserve">We </w:t>
      </w:r>
      <w:r w:rsidR="00DF6188" w:rsidRPr="009B18D6">
        <w:rPr>
          <w:sz w:val="22"/>
          <w:szCs w:val="22"/>
        </w:rPr>
        <w:t xml:space="preserve">then </w:t>
      </w:r>
      <w:r w:rsidRPr="009B18D6">
        <w:rPr>
          <w:sz w:val="22"/>
          <w:szCs w:val="22"/>
        </w:rPr>
        <w:t xml:space="preserve">used a G-test </w:t>
      </w:r>
      <w:r w:rsidR="00F426FF" w:rsidRPr="009B18D6">
        <w:rPr>
          <w:sz w:val="22"/>
          <w:szCs w:val="22"/>
        </w:rPr>
        <w:t xml:space="preserve">statistical </w:t>
      </w:r>
      <w:r w:rsidRPr="009B18D6">
        <w:rPr>
          <w:sz w:val="22"/>
          <w:szCs w:val="22"/>
        </w:rPr>
        <w:t xml:space="preserve">analysis to determine </w:t>
      </w:r>
      <w:r w:rsidR="00F426FF" w:rsidRPr="009B18D6">
        <w:rPr>
          <w:sz w:val="22"/>
          <w:szCs w:val="22"/>
        </w:rPr>
        <w:t>if there was a</w:t>
      </w:r>
      <w:r w:rsidRPr="009B18D6">
        <w:rPr>
          <w:sz w:val="22"/>
          <w:szCs w:val="22"/>
        </w:rPr>
        <w:t xml:space="preserve"> differential error </w:t>
      </w:r>
      <w:r w:rsidR="00481634" w:rsidRPr="009B18D6">
        <w:rPr>
          <w:sz w:val="22"/>
          <w:szCs w:val="22"/>
        </w:rPr>
        <w:t>profile</w:t>
      </w:r>
      <w:r w:rsidR="234DE20F" w:rsidRPr="009B18D6">
        <w:rPr>
          <w:sz w:val="22"/>
          <w:szCs w:val="22"/>
        </w:rPr>
        <w:t xml:space="preserve"> i</w:t>
      </w:r>
      <w:r w:rsidR="22202EAD" w:rsidRPr="009B18D6">
        <w:rPr>
          <w:sz w:val="22"/>
          <w:szCs w:val="22"/>
        </w:rPr>
        <w:t>n</w:t>
      </w:r>
      <w:r w:rsidR="6A6DD803" w:rsidRPr="009B18D6">
        <w:rPr>
          <w:sz w:val="22"/>
          <w:szCs w:val="22"/>
        </w:rPr>
        <w:t xml:space="preserve"> </w:t>
      </w:r>
      <w:r w:rsidR="22202EAD" w:rsidRPr="009B18D6">
        <w:rPr>
          <w:sz w:val="22"/>
          <w:szCs w:val="22"/>
        </w:rPr>
        <w:t>alignments at each reference base</w:t>
      </w:r>
      <w:r w:rsidR="234DE20F" w:rsidRPr="009B18D6">
        <w:rPr>
          <w:sz w:val="22"/>
          <w:szCs w:val="22"/>
        </w:rPr>
        <w:t xml:space="preserve"> </w:t>
      </w:r>
      <w:r w:rsidRPr="009B18D6">
        <w:rPr>
          <w:sz w:val="22"/>
          <w:szCs w:val="22"/>
        </w:rPr>
        <w:t>between the mutant (defective m</w:t>
      </w:r>
      <w:r w:rsidRPr="009B18D6">
        <w:rPr>
          <w:sz w:val="22"/>
          <w:szCs w:val="22"/>
          <w:vertAlign w:val="superscript"/>
        </w:rPr>
        <w:t>6</w:t>
      </w:r>
      <w:r w:rsidRPr="009B18D6">
        <w:rPr>
          <w:sz w:val="22"/>
          <w:szCs w:val="22"/>
        </w:rPr>
        <w:t>A) and the complementing line</w:t>
      </w:r>
      <w:r w:rsidR="234DE20F" w:rsidRPr="009B18D6">
        <w:rPr>
          <w:sz w:val="22"/>
          <w:szCs w:val="22"/>
        </w:rPr>
        <w:t>.</w:t>
      </w:r>
      <w:r w:rsidRPr="009B18D6">
        <w:rPr>
          <w:sz w:val="22"/>
          <w:szCs w:val="22"/>
        </w:rPr>
        <w:t xml:space="preserve"> </w:t>
      </w:r>
      <w:r w:rsidR="22202EAD" w:rsidRPr="009B18D6">
        <w:rPr>
          <w:sz w:val="22"/>
          <w:szCs w:val="22"/>
        </w:rPr>
        <w:t xml:space="preserve">We identified </w:t>
      </w:r>
      <w:r w:rsidR="1AC814F2" w:rsidRPr="009B18D6">
        <w:rPr>
          <w:sz w:val="22"/>
          <w:szCs w:val="22"/>
        </w:rPr>
        <w:t>17,491 sites wit</w:t>
      </w:r>
      <w:r w:rsidR="72D04F5A" w:rsidRPr="009B18D6">
        <w:rPr>
          <w:sz w:val="22"/>
          <w:szCs w:val="22"/>
        </w:rPr>
        <w:t>h greater</w:t>
      </w:r>
      <w:r w:rsidR="13ABB5A5" w:rsidRPr="009B18D6">
        <w:rPr>
          <w:sz w:val="22"/>
          <w:szCs w:val="22"/>
        </w:rPr>
        <w:t xml:space="preserve"> than two-fold higher error rate (compared to the reference)</w:t>
      </w:r>
      <w:r w:rsidR="72D04F5A" w:rsidRPr="009B18D6">
        <w:rPr>
          <w:sz w:val="22"/>
          <w:szCs w:val="22"/>
        </w:rPr>
        <w:t xml:space="preserve"> </w:t>
      </w:r>
      <w:r w:rsidR="13ABB5A5" w:rsidRPr="009B18D6">
        <w:rPr>
          <w:sz w:val="22"/>
          <w:szCs w:val="22"/>
        </w:rPr>
        <w:t xml:space="preserve">in the </w:t>
      </w:r>
      <w:r w:rsidR="407ECF77" w:rsidRPr="009B18D6">
        <w:rPr>
          <w:sz w:val="22"/>
          <w:szCs w:val="22"/>
        </w:rPr>
        <w:t>complementing</w:t>
      </w:r>
      <w:r w:rsidR="1AC814F2" w:rsidRPr="009B18D6">
        <w:rPr>
          <w:sz w:val="22"/>
          <w:szCs w:val="22"/>
        </w:rPr>
        <w:t xml:space="preserve"> </w:t>
      </w:r>
      <w:r w:rsidR="407ECF77" w:rsidRPr="009B18D6">
        <w:rPr>
          <w:sz w:val="22"/>
          <w:szCs w:val="22"/>
        </w:rPr>
        <w:t>line with restored m</w:t>
      </w:r>
      <w:r w:rsidR="407ECF77" w:rsidRPr="009B18D6">
        <w:rPr>
          <w:sz w:val="22"/>
          <w:szCs w:val="22"/>
          <w:vertAlign w:val="superscript"/>
        </w:rPr>
        <w:t>6</w:t>
      </w:r>
      <w:r w:rsidR="407ECF77" w:rsidRPr="009B18D6">
        <w:rPr>
          <w:sz w:val="22"/>
          <w:szCs w:val="22"/>
        </w:rPr>
        <w:t>A</w:t>
      </w:r>
      <w:r w:rsidR="345CEA3A" w:rsidRPr="009B18D6">
        <w:rPr>
          <w:sz w:val="22"/>
          <w:szCs w:val="22"/>
        </w:rPr>
        <w:t xml:space="preserve"> </w:t>
      </w:r>
      <w:r w:rsidR="0048194A" w:rsidRPr="009B18D6">
        <w:rPr>
          <w:sz w:val="22"/>
          <w:szCs w:val="22"/>
        </w:rPr>
        <w:t>(</w:t>
      </w:r>
      <w:r w:rsidR="00240EDD">
        <w:rPr>
          <w:sz w:val="22"/>
          <w:szCs w:val="22"/>
        </w:rPr>
        <w:t>Fig.</w:t>
      </w:r>
      <w:r w:rsidR="00347510" w:rsidRPr="009B18D6">
        <w:rPr>
          <w:sz w:val="22"/>
          <w:szCs w:val="22"/>
        </w:rPr>
        <w:t xml:space="preserve"> </w:t>
      </w:r>
      <w:r w:rsidR="5C5926CE" w:rsidRPr="009B18D6">
        <w:rPr>
          <w:sz w:val="22"/>
          <w:szCs w:val="22"/>
        </w:rPr>
        <w:t>5</w:t>
      </w:r>
      <w:r w:rsidR="00347510" w:rsidRPr="009B18D6">
        <w:rPr>
          <w:sz w:val="22"/>
          <w:szCs w:val="22"/>
        </w:rPr>
        <w:t>A</w:t>
      </w:r>
      <w:r w:rsidR="0048194A" w:rsidRPr="009B18D6">
        <w:rPr>
          <w:sz w:val="22"/>
          <w:szCs w:val="22"/>
        </w:rPr>
        <w:t>)</w:t>
      </w:r>
      <w:r w:rsidR="00652655" w:rsidRPr="009B18D6">
        <w:rPr>
          <w:sz w:val="22"/>
          <w:szCs w:val="22"/>
        </w:rPr>
        <w:t xml:space="preserve">. </w:t>
      </w:r>
      <w:r w:rsidR="00571365" w:rsidRPr="009B18D6">
        <w:rPr>
          <w:sz w:val="22"/>
          <w:szCs w:val="22"/>
        </w:rPr>
        <w:t xml:space="preserve">No VIR-dependent error sites mapped to either chloroplast or mitochondrial-encoded RNAs. </w:t>
      </w:r>
      <w:r w:rsidR="006A288C" w:rsidRPr="009B18D6">
        <w:rPr>
          <w:sz w:val="22"/>
          <w:szCs w:val="22"/>
        </w:rPr>
        <w:t xml:space="preserve">99.8% of differential error sites map </w:t>
      </w:r>
      <w:r w:rsidR="00B661FD" w:rsidRPr="009B18D6">
        <w:rPr>
          <w:sz w:val="22"/>
          <w:szCs w:val="22"/>
        </w:rPr>
        <w:t>within</w:t>
      </w:r>
      <w:r w:rsidR="006A288C" w:rsidRPr="009B18D6">
        <w:rPr>
          <w:sz w:val="22"/>
          <w:szCs w:val="22"/>
        </w:rPr>
        <w:t xml:space="preserve"> </w:t>
      </w:r>
      <w:r w:rsidR="00B661FD" w:rsidRPr="009B18D6">
        <w:rPr>
          <w:sz w:val="22"/>
          <w:szCs w:val="22"/>
        </w:rPr>
        <w:t>Araport11 annotated protein-coding genes.</w:t>
      </w:r>
      <w:r w:rsidR="006A288C" w:rsidRPr="009B18D6">
        <w:rPr>
          <w:sz w:val="22"/>
          <w:szCs w:val="22"/>
        </w:rPr>
        <w:t xml:space="preserve"> </w:t>
      </w:r>
      <w:r w:rsidR="00E257A2" w:rsidRPr="009B18D6">
        <w:rPr>
          <w:sz w:val="22"/>
          <w:szCs w:val="22"/>
        </w:rPr>
        <w:t>T</w:t>
      </w:r>
      <w:r w:rsidR="00652655" w:rsidRPr="009B18D6">
        <w:rPr>
          <w:sz w:val="22"/>
          <w:szCs w:val="22"/>
        </w:rPr>
        <w:t>hese sites</w:t>
      </w:r>
      <w:r w:rsidR="00E257A2" w:rsidRPr="009B18D6">
        <w:rPr>
          <w:sz w:val="22"/>
          <w:szCs w:val="22"/>
        </w:rPr>
        <w:t xml:space="preserve"> </w:t>
      </w:r>
      <w:r w:rsidR="00652655" w:rsidRPr="009B18D6">
        <w:rPr>
          <w:sz w:val="22"/>
          <w:szCs w:val="22"/>
        </w:rPr>
        <w:t xml:space="preserve">were </w:t>
      </w:r>
      <w:commentRangeStart w:id="32"/>
      <w:r w:rsidR="00652655" w:rsidRPr="009B18D6">
        <w:rPr>
          <w:sz w:val="22"/>
          <w:szCs w:val="22"/>
        </w:rPr>
        <w:t xml:space="preserve">enriched </w:t>
      </w:r>
      <w:commentRangeEnd w:id="32"/>
      <w:r>
        <w:rPr>
          <w:rStyle w:val="CommentReference"/>
        </w:rPr>
        <w:commentReference w:id="32"/>
      </w:r>
      <w:r w:rsidR="00652655" w:rsidRPr="009B18D6">
        <w:rPr>
          <w:sz w:val="22"/>
          <w:szCs w:val="22"/>
        </w:rPr>
        <w:t>in the consensus m</w:t>
      </w:r>
      <w:r w:rsidR="00652655" w:rsidRPr="009B18D6">
        <w:rPr>
          <w:sz w:val="22"/>
          <w:szCs w:val="22"/>
          <w:vertAlign w:val="superscript"/>
        </w:rPr>
        <w:t>6</w:t>
      </w:r>
      <w:r w:rsidR="00652655" w:rsidRPr="009B18D6">
        <w:rPr>
          <w:sz w:val="22"/>
          <w:szCs w:val="22"/>
        </w:rPr>
        <w:t xml:space="preserve">A target </w:t>
      </w:r>
      <w:r w:rsidR="004912EC" w:rsidRPr="009B18D6">
        <w:rPr>
          <w:sz w:val="22"/>
          <w:szCs w:val="22"/>
        </w:rPr>
        <w:t xml:space="preserve">sequence </w:t>
      </w:r>
      <w:r w:rsidR="006270F6" w:rsidRPr="009B18D6">
        <w:rPr>
          <w:sz w:val="22"/>
          <w:szCs w:val="22"/>
        </w:rPr>
        <w:t>DRA</w:t>
      </w:r>
      <w:r w:rsidR="67FC4F55" w:rsidRPr="009B18D6">
        <w:rPr>
          <w:sz w:val="22"/>
          <w:szCs w:val="22"/>
        </w:rPr>
        <w:t>Y</w:t>
      </w:r>
      <w:r w:rsidR="006270F6" w:rsidRPr="009B18D6">
        <w:rPr>
          <w:sz w:val="22"/>
          <w:szCs w:val="22"/>
        </w:rPr>
        <w:t>H</w:t>
      </w:r>
      <w:r w:rsidR="001759CB" w:rsidRPr="009B18D6">
        <w:rPr>
          <w:sz w:val="22"/>
          <w:szCs w:val="22"/>
        </w:rPr>
        <w:t xml:space="preserve"> (D=</w:t>
      </w:r>
      <w:r w:rsidR="006A78BE" w:rsidRPr="009B18D6">
        <w:rPr>
          <w:sz w:val="22"/>
          <w:szCs w:val="22"/>
        </w:rPr>
        <w:t xml:space="preserve">G or </w:t>
      </w:r>
      <w:r w:rsidR="00F85BD0" w:rsidRPr="009B18D6">
        <w:rPr>
          <w:sz w:val="22"/>
          <w:szCs w:val="22"/>
        </w:rPr>
        <w:t xml:space="preserve">U </w:t>
      </w:r>
      <w:r w:rsidR="006A78BE" w:rsidRPr="009B18D6">
        <w:rPr>
          <w:sz w:val="22"/>
          <w:szCs w:val="22"/>
        </w:rPr>
        <w:t>or A;</w:t>
      </w:r>
      <w:r w:rsidR="001759CB" w:rsidRPr="009B18D6">
        <w:rPr>
          <w:sz w:val="22"/>
          <w:szCs w:val="22"/>
        </w:rPr>
        <w:t xml:space="preserve"> R=G or A; </w:t>
      </w:r>
      <w:r w:rsidR="67FC4F55" w:rsidRPr="009B18D6">
        <w:rPr>
          <w:sz w:val="22"/>
          <w:szCs w:val="22"/>
        </w:rPr>
        <w:t>Y</w:t>
      </w:r>
      <w:r w:rsidR="006A78BE" w:rsidRPr="009B18D6">
        <w:rPr>
          <w:sz w:val="22"/>
          <w:szCs w:val="22"/>
        </w:rPr>
        <w:t>=</w:t>
      </w:r>
      <w:r w:rsidR="67FC4F55" w:rsidRPr="009B18D6">
        <w:rPr>
          <w:sz w:val="22"/>
          <w:szCs w:val="22"/>
        </w:rPr>
        <w:t>C</w:t>
      </w:r>
      <w:r w:rsidR="006A78BE" w:rsidRPr="009B18D6">
        <w:rPr>
          <w:sz w:val="22"/>
          <w:szCs w:val="22"/>
        </w:rPr>
        <w:t xml:space="preserve"> or </w:t>
      </w:r>
      <w:r w:rsidR="00F85BD0" w:rsidRPr="009B18D6">
        <w:rPr>
          <w:sz w:val="22"/>
          <w:szCs w:val="22"/>
        </w:rPr>
        <w:t>U</w:t>
      </w:r>
      <w:r w:rsidR="006A78BE" w:rsidRPr="009B18D6">
        <w:rPr>
          <w:sz w:val="22"/>
          <w:szCs w:val="22"/>
        </w:rPr>
        <w:t xml:space="preserve">; H=A or C or </w:t>
      </w:r>
      <w:r w:rsidR="00F85BD0" w:rsidRPr="009B18D6">
        <w:rPr>
          <w:sz w:val="22"/>
          <w:szCs w:val="22"/>
        </w:rPr>
        <w:t>U</w:t>
      </w:r>
      <w:r w:rsidR="006A78BE" w:rsidRPr="009B18D6">
        <w:rPr>
          <w:sz w:val="22"/>
          <w:szCs w:val="22"/>
        </w:rPr>
        <w:t xml:space="preserve">) </w:t>
      </w:r>
      <w:r w:rsidR="0048194A" w:rsidRPr="009B18D6">
        <w:rPr>
          <w:sz w:val="22"/>
          <w:szCs w:val="22"/>
        </w:rPr>
        <w:t>(</w:t>
      </w:r>
      <w:r w:rsidR="00240EDD">
        <w:rPr>
          <w:sz w:val="22"/>
          <w:szCs w:val="22"/>
        </w:rPr>
        <w:t>Fig.</w:t>
      </w:r>
      <w:r w:rsidR="00347510" w:rsidRPr="009B18D6">
        <w:rPr>
          <w:sz w:val="22"/>
          <w:szCs w:val="22"/>
        </w:rPr>
        <w:t xml:space="preserve"> </w:t>
      </w:r>
      <w:r w:rsidR="0C634DDE" w:rsidRPr="009B18D6">
        <w:rPr>
          <w:sz w:val="22"/>
          <w:szCs w:val="22"/>
        </w:rPr>
        <w:t>5</w:t>
      </w:r>
      <w:r w:rsidR="008F752A">
        <w:rPr>
          <w:sz w:val="22"/>
          <w:szCs w:val="22"/>
        </w:rPr>
        <w:t>b</w:t>
      </w:r>
      <w:r w:rsidR="0048194A" w:rsidRPr="009B18D6">
        <w:rPr>
          <w:sz w:val="22"/>
          <w:szCs w:val="22"/>
        </w:rPr>
        <w:t xml:space="preserve">) </w:t>
      </w:r>
      <w:r w:rsidR="00652655" w:rsidRPr="009B18D6">
        <w:rPr>
          <w:sz w:val="22"/>
          <w:szCs w:val="22"/>
        </w:rPr>
        <w:t xml:space="preserve">and </w:t>
      </w:r>
      <w:r w:rsidR="00FA7984" w:rsidRPr="009B18D6">
        <w:rPr>
          <w:sz w:val="22"/>
          <w:szCs w:val="22"/>
        </w:rPr>
        <w:t>preferentially found in</w:t>
      </w:r>
      <w:r w:rsidR="00B661FD" w:rsidRPr="009B18D6">
        <w:rPr>
          <w:sz w:val="22"/>
          <w:szCs w:val="22"/>
        </w:rPr>
        <w:t xml:space="preserve"> </w:t>
      </w:r>
      <w:r w:rsidR="00652655" w:rsidRPr="009B18D6">
        <w:rPr>
          <w:sz w:val="22"/>
          <w:szCs w:val="22"/>
        </w:rPr>
        <w:t>3’UTRs</w:t>
      </w:r>
      <w:r w:rsidR="0048194A" w:rsidRPr="009B18D6">
        <w:rPr>
          <w:sz w:val="22"/>
          <w:szCs w:val="22"/>
        </w:rPr>
        <w:t xml:space="preserve"> (</w:t>
      </w:r>
      <w:r w:rsidR="00240EDD">
        <w:rPr>
          <w:sz w:val="22"/>
          <w:szCs w:val="22"/>
        </w:rPr>
        <w:t>Fig.</w:t>
      </w:r>
      <w:r w:rsidR="0C634DDE" w:rsidRPr="009B18D6">
        <w:rPr>
          <w:sz w:val="22"/>
          <w:szCs w:val="22"/>
        </w:rPr>
        <w:t xml:space="preserve"> 5</w:t>
      </w:r>
      <w:r w:rsidR="00347510" w:rsidRPr="009B18D6">
        <w:rPr>
          <w:sz w:val="22"/>
          <w:szCs w:val="22"/>
        </w:rPr>
        <w:t>C</w:t>
      </w:r>
      <w:r w:rsidR="0048194A" w:rsidRPr="009B18D6">
        <w:rPr>
          <w:sz w:val="22"/>
          <w:szCs w:val="22"/>
        </w:rPr>
        <w:t>)</w:t>
      </w:r>
      <w:r w:rsidR="00652655" w:rsidRPr="009B18D6">
        <w:rPr>
          <w:sz w:val="22"/>
          <w:szCs w:val="22"/>
        </w:rPr>
        <w:t>.</w:t>
      </w:r>
      <w:r w:rsidR="006270F6" w:rsidRPr="009B18D6">
        <w:rPr>
          <w:sz w:val="22"/>
          <w:szCs w:val="22"/>
        </w:rPr>
        <w:t xml:space="preserve"> </w:t>
      </w:r>
      <w:r w:rsidR="00934005" w:rsidRPr="009B18D6">
        <w:rPr>
          <w:sz w:val="22"/>
          <w:szCs w:val="22"/>
        </w:rPr>
        <w:t>Since approximately 5</w:t>
      </w:r>
      <w:r w:rsidR="00B75519" w:rsidRPr="009B18D6">
        <w:rPr>
          <w:sz w:val="22"/>
          <w:szCs w:val="22"/>
        </w:rPr>
        <w:t xml:space="preserve">nt contribute to the observed current </w:t>
      </w:r>
      <w:r w:rsidR="00934005" w:rsidRPr="009B18D6">
        <w:rPr>
          <w:sz w:val="22"/>
          <w:szCs w:val="22"/>
        </w:rPr>
        <w:t xml:space="preserve">at </w:t>
      </w:r>
      <w:r w:rsidR="00B75519" w:rsidRPr="009B18D6">
        <w:rPr>
          <w:sz w:val="22"/>
          <w:szCs w:val="22"/>
        </w:rPr>
        <w:t>a given time point</w:t>
      </w:r>
      <w:r w:rsidR="0099779A" w:rsidRPr="009B18D6">
        <w:rPr>
          <w:sz w:val="22"/>
          <w:szCs w:val="22"/>
        </w:rPr>
        <w:t xml:space="preserve"> in nanopore sequencing</w:t>
      </w:r>
      <w:r w:rsidR="00627105" w:rsidRPr="4979BB12">
        <w:fldChar w:fldCharType="begin"/>
      </w:r>
      <w:r w:rsidR="00B631BB">
        <w:instrText xml:space="preserve"> ADDIN EN.CITE &lt;EndNote&gt;&lt;Cite&gt;&lt;Author&gt;Garalde&lt;/Author&gt;&lt;Year&gt;2018&lt;/Year&gt;&lt;RecNum&gt;117&lt;/RecNum&gt;&lt;DisplayText&gt;&lt;style face="superscript"&gt;8&lt;/style&gt;&lt;/DisplayText&gt;&lt;record&gt;&lt;rec-number&gt;117&lt;/rec-number&gt;&lt;foreign-keys&gt;&lt;key app="EN" db-id="5vxwr2wzn5d9ahesz5dxtd0i2vexsz2550x5" timestamp="1559473319" guid="4cdf40a5-c6cd-46da-8011-e50703bd7136"&gt;117&lt;/key&gt;&lt;/foreign-keys&gt;&lt;ref-type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Methods&lt;/secondary-title&gt;&lt;/titles&gt;&lt;periodical&gt;&lt;full-title&gt;Nature Methods&lt;/full-title&gt;&lt;/periodical&gt;&lt;pages&gt;201&lt;/pages&gt;&lt;volume&gt;15&lt;/volume&gt;&lt;dates&gt;&lt;year&gt;2018&lt;/year&gt;&lt;pub-dates&gt;&lt;date&gt;01/15/online&lt;/date&gt;&lt;/pub-dates&gt;&lt;/dates&gt;&lt;publisher&gt;Nature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lt;/electronic-resource-num&gt;&lt;/record&gt;&lt;/Cite&gt;&lt;/EndNote&gt;</w:instrText>
      </w:r>
      <w:r w:rsidR="00627105" w:rsidRPr="4979BB12">
        <w:rPr>
          <w:sz w:val="22"/>
          <w:szCs w:val="22"/>
        </w:rPr>
        <w:fldChar w:fldCharType="separate"/>
      </w:r>
      <w:r w:rsidR="00B631BB" w:rsidRPr="00B631BB">
        <w:rPr>
          <w:noProof/>
          <w:vertAlign w:val="superscript"/>
        </w:rPr>
        <w:t>8</w:t>
      </w:r>
      <w:r w:rsidR="00627105" w:rsidRPr="4979BB12">
        <w:fldChar w:fldCharType="end"/>
      </w:r>
      <w:r w:rsidR="00B75519" w:rsidRPr="009B18D6">
        <w:rPr>
          <w:sz w:val="22"/>
          <w:szCs w:val="22"/>
        </w:rPr>
        <w:t>,</w:t>
      </w:r>
      <w:r w:rsidR="00934005" w:rsidRPr="009B18D6">
        <w:rPr>
          <w:sz w:val="22"/>
          <w:szCs w:val="22"/>
        </w:rPr>
        <w:t xml:space="preserve"> the presence of a methylated adenosine </w:t>
      </w:r>
      <w:r w:rsidR="00BB22DA" w:rsidRPr="009B18D6">
        <w:rPr>
          <w:sz w:val="22"/>
          <w:szCs w:val="22"/>
        </w:rPr>
        <w:t>could affect</w:t>
      </w:r>
      <w:r w:rsidR="00934005" w:rsidRPr="009B18D6">
        <w:rPr>
          <w:sz w:val="22"/>
          <w:szCs w:val="22"/>
        </w:rPr>
        <w:t xml:space="preserve"> the accuracy of base</w:t>
      </w:r>
      <w:r w:rsidR="0040710B" w:rsidRPr="009B18D6">
        <w:rPr>
          <w:sz w:val="22"/>
          <w:szCs w:val="22"/>
        </w:rPr>
        <w:t>-</w:t>
      </w:r>
      <w:r w:rsidR="00934005" w:rsidRPr="009B18D6">
        <w:rPr>
          <w:sz w:val="22"/>
          <w:szCs w:val="22"/>
        </w:rPr>
        <w:t>calling</w:t>
      </w:r>
      <w:r w:rsidR="006A78BE" w:rsidRPr="009B18D6">
        <w:rPr>
          <w:sz w:val="22"/>
          <w:szCs w:val="22"/>
        </w:rPr>
        <w:t xml:space="preserve"> </w:t>
      </w:r>
      <w:r w:rsidR="00934005" w:rsidRPr="009B18D6">
        <w:rPr>
          <w:sz w:val="22"/>
          <w:szCs w:val="22"/>
        </w:rPr>
        <w:t xml:space="preserve">of surrounding nucleotides. Consistent with this, </w:t>
      </w:r>
      <w:r w:rsidR="72AC77EE" w:rsidRPr="009B18D6">
        <w:rPr>
          <w:sz w:val="22"/>
          <w:szCs w:val="22"/>
        </w:rPr>
        <w:t>we iden</w:t>
      </w:r>
      <w:r w:rsidR="670AAEC5" w:rsidRPr="009B18D6">
        <w:rPr>
          <w:sz w:val="22"/>
          <w:szCs w:val="22"/>
        </w:rPr>
        <w:t>tified 4</w:t>
      </w:r>
      <w:r w:rsidR="0040710B" w:rsidRPr="009B18D6">
        <w:rPr>
          <w:sz w:val="22"/>
          <w:szCs w:val="22"/>
        </w:rPr>
        <w:t>,</w:t>
      </w:r>
      <w:r w:rsidR="670AAEC5" w:rsidRPr="009B18D6">
        <w:rPr>
          <w:sz w:val="22"/>
          <w:szCs w:val="22"/>
        </w:rPr>
        <w:t xml:space="preserve">749 consensus motifs at error sites </w:t>
      </w:r>
      <w:r w:rsidR="3C31E6FF" w:rsidRPr="009B18D6">
        <w:rPr>
          <w:sz w:val="22"/>
          <w:szCs w:val="22"/>
        </w:rPr>
        <w:t>(</w:t>
      </w:r>
      <w:commentRangeStart w:id="33"/>
      <w:r w:rsidR="3C31E6FF" w:rsidRPr="009B18D6">
        <w:rPr>
          <w:sz w:val="22"/>
          <w:szCs w:val="22"/>
        </w:rPr>
        <w:t>FDR &lt;</w:t>
      </w:r>
      <w:r w:rsidR="4CD199DC" w:rsidRPr="009B18D6">
        <w:rPr>
          <w:sz w:val="22"/>
          <w:szCs w:val="22"/>
        </w:rPr>
        <w:t xml:space="preserve"> 0.1</w:t>
      </w:r>
      <w:commentRangeEnd w:id="33"/>
      <w:r>
        <w:rPr>
          <w:rStyle w:val="CommentReference"/>
        </w:rPr>
        <w:commentReference w:id="33"/>
      </w:r>
      <w:r w:rsidR="0056017F">
        <w:rPr>
          <w:sz w:val="22"/>
          <w:szCs w:val="22"/>
        </w:rPr>
        <w:t xml:space="preserve">, </w:t>
      </w:r>
      <w:r w:rsidR="0061643F">
        <w:rPr>
          <w:sz w:val="22"/>
          <w:szCs w:val="22"/>
        </w:rPr>
        <w:t>Supplementary</w:t>
      </w:r>
      <w:r w:rsidR="00240EDD" w:rsidDel="00240EDD">
        <w:rPr>
          <w:sz w:val="22"/>
          <w:szCs w:val="22"/>
        </w:rPr>
        <w:t xml:space="preserve"> </w:t>
      </w:r>
      <w:r w:rsidR="00240EDD">
        <w:rPr>
          <w:sz w:val="22"/>
          <w:szCs w:val="22"/>
        </w:rPr>
        <w:t>Fig.</w:t>
      </w:r>
      <w:r w:rsidR="0056017F">
        <w:rPr>
          <w:sz w:val="22"/>
          <w:szCs w:val="22"/>
        </w:rPr>
        <w:t xml:space="preserve"> S5</w:t>
      </w:r>
      <w:r w:rsidR="008F752A">
        <w:rPr>
          <w:sz w:val="22"/>
          <w:szCs w:val="22"/>
        </w:rPr>
        <w:t>b</w:t>
      </w:r>
      <w:r w:rsidR="4CD199DC" w:rsidRPr="009B18D6">
        <w:rPr>
          <w:sz w:val="22"/>
          <w:szCs w:val="22"/>
        </w:rPr>
        <w:t>)</w:t>
      </w:r>
      <w:r w:rsidR="01ACD472" w:rsidRPr="009B18D6">
        <w:rPr>
          <w:sz w:val="22"/>
          <w:szCs w:val="22"/>
        </w:rPr>
        <w:t xml:space="preserve">, with a </w:t>
      </w:r>
      <w:r w:rsidR="31CE4CA3" w:rsidRPr="009B18D6">
        <w:rPr>
          <w:sz w:val="22"/>
          <w:szCs w:val="22"/>
        </w:rPr>
        <w:t xml:space="preserve">median </w:t>
      </w:r>
      <w:r w:rsidR="01ACD472" w:rsidRPr="009B18D6">
        <w:rPr>
          <w:sz w:val="22"/>
          <w:szCs w:val="22"/>
        </w:rPr>
        <w:t xml:space="preserve">of </w:t>
      </w:r>
      <w:r w:rsidR="2DF6E510" w:rsidRPr="009B18D6">
        <w:rPr>
          <w:sz w:val="22"/>
          <w:szCs w:val="22"/>
        </w:rPr>
        <w:t>2 err</w:t>
      </w:r>
      <w:r w:rsidR="3C31E6FF" w:rsidRPr="009B18D6">
        <w:rPr>
          <w:sz w:val="22"/>
          <w:szCs w:val="22"/>
        </w:rPr>
        <w:t xml:space="preserve">or sites per </w:t>
      </w:r>
      <w:r w:rsidR="00B75519" w:rsidRPr="00874369">
        <w:rPr>
          <w:sz w:val="22"/>
          <w:szCs w:val="22"/>
        </w:rPr>
        <w:t>m</w:t>
      </w:r>
      <w:r w:rsidR="00B75519" w:rsidRPr="00874369">
        <w:rPr>
          <w:sz w:val="22"/>
          <w:szCs w:val="22"/>
          <w:vertAlign w:val="superscript"/>
        </w:rPr>
        <w:t>6</w:t>
      </w:r>
      <w:r w:rsidR="00B75519" w:rsidRPr="00874369">
        <w:rPr>
          <w:sz w:val="22"/>
          <w:szCs w:val="22"/>
        </w:rPr>
        <w:t xml:space="preserve">A </w:t>
      </w:r>
      <w:r w:rsidR="3C31E6FF" w:rsidRPr="00874369">
        <w:rPr>
          <w:sz w:val="22"/>
          <w:szCs w:val="22"/>
        </w:rPr>
        <w:t>motif</w:t>
      </w:r>
      <w:r w:rsidR="31CE4CA3" w:rsidRPr="00874369">
        <w:rPr>
          <w:sz w:val="22"/>
          <w:szCs w:val="22"/>
        </w:rPr>
        <w:t xml:space="preserve"> (95% CI</w:t>
      </w:r>
      <w:r w:rsidR="2B133B52" w:rsidRPr="00874369">
        <w:rPr>
          <w:sz w:val="22"/>
          <w:szCs w:val="22"/>
        </w:rPr>
        <w:t>s</w:t>
      </w:r>
      <w:r w:rsidR="3EABEB1A" w:rsidRPr="00874369">
        <w:rPr>
          <w:sz w:val="22"/>
          <w:szCs w:val="22"/>
        </w:rPr>
        <w:t xml:space="preserve"> [1, </w:t>
      </w:r>
      <w:r w:rsidR="6D27854C" w:rsidRPr="00874369">
        <w:rPr>
          <w:sz w:val="22"/>
          <w:szCs w:val="22"/>
        </w:rPr>
        <w:t>7</w:t>
      </w:r>
      <w:r w:rsidR="2B133B52" w:rsidRPr="00874369">
        <w:rPr>
          <w:sz w:val="22"/>
          <w:szCs w:val="22"/>
        </w:rPr>
        <w:t>]</w:t>
      </w:r>
      <w:r w:rsidR="31CE4CA3" w:rsidRPr="00874369">
        <w:rPr>
          <w:sz w:val="22"/>
          <w:szCs w:val="22"/>
        </w:rPr>
        <w:t>)</w:t>
      </w:r>
      <w:r w:rsidR="4B1C9C0E" w:rsidRPr="00874369">
        <w:rPr>
          <w:sz w:val="22"/>
          <w:szCs w:val="22"/>
        </w:rPr>
        <w:t>.</w:t>
      </w:r>
      <w:r w:rsidR="00E33A7A" w:rsidRPr="009B18D6">
        <w:rPr>
          <w:sz w:val="22"/>
          <w:szCs w:val="22"/>
        </w:rPr>
        <w:t xml:space="preserve"> These results </w:t>
      </w:r>
      <w:r w:rsidR="00006608">
        <w:rPr>
          <w:sz w:val="22"/>
          <w:szCs w:val="22"/>
        </w:rPr>
        <w:t>agree</w:t>
      </w:r>
      <w:r w:rsidR="00E33A7A" w:rsidRPr="009B18D6">
        <w:rPr>
          <w:sz w:val="22"/>
          <w:szCs w:val="22"/>
        </w:rPr>
        <w:t xml:space="preserve"> with the established and conserved properties of authentic m</w:t>
      </w:r>
      <w:r w:rsidR="00E33A7A" w:rsidRPr="009B18D6">
        <w:rPr>
          <w:sz w:val="22"/>
          <w:szCs w:val="22"/>
          <w:vertAlign w:val="superscript"/>
        </w:rPr>
        <w:t>6</w:t>
      </w:r>
      <w:r w:rsidR="00E33A7A" w:rsidRPr="009B18D6">
        <w:rPr>
          <w:sz w:val="22"/>
          <w:szCs w:val="22"/>
        </w:rPr>
        <w:t>A sites, suggesting that differential alignment errors can be used to identify thousands of m</w:t>
      </w:r>
      <w:r w:rsidR="00E33A7A" w:rsidRPr="009B18D6">
        <w:rPr>
          <w:sz w:val="22"/>
          <w:szCs w:val="22"/>
          <w:vertAlign w:val="superscript"/>
        </w:rPr>
        <w:t>6</w:t>
      </w:r>
      <w:r w:rsidR="00E33A7A" w:rsidRPr="009B18D6">
        <w:rPr>
          <w:sz w:val="22"/>
          <w:szCs w:val="22"/>
        </w:rPr>
        <w:t>A modifications in nanopore DRS datasets.</w:t>
      </w:r>
    </w:p>
    <w:p w14:paraId="1942054C" w14:textId="25C46527" w:rsidR="000C11CE" w:rsidRPr="009B18D6" w:rsidRDefault="00516D8A" w:rsidP="4979BB12">
      <w:pPr>
        <w:spacing w:line="480" w:lineRule="auto"/>
        <w:rPr>
          <w:sz w:val="22"/>
          <w:szCs w:val="22"/>
        </w:rPr>
      </w:pPr>
      <w:r>
        <w:rPr>
          <w:sz w:val="22"/>
          <w:szCs w:val="22"/>
        </w:rPr>
        <w:tab/>
      </w:r>
      <w:r w:rsidR="00B65154" w:rsidRPr="009B18D6">
        <w:rPr>
          <w:sz w:val="22"/>
          <w:szCs w:val="22"/>
        </w:rPr>
        <w:t>In order to examine the validity of m</w:t>
      </w:r>
      <w:r w:rsidR="00B65154" w:rsidRPr="009B18D6">
        <w:rPr>
          <w:sz w:val="22"/>
          <w:szCs w:val="22"/>
          <w:vertAlign w:val="superscript"/>
        </w:rPr>
        <w:t>6</w:t>
      </w:r>
      <w:r w:rsidR="00B65154" w:rsidRPr="009B18D6">
        <w:rPr>
          <w:sz w:val="22"/>
          <w:szCs w:val="22"/>
        </w:rPr>
        <w:t xml:space="preserve">A sites </w:t>
      </w:r>
      <w:r w:rsidR="00D614C1" w:rsidRPr="009B18D6">
        <w:rPr>
          <w:sz w:val="22"/>
          <w:szCs w:val="22"/>
        </w:rPr>
        <w:t xml:space="preserve">identified </w:t>
      </w:r>
      <w:r w:rsidR="00190261" w:rsidRPr="009B18D6">
        <w:rPr>
          <w:sz w:val="22"/>
          <w:szCs w:val="22"/>
        </w:rPr>
        <w:t xml:space="preserve">by </w:t>
      </w:r>
      <w:r w:rsidR="0040710B" w:rsidRPr="009B18D6">
        <w:rPr>
          <w:sz w:val="22"/>
          <w:szCs w:val="22"/>
        </w:rPr>
        <w:t xml:space="preserve">the </w:t>
      </w:r>
      <w:r w:rsidR="00190261" w:rsidRPr="009B18D6">
        <w:rPr>
          <w:sz w:val="22"/>
          <w:szCs w:val="22"/>
        </w:rPr>
        <w:t>differential error site</w:t>
      </w:r>
      <w:r w:rsidR="00853783" w:rsidRPr="009B18D6">
        <w:rPr>
          <w:sz w:val="22"/>
          <w:szCs w:val="22"/>
        </w:rPr>
        <w:t xml:space="preserve"> </w:t>
      </w:r>
      <w:r w:rsidR="0040710B" w:rsidRPr="009B18D6">
        <w:rPr>
          <w:sz w:val="22"/>
          <w:szCs w:val="22"/>
        </w:rPr>
        <w:t>analysis</w:t>
      </w:r>
      <w:r w:rsidR="00B65154" w:rsidRPr="009B18D6">
        <w:rPr>
          <w:sz w:val="22"/>
          <w:szCs w:val="22"/>
        </w:rPr>
        <w:t>, we</w:t>
      </w:r>
      <w:r w:rsidR="0048194A" w:rsidRPr="009B18D6">
        <w:rPr>
          <w:sz w:val="22"/>
          <w:szCs w:val="22"/>
        </w:rPr>
        <w:t xml:space="preserve"> </w:t>
      </w:r>
      <w:r w:rsidR="00C3440D" w:rsidRPr="009B18D6">
        <w:rPr>
          <w:sz w:val="22"/>
          <w:szCs w:val="22"/>
        </w:rPr>
        <w:t>used</w:t>
      </w:r>
      <w:r w:rsidR="0048194A" w:rsidRPr="009B18D6">
        <w:rPr>
          <w:sz w:val="22"/>
          <w:szCs w:val="22"/>
        </w:rPr>
        <w:t xml:space="preserve"> an orthogonal </w:t>
      </w:r>
      <w:r w:rsidR="0085629B" w:rsidRPr="009B18D6">
        <w:rPr>
          <w:sz w:val="22"/>
          <w:szCs w:val="22"/>
        </w:rPr>
        <w:t xml:space="preserve">technique </w:t>
      </w:r>
      <w:r w:rsidR="00C3440D" w:rsidRPr="009B18D6">
        <w:rPr>
          <w:sz w:val="22"/>
          <w:szCs w:val="22"/>
        </w:rPr>
        <w:t xml:space="preserve">to </w:t>
      </w:r>
      <w:r w:rsidR="00E71577" w:rsidRPr="009B18D6">
        <w:rPr>
          <w:sz w:val="22"/>
          <w:szCs w:val="22"/>
        </w:rPr>
        <w:t xml:space="preserve">map </w:t>
      </w:r>
      <w:r w:rsidR="0048194A" w:rsidRPr="009B18D6">
        <w:rPr>
          <w:sz w:val="22"/>
          <w:szCs w:val="22"/>
        </w:rPr>
        <w:t>m</w:t>
      </w:r>
      <w:r w:rsidR="0048194A" w:rsidRPr="009B18D6">
        <w:rPr>
          <w:sz w:val="22"/>
          <w:szCs w:val="22"/>
          <w:vertAlign w:val="superscript"/>
        </w:rPr>
        <w:t>6</w:t>
      </w:r>
      <w:r w:rsidR="0048194A" w:rsidRPr="009B18D6">
        <w:rPr>
          <w:sz w:val="22"/>
          <w:szCs w:val="22"/>
        </w:rPr>
        <w:t xml:space="preserve">A. </w:t>
      </w:r>
      <w:r w:rsidR="00652655" w:rsidRPr="009B18D6">
        <w:rPr>
          <w:sz w:val="22"/>
          <w:szCs w:val="22"/>
        </w:rPr>
        <w:t>Previous maps of Arabidopsis m</w:t>
      </w:r>
      <w:r w:rsidR="00652655" w:rsidRPr="009B18D6">
        <w:rPr>
          <w:sz w:val="22"/>
          <w:szCs w:val="22"/>
          <w:vertAlign w:val="superscript"/>
        </w:rPr>
        <w:t>6</w:t>
      </w:r>
      <w:r w:rsidR="00652655" w:rsidRPr="009B18D6">
        <w:rPr>
          <w:sz w:val="22"/>
          <w:szCs w:val="22"/>
        </w:rPr>
        <w:t>A</w:t>
      </w:r>
      <w:r w:rsidR="00E33A7A" w:rsidRPr="009B18D6">
        <w:rPr>
          <w:sz w:val="22"/>
          <w:szCs w:val="22"/>
        </w:rPr>
        <w:t xml:space="preserve"> are</w:t>
      </w:r>
      <w:r w:rsidR="00652655" w:rsidRPr="009B18D6">
        <w:rPr>
          <w:sz w:val="22"/>
          <w:szCs w:val="22"/>
        </w:rPr>
        <w:t xml:space="preserve"> </w:t>
      </w:r>
      <w:r w:rsidR="00E33A7A" w:rsidRPr="009B18D6">
        <w:rPr>
          <w:sz w:val="22"/>
          <w:szCs w:val="22"/>
        </w:rPr>
        <w:t xml:space="preserve">based on </w:t>
      </w:r>
      <w:r w:rsidR="00652655" w:rsidRPr="009B18D6">
        <w:rPr>
          <w:sz w:val="22"/>
          <w:szCs w:val="22"/>
        </w:rPr>
        <w:t>Me-RIP</w:t>
      </w:r>
      <w:r w:rsidR="00627105" w:rsidRPr="3F4E9E11">
        <w:fldChar w:fldCharType="begin">
          <w:fldData xml:space="preserve">PEVuZE5vdGU+PENpdGU+PEF1dGhvcj5TaGVuPC9BdXRob3I+PFllYXI+MjAxNjwvWWVhcj48UmVj
TnVtPjI2PC9SZWNOdW0+PERpc3BsYXlUZXh0PjxzdHlsZSBmYWNlPSJzdXBlcnNjcmlwdCI+Mjks
MzA8L3N0eWxlPjwvRGlzcGxheVRleHQ+PHJlY29yZD48cmVjLW51bWJlcj4yNjwvcmVjLW51bWJl
cj48Zm9yZWlnbi1rZXlzPjxrZXkgYXBwPSJFTiIgZGItaWQ9Inowd3pyMDUyczV2NTl4ZXNyZXJ4
ejBmenRkMGR6d3N4MHI1dyIgdGltZXN0YW1wPSIxNTU5NzQwOTY5Ij4yNjwva2V5PjwvZm9yZWln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YXV0aC1hZGRyZXNzPjx0aXRsZXM+PHRpdGxlPjxzdHlsZSBmYWNlPSJpdGFsaWMiIGZvbnQ9ImRl
ZmF1bHQiIHNpemU9IjEwMCUiPk48L3N0eWxlPjxzdHlsZSBmYWNlPSJub3JtYWwiIGZvbnQ9ImRl
ZmF1bHQiIHNpemU9IjEwMCUiPi02LW1ldGh5bGFkZW5vc2luZSBSTkEgbW9kaWZpY2F0aW9uIHJl
Z3VsYXRlcyBzaG9vdCBzdGVtIGNlbGwgZmF0ZSBpbiBBcmFiaWRvcHNpczwvc3R5bGU+PC90aXRs
ZT48c2Vjb25kYXJ5LXRpdGxlPkRldiBDZWxsPC9zZWNvbmRhcnktdGl0bGU+PGFsdC10aXRsZT5E
ZXYgQ2VsbDwvYWx0LXRpdGxlPjwvdGl0bGVzPjxwYWdlcz4xODYtMjAwPC9wYWdlcz48dm9sdW1l
PjM4PC92b2x1bWU+PG51bWJlcj4yPC9udW1iZXI+PGtleXdvcmRzPjxrZXl3b3JkPmdlbmUtZXhw
cmVzc2lvbiByZWd1bGF0aW9uPC9rZXl3b3JkPjxrZXl3b3JkPm1lc3Nlbmdlci1ybmE8L2tleXdv
cmQ+PGtleXdvcmQ+bSg2KWEgcm5hPC9rZXl3b3JkPjxrZXl3b3JkPm51Y2xlYXItcm5hPC9rZXl3
b3JkPjxrZXl3b3JkPmFkZW5vc2luZSBtZXRoeWxhdGlvbjwva2V5d29yZD48a2V5d29yZD5tZXJp
c3RlbTwva2V5d29yZD48a2V5d29yZD53dXNjaGVsPC9rZXl3b3JkPjxrZXl3b3JkPnRoYWxpYW5h
PC9rZXl3b3JkPjxrZXl3b3JkPmJpbmRpbmc8L2tleXdvcmQ+PGtleXdvcmQ+bjYtbWV0aHlsYWRl
bm9zaW5lPC9rZXl3b3JkPjwva2V5d29yZHM+PGRhdGVzPjx5ZWFyPjIwMTY8L3llYXI+PHB1Yi1k
YXRlcz48ZGF0ZT5KdWwgMjU8L2RhdGU+PC9wdWItZGF0ZXM+PC9kYXRlcz48aXNibj4xNTM0LTU4
MDc8L2lzYm4+PGFjY2Vzc2lvbi1udW0+V09TOjAwMDM4MDgyNTAwMDAxMjwvYWNjZXNzaW9uLW51
bT48dXJscz48cmVsYXRlZC11cmxzPjx1cmw+Jmx0O0dvIHRvIElTSSZndDs6Ly9XT1M6MDAwMzgw
ODI1MDAwMDEyPC91cmw+PC9yZWxhdGVkLXVybHM+PC91cmxzPjxlbGVjdHJvbmljLXJlc291cmNl
LW51bT4xMC4xMDE2L2ouZGV2Y2VsLjIwMTYuMDYuMDA4PC9lbGVjdHJvbmljLXJlc291cmNlLW51
bT48bGFuZ3VhZ2U+RW5nbGlzaDwvbGFuZ3VhZ2U+PC9yZWNvcmQ+PC9DaXRlPjxDaXRlPjxBdXRo
b3I+QW5kZXJzb248L0F1dGhvcj48WWVhcj4yMDE4PC9ZZWFyPjxSZWNOdW0+NzwvUmVjTnVtPjxy
ZWNvcmQ+PHJlYy1udW1iZXI+NzwvcmVjLW51bWJlcj48Zm9yZWlnbi1rZXlzPjxrZXkgYXBwPSJF
TiIgZGItaWQ9Inowd3pyMDUyczV2NTl4ZXNyZXJ4ejBmenRkMGR6d3N4MHI1dyIgdGltZXN0YW1w
PSIxNTU5NzQwOTY5Ij43PC9rZXk+PC9mb3JlaWduLWtleXM+PHJlZi10eXBlIG5hbWU9IkpvdXJu
YWwgQXJ0aWNsZSI+MTc8L3JlZi10eXBlPjxjb250cmlidXRvcnM+PGF1dGhvcnM+PGF1dGhvcj5B
bmRlcnNvbiwgUy4gSi48L2F1dGhvcj48YXV0aG9yPktyYW1lciwgTS4gQy48L2F1dGhvcj48YXV0
aG9yPkdvc2FpLCBTLiBKLjwvYXV0aG9yPjxhdXRob3I+WXUsIFguPC9hdXRob3I+PGF1dGhvcj5W
YW5kaXZpZXIsIEwuIEUuPC9hdXRob3I+PGF1dGhvcj5OZWxzb24sIEEuIEQuIEwuPC9hdXRob3I+
PGF1dGhvcj5BbmRlcnNvbiwgWi4gRC48L2F1dGhvcj48YXV0aG9yPkJlaWxzdGVpbiwgTS4gQS48
L2F1dGhvcj48YXV0aG9yPkZyYXksIFIuIEcuPC9hdXRob3I+PGF1dGhvcj5MeW9ucywgRS48L2F1
dGhvcj48YXV0aG9yPkdyZWdvcnksIEIuIEQuPC9hdXRob3I+PC9hdXRob3JzPjwvY29udHJpYnV0
b3JzPjxhdXRoLWFkZHJlc3M+VW5pdiBQZW5uLCBEZXB0IEJpb2wsIFBoaWxhZGVscGhpYSwgUEEg
MTkxMDQgVVNBJiN4RDtVbml2IFBlbm4sIENlbGwgJmFtcDsgTW9sIEJpb2wgR3JhZCBHcnAsIFBo
aWxhZGVscGhpYSwgUEEgMTkxMDQgVVNBJiN4RDtVbml2IEFyaXpvbmEsIFNjaCBQbGFudCBTY2ks
IFR1Y3NvbiwgQVogODU3MjEgVVNBJiN4RDtVbml2IE5vdHRpbmdoYW0sIFNjaCBCaW9zY2ksIFBs
YW50IFNjaSBEaXYsIFN1dHRvbiBCb25pbmd0b24gQ2FtcHVzLCBMb3VnaGJvcm91Z2ggTEUxMiA1
UkQsIExlaWNzLCBFbmdsYW5kPC9hdXRoLWFkZHJlc3M+PHRpdGxlcz48dGl0bGU+PHN0eWxlIGZh
Y2U9Im5vcm1hbCIgZm9udD0iZGVmYXVsdCIgc2l6ZT0iMTAwJSI+Tjwvc3R5bGU+PHN0eWxlIGZh
Y2U9InN1cGVyc2NyaXB0IiBmb250PSJkZWZhdWx0IiBzaXplPSIxMDAlIj42PC9zdHlsZT48c3R5
bGUgZmFjZT0ibm9ybWFsIiBmb250PSJkZWZhdWx0IiBzaXplPSIxMDAlIj4tbWV0aHlsYWRlbm9z
aW5lIGluaGliaXRzIGxvY2FsIHJpYm9udWNsZW9seXRpYyBjbGVhdmFnZSB0byBzdGFiaWxpemUg
bVJOQXMgaW4gQXJhYmlkb3BzaXM8L3N0eWxlPjwvdGl0bGU+PHNlY29uZGFyeS10aXRsZT5DZWxs
IFJlcDwvc2Vjb25kYXJ5LXRpdGxlPjxhbHQtdGl0bGU+Q2VsbCBSZXA8L2FsdC10aXRsZT48L3Rp
dGxlcz48cGFnZXM+MTE0Ni0xMTU3PC9wYWdlcz48dm9sdW1lPjI1PC92b2x1bWU+PG51bWJlcj41
PC9udW1iZXI+PGtleXdvcmRzPjxrZXl3b3JkPmVtYnJ5b25pYyBzdGVtLWNlbGxzPC9rZXl3b3Jk
PjxrZXl3b3JkPm0oNilhPC9rZXl3b3JkPjxrZXl3b3JkPnRyYW5zaXRpb248L2tleXdvcmQ+PGtl
eXdvcmQ+ZmF0ZTwva2V5d29yZD48L2tleXdvcmRzPjxkYXRlcz48eWVhcj4yMDE4PC95ZWFyPjxw
dWItZGF0ZXM+PGRhdGU+T2N0IDMwPC9kYXRlPjwvcHViLWRhdGVzPjwvZGF0ZXM+PGlzYm4+MjIx
MS0xMjQ3PC9pc2JuPjxhY2Nlc3Npb24tbnVtPldPUzowMDA0NDg2NzU5MDAwMDU8L2FjY2Vzc2lv
bi1udW0+PHVybHM+PHJlbGF0ZWQtdXJscz48dXJsPjxzdHlsZSBmYWNlPSJ1bmRlcmxpbmUiIGZv
bnQ9ImRlZmF1bHQiIHNpemU9IjEwMCUiPiZsdDtHbyB0byBJU0kmZ3Q7Oi8vV09TOjAwMDQ0ODY3
NTkwMDAwNTwvc3R5bGU+PC91cmw+PC9yZWxhdGVkLXVybHM+PC91cmxzPjxlbGVjdHJvbmljLXJl
c291cmNlLW51bT4xMC4xMDE2L2ouY2VscmVwLjIwMTguMTAuMDIwPC9lbGVjdHJvbmljLXJlc291
cmNlLW51bT48bGFuZ3VhZ2U+RW5nbGlzaDwvbGFuZ3VhZ2U+PC9yZWNvcmQ+PC9DaXRlPjwvRW5k
Tm90ZT4A
</w:fldData>
        </w:fldChar>
      </w:r>
      <w:r w:rsidR="00B631BB">
        <w:instrText xml:space="preserve"> ADDIN EN.CITE </w:instrText>
      </w:r>
      <w:r w:rsidR="00B631BB">
        <w:fldChar w:fldCharType="begin">
          <w:fldData xml:space="preserve">PEVuZE5vdGU+PENpdGU+PEF1dGhvcj5TaGVuPC9BdXRob3I+PFllYXI+MjAxNjwvWWVhcj48UmVj
TnVtPjI2PC9SZWNOdW0+PERpc3BsYXlUZXh0PjxzdHlsZSBmYWNlPSJzdXBlcnNjcmlwdCI+Mjks
MzA8L3N0eWxlPjwvRGlzcGxheVRleHQ+PHJlY29yZD48cmVjLW51bWJlcj4yNjwvcmVjLW51bWJl
cj48Zm9yZWlnbi1rZXlzPjxrZXkgYXBwPSJFTiIgZGItaWQ9Inowd3pyMDUyczV2NTl4ZXNyZXJ4
ejBmenRkMGR6d3N4MHI1dyIgdGltZXN0YW1wPSIxNTU5NzQwOTY5Ij4yNjwva2V5PjwvZm9yZWln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YXV0aC1hZGRyZXNzPjx0aXRsZXM+PHRpdGxlPjxzdHlsZSBmYWNlPSJpdGFsaWMiIGZvbnQ9ImRl
ZmF1bHQiIHNpemU9IjEwMCUiPk48L3N0eWxlPjxzdHlsZSBmYWNlPSJub3JtYWwiIGZvbnQ9ImRl
ZmF1bHQiIHNpemU9IjEwMCUiPi02LW1ldGh5bGFkZW5vc2luZSBSTkEgbW9kaWZpY2F0aW9uIHJl
Z3VsYXRlcyBzaG9vdCBzdGVtIGNlbGwgZmF0ZSBpbiBBcmFiaWRvcHNpczwvc3R5bGU+PC90aXRs
ZT48c2Vjb25kYXJ5LXRpdGxlPkRldiBDZWxsPC9zZWNvbmRhcnktdGl0bGU+PGFsdC10aXRsZT5E
ZXYgQ2VsbDwvYWx0LXRpdGxlPjwvdGl0bGVzPjxwYWdlcz4xODYtMjAwPC9wYWdlcz48dm9sdW1l
PjM4PC92b2x1bWU+PG51bWJlcj4yPC9udW1iZXI+PGtleXdvcmRzPjxrZXl3b3JkPmdlbmUtZXhw
cmVzc2lvbiByZWd1bGF0aW9uPC9rZXl3b3JkPjxrZXl3b3JkPm1lc3Nlbmdlci1ybmE8L2tleXdv
cmQ+PGtleXdvcmQ+bSg2KWEgcm5hPC9rZXl3b3JkPjxrZXl3b3JkPm51Y2xlYXItcm5hPC9rZXl3
b3JkPjxrZXl3b3JkPmFkZW5vc2luZSBtZXRoeWxhdGlvbjwva2V5d29yZD48a2V5d29yZD5tZXJp
c3RlbTwva2V5d29yZD48a2V5d29yZD53dXNjaGVsPC9rZXl3b3JkPjxrZXl3b3JkPnRoYWxpYW5h
PC9rZXl3b3JkPjxrZXl3b3JkPmJpbmRpbmc8L2tleXdvcmQ+PGtleXdvcmQ+bjYtbWV0aHlsYWRl
bm9zaW5lPC9rZXl3b3JkPjwva2V5d29yZHM+PGRhdGVzPjx5ZWFyPjIwMTY8L3llYXI+PHB1Yi1k
YXRlcz48ZGF0ZT5KdWwgMjU8L2RhdGU+PC9wdWItZGF0ZXM+PC9kYXRlcz48aXNibj4xNTM0LTU4
MDc8L2lzYm4+PGFjY2Vzc2lvbi1udW0+V09TOjAwMDM4MDgyNTAwMDAxMjwvYWNjZXNzaW9uLW51
bT48dXJscz48cmVsYXRlZC11cmxzPjx1cmw+Jmx0O0dvIHRvIElTSSZndDs6Ly9XT1M6MDAwMzgw
ODI1MDAwMDEyPC91cmw+PC9yZWxhdGVkLXVybHM+PC91cmxzPjxlbGVjdHJvbmljLXJlc291cmNl
LW51bT4xMC4xMDE2L2ouZGV2Y2VsLjIwMTYuMDYuMDA4PC9lbGVjdHJvbmljLXJlc291cmNlLW51
bT48bGFuZ3VhZ2U+RW5nbGlzaDwvbGFuZ3VhZ2U+PC9yZWNvcmQ+PC9DaXRlPjxDaXRlPjxBdXRo
b3I+QW5kZXJzb248L0F1dGhvcj48WWVhcj4yMDE4PC9ZZWFyPjxSZWNOdW0+NzwvUmVjTnVtPjxy
ZWNvcmQ+PHJlYy1udW1iZXI+NzwvcmVjLW51bWJlcj48Zm9yZWlnbi1rZXlzPjxrZXkgYXBwPSJF
TiIgZGItaWQ9Inowd3pyMDUyczV2NTl4ZXNyZXJ4ejBmenRkMGR6d3N4MHI1dyIgdGltZXN0YW1w
PSIxNTU5NzQwOTY5Ij43PC9rZXk+PC9mb3JlaWduLWtleXM+PHJlZi10eXBlIG5hbWU9IkpvdXJu
YWwgQXJ0aWNsZSI+MTc8L3JlZi10eXBlPjxjb250cmlidXRvcnM+PGF1dGhvcnM+PGF1dGhvcj5B
bmRlcnNvbiwgUy4gSi48L2F1dGhvcj48YXV0aG9yPktyYW1lciwgTS4gQy48L2F1dGhvcj48YXV0
aG9yPkdvc2FpLCBTLiBKLjwvYXV0aG9yPjxhdXRob3I+WXUsIFguPC9hdXRob3I+PGF1dGhvcj5W
YW5kaXZpZXIsIEwuIEUuPC9hdXRob3I+PGF1dGhvcj5OZWxzb24sIEEuIEQuIEwuPC9hdXRob3I+
PGF1dGhvcj5BbmRlcnNvbiwgWi4gRC48L2F1dGhvcj48YXV0aG9yPkJlaWxzdGVpbiwgTS4gQS48
L2F1dGhvcj48YXV0aG9yPkZyYXksIFIuIEcuPC9hdXRob3I+PGF1dGhvcj5MeW9ucywgRS48L2F1
dGhvcj48YXV0aG9yPkdyZWdvcnksIEIuIEQuPC9hdXRob3I+PC9hdXRob3JzPjwvY29udHJpYnV0
b3JzPjxhdXRoLWFkZHJlc3M+VW5pdiBQZW5uLCBEZXB0IEJpb2wsIFBoaWxhZGVscGhpYSwgUEEg
MTkxMDQgVVNBJiN4RDtVbml2IFBlbm4sIENlbGwgJmFtcDsgTW9sIEJpb2wgR3JhZCBHcnAsIFBo
aWxhZGVscGhpYSwgUEEgMTkxMDQgVVNBJiN4RDtVbml2IEFyaXpvbmEsIFNjaCBQbGFudCBTY2ks
IFR1Y3NvbiwgQVogODU3MjEgVVNBJiN4RDtVbml2IE5vdHRpbmdoYW0sIFNjaCBCaW9zY2ksIFBs
YW50IFNjaSBEaXYsIFN1dHRvbiBCb25pbmd0b24gQ2FtcHVzLCBMb3VnaGJvcm91Z2ggTEUxMiA1
UkQsIExlaWNzLCBFbmdsYW5kPC9hdXRoLWFkZHJlc3M+PHRpdGxlcz48dGl0bGU+PHN0eWxlIGZh
Y2U9Im5vcm1hbCIgZm9udD0iZGVmYXVsdCIgc2l6ZT0iMTAwJSI+Tjwvc3R5bGU+PHN0eWxlIGZh
Y2U9InN1cGVyc2NyaXB0IiBmb250PSJkZWZhdWx0IiBzaXplPSIxMDAlIj42PC9zdHlsZT48c3R5
bGUgZmFjZT0ibm9ybWFsIiBmb250PSJkZWZhdWx0IiBzaXplPSIxMDAlIj4tbWV0aHlsYWRlbm9z
aW5lIGluaGliaXRzIGxvY2FsIHJpYm9udWNsZW9seXRpYyBjbGVhdmFnZSB0byBzdGFiaWxpemUg
bVJOQXMgaW4gQXJhYmlkb3BzaXM8L3N0eWxlPjwvdGl0bGU+PHNlY29uZGFyeS10aXRsZT5DZWxs
IFJlcDwvc2Vjb25kYXJ5LXRpdGxlPjxhbHQtdGl0bGU+Q2VsbCBSZXA8L2FsdC10aXRsZT48L3Rp
dGxlcz48cGFnZXM+MTE0Ni0xMTU3PC9wYWdlcz48dm9sdW1lPjI1PC92b2x1bWU+PG51bWJlcj41
PC9udW1iZXI+PGtleXdvcmRzPjxrZXl3b3JkPmVtYnJ5b25pYyBzdGVtLWNlbGxzPC9rZXl3b3Jk
PjxrZXl3b3JkPm0oNilhPC9rZXl3b3JkPjxrZXl3b3JkPnRyYW5zaXRpb248L2tleXdvcmQ+PGtl
eXdvcmQ+ZmF0ZTwva2V5d29yZD48L2tleXdvcmRzPjxkYXRlcz48eWVhcj4yMDE4PC95ZWFyPjxw
dWItZGF0ZXM+PGRhdGU+T2N0IDMwPC9kYXRlPjwvcHViLWRhdGVzPjwvZGF0ZXM+PGlzYm4+MjIx
MS0xMjQ3PC9pc2JuPjxhY2Nlc3Npb24tbnVtPldPUzowMDA0NDg2NzU5MDAwMDU8L2FjY2Vzc2lv
bi1udW0+PHVybHM+PHJlbGF0ZWQtdXJscz48dXJsPjxzdHlsZSBmYWNlPSJ1bmRlcmxpbmUiIGZv
bnQ9ImRlZmF1bHQiIHNpemU9IjEwMCUiPiZsdDtHbyB0byBJU0kmZ3Q7Oi8vV09TOjAwMDQ0ODY3
NTkwMDAwNTwvc3R5bGU+PC91cmw+PC9yZWxhdGVkLXVybHM+PC91cmxzPjxlbGVjdHJvbmljLXJl
c291cmNlLW51bT4xMC4xMDE2L2ouY2VscmVwLjIwMTguMTAuMDIwPC9lbGVjdHJvbmljLXJlc291
cmNlLW51bT48bGFuZ3VhZ2U+RW5nbGlzaDwvbGFuZ3VhZ2U+PC9yZWNvcmQ+PC9DaXRlPjwvRW5k
Tm90ZT4A
</w:fldData>
        </w:fldChar>
      </w:r>
      <w:r w:rsidR="00B631BB">
        <w:instrText xml:space="preserve"> ADDIN EN.CITE.DATA </w:instrText>
      </w:r>
      <w:r w:rsidR="00B631BB">
        <w:fldChar w:fldCharType="end"/>
      </w:r>
      <w:r w:rsidR="00627105" w:rsidRPr="3F4E9E11">
        <w:rPr>
          <w:sz w:val="22"/>
          <w:szCs w:val="22"/>
        </w:rPr>
      </w:r>
      <w:r w:rsidR="00627105" w:rsidRPr="3F4E9E11">
        <w:rPr>
          <w:sz w:val="22"/>
          <w:szCs w:val="22"/>
        </w:rPr>
        <w:fldChar w:fldCharType="separate"/>
      </w:r>
      <w:r w:rsidR="00B631BB" w:rsidRPr="00B631BB">
        <w:rPr>
          <w:noProof/>
          <w:vertAlign w:val="superscript"/>
        </w:rPr>
        <w:t>29,30</w:t>
      </w:r>
      <w:r w:rsidR="00627105" w:rsidRPr="3F4E9E11">
        <w:fldChar w:fldCharType="end"/>
      </w:r>
      <w:r w:rsidR="00E33A7A" w:rsidRPr="009B18D6">
        <w:rPr>
          <w:sz w:val="22"/>
          <w:szCs w:val="22"/>
        </w:rPr>
        <w:t xml:space="preserve"> and limited by a </w:t>
      </w:r>
      <w:r w:rsidR="00652655" w:rsidRPr="009B18D6">
        <w:rPr>
          <w:sz w:val="22"/>
          <w:szCs w:val="22"/>
        </w:rPr>
        <w:t xml:space="preserve">resolution </w:t>
      </w:r>
      <w:r w:rsidR="00A221F4" w:rsidRPr="009B18D6">
        <w:rPr>
          <w:sz w:val="22"/>
          <w:szCs w:val="22"/>
        </w:rPr>
        <w:t xml:space="preserve">of </w:t>
      </w:r>
      <w:r w:rsidR="0081206A" w:rsidRPr="009B18D6">
        <w:rPr>
          <w:sz w:val="22"/>
          <w:szCs w:val="22"/>
        </w:rPr>
        <w:t>around</w:t>
      </w:r>
      <w:r w:rsidR="00652655" w:rsidRPr="009B18D6">
        <w:rPr>
          <w:sz w:val="22"/>
          <w:szCs w:val="22"/>
        </w:rPr>
        <w:t xml:space="preserve"> 200nt</w:t>
      </w:r>
      <w:r w:rsidR="00627105" w:rsidRPr="3F4E9E11">
        <w:fldChar w:fldCharType="begin">
          <w:fldData xml:space="preserve">PEVuZE5vdGU+PENpdGU+PEF1dGhvcj5LZTwvQXV0aG9yPjxZZWFyPjIwMTU8L1llYXI+PFJlY051
bT4xNzA8L1JlY051bT48RGlzcGxheVRleHQ+PHN0eWxlIGZhY2U9InN1cGVyc2NyaXB0Ij4zMTwv
c3R5bGU+PC9EaXNwbGF5VGV4dD48cmVjb3JkPjxyZWMtbnVtYmVyPjE3MDwvcmVjLW51bWJlcj48
Zm9yZWlnbi1rZXlzPjxrZXkgYXBwPSJFTiIgZGItaWQ9IjV2eHdyMnd6bjVkOWFoZXN6NWR4dGQw
aTJ2ZXhzejI1NTB4NSIgdGltZXN0YW1wPSIxNTU5NDczNDI0IiBndWlkPSJkNGRjYzMzMy1iOTg0
LTQ5ZjAtOWNmNi1mZDhkOTRlYTAxMDEiPjE3MDwva2V5PjxrZXkgYXBwPSJFTldlYiIgZGItaWQ9
IiI+MDwva2V5PjwvZm9yZWlnbi1rZXlzPjxyZWYtdHlwZSBuYW1lPSJKb3VybmFsIEFydGljbGUi
PjE3PC9yZWYtdHlwZT48Y29udHJpYnV0b3JzPjxhdXRob3JzPjxhdXRob3I+S2UsIFMuPC9hdXRo
b3I+PGF1dGhvcj5BbGVtdSwgRS4gQS48L2F1dGhvcj48YXV0aG9yPk1lcnRlbnMsIEMuPC9hdXRo
b3I+PGF1dGhvcj5HYW50bWFuLCBFLiBDLjwvYXV0aG9yPjxhdXRob3I+RmFrLCBKLiBKLjwvYXV0
aG9yPjxhdXRob3I+TWVsZSwgQS48L2F1dGhvcj48YXV0aG9yPkhhcmlwYWwsIEIuPC9hdXRob3I+
PGF1dGhvcj5adWNrZXItU2NoYXJmZiwgSS48L2F1dGhvcj48YXV0aG9yPk1vb3JlLCBNLiBKLjwv
YXV0aG9yPjxhdXRob3I+UGFyaywgQy4gWS48L2F1dGhvcj48YXV0aG9yPlZhZ2JvLCBDLiBCLjwv
YXV0aG9yPjxhdXRob3I+S3Vzc25pZXJjenlrLCBBLjwvYXV0aG9yPjxhdXRob3I+S2x1bmdsYW5k
LCBBLjwvYXV0aG9yPjxhdXRob3I+RGFybmVsbCwgSi4gRS4sIEpyLjwvYXV0aG9yPjxhdXRob3I+
RGFybmVsbCwgUi4gQi48L2F1dGhvcj48L2F1dGhvcnM+PC9jb250cmlidXRvcnM+PGF1dGgtYWRk
cmVzcz5MYWJvcmF0b3J5IG9mIE1vbGVjdWxhciBOZXVyby1PbmNvbG9neSwgVGhlIFJvY2tlZmVs
bGVyIFVuaXZlcnNpdHksIE5ldyBZb3JrLCBOZXcgWW9yayAxMDA2NSwgVVNBOyBIb3dhcmQgSHVn
aGVzIE1lZGljYWwgSW5zdGl0dXRlLCBUaGUgUm9ja2VmZWxsZXIgVW5pdmVyc2l0eSwgTmV3IFlv
cmssIE5ldyBZb3JrIDEwMDY1LCBVU0E7JiN4RDtEZXBhcnRtZW50IG9mIE1pY3JvYmlvbG9neSwg
RGl2aXNpb24gb2YgRGlhZ25vc3RpY3MgYW5kIEludGVydmVudGlvbiwgSW5zdGl0dXRlIG9mIENs
aW5pY2FsIE1lZGljaW5lLCBPc2xvIFVuaXZlcnNpdHkgSG9zcGl0YWwsIFJpa3Nob3NwaXRhbGV0
LCBOTy0wMDI3LCBPc2xvLCBOb3J3YXk7IERlcGFydG1lbnQgb2YgTW9sZWN1bGFyIE1lZGljaW5l
LCBGYWN1bHR5IG9mIE1lZGljaW5lLCBJbnN0aXR1dGUgb2YgQmFzaWMgTWVkaWNhbCBTY2llbmNl
cywgVW5pdmVyc2l0eSBvZiBPc2xvLCAwMzE2IE9zbG8sIE5vcndheTsmI3hEO0xhYm9yYXRvcnkg
b2YgTW9sZWN1bGFyIENlbGwgQmlvbG9neSwgVGhlIFJvY2tlZmVsbGVyIFVuaXZlcnNpdHksIE5l
dyBZb3JrLCBOZXcgWW9yayAxMDA2NSwgVVNBOyYjeEQ7TGFib3JhdG9yeSBvZiBNb2xlY3VsYXIg
TmV1cm8tT25jb2xvZ3ksIFRoZSBSb2NrZWZlbGxlciBVbml2ZXJzaXR5LCBOZXcgWW9yaywgTmV3
IFlvcmsgMTAwNjUsIFVTQTsgTmV3IFlvcmsgR2Vub21lIENlbnRlciwgTmV3IFlvcmssIE5ldyBZ
b3JrIDEwMDEzLCBVU0E7JiN4RDtQcm90ZW9taWNzIGFuZCBNZXRhYm9sb21pY3MgQ29yZSBGYWNp
bGl0eSwgRGVwYXJ0bWVudCBvZiBDYW5jZXIgUmVzZWFyY2ggYW5kIE1vbGVjdWxhciBNZWRpY2lu
ZSwgTm9yd2VnaWFuIFVuaXZlcnNpdHkgb2YgU2NpZW5jZSBhbmQgVGVjaG5vbG9neSwgNzQ4OSBU
cm9uZGhlaW0sIE5vcndheS4mI3hEO0xhYm9yYXRvcnkgb2YgTW9sZWN1bGFyIE5ldXJvLU9uY29s
b2d5LCBUaGUgUm9ja2VmZWxsZXIgVW5pdmVyc2l0eSwgTmV3IFlvcmssIE5ldyBZb3JrIDEwMDY1
LCBVU0E7IEhvd2FyZCBIdWdoZXMgTWVkaWNhbCBJbnN0aXR1dGUsIFRoZSBSb2NrZWZlbGxlciBV
bml2ZXJzaXR5LCBOZXcgWW9yaywgTmV3IFlvcmsgMTAwNjUsIFVTQTsgTmV3IFlvcmsgR2Vub21l
IENlbnRlciwgTmV3IFlvcmssIE5ldyBZb3JrIDEwMDEzLCBVU0E7PC9hdXRoLWFkZHJlc3M+PHRp
dGxlcz48dGl0bGU+PHN0eWxlIGZhY2U9Im5vcm1hbCIgZm9udD0iZGVmYXVsdCIgc2l6ZT0iMTAw
JSI+QSBtYWpvcml0eSBvZiBtPC9zdHlsZT48c3R5bGUgZmFjZT0ic3VwZXJzY3JpcHQiIGZvbnQ9
ImRlZmF1bHQiIHNpemU9IjEwMCUiPjY8L3N0eWxlPjxzdHlsZSBmYWNlPSJub3JtYWwiIGZvbnQ9
ImRlZmF1bHQiIHNpemU9IjEwMCUiPkEgcmVzaWR1ZXMgYXJlIGluIHRoZSBsYXN0IGV4b25zLCBh
bGxvd2luZyB0aGUgcG90ZW50aWFsIGZvciAzJmFwb3M7IFVUUiByZWd1bGF0aW9uPC9zdHlsZT48
L3RpdGxlPjxzZWNvbmRhcnktdGl0bGU+R2VuZXMgRGV2PC9zZWNvbmRhcnktdGl0bGU+PC90aXRs
ZXM+PHBlcmlvZGljYWw+PGZ1bGwtdGl0bGU+R2VuZXMgRGV2PC9mdWxsLXRpdGxlPjwvcGVyaW9k
aWNhbD48cGFnZXM+MjAzNy01MzwvcGFnZXM+PHZvbHVtZT4yOTwvdm9sdW1lPjxudW1iZXI+MTk8
L251bWJlcj48a2V5d29yZHM+PGtleXdvcmQ+MyZhcG9zOyBVbnRyYW5zbGF0ZWQgUmVnaW9ucy8q
Z2VuZXRpY3M8L2tleXdvcmQ+PGtleXdvcmQ+QWRlbm9zaW5lLyptZXRhYm9saXNtPC9rZXl3b3Jk
PjxrZXl3b3JkPkFuaW1hbHM8L2tleXdvcmQ+PGtleXdvcmQ+QnJhaW4vY3l0b2xvZ3kvbWV0YWJv
bGlzbTwva2V5d29yZD48a2V5d29yZD5DZWxsIExpbmU8L2tleXdvcmQ+PGtleXdvcmQ+RE5BIE1l
dGh5bGF0aW9uLypnZW5ldGljczwva2V5d29yZD48a2V5d29yZD5FeG9ucy8qZ2VuZXRpY3M8L2tl
eXdvcmQ+PGtleXdvcmQ+KkdlbmUgRXhwcmVzc2lvbiBSZWd1bGF0aW9uPC9rZXl3b3JkPjxrZXl3
b3JkPkdlbmUgS25vY2tkb3duIFRlY2huaXF1ZXM8L2tleXdvcmQ+PGtleXdvcmQ+SHVtYW5zPC9r
ZXl3b3JkPjxrZXl3b3JkPkxpdmVyL2N5dG9sb2d5L21ldGFib2xpc208L2tleXdvcmQ+PGtleXdv
cmQ+TWljZTwva2V5d29yZD48a2V5d29yZD5Qb2x5YWRlbnlsYXRpb248L2tleXdvcmQ+PGtleXdv
cmQ+Uk5BLCBNZXNzZW5nZXIvKmNoZW1pc3RyeTwva2V5d29yZD48a2V5d29yZD50Uk5BIE1ldGh5
bHRyYW5zZmVyYXNlcy9nZW5ldGljcy9tZXRhYm9saXNtPC9rZXl3b3JkPjxrZXl3b3JkPmFsdGVy
bmF0aXZlIHBvbHlhZGVueWxhdGlvbjwva2V5d29yZD48a2V5d29yZD5sYXN0IGV4b248L2tleXdv
cmQ+PGtleXdvcmQ+bTZBLUNMSVAvSVA8L2tleXdvcmQ+PGtleXdvcmQ+bWljcm9STkE8L2tleXdv
cmQ+PC9rZXl3b3Jkcz48ZGF0ZXM+PHllYXI+MjAxNTwveWVhcj48cHViLWRhdGVzPjxkYXRlPk9j
dCAxPC9kYXRlPjwvcHViLWRhdGVzPjwvZGF0ZXM+PGlzYm4+MTU0OS01NDc3IChFbGVjdHJvbmlj
KSYjeEQ7MDg5MC05MzY5IChMaW5raW5nKTwvaXNibj48YWNjZXNzaW9uLW51bT4yNjQwNDk0Mjwv
YWNjZXNzaW9uLW51bT48dXJscz48cmVsYXRlZC11cmxzPjx1cmw+PHN0eWxlIGZhY2U9InVuZGVy
bGluZSIgZm9udD0iZGVmYXVsdCIgc2l6ZT0iMTAwJSI+aHR0cDovL3d3dy5uY2JpLm5sbS5uaWgu
Z292L3B1Ym1lZC8yNjQwNDk0Mjwvc3R5bGU+PC91cmw+PHVybD48c3R5bGUgZmFjZT0idW5kZXJs
aW5lIiBmb250PSJkZWZhdWx0IiBzaXplPSIxMDAlIj5odHRwOi8vZ2VuZXNkZXYuY3NobHAub3Jn
L2NvbnRlbnQvMjkvMTkvMjAzNy5mdWxsLnBkZjwvc3R5bGU+PC91cmw+PC9yZWxhdGVkLXVybHM+
PC91cmxzPjxjdXN0b20yPlBNQzQ2MDQzNDU8L2N1c3RvbTI+PGVsZWN0cm9uaWMtcmVzb3VyY2Ut
bnVtPjEwLjExMDEvZ2FkLjI2OTQxNS4xMTU8L2VsZWN0cm9uaWMtcmVzb3VyY2UtbnVtPjwvcmVj
b3JkPjwvQ2l0ZT48L0VuZE5vdGU+AG==
</w:fldData>
        </w:fldChar>
      </w:r>
      <w:r w:rsidR="00B631BB">
        <w:instrText xml:space="preserve"> ADDIN EN.CITE </w:instrText>
      </w:r>
      <w:r w:rsidR="00B631BB">
        <w:fldChar w:fldCharType="begin">
          <w:fldData xml:space="preserve">PEVuZE5vdGU+PENpdGU+PEF1dGhvcj5LZTwvQXV0aG9yPjxZZWFyPjIwMTU8L1llYXI+PFJlY051
bT4xNzA8L1JlY051bT48RGlzcGxheVRleHQ+PHN0eWxlIGZhY2U9InN1cGVyc2NyaXB0Ij4zMTwv
c3R5bGU+PC9EaXNwbGF5VGV4dD48cmVjb3JkPjxyZWMtbnVtYmVyPjE3MDwvcmVjLW51bWJlcj48
Zm9yZWlnbi1rZXlzPjxrZXkgYXBwPSJFTiIgZGItaWQ9IjV2eHdyMnd6bjVkOWFoZXN6NWR4dGQw
aTJ2ZXhzejI1NTB4NSIgdGltZXN0YW1wPSIxNTU5NDczNDI0IiBndWlkPSJkNGRjYzMzMy1iOTg0
LTQ5ZjAtOWNmNi1mZDhkOTRlYTAxMDEiPjE3MDwva2V5PjxrZXkgYXBwPSJFTldlYiIgZGItaWQ9
IiI+MDwva2V5PjwvZm9yZWlnbi1rZXlzPjxyZWYtdHlwZSBuYW1lPSJKb3VybmFsIEFydGljbGUi
PjE3PC9yZWYtdHlwZT48Y29udHJpYnV0b3JzPjxhdXRob3JzPjxhdXRob3I+S2UsIFMuPC9hdXRo
b3I+PGF1dGhvcj5BbGVtdSwgRS4gQS48L2F1dGhvcj48YXV0aG9yPk1lcnRlbnMsIEMuPC9hdXRo
b3I+PGF1dGhvcj5HYW50bWFuLCBFLiBDLjwvYXV0aG9yPjxhdXRob3I+RmFrLCBKLiBKLjwvYXV0
aG9yPjxhdXRob3I+TWVsZSwgQS48L2F1dGhvcj48YXV0aG9yPkhhcmlwYWwsIEIuPC9hdXRob3I+
PGF1dGhvcj5adWNrZXItU2NoYXJmZiwgSS48L2F1dGhvcj48YXV0aG9yPk1vb3JlLCBNLiBKLjwv
YXV0aG9yPjxhdXRob3I+UGFyaywgQy4gWS48L2F1dGhvcj48YXV0aG9yPlZhZ2JvLCBDLiBCLjwv
YXV0aG9yPjxhdXRob3I+S3Vzc25pZXJjenlrLCBBLjwvYXV0aG9yPjxhdXRob3I+S2x1bmdsYW5k
LCBBLjwvYXV0aG9yPjxhdXRob3I+RGFybmVsbCwgSi4gRS4sIEpyLjwvYXV0aG9yPjxhdXRob3I+
RGFybmVsbCwgUi4gQi48L2F1dGhvcj48L2F1dGhvcnM+PC9jb250cmlidXRvcnM+PGF1dGgtYWRk
cmVzcz5MYWJvcmF0b3J5IG9mIE1vbGVjdWxhciBOZXVyby1PbmNvbG9neSwgVGhlIFJvY2tlZmVs
bGVyIFVuaXZlcnNpdHksIE5ldyBZb3JrLCBOZXcgWW9yayAxMDA2NSwgVVNBOyBIb3dhcmQgSHVn
aGVzIE1lZGljYWwgSW5zdGl0dXRlLCBUaGUgUm9ja2VmZWxsZXIgVW5pdmVyc2l0eSwgTmV3IFlv
cmssIE5ldyBZb3JrIDEwMDY1LCBVU0E7JiN4RDtEZXBhcnRtZW50IG9mIE1pY3JvYmlvbG9neSwg
RGl2aXNpb24gb2YgRGlhZ25vc3RpY3MgYW5kIEludGVydmVudGlvbiwgSW5zdGl0dXRlIG9mIENs
aW5pY2FsIE1lZGljaW5lLCBPc2xvIFVuaXZlcnNpdHkgSG9zcGl0YWwsIFJpa3Nob3NwaXRhbGV0
LCBOTy0wMDI3LCBPc2xvLCBOb3J3YXk7IERlcGFydG1lbnQgb2YgTW9sZWN1bGFyIE1lZGljaW5l
LCBGYWN1bHR5IG9mIE1lZGljaW5lLCBJbnN0aXR1dGUgb2YgQmFzaWMgTWVkaWNhbCBTY2llbmNl
cywgVW5pdmVyc2l0eSBvZiBPc2xvLCAwMzE2IE9zbG8sIE5vcndheTsmI3hEO0xhYm9yYXRvcnkg
b2YgTW9sZWN1bGFyIENlbGwgQmlvbG9neSwgVGhlIFJvY2tlZmVsbGVyIFVuaXZlcnNpdHksIE5l
dyBZb3JrLCBOZXcgWW9yayAxMDA2NSwgVVNBOyYjeEQ7TGFib3JhdG9yeSBvZiBNb2xlY3VsYXIg
TmV1cm8tT25jb2xvZ3ksIFRoZSBSb2NrZWZlbGxlciBVbml2ZXJzaXR5LCBOZXcgWW9yaywgTmV3
IFlvcmsgMTAwNjUsIFVTQTsgTmV3IFlvcmsgR2Vub21lIENlbnRlciwgTmV3IFlvcmssIE5ldyBZ
b3JrIDEwMDEzLCBVU0E7JiN4RDtQcm90ZW9taWNzIGFuZCBNZXRhYm9sb21pY3MgQ29yZSBGYWNp
bGl0eSwgRGVwYXJ0bWVudCBvZiBDYW5jZXIgUmVzZWFyY2ggYW5kIE1vbGVjdWxhciBNZWRpY2lu
ZSwgTm9yd2VnaWFuIFVuaXZlcnNpdHkgb2YgU2NpZW5jZSBhbmQgVGVjaG5vbG9neSwgNzQ4OSBU
cm9uZGhlaW0sIE5vcndheS4mI3hEO0xhYm9yYXRvcnkgb2YgTW9sZWN1bGFyIE5ldXJvLU9uY29s
b2d5LCBUaGUgUm9ja2VmZWxsZXIgVW5pdmVyc2l0eSwgTmV3IFlvcmssIE5ldyBZb3JrIDEwMDY1
LCBVU0E7IEhvd2FyZCBIdWdoZXMgTWVkaWNhbCBJbnN0aXR1dGUsIFRoZSBSb2NrZWZlbGxlciBV
bml2ZXJzaXR5LCBOZXcgWW9yaywgTmV3IFlvcmsgMTAwNjUsIFVTQTsgTmV3IFlvcmsgR2Vub21l
IENlbnRlciwgTmV3IFlvcmssIE5ldyBZb3JrIDEwMDEzLCBVU0E7PC9hdXRoLWFkZHJlc3M+PHRp
dGxlcz48dGl0bGU+PHN0eWxlIGZhY2U9Im5vcm1hbCIgZm9udD0iZGVmYXVsdCIgc2l6ZT0iMTAw
JSI+QSBtYWpvcml0eSBvZiBtPC9zdHlsZT48c3R5bGUgZmFjZT0ic3VwZXJzY3JpcHQiIGZvbnQ9
ImRlZmF1bHQiIHNpemU9IjEwMCUiPjY8L3N0eWxlPjxzdHlsZSBmYWNlPSJub3JtYWwiIGZvbnQ9
ImRlZmF1bHQiIHNpemU9IjEwMCUiPkEgcmVzaWR1ZXMgYXJlIGluIHRoZSBsYXN0IGV4b25zLCBh
bGxvd2luZyB0aGUgcG90ZW50aWFsIGZvciAzJmFwb3M7IFVUUiByZWd1bGF0aW9uPC9zdHlsZT48
L3RpdGxlPjxzZWNvbmRhcnktdGl0bGU+R2VuZXMgRGV2PC9zZWNvbmRhcnktdGl0bGU+PC90aXRs
ZXM+PHBlcmlvZGljYWw+PGZ1bGwtdGl0bGU+R2VuZXMgRGV2PC9mdWxsLXRpdGxlPjwvcGVyaW9k
aWNhbD48cGFnZXM+MjAzNy01MzwvcGFnZXM+PHZvbHVtZT4yOTwvdm9sdW1lPjxudW1iZXI+MTk8
L251bWJlcj48a2V5d29yZHM+PGtleXdvcmQ+MyZhcG9zOyBVbnRyYW5zbGF0ZWQgUmVnaW9ucy8q
Z2VuZXRpY3M8L2tleXdvcmQ+PGtleXdvcmQ+QWRlbm9zaW5lLyptZXRhYm9saXNtPC9rZXl3b3Jk
PjxrZXl3b3JkPkFuaW1hbHM8L2tleXdvcmQ+PGtleXdvcmQ+QnJhaW4vY3l0b2xvZ3kvbWV0YWJv
bGlzbTwva2V5d29yZD48a2V5d29yZD5DZWxsIExpbmU8L2tleXdvcmQ+PGtleXdvcmQ+RE5BIE1l
dGh5bGF0aW9uLypnZW5ldGljczwva2V5d29yZD48a2V5d29yZD5FeG9ucy8qZ2VuZXRpY3M8L2tl
eXdvcmQ+PGtleXdvcmQ+KkdlbmUgRXhwcmVzc2lvbiBSZWd1bGF0aW9uPC9rZXl3b3JkPjxrZXl3
b3JkPkdlbmUgS25vY2tkb3duIFRlY2huaXF1ZXM8L2tleXdvcmQ+PGtleXdvcmQ+SHVtYW5zPC9r
ZXl3b3JkPjxrZXl3b3JkPkxpdmVyL2N5dG9sb2d5L21ldGFib2xpc208L2tleXdvcmQ+PGtleXdv
cmQ+TWljZTwva2V5d29yZD48a2V5d29yZD5Qb2x5YWRlbnlsYXRpb248L2tleXdvcmQ+PGtleXdv
cmQ+Uk5BLCBNZXNzZW5nZXIvKmNoZW1pc3RyeTwva2V5d29yZD48a2V5d29yZD50Uk5BIE1ldGh5
bHRyYW5zZmVyYXNlcy9nZW5ldGljcy9tZXRhYm9saXNtPC9rZXl3b3JkPjxrZXl3b3JkPmFsdGVy
bmF0aXZlIHBvbHlhZGVueWxhdGlvbjwva2V5d29yZD48a2V5d29yZD5sYXN0IGV4b248L2tleXdv
cmQ+PGtleXdvcmQ+bTZBLUNMSVAvSVA8L2tleXdvcmQ+PGtleXdvcmQ+bWljcm9STkE8L2tleXdv
cmQ+PC9rZXl3b3Jkcz48ZGF0ZXM+PHllYXI+MjAxNTwveWVhcj48cHViLWRhdGVzPjxkYXRlPk9j
dCAxPC9kYXRlPjwvcHViLWRhdGVzPjwvZGF0ZXM+PGlzYm4+MTU0OS01NDc3IChFbGVjdHJvbmlj
KSYjeEQ7MDg5MC05MzY5IChMaW5raW5nKTwvaXNibj48YWNjZXNzaW9uLW51bT4yNjQwNDk0Mjwv
YWNjZXNzaW9uLW51bT48dXJscz48cmVsYXRlZC11cmxzPjx1cmw+PHN0eWxlIGZhY2U9InVuZGVy
bGluZSIgZm9udD0iZGVmYXVsdCIgc2l6ZT0iMTAwJSI+aHR0cDovL3d3dy5uY2JpLm5sbS5uaWgu
Z292L3B1Ym1lZC8yNjQwNDk0Mjwvc3R5bGU+PC91cmw+PHVybD48c3R5bGUgZmFjZT0idW5kZXJs
aW5lIiBmb250PSJkZWZhdWx0IiBzaXplPSIxMDAlIj5odHRwOi8vZ2VuZXNkZXYuY3NobHAub3Jn
L2NvbnRlbnQvMjkvMTkvMjAzNy5mdWxsLnBkZjwvc3R5bGU+PC91cmw+PC9yZWxhdGVkLXVybHM+
PC91cmxzPjxjdXN0b20yPlBNQzQ2MDQzNDU8L2N1c3RvbTI+PGVsZWN0cm9uaWMtcmVzb3VyY2Ut
bnVtPjEwLjExMDEvZ2FkLjI2OTQxNS4xMTU8L2VsZWN0cm9uaWMtcmVzb3VyY2UtbnVtPjwvcmVj
b3JkPjwvQ2l0ZT48L0VuZE5vdGU+AG==
</w:fldData>
        </w:fldChar>
      </w:r>
      <w:r w:rsidR="00B631BB">
        <w:instrText xml:space="preserve"> ADDIN EN.CITE.DATA </w:instrText>
      </w:r>
      <w:r w:rsidR="00B631BB">
        <w:fldChar w:fldCharType="end"/>
      </w:r>
      <w:r w:rsidR="00627105" w:rsidRPr="3F4E9E11">
        <w:rPr>
          <w:sz w:val="22"/>
          <w:szCs w:val="22"/>
        </w:rPr>
      </w:r>
      <w:r w:rsidR="00627105" w:rsidRPr="3F4E9E11">
        <w:rPr>
          <w:sz w:val="22"/>
          <w:szCs w:val="22"/>
        </w:rPr>
        <w:fldChar w:fldCharType="separate"/>
      </w:r>
      <w:r w:rsidR="00B631BB" w:rsidRPr="00B631BB">
        <w:rPr>
          <w:noProof/>
          <w:vertAlign w:val="superscript"/>
        </w:rPr>
        <w:t>31</w:t>
      </w:r>
      <w:r w:rsidR="00627105" w:rsidRPr="3F4E9E11">
        <w:fldChar w:fldCharType="end"/>
      </w:r>
      <w:r w:rsidR="0081206A" w:rsidRPr="009B18D6">
        <w:rPr>
          <w:sz w:val="22"/>
          <w:szCs w:val="22"/>
        </w:rPr>
        <w:t>.</w:t>
      </w:r>
      <w:r w:rsidR="00FF613B" w:rsidRPr="009B18D6">
        <w:rPr>
          <w:sz w:val="22"/>
          <w:szCs w:val="22"/>
        </w:rPr>
        <w:t xml:space="preserve"> </w:t>
      </w:r>
      <w:r w:rsidR="00180EC9" w:rsidRPr="009B18D6">
        <w:rPr>
          <w:sz w:val="22"/>
          <w:szCs w:val="22"/>
        </w:rPr>
        <w:t xml:space="preserve">Therefore, </w:t>
      </w:r>
      <w:r w:rsidR="00652655" w:rsidRPr="009B18D6">
        <w:rPr>
          <w:sz w:val="22"/>
          <w:szCs w:val="22"/>
        </w:rPr>
        <w:t>to examine Arabidopsis m</w:t>
      </w:r>
      <w:r w:rsidR="00652655" w:rsidRPr="009B18D6">
        <w:rPr>
          <w:sz w:val="22"/>
          <w:szCs w:val="22"/>
          <w:vertAlign w:val="superscript"/>
        </w:rPr>
        <w:t>6</w:t>
      </w:r>
      <w:r w:rsidR="00652655" w:rsidRPr="009B18D6">
        <w:rPr>
          <w:sz w:val="22"/>
          <w:szCs w:val="22"/>
        </w:rPr>
        <w:t xml:space="preserve">A sites with </w:t>
      </w:r>
      <w:r w:rsidR="004462DA" w:rsidRPr="009B18D6">
        <w:rPr>
          <w:sz w:val="22"/>
          <w:szCs w:val="22"/>
        </w:rPr>
        <w:t xml:space="preserve">a more accurate </w:t>
      </w:r>
      <w:r w:rsidR="0085629B" w:rsidRPr="009B18D6">
        <w:rPr>
          <w:sz w:val="22"/>
          <w:szCs w:val="22"/>
        </w:rPr>
        <w:t>method</w:t>
      </w:r>
      <w:r w:rsidR="004462DA" w:rsidRPr="009B18D6">
        <w:rPr>
          <w:sz w:val="22"/>
          <w:szCs w:val="22"/>
        </w:rPr>
        <w:t>,</w:t>
      </w:r>
      <w:r w:rsidR="00652655" w:rsidRPr="009B18D6">
        <w:rPr>
          <w:sz w:val="22"/>
          <w:szCs w:val="22"/>
        </w:rPr>
        <w:t xml:space="preserve"> we used mi</w:t>
      </w:r>
      <w:r w:rsidR="005276CD" w:rsidRPr="009B18D6">
        <w:rPr>
          <w:sz w:val="22"/>
          <w:szCs w:val="22"/>
        </w:rPr>
        <w:t>CLIP</w:t>
      </w:r>
      <w:r w:rsidR="00627105" w:rsidRPr="3F4E9E11">
        <w:fldChar w:fldCharType="begin">
          <w:fldData xml:space="preserve">PEVuZE5vdGU+PENpdGU+PEF1dGhvcj5MaW5kZXI8L0F1dGhvcj48WWVhcj4yMDE1PC9ZZWFyPjxS
ZWNOdW0+MjU8L1JlY051bT48RGlzcGxheVRleHQ+PHN0eWxlIGZhY2U9InN1cGVyc2NyaXB0Ij4y
ODwvc3R5bGU+PC9EaXNwbGF5VGV4dD48cmVjb3JkPjxyZWMtbnVtYmVyPjI1PC9yZWMtbnVtYmVy
Pjxmb3JlaWduLWtleXM+PGtleSBhcHA9IkVOIiBkYi1pZD0iejB3enIwNTJzNXY1OXhlc3Jlcnh6
MGZ6dGQwZHp3c3gwcjV3IiB0aW1lc3RhbXA9IjE1NTk3NDA5NjkiPjI1PC9rZXk+PC9mb3JlaWdu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ZGFyeS10aXRsZT5OYXQgTWV0aG9kczwvc2Vjb25kYXJ5LXRpdGxlPjwvdGl0bGVzPjxwYWdlcz43
NjctNzI8L3BhZ2VzPjx2b2x1bWU+MTI8L3ZvbHVtZT48bnVtYmVyPjg8L251bWJlcj48ZWRpdGlv
bj4yMDE1LzA2LzMwPC9lZGl0aW9uPjxrZXl3b3Jkcz48a2V5d29yZD5BZGVub3NpbmUvKmFuYWxv
Z3MgJmFtcDsgZGVyaXZhdGl2ZXMvZ2VuZXRpY3M8L2tleXdvcmQ+PGtleXdvcmQ+QW5pbWFsczwv
a2V5d29yZD48a2V5d29yZD5BbnRpYm9kaWVzL2NoZW1pc3RyeTwva2V5d29yZD48a2V5d29yZD5D
cm9zcy1MaW5raW5nIFJlYWdlbnRzL2NoZW1pc3RyeTwva2V5d29yZD48a2V5d29yZD5ETkEgTXV0
YXRpb25hbCBBbmFseXNpczwva2V5d29yZD48a2V5d29yZD5IRUsyOTMgQ2VsbHM8L2tleXdvcmQ+
PGtleXdvcmQ+SHVtYW5zPC9rZXl3b3JkPjxrZXl3b3JkPk1ldGh5bGF0aW9uPC9rZXl3b3JkPjxr
ZXl3b3JkPk1pY2U8L2tleXdvcmQ+PGtleXdvcmQ+TXV0YXRpb248L2tleXdvcmQ+PGtleXdvcmQ+
TnVjbGVvdGlkZSBNYXBwaW5nLyptZXRob2RzPC9rZXl3b3JkPjxrZXl3b3JkPlJOQSwgTWVzc2Vu
Z2VyL21ldGFib2xpc208L2tleXdvcmQ+PGtleXdvcmQ+Uk5BLCBTbWFsbCBOdWNsZW9sYXIvbWV0
YWJvbGlzbTwva2V5d29yZD48a2V5d29yZD5TZXF1ZW5jZSBBbmFseXNpcywgRE5BPC9rZXl3b3Jk
PjxrZXl3b3JkPlRyYW5zY3JpcHRpb24sIEdlbmV0aWM8L2tleXdvcmQ+PGtleXdvcmQ+KlRyYW5z
Y3JpcHRvbWU8L2tleXdvcmQ+PGtleXdvcmQ+VWx0cmF2aW9sZXQgUmF5czwva2V5d29yZD48L2tl
eXdvcmRzPjxkYXRlcz48eWVhcj4yMDE1PC95ZWFyPjxwdWItZGF0ZXM+PGRhdGU+QXVnPC9kYXRl
PjwvcHViLWRhdGVzPjwvZGF0ZXM+PGlzYm4+MTU0OC03MTA1IChFbGVjdHJvbmljKSYjeEQ7MTU0
OC03MDkxIChMaW5raW5nKTwvaXNibj48YWNjZXNzaW9uLW51bT4yNjEyMTQwMzwvYWNjZXNzaW9u
LW51bT48dXJscz48cmVsYXRlZC11cmxzPjx1cmw+aHR0cHM6Ly93d3cubmNiaS5ubG0ubmloLmdv
di9wdWJtZWQvMjYxMjE0MDM8L3VybD48L3JlbGF0ZWQtdXJscz48L3VybHM+PGN1c3RvbTI+UE1D
NDQ4NzQwOTwvY3VzdG9tMj48ZWxlY3Ryb25pYy1yZXNvdXJjZS1udW0+MTAuMTAzOC9ubWV0aC4z
NDUzPC9lbGVjdHJvbmljLXJlc291cmNlLW51bT48L3JlY29yZD48L0NpdGU+PC9FbmROb3RlPn==
</w:fldData>
        </w:fldChar>
      </w:r>
      <w:r w:rsidR="00B631BB">
        <w:instrText xml:space="preserve"> ADDIN EN.CITE </w:instrText>
      </w:r>
      <w:r w:rsidR="00B631BB">
        <w:fldChar w:fldCharType="begin">
          <w:fldData xml:space="preserve">PEVuZE5vdGU+PENpdGU+PEF1dGhvcj5MaW5kZXI8L0F1dGhvcj48WWVhcj4yMDE1PC9ZZWFyPjxS
ZWNOdW0+MjU8L1JlY051bT48RGlzcGxheVRleHQ+PHN0eWxlIGZhY2U9InN1cGVyc2NyaXB0Ij4y
ODwvc3R5bGU+PC9EaXNwbGF5VGV4dD48cmVjb3JkPjxyZWMtbnVtYmVyPjI1PC9yZWMtbnVtYmVy
Pjxmb3JlaWduLWtleXM+PGtleSBhcHA9IkVOIiBkYi1pZD0iejB3enIwNTJzNXY1OXhlc3Jlcnh6
MGZ6dGQwZHp3c3gwcjV3IiB0aW1lc3RhbXA9IjE1NTk3NDA5NjkiPjI1PC9rZXk+PC9mb3JlaWdu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ZGFyeS10aXRsZT5OYXQgTWV0aG9kczwvc2Vjb25kYXJ5LXRpdGxlPjwvdGl0bGVzPjxwYWdlcz43
NjctNzI8L3BhZ2VzPjx2b2x1bWU+MTI8L3ZvbHVtZT48bnVtYmVyPjg8L251bWJlcj48ZWRpdGlv
bj4yMDE1LzA2LzMwPC9lZGl0aW9uPjxrZXl3b3Jkcz48a2V5d29yZD5BZGVub3NpbmUvKmFuYWxv
Z3MgJmFtcDsgZGVyaXZhdGl2ZXMvZ2VuZXRpY3M8L2tleXdvcmQ+PGtleXdvcmQ+QW5pbWFsczwv
a2V5d29yZD48a2V5d29yZD5BbnRpYm9kaWVzL2NoZW1pc3RyeTwva2V5d29yZD48a2V5d29yZD5D
cm9zcy1MaW5raW5nIFJlYWdlbnRzL2NoZW1pc3RyeTwva2V5d29yZD48a2V5d29yZD5ETkEgTXV0
YXRpb25hbCBBbmFseXNpczwva2V5d29yZD48a2V5d29yZD5IRUsyOTMgQ2VsbHM8L2tleXdvcmQ+
PGtleXdvcmQ+SHVtYW5zPC9rZXl3b3JkPjxrZXl3b3JkPk1ldGh5bGF0aW9uPC9rZXl3b3JkPjxr
ZXl3b3JkPk1pY2U8L2tleXdvcmQ+PGtleXdvcmQ+TXV0YXRpb248L2tleXdvcmQ+PGtleXdvcmQ+
TnVjbGVvdGlkZSBNYXBwaW5nLyptZXRob2RzPC9rZXl3b3JkPjxrZXl3b3JkPlJOQSwgTWVzc2Vu
Z2VyL21ldGFib2xpc208L2tleXdvcmQ+PGtleXdvcmQ+Uk5BLCBTbWFsbCBOdWNsZW9sYXIvbWV0
YWJvbGlzbTwva2V5d29yZD48a2V5d29yZD5TZXF1ZW5jZSBBbmFseXNpcywgRE5BPC9rZXl3b3Jk
PjxrZXl3b3JkPlRyYW5zY3JpcHRpb24sIEdlbmV0aWM8L2tleXdvcmQ+PGtleXdvcmQ+KlRyYW5z
Y3JpcHRvbWU8L2tleXdvcmQ+PGtleXdvcmQ+VWx0cmF2aW9sZXQgUmF5czwva2V5d29yZD48L2tl
eXdvcmRzPjxkYXRlcz48eWVhcj4yMDE1PC95ZWFyPjxwdWItZGF0ZXM+PGRhdGU+QXVnPC9kYXRl
PjwvcHViLWRhdGVzPjwvZGF0ZXM+PGlzYm4+MTU0OC03MTA1IChFbGVjdHJvbmljKSYjeEQ7MTU0
OC03MDkxIChMaW5raW5nKTwvaXNibj48YWNjZXNzaW9uLW51bT4yNjEyMTQwMzwvYWNjZXNzaW9u
LW51bT48dXJscz48cmVsYXRlZC11cmxzPjx1cmw+aHR0cHM6Ly93d3cubmNiaS5ubG0ubmloLmdv
di9wdWJtZWQvMjYxMjE0MDM8L3VybD48L3JlbGF0ZWQtdXJscz48L3VybHM+PGN1c3RvbTI+UE1D
NDQ4NzQwOTwvY3VzdG9tMj48ZWxlY3Ryb25pYy1yZXNvdXJjZS1udW0+MTAuMTAzOC9ubWV0aC4z
NDUzPC9lbGVjdHJvbmljLXJlc291cmNlLW51bT48L3JlY29yZD48L0NpdGU+PC9FbmROb3RlPn==
</w:fldData>
        </w:fldChar>
      </w:r>
      <w:r w:rsidR="00B631BB">
        <w:instrText xml:space="preserve"> ADDIN EN.CITE.DATA </w:instrText>
      </w:r>
      <w:r w:rsidR="00B631BB">
        <w:fldChar w:fldCharType="end"/>
      </w:r>
      <w:r w:rsidR="00627105" w:rsidRPr="3F4E9E11">
        <w:rPr>
          <w:sz w:val="22"/>
          <w:szCs w:val="22"/>
        </w:rPr>
      </w:r>
      <w:r w:rsidR="00627105" w:rsidRPr="3F4E9E11">
        <w:rPr>
          <w:sz w:val="22"/>
          <w:szCs w:val="22"/>
        </w:rPr>
        <w:fldChar w:fldCharType="separate"/>
      </w:r>
      <w:r w:rsidR="00B631BB" w:rsidRPr="00B631BB">
        <w:rPr>
          <w:noProof/>
          <w:vertAlign w:val="superscript"/>
        </w:rPr>
        <w:t>28</w:t>
      </w:r>
      <w:r w:rsidR="00627105" w:rsidRPr="3F4E9E11">
        <w:fldChar w:fldCharType="end"/>
      </w:r>
      <w:r w:rsidR="00E33A7A" w:rsidRPr="009B18D6">
        <w:rPr>
          <w:sz w:val="22"/>
          <w:szCs w:val="22"/>
        </w:rPr>
        <w:t xml:space="preserve"> </w:t>
      </w:r>
      <w:r w:rsidR="00652655" w:rsidRPr="009B18D6">
        <w:rPr>
          <w:sz w:val="22"/>
          <w:szCs w:val="22"/>
        </w:rPr>
        <w:t xml:space="preserve">analysis of 3 biological replicates of Arabidopsis Col-0. </w:t>
      </w:r>
      <w:r w:rsidR="00180EC9" w:rsidRPr="009B18D6">
        <w:rPr>
          <w:sz w:val="22"/>
          <w:szCs w:val="22"/>
        </w:rPr>
        <w:t xml:space="preserve">We found that, like the differential error sites </w:t>
      </w:r>
      <w:r w:rsidR="00183FC6" w:rsidRPr="009B18D6">
        <w:rPr>
          <w:sz w:val="22"/>
          <w:szCs w:val="22"/>
        </w:rPr>
        <w:t xml:space="preserve">uncovered </w:t>
      </w:r>
      <w:r w:rsidR="00180EC9" w:rsidRPr="009B18D6">
        <w:rPr>
          <w:sz w:val="22"/>
          <w:szCs w:val="22"/>
        </w:rPr>
        <w:t xml:space="preserve">in nanopore </w:t>
      </w:r>
      <w:r w:rsidR="00E03CB3" w:rsidRPr="009B18D6">
        <w:rPr>
          <w:sz w:val="22"/>
          <w:szCs w:val="22"/>
        </w:rPr>
        <w:t xml:space="preserve">DRS </w:t>
      </w:r>
      <w:r w:rsidR="00180EC9" w:rsidRPr="009B18D6">
        <w:rPr>
          <w:sz w:val="22"/>
          <w:szCs w:val="22"/>
        </w:rPr>
        <w:t xml:space="preserve">analysis, the </w:t>
      </w:r>
      <w:r w:rsidR="003E2BC9" w:rsidRPr="009B18D6">
        <w:rPr>
          <w:sz w:val="22"/>
          <w:szCs w:val="22"/>
        </w:rPr>
        <w:t xml:space="preserve">Arabidopsis </w:t>
      </w:r>
      <w:proofErr w:type="spellStart"/>
      <w:r w:rsidR="00180EC9" w:rsidRPr="009B18D6">
        <w:rPr>
          <w:sz w:val="22"/>
          <w:szCs w:val="22"/>
        </w:rPr>
        <w:t>miCLIP</w:t>
      </w:r>
      <w:proofErr w:type="spellEnd"/>
      <w:r w:rsidR="00180EC9" w:rsidRPr="009B18D6">
        <w:rPr>
          <w:sz w:val="22"/>
          <w:szCs w:val="22"/>
        </w:rPr>
        <w:t xml:space="preserve"> reads were enriched in 3’ UTRs</w:t>
      </w:r>
      <w:r w:rsidR="0048194A" w:rsidRPr="009B18D6">
        <w:rPr>
          <w:sz w:val="22"/>
          <w:szCs w:val="22"/>
        </w:rPr>
        <w:t xml:space="preserve">, </w:t>
      </w:r>
      <w:r w:rsidR="00180EC9" w:rsidRPr="009B18D6">
        <w:rPr>
          <w:sz w:val="22"/>
          <w:szCs w:val="22"/>
        </w:rPr>
        <w:t>with no enrichment over stop codons</w:t>
      </w:r>
      <w:r w:rsidR="0048194A" w:rsidRPr="009B18D6">
        <w:rPr>
          <w:sz w:val="22"/>
          <w:szCs w:val="22"/>
        </w:rPr>
        <w:t xml:space="preserve"> (</w:t>
      </w:r>
      <w:r w:rsidR="00240EDD">
        <w:rPr>
          <w:sz w:val="22"/>
          <w:szCs w:val="22"/>
        </w:rPr>
        <w:t>Fig.</w:t>
      </w:r>
      <w:r w:rsidR="00347510" w:rsidRPr="009B18D6">
        <w:rPr>
          <w:sz w:val="22"/>
          <w:szCs w:val="22"/>
        </w:rPr>
        <w:t xml:space="preserve"> </w:t>
      </w:r>
      <w:r w:rsidR="2CEDE7F7" w:rsidRPr="009B18D6">
        <w:rPr>
          <w:sz w:val="22"/>
          <w:szCs w:val="22"/>
        </w:rPr>
        <w:t>5D</w:t>
      </w:r>
      <w:r w:rsidR="00A46055">
        <w:rPr>
          <w:sz w:val="22"/>
          <w:szCs w:val="22"/>
        </w:rPr>
        <w:t xml:space="preserve">, </w:t>
      </w:r>
      <w:r w:rsidR="0061643F">
        <w:rPr>
          <w:sz w:val="22"/>
          <w:szCs w:val="22"/>
        </w:rPr>
        <w:t>Supplementary</w:t>
      </w:r>
      <w:r w:rsidR="00240EDD">
        <w:rPr>
          <w:sz w:val="22"/>
          <w:szCs w:val="22"/>
        </w:rPr>
        <w:t xml:space="preserve"> Fig. </w:t>
      </w:r>
      <w:r w:rsidR="00A46055">
        <w:rPr>
          <w:sz w:val="22"/>
          <w:szCs w:val="22"/>
        </w:rPr>
        <w:t>S5</w:t>
      </w:r>
      <w:r w:rsidR="008F752A">
        <w:rPr>
          <w:sz w:val="22"/>
          <w:szCs w:val="22"/>
        </w:rPr>
        <w:t>c</w:t>
      </w:r>
      <w:r w:rsidR="0048194A" w:rsidRPr="009B18D6">
        <w:rPr>
          <w:sz w:val="22"/>
          <w:szCs w:val="22"/>
        </w:rPr>
        <w:t>)</w:t>
      </w:r>
      <w:r w:rsidR="00180EC9" w:rsidRPr="009B18D6">
        <w:rPr>
          <w:sz w:val="22"/>
          <w:szCs w:val="22"/>
        </w:rPr>
        <w:t xml:space="preserve">. </w:t>
      </w:r>
      <w:r w:rsidR="4DE23A9D" w:rsidRPr="009B18D6">
        <w:rPr>
          <w:sz w:val="22"/>
          <w:szCs w:val="22"/>
        </w:rPr>
        <w:t>77</w:t>
      </w:r>
      <w:r w:rsidR="0019250E" w:rsidRPr="009B18D6">
        <w:rPr>
          <w:sz w:val="22"/>
          <w:szCs w:val="22"/>
        </w:rPr>
        <w:t xml:space="preserve">% of called </w:t>
      </w:r>
      <w:r w:rsidR="0099779A" w:rsidRPr="009B18D6">
        <w:rPr>
          <w:sz w:val="22"/>
          <w:szCs w:val="22"/>
        </w:rPr>
        <w:t>n</w:t>
      </w:r>
      <w:r w:rsidR="4DE23A9D" w:rsidRPr="009B18D6">
        <w:rPr>
          <w:sz w:val="22"/>
          <w:szCs w:val="22"/>
        </w:rPr>
        <w:t xml:space="preserve">anopore </w:t>
      </w:r>
      <w:r w:rsidR="00E03CB3" w:rsidRPr="009B18D6">
        <w:rPr>
          <w:sz w:val="22"/>
          <w:szCs w:val="22"/>
        </w:rPr>
        <w:t xml:space="preserve">DRS </w:t>
      </w:r>
      <w:r w:rsidR="4DE23A9D" w:rsidRPr="009B18D6">
        <w:rPr>
          <w:sz w:val="22"/>
          <w:szCs w:val="22"/>
        </w:rPr>
        <w:t>differential error sites</w:t>
      </w:r>
      <w:r w:rsidR="0019250E" w:rsidRPr="009B18D6">
        <w:rPr>
          <w:sz w:val="22"/>
          <w:szCs w:val="22"/>
        </w:rPr>
        <w:t xml:space="preserve"> fall within 5</w:t>
      </w:r>
      <w:r w:rsidR="00E71577" w:rsidRPr="009B18D6">
        <w:rPr>
          <w:sz w:val="22"/>
          <w:szCs w:val="22"/>
        </w:rPr>
        <w:t>nt</w:t>
      </w:r>
      <w:r w:rsidR="0019250E" w:rsidRPr="009B18D6">
        <w:rPr>
          <w:sz w:val="22"/>
          <w:szCs w:val="22"/>
        </w:rPr>
        <w:t xml:space="preserve"> of </w:t>
      </w:r>
      <w:r w:rsidR="4DE23A9D" w:rsidRPr="009B18D6">
        <w:rPr>
          <w:sz w:val="22"/>
          <w:szCs w:val="22"/>
        </w:rPr>
        <w:t xml:space="preserve">an </w:t>
      </w:r>
      <w:proofErr w:type="spellStart"/>
      <w:r w:rsidR="4DE23A9D" w:rsidRPr="009B18D6">
        <w:rPr>
          <w:sz w:val="22"/>
          <w:szCs w:val="22"/>
        </w:rPr>
        <w:t>miCLIP</w:t>
      </w:r>
      <w:proofErr w:type="spellEnd"/>
      <w:r w:rsidR="4DE23A9D" w:rsidRPr="009B18D6">
        <w:rPr>
          <w:sz w:val="22"/>
          <w:szCs w:val="22"/>
        </w:rPr>
        <w:t xml:space="preserve"> peak</w:t>
      </w:r>
      <w:r w:rsidR="0019250E" w:rsidRPr="009B18D6">
        <w:rPr>
          <w:sz w:val="22"/>
          <w:szCs w:val="22"/>
        </w:rPr>
        <w:t xml:space="preserve"> </w:t>
      </w:r>
      <w:r w:rsidR="0048194A" w:rsidRPr="009B18D6">
        <w:rPr>
          <w:sz w:val="22"/>
          <w:szCs w:val="22"/>
        </w:rPr>
        <w:t>(</w:t>
      </w:r>
      <w:r w:rsidR="00240EDD">
        <w:rPr>
          <w:sz w:val="22"/>
          <w:szCs w:val="22"/>
        </w:rPr>
        <w:t>Fig.</w:t>
      </w:r>
      <w:r w:rsidR="00BC271E" w:rsidRPr="009B18D6">
        <w:rPr>
          <w:sz w:val="22"/>
          <w:szCs w:val="22"/>
        </w:rPr>
        <w:t xml:space="preserve"> </w:t>
      </w:r>
      <w:r w:rsidR="3814CAFD" w:rsidRPr="009B18D6">
        <w:rPr>
          <w:sz w:val="22"/>
          <w:szCs w:val="22"/>
        </w:rPr>
        <w:t>5</w:t>
      </w:r>
      <w:r w:rsidR="008F752A">
        <w:rPr>
          <w:sz w:val="22"/>
          <w:szCs w:val="22"/>
        </w:rPr>
        <w:t>e</w:t>
      </w:r>
      <w:r w:rsidR="00E257A2" w:rsidRPr="009B18D6">
        <w:rPr>
          <w:sz w:val="22"/>
          <w:szCs w:val="22"/>
        </w:rPr>
        <w:t>,</w:t>
      </w:r>
      <w:r w:rsidR="00640418" w:rsidRPr="009B18D6">
        <w:rPr>
          <w:sz w:val="22"/>
          <w:szCs w:val="22"/>
        </w:rPr>
        <w:t xml:space="preserve"> </w:t>
      </w:r>
      <w:r w:rsidR="008F752A">
        <w:rPr>
          <w:sz w:val="22"/>
          <w:szCs w:val="22"/>
        </w:rPr>
        <w:t>f</w:t>
      </w:r>
      <w:r w:rsidR="0048194A" w:rsidRPr="009B18D6">
        <w:rPr>
          <w:sz w:val="22"/>
          <w:szCs w:val="22"/>
        </w:rPr>
        <w:t>)</w:t>
      </w:r>
      <w:r w:rsidR="00633B85" w:rsidRPr="009B18D6">
        <w:rPr>
          <w:sz w:val="22"/>
          <w:szCs w:val="22"/>
        </w:rPr>
        <w:t xml:space="preserve">. We therefore conclude that </w:t>
      </w:r>
      <w:r w:rsidR="00E33A7A" w:rsidRPr="009B18D6">
        <w:rPr>
          <w:sz w:val="22"/>
          <w:szCs w:val="22"/>
        </w:rPr>
        <w:t xml:space="preserve">our analysis of </w:t>
      </w:r>
      <w:r w:rsidR="00633B85" w:rsidRPr="009B18D6">
        <w:rPr>
          <w:sz w:val="22"/>
          <w:szCs w:val="22"/>
        </w:rPr>
        <w:t xml:space="preserve">nanopore </w:t>
      </w:r>
      <w:r w:rsidR="00E33A7A" w:rsidRPr="009B18D6">
        <w:rPr>
          <w:sz w:val="22"/>
          <w:szCs w:val="22"/>
        </w:rPr>
        <w:t xml:space="preserve">data </w:t>
      </w:r>
      <w:r w:rsidR="00633B85" w:rsidRPr="009B18D6">
        <w:rPr>
          <w:sz w:val="22"/>
          <w:szCs w:val="22"/>
        </w:rPr>
        <w:t xml:space="preserve">can detect authentic </w:t>
      </w:r>
      <w:r w:rsidR="00636230" w:rsidRPr="009B18D6">
        <w:rPr>
          <w:sz w:val="22"/>
          <w:szCs w:val="22"/>
        </w:rPr>
        <w:t>V</w:t>
      </w:r>
      <w:r w:rsidR="00636230">
        <w:rPr>
          <w:sz w:val="22"/>
          <w:szCs w:val="22"/>
        </w:rPr>
        <w:t>IR</w:t>
      </w:r>
      <w:r w:rsidR="00633B85" w:rsidRPr="009B18D6">
        <w:rPr>
          <w:sz w:val="22"/>
          <w:szCs w:val="22"/>
        </w:rPr>
        <w:t>-</w:t>
      </w:r>
      <w:r w:rsidR="00610B37" w:rsidRPr="009B18D6">
        <w:rPr>
          <w:sz w:val="22"/>
          <w:szCs w:val="22"/>
        </w:rPr>
        <w:t>dependent</w:t>
      </w:r>
      <w:r w:rsidR="00633B85" w:rsidRPr="009B18D6">
        <w:rPr>
          <w:sz w:val="22"/>
          <w:szCs w:val="22"/>
        </w:rPr>
        <w:t xml:space="preserve"> m</w:t>
      </w:r>
      <w:r w:rsidR="00633B85" w:rsidRPr="009B18D6">
        <w:rPr>
          <w:sz w:val="22"/>
          <w:szCs w:val="22"/>
          <w:vertAlign w:val="superscript"/>
        </w:rPr>
        <w:t>6</w:t>
      </w:r>
      <w:r w:rsidR="00633B85" w:rsidRPr="009B18D6">
        <w:rPr>
          <w:sz w:val="22"/>
          <w:szCs w:val="22"/>
        </w:rPr>
        <w:t>A sites transcriptome-wide.</w:t>
      </w:r>
    </w:p>
    <w:p w14:paraId="2FA9C8BA" w14:textId="1F8644DD" w:rsidR="00610B37" w:rsidRPr="009B18D6" w:rsidRDefault="00610B37" w:rsidP="4979BB12">
      <w:pPr>
        <w:spacing w:line="480" w:lineRule="auto"/>
        <w:rPr>
          <w:sz w:val="22"/>
          <w:szCs w:val="22"/>
        </w:rPr>
      </w:pPr>
    </w:p>
    <w:p w14:paraId="3869888D" w14:textId="75D9D215" w:rsidR="00D747FD" w:rsidRPr="008F752A" w:rsidRDefault="00A50481" w:rsidP="4979BB12">
      <w:pPr>
        <w:spacing w:line="480" w:lineRule="auto"/>
        <w:rPr>
          <w:i/>
          <w:sz w:val="22"/>
          <w:szCs w:val="22"/>
        </w:rPr>
      </w:pPr>
      <w:r>
        <w:rPr>
          <w:bCs/>
          <w:i/>
          <w:iCs/>
          <w:sz w:val="22"/>
          <w:szCs w:val="22"/>
        </w:rPr>
        <w:t>Defective</w:t>
      </w:r>
      <w:r w:rsidR="001A7470" w:rsidRPr="008F752A">
        <w:rPr>
          <w:bCs/>
          <w:i/>
          <w:iCs/>
          <w:sz w:val="22"/>
          <w:szCs w:val="22"/>
        </w:rPr>
        <w:t xml:space="preserve"> </w:t>
      </w:r>
      <w:r w:rsidR="00D747FD" w:rsidRPr="008F752A">
        <w:rPr>
          <w:bCs/>
          <w:i/>
          <w:iCs/>
          <w:sz w:val="22"/>
          <w:szCs w:val="22"/>
        </w:rPr>
        <w:t>m</w:t>
      </w:r>
      <w:r w:rsidR="00D747FD" w:rsidRPr="008F752A">
        <w:rPr>
          <w:bCs/>
          <w:i/>
          <w:iCs/>
          <w:sz w:val="22"/>
          <w:szCs w:val="22"/>
          <w:vertAlign w:val="superscript"/>
        </w:rPr>
        <w:t>6</w:t>
      </w:r>
      <w:r w:rsidR="00D747FD" w:rsidRPr="008F752A">
        <w:rPr>
          <w:bCs/>
          <w:i/>
          <w:iCs/>
          <w:sz w:val="22"/>
          <w:szCs w:val="22"/>
        </w:rPr>
        <w:t xml:space="preserve">A </w:t>
      </w:r>
      <w:r>
        <w:rPr>
          <w:bCs/>
          <w:i/>
          <w:iCs/>
          <w:sz w:val="22"/>
          <w:szCs w:val="22"/>
        </w:rPr>
        <w:t>perturbs gene expression patterns and lengthens</w:t>
      </w:r>
      <w:r w:rsidR="090E5420" w:rsidRPr="008F752A">
        <w:rPr>
          <w:bCs/>
          <w:i/>
          <w:iCs/>
          <w:sz w:val="22"/>
          <w:szCs w:val="22"/>
        </w:rPr>
        <w:t xml:space="preserve"> </w:t>
      </w:r>
      <w:r w:rsidR="00D747FD" w:rsidRPr="008F752A">
        <w:rPr>
          <w:bCs/>
          <w:i/>
          <w:iCs/>
          <w:sz w:val="22"/>
          <w:szCs w:val="22"/>
        </w:rPr>
        <w:t xml:space="preserve">circadian </w:t>
      </w:r>
      <w:r>
        <w:rPr>
          <w:bCs/>
          <w:i/>
          <w:iCs/>
          <w:sz w:val="22"/>
          <w:szCs w:val="22"/>
        </w:rPr>
        <w:t>period</w:t>
      </w:r>
    </w:p>
    <w:p w14:paraId="66E2D95D" w14:textId="7B82A136" w:rsidR="00BD50DE" w:rsidRPr="009B18D6" w:rsidRDefault="00E257A2" w:rsidP="4979BB12">
      <w:pPr>
        <w:spacing w:line="480" w:lineRule="auto"/>
        <w:rPr>
          <w:sz w:val="22"/>
          <w:szCs w:val="22"/>
        </w:rPr>
      </w:pPr>
      <w:r w:rsidRPr="009B18D6">
        <w:rPr>
          <w:sz w:val="22"/>
          <w:szCs w:val="22"/>
        </w:rPr>
        <w:t>The combination</w:t>
      </w:r>
      <w:r w:rsidR="00A95531" w:rsidRPr="009B18D6">
        <w:rPr>
          <w:sz w:val="22"/>
          <w:szCs w:val="22"/>
        </w:rPr>
        <w:t xml:space="preserve"> of transcript processing and modification</w:t>
      </w:r>
      <w:r w:rsidRPr="009B18D6">
        <w:rPr>
          <w:sz w:val="22"/>
          <w:szCs w:val="22"/>
        </w:rPr>
        <w:t xml:space="preserve"> data</w:t>
      </w:r>
      <w:r w:rsidR="00A95531" w:rsidRPr="009B18D6">
        <w:rPr>
          <w:sz w:val="22"/>
          <w:szCs w:val="22"/>
        </w:rPr>
        <w:t xml:space="preserve"> obtained using nanopore </w:t>
      </w:r>
      <w:r w:rsidR="00FB3553" w:rsidRPr="009B18D6">
        <w:rPr>
          <w:sz w:val="22"/>
          <w:szCs w:val="22"/>
        </w:rPr>
        <w:t>DRS</w:t>
      </w:r>
      <w:r w:rsidR="00F32F94" w:rsidRPr="009B18D6">
        <w:rPr>
          <w:sz w:val="22"/>
          <w:szCs w:val="22"/>
        </w:rPr>
        <w:t xml:space="preserve"> </w:t>
      </w:r>
      <w:r w:rsidR="007C6170" w:rsidRPr="009B18D6">
        <w:rPr>
          <w:sz w:val="22"/>
          <w:szCs w:val="22"/>
        </w:rPr>
        <w:t xml:space="preserve">enabled us to </w:t>
      </w:r>
      <w:r w:rsidR="008361B3" w:rsidRPr="009B18D6">
        <w:rPr>
          <w:sz w:val="22"/>
          <w:szCs w:val="22"/>
        </w:rPr>
        <w:t>investigate</w:t>
      </w:r>
      <w:r w:rsidR="007C6170" w:rsidRPr="009B18D6">
        <w:rPr>
          <w:sz w:val="22"/>
          <w:szCs w:val="22"/>
        </w:rPr>
        <w:t xml:space="preserve"> the impact of m</w:t>
      </w:r>
      <w:r w:rsidR="007C6170" w:rsidRPr="009B18D6">
        <w:rPr>
          <w:sz w:val="22"/>
          <w:szCs w:val="22"/>
          <w:vertAlign w:val="superscript"/>
        </w:rPr>
        <w:t>6</w:t>
      </w:r>
      <w:r w:rsidR="007C6170" w:rsidRPr="009B18D6">
        <w:rPr>
          <w:sz w:val="22"/>
          <w:szCs w:val="22"/>
        </w:rPr>
        <w:t>A</w:t>
      </w:r>
      <w:r w:rsidR="00BE0D45" w:rsidRPr="009B18D6">
        <w:rPr>
          <w:sz w:val="22"/>
          <w:szCs w:val="22"/>
        </w:rPr>
        <w:t xml:space="preserve"> on </w:t>
      </w:r>
      <w:r w:rsidR="00F32F94" w:rsidRPr="009B18D6">
        <w:rPr>
          <w:sz w:val="22"/>
          <w:szCs w:val="22"/>
        </w:rPr>
        <w:t xml:space="preserve">Arabidopsis </w:t>
      </w:r>
      <w:r w:rsidR="00BE0D45" w:rsidRPr="009B18D6">
        <w:rPr>
          <w:sz w:val="22"/>
          <w:szCs w:val="22"/>
        </w:rPr>
        <w:t>gene expression</w:t>
      </w:r>
      <w:r w:rsidR="007C6170" w:rsidRPr="009B18D6">
        <w:rPr>
          <w:sz w:val="22"/>
          <w:szCs w:val="22"/>
        </w:rPr>
        <w:t xml:space="preserve">. </w:t>
      </w:r>
      <w:r w:rsidR="00B31D14" w:rsidRPr="009B18D6">
        <w:rPr>
          <w:sz w:val="22"/>
          <w:szCs w:val="22"/>
        </w:rPr>
        <w:t>We</w:t>
      </w:r>
      <w:r w:rsidR="00610B37" w:rsidRPr="009B18D6">
        <w:rPr>
          <w:sz w:val="22"/>
          <w:szCs w:val="22"/>
        </w:rPr>
        <w:t xml:space="preserve"> found a global reduction in </w:t>
      </w:r>
      <w:r w:rsidR="00C4194F" w:rsidRPr="009B18D6">
        <w:rPr>
          <w:sz w:val="22"/>
          <w:szCs w:val="22"/>
        </w:rPr>
        <w:t>protein-coding gene expression</w:t>
      </w:r>
      <w:r w:rsidR="00610B37" w:rsidRPr="009B18D6">
        <w:rPr>
          <w:sz w:val="22"/>
          <w:szCs w:val="22"/>
        </w:rPr>
        <w:t xml:space="preserve"> </w:t>
      </w:r>
      <w:r w:rsidR="00B31D14" w:rsidRPr="009B18D6">
        <w:rPr>
          <w:sz w:val="22"/>
          <w:szCs w:val="22"/>
        </w:rPr>
        <w:t xml:space="preserve">in </w:t>
      </w:r>
      <w:r w:rsidR="00B31D14" w:rsidRPr="009B18D6">
        <w:rPr>
          <w:i/>
          <w:iCs/>
          <w:sz w:val="22"/>
          <w:szCs w:val="22"/>
        </w:rPr>
        <w:t>vir-1</w:t>
      </w:r>
      <w:r w:rsidR="00B31D14" w:rsidRPr="009B18D6">
        <w:rPr>
          <w:sz w:val="22"/>
          <w:szCs w:val="22"/>
        </w:rPr>
        <w:t xml:space="preserve"> </w:t>
      </w:r>
      <w:r w:rsidR="006A0FEB" w:rsidRPr="009B18D6">
        <w:rPr>
          <w:sz w:val="22"/>
          <w:szCs w:val="22"/>
        </w:rPr>
        <w:t xml:space="preserve">(using either nanopore DRS or Illumina </w:t>
      </w:r>
      <w:proofErr w:type="spellStart"/>
      <w:r w:rsidR="006A0FEB" w:rsidRPr="009B18D6">
        <w:rPr>
          <w:sz w:val="22"/>
          <w:szCs w:val="22"/>
        </w:rPr>
        <w:t>RNA</w:t>
      </w:r>
      <w:r w:rsidR="00A46055">
        <w:rPr>
          <w:sz w:val="22"/>
          <w:szCs w:val="22"/>
        </w:rPr>
        <w:t>s</w:t>
      </w:r>
      <w:r w:rsidR="006A0FEB" w:rsidRPr="009B18D6">
        <w:rPr>
          <w:sz w:val="22"/>
          <w:szCs w:val="22"/>
        </w:rPr>
        <w:t>eq</w:t>
      </w:r>
      <w:proofErr w:type="spellEnd"/>
      <w:r w:rsidR="006A0FEB" w:rsidRPr="009B18D6">
        <w:rPr>
          <w:sz w:val="22"/>
          <w:szCs w:val="22"/>
        </w:rPr>
        <w:t xml:space="preserve"> data) </w:t>
      </w:r>
      <w:r w:rsidR="00C4194F" w:rsidRPr="009B18D6">
        <w:rPr>
          <w:sz w:val="22"/>
          <w:szCs w:val="22"/>
        </w:rPr>
        <w:t xml:space="preserve">corresponding to transcripts that </w:t>
      </w:r>
      <w:r w:rsidR="00610B37" w:rsidRPr="009B18D6">
        <w:rPr>
          <w:sz w:val="22"/>
          <w:szCs w:val="22"/>
        </w:rPr>
        <w:t xml:space="preserve">were methylated </w:t>
      </w:r>
      <w:r w:rsidR="00442BED" w:rsidRPr="009B18D6">
        <w:rPr>
          <w:sz w:val="22"/>
          <w:szCs w:val="22"/>
        </w:rPr>
        <w:t xml:space="preserve">in </w:t>
      </w:r>
      <w:r w:rsidR="00895385" w:rsidRPr="009B18D6">
        <w:rPr>
          <w:sz w:val="22"/>
          <w:szCs w:val="22"/>
        </w:rPr>
        <w:t xml:space="preserve">the </w:t>
      </w:r>
      <w:r w:rsidR="00640418" w:rsidRPr="009B18D6">
        <w:rPr>
          <w:sz w:val="22"/>
          <w:szCs w:val="22"/>
        </w:rPr>
        <w:t xml:space="preserve">VIR </w:t>
      </w:r>
      <w:r w:rsidR="00442BED" w:rsidRPr="009B18D6">
        <w:rPr>
          <w:sz w:val="22"/>
          <w:szCs w:val="22"/>
        </w:rPr>
        <w:t xml:space="preserve">complemented line </w:t>
      </w:r>
      <w:r w:rsidR="0048194A" w:rsidRPr="009B18D6">
        <w:rPr>
          <w:sz w:val="22"/>
          <w:szCs w:val="22"/>
        </w:rPr>
        <w:t>(</w:t>
      </w:r>
      <w:r w:rsidR="00240EDD">
        <w:rPr>
          <w:sz w:val="22"/>
          <w:szCs w:val="22"/>
        </w:rPr>
        <w:t>Fig.</w:t>
      </w:r>
      <w:r w:rsidR="00036221" w:rsidRPr="009B18D6">
        <w:rPr>
          <w:sz w:val="22"/>
          <w:szCs w:val="22"/>
        </w:rPr>
        <w:t xml:space="preserve"> </w:t>
      </w:r>
      <w:r w:rsidR="0C85423F" w:rsidRPr="009B18D6">
        <w:rPr>
          <w:sz w:val="22"/>
          <w:szCs w:val="22"/>
        </w:rPr>
        <w:t>6</w:t>
      </w:r>
      <w:r w:rsidR="008F752A">
        <w:rPr>
          <w:sz w:val="22"/>
          <w:szCs w:val="22"/>
        </w:rPr>
        <w:t>a</w:t>
      </w:r>
      <w:r w:rsidR="006A0FEB" w:rsidRPr="009B18D6">
        <w:rPr>
          <w:sz w:val="22"/>
          <w:szCs w:val="22"/>
        </w:rPr>
        <w:t xml:space="preserve">, </w:t>
      </w:r>
      <w:r w:rsidR="0061643F">
        <w:rPr>
          <w:sz w:val="22"/>
          <w:szCs w:val="22"/>
        </w:rPr>
        <w:t>Supplementary</w:t>
      </w:r>
      <w:r w:rsidR="00240EDD" w:rsidRPr="009B18D6">
        <w:rPr>
          <w:sz w:val="22"/>
          <w:szCs w:val="22"/>
        </w:rPr>
        <w:t xml:space="preserve"> </w:t>
      </w:r>
      <w:r w:rsidR="00240EDD">
        <w:rPr>
          <w:sz w:val="22"/>
          <w:szCs w:val="22"/>
        </w:rPr>
        <w:t xml:space="preserve">Fig. </w:t>
      </w:r>
      <w:r w:rsidR="006A0FEB" w:rsidRPr="009B18D6">
        <w:rPr>
          <w:sz w:val="22"/>
          <w:szCs w:val="22"/>
        </w:rPr>
        <w:t>S6</w:t>
      </w:r>
      <w:r w:rsidR="008F752A">
        <w:rPr>
          <w:sz w:val="22"/>
          <w:szCs w:val="22"/>
        </w:rPr>
        <w:t>a</w:t>
      </w:r>
      <w:r w:rsidR="0048194A" w:rsidRPr="009B18D6">
        <w:rPr>
          <w:sz w:val="22"/>
          <w:szCs w:val="22"/>
        </w:rPr>
        <w:t>)</w:t>
      </w:r>
      <w:r w:rsidR="00610B37" w:rsidRPr="009B18D6">
        <w:rPr>
          <w:sz w:val="22"/>
          <w:szCs w:val="22"/>
        </w:rPr>
        <w:t xml:space="preserve">. These findings </w:t>
      </w:r>
      <w:r w:rsidR="002210AA" w:rsidRPr="009B18D6">
        <w:rPr>
          <w:sz w:val="22"/>
          <w:szCs w:val="22"/>
        </w:rPr>
        <w:t xml:space="preserve">are consistent </w:t>
      </w:r>
      <w:r w:rsidR="00610B37" w:rsidRPr="009B18D6">
        <w:rPr>
          <w:sz w:val="22"/>
          <w:szCs w:val="22"/>
        </w:rPr>
        <w:t>with the recent discovery that m</w:t>
      </w:r>
      <w:r w:rsidR="00610B37" w:rsidRPr="009B18D6">
        <w:rPr>
          <w:sz w:val="22"/>
          <w:szCs w:val="22"/>
          <w:vertAlign w:val="superscript"/>
        </w:rPr>
        <w:t>6</w:t>
      </w:r>
      <w:r w:rsidR="00610B37" w:rsidRPr="009B18D6">
        <w:rPr>
          <w:sz w:val="22"/>
          <w:szCs w:val="22"/>
        </w:rPr>
        <w:t xml:space="preserve">A </w:t>
      </w:r>
      <w:r w:rsidR="004462DA" w:rsidRPr="009B18D6">
        <w:rPr>
          <w:sz w:val="22"/>
          <w:szCs w:val="22"/>
        </w:rPr>
        <w:t xml:space="preserve">predominantly </w:t>
      </w:r>
      <w:r w:rsidR="00610B37" w:rsidRPr="009B18D6">
        <w:rPr>
          <w:sz w:val="22"/>
          <w:szCs w:val="22"/>
        </w:rPr>
        <w:t xml:space="preserve">protects Arabidopsis mRNAs from </w:t>
      </w:r>
      <w:proofErr w:type="spellStart"/>
      <w:r w:rsidR="00C33790" w:rsidRPr="009B18D6">
        <w:rPr>
          <w:sz w:val="22"/>
          <w:szCs w:val="22"/>
        </w:rPr>
        <w:t>endonucleolytic</w:t>
      </w:r>
      <w:proofErr w:type="spellEnd"/>
      <w:r w:rsidR="00C33790" w:rsidRPr="009B18D6">
        <w:rPr>
          <w:sz w:val="22"/>
          <w:szCs w:val="22"/>
        </w:rPr>
        <w:t xml:space="preserve"> </w:t>
      </w:r>
      <w:r w:rsidR="00274979" w:rsidRPr="009B18D6">
        <w:rPr>
          <w:sz w:val="22"/>
          <w:szCs w:val="22"/>
        </w:rPr>
        <w:t>cleavage</w:t>
      </w:r>
      <w:r w:rsidR="00627105">
        <w:fldChar w:fldCharType="begin">
          <w:fldData xml:space="preserve">PEVuZE5vdGU+PENpdGU+PEF1dGhvcj5BbmRlcnNvbjwvQXV0aG9yPjxZZWFyPjIwMTg8L1llYXI+
PFJlY051bT4yNjA8L1JlY051bT48RGlzcGxheVRleHQ+PHN0eWxlIGZhY2U9InN1cGVyc2NyaXB0
Ij4zMDwvc3R5bGU+PC9EaXNwbGF5VGV4dD48cmVjb3JkPjxyZWMtbnVtYmVyPjI2MDwvcmVjLW51
bWJlcj48Zm9yZWlnbi1rZXlzPjxrZXkgYXBwPSJFTiIgZGItaWQ9InBydnN3eHY5M2R6MmFwZTAw
MjZwd3IyY2RmcDVlOTIycGY1dyIgdGltZXN0YW1wPSIxNTUyOTIyNDc1Ij4yNjA8L2tleT48L2Zv
cmVpZ24ta2V5cz48cmVmLXR5cGUgbmFtZT0iSm91cm5hbCBBcnRpY2xlIj4xNzwvcmVmLXR5cGU+
PGNvbnRyaWJ1dG9ycz48YXV0aG9ycz48YXV0aG9yPkFuZGVyc29uLCBTLiBKLjwvYXV0aG9yPjxh
dXRob3I+S3JhbWVyLCBNLiBDLjwvYXV0aG9yPjxhdXRob3I+R29zYWksIFMuIEouPC9hdXRob3I+
PGF1dGhvcj5ZdSwgWC48L2F1dGhvcj48YXV0aG9yPlZhbmRpdmllciwgTC4gRS48L2F1dGhvcj48
YXV0aG9yPk5lbHNvbiwgQS4gRC4gTC48L2F1dGhvcj48YXV0aG9yPkFuZGVyc29uLCBaLiBELjwv
YXV0aG9yPjxhdXRob3I+QmVpbHN0ZWluLCBNLiBBLjwvYXV0aG9yPjxhdXRob3I+RnJheSwgUi4g
Ry48L2F1dGhvcj48YXV0aG9yPkx5b25zLCBFLjwvYXV0aG9yPjxhdXRob3I+R3JlZ29yeSwgQi4g
RC48L2F1dGhvcj48L2F1dGhvcnM+PC9jb250cmlidXRvcnM+PGF1dGgtYWRkcmVzcz5Vbml2IFBl
bm4sIERlcHQgQmlvbCwgUGhpbGFkZWxwaGlhLCBQQSAxOTEwNCBVU0EmI3hEO1VuaXYgUGVubiwg
Q2VsbCAmYW1wOyBNb2wgQmlvbCBHcmFkIEdycCwgUGhpbGFkZWxwaGlhLCBQQSAxOTEwNCBVU0Em
I3hEO1VuaXYgQXJpem9uYSwgU2NoIFBsYW50IFNjaSwgVHVjc29uLCBBWiA4NTcyMSBVU0EmI3hE
O1VuaXYgTm90dGluZ2hhbSwgU2NoIEJpb3NjaSwgUGxhbnQgU2NpIERpdiwgU3V0dG9uIEJvbmlu
Z3RvbiBDYW1wdXMsIExvdWdoYm9yb3VnaCBMRTEyIDVSRCwgTGVpY3MsIEVuZ2xhbmQ8L2F1dGgt
YWRkcmVzcz48dGl0bGVzPjx0aXRsZT48c3R5bGUgZmFjZT0ibm9ybWFsIiBmb250PSJkZWZhdWx0
IiBzaXplPSIxMDAlIj5OPC9zdHlsZT48c3R5bGUgZmFjZT0ic3VwZXJzY3JpcHQiIGZvbnQ9ImRl
ZmF1bHQiIHNpemU9IjEwMCUiPjY8L3N0eWxlPjxzdHlsZSBmYWNlPSJub3JtYWwiIGZvbnQ9ImRl
ZmF1bHQiIHNpemU9IjEwMCUiPi1tZXRoeWxhZGVub3NpbmUgaW5oaWJpdHMgbG9jYWwgcmlib251
Y2xlb2x5dGljIGNsZWF2YWdlIHRvIHN0YWJpbGl6ZSBtUk5BcyBpbiBBcmFiaWRvcHNpczwvc3R5
bGU+PC90aXRsZT48c2Vjb25kYXJ5LXRpdGxlPkNlbGwgUmVwPC9zZWNvbmRhcnktdGl0bGU+PGFs
dC10aXRsZT5DZWxsIFJlcDwvYWx0LXRpdGxlPjwvdGl0bGVzPjxwZXJpb2RpY2FsPjxmdWxsLXRp
dGxlPkNlbGwgUmVwb3J0czwvZnVsbC10aXRsZT48YWJici0xPkNlbGwgUmVwPC9hYmJyLTE+PC9w
ZXJpb2RpY2FsPjxhbHQtcGVyaW9kaWNhbD48ZnVsbC10aXRsZT5DZWxsIFJlcG9ydHM8L2Z1bGwt
dGl0bGU+PGFiYnItMT5DZWxsIFJlcDwvYWJici0xPjwvYWx0LXBlcmlvZGljYWw+PHBhZ2VzPjEx
NDYtMTE1NzwvcGFnZXM+PHZvbHVtZT4yNTwvdm9sdW1lPjxudW1iZXI+NTwvbnVtYmVyPjxrZXl3
b3Jkcz48a2V5d29yZD5lbWJyeW9uaWMgc3RlbS1jZWxsczwva2V5d29yZD48a2V5d29yZD5tKDYp
YTwva2V5d29yZD48a2V5d29yZD50cmFuc2l0aW9uPC9rZXl3b3JkPjxrZXl3b3JkPmZhdGU8L2tl
eXdvcmQ+PC9rZXl3b3Jkcz48ZGF0ZXM+PHllYXI+MjAxODwveWVhcj48cHViLWRhdGVzPjxkYXRl
Pk9jdCAzMDwvZGF0ZT48L3B1Yi1kYXRlcz48L2RhdGVzPjxpc2JuPjIyMTEtMTI0NzwvaXNibj48
YWNjZXNzaW9uLW51bT5XT1M6MDAwNDQ4Njc1OTAwMDA1PC9hY2Nlc3Npb24tbnVtPjx1cmxzPjxy
ZWxhdGVkLXVybHM+PHVybD48c3R5bGUgZmFjZT0idW5kZXJsaW5lIiBmb250PSJkZWZhdWx0IiBz
aXplPSIxMDAlIj4mbHQ7R28gdG8gSVNJJmd0OzovL1dPUzowMDA0NDg2NzU5MDAwMDU8L3N0eWxl
PjwvdXJsPjwvcmVsYXRlZC11cmxzPjwvdXJscz48ZWxlY3Ryb25pYy1yZXNvdXJjZS1udW0+MTAu
MTAxNi9qLmNlbHJlcC4yMDE4LjEwLjAyMDwvZWxlY3Ryb25pYy1yZXNvdXJjZS1udW0+PGxhbmd1
YWdlPkVuZ2xpc2g8L2xhbmd1YWdlPjwvcmVjb3JkPjwvQ2l0ZT48L0VuZE5vdGU+
</w:fldData>
        </w:fldChar>
      </w:r>
      <w:r w:rsidR="00B631BB">
        <w:instrText xml:space="preserve"> ADDIN EN.CITE </w:instrText>
      </w:r>
      <w:r w:rsidR="00B631BB">
        <w:fldChar w:fldCharType="begin">
          <w:fldData xml:space="preserve">PEVuZE5vdGU+PENpdGU+PEF1dGhvcj5BbmRlcnNvbjwvQXV0aG9yPjxZZWFyPjIwMTg8L1llYXI+
PFJlY051bT4yNjA8L1JlY051bT48RGlzcGxheVRleHQ+PHN0eWxlIGZhY2U9InN1cGVyc2NyaXB0
Ij4zMDwvc3R5bGU+PC9EaXNwbGF5VGV4dD48cmVjb3JkPjxyZWMtbnVtYmVyPjI2MDwvcmVjLW51
bWJlcj48Zm9yZWlnbi1rZXlzPjxrZXkgYXBwPSJFTiIgZGItaWQ9InBydnN3eHY5M2R6MmFwZTAw
MjZwd3IyY2RmcDVlOTIycGY1dyIgdGltZXN0YW1wPSIxNTUyOTIyNDc1Ij4yNjA8L2tleT48L2Zv
cmVpZ24ta2V5cz48cmVmLXR5cGUgbmFtZT0iSm91cm5hbCBBcnRpY2xlIj4xNzwvcmVmLXR5cGU+
PGNvbnRyaWJ1dG9ycz48YXV0aG9ycz48YXV0aG9yPkFuZGVyc29uLCBTLiBKLjwvYXV0aG9yPjxh
dXRob3I+S3JhbWVyLCBNLiBDLjwvYXV0aG9yPjxhdXRob3I+R29zYWksIFMuIEouPC9hdXRob3I+
PGF1dGhvcj5ZdSwgWC48L2F1dGhvcj48YXV0aG9yPlZhbmRpdmllciwgTC4gRS48L2F1dGhvcj48
YXV0aG9yPk5lbHNvbiwgQS4gRC4gTC48L2F1dGhvcj48YXV0aG9yPkFuZGVyc29uLCBaLiBELjwv
YXV0aG9yPjxhdXRob3I+QmVpbHN0ZWluLCBNLiBBLjwvYXV0aG9yPjxhdXRob3I+RnJheSwgUi4g
Ry48L2F1dGhvcj48YXV0aG9yPkx5b25zLCBFLjwvYXV0aG9yPjxhdXRob3I+R3JlZ29yeSwgQi4g
RC48L2F1dGhvcj48L2F1dGhvcnM+PC9jb250cmlidXRvcnM+PGF1dGgtYWRkcmVzcz5Vbml2IFBl
bm4sIERlcHQgQmlvbCwgUGhpbGFkZWxwaGlhLCBQQSAxOTEwNCBVU0EmI3hEO1VuaXYgUGVubiwg
Q2VsbCAmYW1wOyBNb2wgQmlvbCBHcmFkIEdycCwgUGhpbGFkZWxwaGlhLCBQQSAxOTEwNCBVU0Em
I3hEO1VuaXYgQXJpem9uYSwgU2NoIFBsYW50IFNjaSwgVHVjc29uLCBBWiA4NTcyMSBVU0EmI3hE
O1VuaXYgTm90dGluZ2hhbSwgU2NoIEJpb3NjaSwgUGxhbnQgU2NpIERpdiwgU3V0dG9uIEJvbmlu
Z3RvbiBDYW1wdXMsIExvdWdoYm9yb3VnaCBMRTEyIDVSRCwgTGVpY3MsIEVuZ2xhbmQ8L2F1dGgt
YWRkcmVzcz48dGl0bGVzPjx0aXRsZT48c3R5bGUgZmFjZT0ibm9ybWFsIiBmb250PSJkZWZhdWx0
IiBzaXplPSIxMDAlIj5OPC9zdHlsZT48c3R5bGUgZmFjZT0ic3VwZXJzY3JpcHQiIGZvbnQ9ImRl
ZmF1bHQiIHNpemU9IjEwMCUiPjY8L3N0eWxlPjxzdHlsZSBmYWNlPSJub3JtYWwiIGZvbnQ9ImRl
ZmF1bHQiIHNpemU9IjEwMCUiPi1tZXRoeWxhZGVub3NpbmUgaW5oaWJpdHMgbG9jYWwgcmlib251
Y2xlb2x5dGljIGNsZWF2YWdlIHRvIHN0YWJpbGl6ZSBtUk5BcyBpbiBBcmFiaWRvcHNpczwvc3R5
bGU+PC90aXRsZT48c2Vjb25kYXJ5LXRpdGxlPkNlbGwgUmVwPC9zZWNvbmRhcnktdGl0bGU+PGFs
dC10aXRsZT5DZWxsIFJlcDwvYWx0LXRpdGxlPjwvdGl0bGVzPjxwZXJpb2RpY2FsPjxmdWxsLXRp
dGxlPkNlbGwgUmVwb3J0czwvZnVsbC10aXRsZT48YWJici0xPkNlbGwgUmVwPC9hYmJyLTE+PC9w
ZXJpb2RpY2FsPjxhbHQtcGVyaW9kaWNhbD48ZnVsbC10aXRsZT5DZWxsIFJlcG9ydHM8L2Z1bGwt
dGl0bGU+PGFiYnItMT5DZWxsIFJlcDwvYWJici0xPjwvYWx0LXBlcmlvZGljYWw+PHBhZ2VzPjEx
NDYtMTE1NzwvcGFnZXM+PHZvbHVtZT4yNTwvdm9sdW1lPjxudW1iZXI+NTwvbnVtYmVyPjxrZXl3
b3Jkcz48a2V5d29yZD5lbWJyeW9uaWMgc3RlbS1jZWxsczwva2V5d29yZD48a2V5d29yZD5tKDYp
YTwva2V5d29yZD48a2V5d29yZD50cmFuc2l0aW9uPC9rZXl3b3JkPjxrZXl3b3JkPmZhdGU8L2tl
eXdvcmQ+PC9rZXl3b3Jkcz48ZGF0ZXM+PHllYXI+MjAxODwveWVhcj48cHViLWRhdGVzPjxkYXRl
Pk9jdCAzMDwvZGF0ZT48L3B1Yi1kYXRlcz48L2RhdGVzPjxpc2JuPjIyMTEtMTI0NzwvaXNibj48
YWNjZXNzaW9uLW51bT5XT1M6MDAwNDQ4Njc1OTAwMDA1PC9hY2Nlc3Npb24tbnVtPjx1cmxzPjxy
ZWxhdGVkLXVybHM+PHVybD48c3R5bGUgZmFjZT0idW5kZXJsaW5lIiBmb250PSJkZWZhdWx0IiBz
aXplPSIxMDAlIj4mbHQ7R28gdG8gSVNJJmd0OzovL1dPUzowMDA0NDg2NzU5MDAwMDU8L3N0eWxl
PjwvdXJsPjwvcmVsYXRlZC11cmxzPjwvdXJscz48ZWxlY3Ryb25pYy1yZXNvdXJjZS1udW0+MTAu
MTAxNi9qLmNlbHJlcC4yMDE4LjEwLjAyMDwvZWxlY3Ryb25pYy1yZXNvdXJjZS1udW0+PGxhbmd1
YWdlPkVuZ2xpc2g8L2xhbmd1YWdlPjwvcmVjb3JkPjwvQ2l0ZT48L0VuZE5vdGU+
</w:fldData>
        </w:fldChar>
      </w:r>
      <w:r w:rsidR="00B631BB">
        <w:instrText xml:space="preserve"> ADDIN EN.CITE.DATA </w:instrText>
      </w:r>
      <w:r w:rsidR="00B631BB">
        <w:fldChar w:fldCharType="end"/>
      </w:r>
      <w:r w:rsidR="00627105">
        <w:fldChar w:fldCharType="separate"/>
      </w:r>
      <w:r w:rsidR="00B631BB" w:rsidRPr="00B631BB">
        <w:rPr>
          <w:noProof/>
          <w:vertAlign w:val="superscript"/>
        </w:rPr>
        <w:t>30</w:t>
      </w:r>
      <w:r w:rsidR="00627105">
        <w:fldChar w:fldCharType="end"/>
      </w:r>
      <w:r w:rsidR="008A35EF" w:rsidRPr="009B18D6">
        <w:rPr>
          <w:sz w:val="22"/>
          <w:szCs w:val="22"/>
        </w:rPr>
        <w:t>.</w:t>
      </w:r>
      <w:r w:rsidR="004A786C" w:rsidRPr="009B18D6" w:rsidDel="004A786C">
        <w:rPr>
          <w:sz w:val="22"/>
          <w:szCs w:val="22"/>
        </w:rPr>
        <w:t xml:space="preserve"> </w:t>
      </w:r>
      <w:commentRangeStart w:id="34"/>
      <w:r w:rsidR="00C33790" w:rsidRPr="009B18D6">
        <w:rPr>
          <w:sz w:val="22"/>
          <w:szCs w:val="22"/>
        </w:rPr>
        <w:t xml:space="preserve">Therefore, although the </w:t>
      </w:r>
      <w:r w:rsidR="2FE88046" w:rsidRPr="009B18D6">
        <w:rPr>
          <w:sz w:val="22"/>
          <w:szCs w:val="22"/>
        </w:rPr>
        <w:t>m</w:t>
      </w:r>
      <w:r w:rsidR="4A4F370B" w:rsidRPr="00F83255">
        <w:rPr>
          <w:sz w:val="22"/>
          <w:szCs w:val="22"/>
          <w:vertAlign w:val="superscript"/>
        </w:rPr>
        <w:t>6</w:t>
      </w:r>
      <w:r w:rsidR="2FE88046" w:rsidRPr="009B18D6">
        <w:rPr>
          <w:sz w:val="22"/>
          <w:szCs w:val="22"/>
        </w:rPr>
        <w:t>A</w:t>
      </w:r>
      <w:r w:rsidR="00C33790" w:rsidRPr="009B18D6">
        <w:rPr>
          <w:sz w:val="22"/>
          <w:szCs w:val="22"/>
        </w:rPr>
        <w:t xml:space="preserve"> writer complex comprises conserved components that target a conserved consensus</w:t>
      </w:r>
      <w:r w:rsidR="005F72BA" w:rsidRPr="009B18D6">
        <w:rPr>
          <w:sz w:val="22"/>
          <w:szCs w:val="22"/>
        </w:rPr>
        <w:t xml:space="preserve"> sequence</w:t>
      </w:r>
      <w:r w:rsidR="00C33790" w:rsidRPr="009B18D6">
        <w:rPr>
          <w:sz w:val="22"/>
          <w:szCs w:val="22"/>
        </w:rPr>
        <w:t xml:space="preserve"> and distribution of m</w:t>
      </w:r>
      <w:r w:rsidR="00C33790" w:rsidRPr="009B18D6">
        <w:rPr>
          <w:sz w:val="22"/>
          <w:szCs w:val="22"/>
          <w:vertAlign w:val="superscript"/>
        </w:rPr>
        <w:t>6</w:t>
      </w:r>
      <w:r w:rsidR="00C33790" w:rsidRPr="009B18D6">
        <w:rPr>
          <w:sz w:val="22"/>
          <w:szCs w:val="22"/>
        </w:rPr>
        <w:t xml:space="preserve">A </w:t>
      </w:r>
      <w:r w:rsidR="00FA7984" w:rsidRPr="009B18D6">
        <w:rPr>
          <w:sz w:val="22"/>
          <w:szCs w:val="22"/>
        </w:rPr>
        <w:t xml:space="preserve">enriched in </w:t>
      </w:r>
      <w:r w:rsidR="00C33790" w:rsidRPr="009B18D6">
        <w:rPr>
          <w:sz w:val="22"/>
          <w:szCs w:val="22"/>
        </w:rPr>
        <w:t xml:space="preserve">the last exon, it appears that this modification predominantly promotes the decay of </w:t>
      </w:r>
      <w:r w:rsidR="00A221F4" w:rsidRPr="009B18D6">
        <w:rPr>
          <w:sz w:val="22"/>
          <w:szCs w:val="22"/>
        </w:rPr>
        <w:t>m</w:t>
      </w:r>
      <w:r w:rsidR="00C33790" w:rsidRPr="009B18D6">
        <w:rPr>
          <w:sz w:val="22"/>
          <w:szCs w:val="22"/>
        </w:rPr>
        <w:t>RNAs in human cells</w:t>
      </w:r>
      <w:r w:rsidR="00627105">
        <w:fldChar w:fldCharType="begin">
          <w:fldData xml:space="preserve">PEVuZE5vdGU+PENpdGU+PEF1dGhvcj5XYW5nPC9BdXRob3I+PFllYXI+MjAxNDwvWWVhcj48UmVj
TnVtPjI4PC9SZWNOdW0+PERpc3BsYXlUZXh0PjxzdHlsZSBmYWNlPSJzdXBlcnNjcmlwdCI+MzI8
L3N0eWxlPjwvRGlzcGxheVRleHQ+PHJlY29yZD48cmVjLW51bWJlcj4yODwvcmVjLW51bWJlcj48
Zm9yZWlnbi1rZXlzPjxrZXkgYXBwPSJFTiIgZGItaWQ9Inowd3pyMDUyczV2NTl4ZXNyZXJ4ejBm
enRkMGR6d3N4MHI1dyIgdGltZXN0YW1wPSIxNTU5NzQwOTY5Ij4yODwva2V5PjwvZm9yZWlnbi1r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PHN0eWxlIGZhY2U9Iml0YWxpYyIgZm9udD0iZGVmYXVsdCIgc2l6ZT0iMTAwJSI+Tjwvc3R5bGU+
PHN0eWxlIGZhY2U9Im5vcm1hbCIgZm9udD0iZGVmYXVsdCIgc2l6ZT0iMTAwJSI+LTYtbWV0aHls
YWRlbm9zaW5lLWRlcGVuZGVudCByZWd1bGF0aW9uIG9mIG1lc3NlbmdlciBSTkEgc3RhYmlsaXR5
PC9zdHlsZT48L3RpdGxlPjxzZWNvbmRhcnktdGl0bGU+TmF0dXJlPC9zZWNvbmRhcnktdGl0bGU+
PGFsdC10aXRsZT5OYXR1cmU8L2FsdC10aXRsZT48L3RpdGxlcz48cGFnZXM+MTE3LTEyMDwvcGFn
ZXM+PHZvbHVtZT41MDU8L3ZvbHVtZT48bnVtYmVyPjc0ODE8L251bWJlcj48a2V5d29yZHM+PGtl
eXdvcmQ+cHJvY2Vzc2luZyBib2RpZXM8L2tleXdvcmQ+PGtleXdvcmQ+cHJvdGVpbi1zeW50aGVz
aXM8L2tleXdvcmQ+PGtleXdvcmQ+YmluZGluZyBwcm90ZWluPC9rZXl3b3JkPjxrZXl3b3JkPnBh
ci1jbGlwPC9rZXl3b3JkPjxrZXl3b3JkPnNpdGVzPC9rZXl3b3JkPjxrZXl3b3JkPmRvbWFpbjwv
a2V5d29yZD48a2V5d29yZD5nZW5lPC9rZXl3b3JkPjxrZXl3b3JkPm42LW1ldGh5bGFkZW5vc2lu
ZTwva2V5d29yZD48a2V5d29yZD50cmFuc2xhdGlvbjwva2V5d29yZD48a2V5d29yZD5tZXRoeWxh
dGlvbjwva2V5d29yZD48L2tleXdvcmRzPjxkYXRlcz48eWVhcj4yMDE0PC95ZWFyPjxwdWItZGF0
ZXM+PGRhdGU+SmFuIDI8L2RhdGU+PC9wdWItZGF0ZXM+PC9kYXRlcz48aXNibj4wMDI4LTA4MzY8
L2lzYm4+PGFjY2Vzc2lvbi1udW0+V09TOjAwMDMyOTE2MzMwMDAzNTwvYWNjZXNzaW9uLW51bT48
dXJscz48cmVsYXRlZC11cmxzPjx1cmw+PHN0eWxlIGZhY2U9InVuZGVybGluZSIgZm9udD0iZGVm
YXVsdCIgc2l6ZT0iMTAwJSI+Jmx0O0dvIHRvIElTSSZndDs6Ly9XT1M6MDAwMzI5MTYzMzAwMDM1
PC9zdHlsZT48L3VybD48L3JlbGF0ZWQtdXJscz48L3VybHM+PGVsZWN0cm9uaWMtcmVzb3VyY2Ut
bnVtPjEwLjEwMzgvbmF0dXJlMTI3MzA8L2VsZWN0cm9uaWMtcmVzb3VyY2UtbnVtPjxsYW5ndWFn
ZT5FbmdsaXNoPC9sYW5ndWFnZT48L3JlY29yZD48L0NpdGU+PC9FbmROb3RlPgB=
</w:fldData>
        </w:fldChar>
      </w:r>
      <w:r w:rsidR="00B631BB">
        <w:instrText xml:space="preserve"> ADDIN EN.CITE </w:instrText>
      </w:r>
      <w:r w:rsidR="00B631BB">
        <w:fldChar w:fldCharType="begin">
          <w:fldData xml:space="preserve">PEVuZE5vdGU+PENpdGU+PEF1dGhvcj5XYW5nPC9BdXRob3I+PFllYXI+MjAxNDwvWWVhcj48UmVj
TnVtPjI4PC9SZWNOdW0+PERpc3BsYXlUZXh0PjxzdHlsZSBmYWNlPSJzdXBlcnNjcmlwdCI+MzI8
L3N0eWxlPjwvRGlzcGxheVRleHQ+PHJlY29yZD48cmVjLW51bWJlcj4yODwvcmVjLW51bWJlcj48
Zm9yZWlnbi1rZXlzPjxrZXkgYXBwPSJFTiIgZGItaWQ9Inowd3pyMDUyczV2NTl4ZXNyZXJ4ejBm
enRkMGR6d3N4MHI1dyIgdGltZXN0YW1wPSIxNTU5NzQwOTY5Ij4yODwva2V5PjwvZm9yZWlnbi1r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PHN0eWxlIGZhY2U9Iml0YWxpYyIgZm9udD0iZGVmYXVsdCIgc2l6ZT0iMTAwJSI+Tjwvc3R5bGU+
PHN0eWxlIGZhY2U9Im5vcm1hbCIgZm9udD0iZGVmYXVsdCIgc2l6ZT0iMTAwJSI+LTYtbWV0aHls
YWRlbm9zaW5lLWRlcGVuZGVudCByZWd1bGF0aW9uIG9mIG1lc3NlbmdlciBSTkEgc3RhYmlsaXR5
PC9zdHlsZT48L3RpdGxlPjxzZWNvbmRhcnktdGl0bGU+TmF0dXJlPC9zZWNvbmRhcnktdGl0bGU+
PGFsdC10aXRsZT5OYXR1cmU8L2FsdC10aXRsZT48L3RpdGxlcz48cGFnZXM+MTE3LTEyMDwvcGFn
ZXM+PHZvbHVtZT41MDU8L3ZvbHVtZT48bnVtYmVyPjc0ODE8L251bWJlcj48a2V5d29yZHM+PGtl
eXdvcmQ+cHJvY2Vzc2luZyBib2RpZXM8L2tleXdvcmQ+PGtleXdvcmQ+cHJvdGVpbi1zeW50aGVz
aXM8L2tleXdvcmQ+PGtleXdvcmQ+YmluZGluZyBwcm90ZWluPC9rZXl3b3JkPjxrZXl3b3JkPnBh
ci1jbGlwPC9rZXl3b3JkPjxrZXl3b3JkPnNpdGVzPC9rZXl3b3JkPjxrZXl3b3JkPmRvbWFpbjwv
a2V5d29yZD48a2V5d29yZD5nZW5lPC9rZXl3b3JkPjxrZXl3b3JkPm42LW1ldGh5bGFkZW5vc2lu
ZTwva2V5d29yZD48a2V5d29yZD50cmFuc2xhdGlvbjwva2V5d29yZD48a2V5d29yZD5tZXRoeWxh
dGlvbjwva2V5d29yZD48L2tleXdvcmRzPjxkYXRlcz48eWVhcj4yMDE0PC95ZWFyPjxwdWItZGF0
ZXM+PGRhdGU+SmFuIDI8L2RhdGU+PC9wdWItZGF0ZXM+PC9kYXRlcz48aXNibj4wMDI4LTA4MzY8
L2lzYm4+PGFjY2Vzc2lvbi1udW0+V09TOjAwMDMyOTE2MzMwMDAzNTwvYWNjZXNzaW9uLW51bT48
dXJscz48cmVsYXRlZC11cmxzPjx1cmw+PHN0eWxlIGZhY2U9InVuZGVybGluZSIgZm9udD0iZGVm
YXVsdCIgc2l6ZT0iMTAwJSI+Jmx0O0dvIHRvIElTSSZndDs6Ly9XT1M6MDAwMzI5MTYzMzAwMDM1
PC9zdHlsZT48L3VybD48L3JlbGF0ZWQtdXJscz48L3VybHM+PGVsZWN0cm9uaWMtcmVzb3VyY2Ut
bnVtPjEwLjEwMzgvbmF0dXJlMTI3MzA8L2VsZWN0cm9uaWMtcmVzb3VyY2UtbnVtPjxsYW5ndWFn
ZT5FbmdsaXNoPC9sYW5ndWFnZT48L3JlY29yZD48L0NpdGU+PC9FbmROb3RlPgB=
</w:fldData>
        </w:fldChar>
      </w:r>
      <w:r w:rsidR="00B631BB">
        <w:instrText xml:space="preserve"> ADDIN EN.CITE.DATA </w:instrText>
      </w:r>
      <w:r w:rsidR="00B631BB">
        <w:fldChar w:fldCharType="end"/>
      </w:r>
      <w:r w:rsidR="00627105">
        <w:fldChar w:fldCharType="separate"/>
      </w:r>
      <w:r w:rsidR="00B631BB" w:rsidRPr="00B631BB">
        <w:rPr>
          <w:noProof/>
          <w:vertAlign w:val="superscript"/>
        </w:rPr>
        <w:t>32</w:t>
      </w:r>
      <w:r w:rsidR="00627105">
        <w:fldChar w:fldCharType="end"/>
      </w:r>
      <w:r w:rsidR="00C33790" w:rsidRPr="009B18D6">
        <w:rPr>
          <w:sz w:val="22"/>
          <w:szCs w:val="22"/>
        </w:rPr>
        <w:t xml:space="preserve">, but </w:t>
      </w:r>
      <w:r w:rsidR="00B04319">
        <w:rPr>
          <w:sz w:val="22"/>
          <w:szCs w:val="22"/>
        </w:rPr>
        <w:t xml:space="preserve">predominantly </w:t>
      </w:r>
      <w:r w:rsidR="00C37895" w:rsidRPr="009B18D6">
        <w:rPr>
          <w:sz w:val="22"/>
          <w:szCs w:val="22"/>
        </w:rPr>
        <w:t>promotes</w:t>
      </w:r>
      <w:r w:rsidR="005F72BA" w:rsidRPr="009B18D6">
        <w:rPr>
          <w:sz w:val="22"/>
          <w:szCs w:val="22"/>
        </w:rPr>
        <w:t xml:space="preserve"> </w:t>
      </w:r>
      <w:r w:rsidR="00C33790" w:rsidRPr="009B18D6">
        <w:rPr>
          <w:sz w:val="22"/>
          <w:szCs w:val="22"/>
        </w:rPr>
        <w:t>the stability of mRNAs in Arabidopsis</w:t>
      </w:r>
      <w:r w:rsidR="00627105">
        <w:fldChar w:fldCharType="begin">
          <w:fldData xml:space="preserve">PEVuZE5vdGU+PENpdGU+PEF1dGhvcj5BbmRlcnNvbjwvQXV0aG9yPjxZZWFyPjIwMTg8L1llYXI+
PFJlY051bT4yNjA8L1JlY051bT48RGlzcGxheVRleHQ+PHN0eWxlIGZhY2U9InN1cGVyc2NyaXB0
Ij4zMDwvc3R5bGU+PC9EaXNwbGF5VGV4dD48cmVjb3JkPjxyZWMtbnVtYmVyPjI2MDwvcmVjLW51
bWJlcj48Zm9yZWlnbi1rZXlzPjxrZXkgYXBwPSJFTiIgZGItaWQ9InBydnN3eHY5M2R6MmFwZTAw
MjZwd3IyY2RmcDVlOTIycGY1dyIgdGltZXN0YW1wPSIxNTUyOTIyNDc1Ij4yNjA8L2tleT48L2Zv
cmVpZ24ta2V5cz48cmVmLXR5cGUgbmFtZT0iSm91cm5hbCBBcnRpY2xlIj4xNzwvcmVmLXR5cGU+
PGNvbnRyaWJ1dG9ycz48YXV0aG9ycz48YXV0aG9yPkFuZGVyc29uLCBTLiBKLjwvYXV0aG9yPjxh
dXRob3I+S3JhbWVyLCBNLiBDLjwvYXV0aG9yPjxhdXRob3I+R29zYWksIFMuIEouPC9hdXRob3I+
PGF1dGhvcj5ZdSwgWC48L2F1dGhvcj48YXV0aG9yPlZhbmRpdmllciwgTC4gRS48L2F1dGhvcj48
YXV0aG9yPk5lbHNvbiwgQS4gRC4gTC48L2F1dGhvcj48YXV0aG9yPkFuZGVyc29uLCBaLiBELjwv
YXV0aG9yPjxhdXRob3I+QmVpbHN0ZWluLCBNLiBBLjwvYXV0aG9yPjxhdXRob3I+RnJheSwgUi4g
Ry48L2F1dGhvcj48YXV0aG9yPkx5b25zLCBFLjwvYXV0aG9yPjxhdXRob3I+R3JlZ29yeSwgQi4g
RC48L2F1dGhvcj48L2F1dGhvcnM+PC9jb250cmlidXRvcnM+PGF1dGgtYWRkcmVzcz5Vbml2IFBl
bm4sIERlcHQgQmlvbCwgUGhpbGFkZWxwaGlhLCBQQSAxOTEwNCBVU0EmI3hEO1VuaXYgUGVubiwg
Q2VsbCAmYW1wOyBNb2wgQmlvbCBHcmFkIEdycCwgUGhpbGFkZWxwaGlhLCBQQSAxOTEwNCBVU0Em
I3hEO1VuaXYgQXJpem9uYSwgU2NoIFBsYW50IFNjaSwgVHVjc29uLCBBWiA4NTcyMSBVU0EmI3hE
O1VuaXYgTm90dGluZ2hhbSwgU2NoIEJpb3NjaSwgUGxhbnQgU2NpIERpdiwgU3V0dG9uIEJvbmlu
Z3RvbiBDYW1wdXMsIExvdWdoYm9yb3VnaCBMRTEyIDVSRCwgTGVpY3MsIEVuZ2xhbmQ8L2F1dGgt
YWRkcmVzcz48dGl0bGVzPjx0aXRsZT48c3R5bGUgZmFjZT0ibm9ybWFsIiBmb250PSJkZWZhdWx0
IiBzaXplPSIxMDAlIj5OPC9zdHlsZT48c3R5bGUgZmFjZT0ic3VwZXJzY3JpcHQiIGZvbnQ9ImRl
ZmF1bHQiIHNpemU9IjEwMCUiPjY8L3N0eWxlPjxzdHlsZSBmYWNlPSJub3JtYWwiIGZvbnQ9ImRl
ZmF1bHQiIHNpemU9IjEwMCUiPi1tZXRoeWxhZGVub3NpbmUgaW5oaWJpdHMgbG9jYWwgcmlib251
Y2xlb2x5dGljIGNsZWF2YWdlIHRvIHN0YWJpbGl6ZSBtUk5BcyBpbiBBcmFiaWRvcHNpczwvc3R5
bGU+PC90aXRsZT48c2Vjb25kYXJ5LXRpdGxlPkNlbGwgUmVwPC9zZWNvbmRhcnktdGl0bGU+PGFs
dC10aXRsZT5DZWxsIFJlcDwvYWx0LXRpdGxlPjwvdGl0bGVzPjxwZXJpb2RpY2FsPjxmdWxsLXRp
dGxlPkNlbGwgUmVwb3J0czwvZnVsbC10aXRsZT48YWJici0xPkNlbGwgUmVwPC9hYmJyLTE+PC9w
ZXJpb2RpY2FsPjxhbHQtcGVyaW9kaWNhbD48ZnVsbC10aXRsZT5DZWxsIFJlcG9ydHM8L2Z1bGwt
dGl0bGU+PGFiYnItMT5DZWxsIFJlcDwvYWJici0xPjwvYWx0LXBlcmlvZGljYWw+PHBhZ2VzPjEx
NDYtMTE1NzwvcGFnZXM+PHZvbHVtZT4yNTwvdm9sdW1lPjxudW1iZXI+NTwvbnVtYmVyPjxrZXl3
b3Jkcz48a2V5d29yZD5lbWJyeW9uaWMgc3RlbS1jZWxsczwva2V5d29yZD48a2V5d29yZD5tKDYp
YTwva2V5d29yZD48a2V5d29yZD50cmFuc2l0aW9uPC9rZXl3b3JkPjxrZXl3b3JkPmZhdGU8L2tl
eXdvcmQ+PC9rZXl3b3Jkcz48ZGF0ZXM+PHllYXI+MjAxODwveWVhcj48cHViLWRhdGVzPjxkYXRl
Pk9jdCAzMDwvZGF0ZT48L3B1Yi1kYXRlcz48L2RhdGVzPjxpc2JuPjIyMTEtMTI0NzwvaXNibj48
YWNjZXNzaW9uLW51bT5XT1M6MDAwNDQ4Njc1OTAwMDA1PC9hY2Nlc3Npb24tbnVtPjx1cmxzPjxy
ZWxhdGVkLXVybHM+PHVybD48c3R5bGUgZmFjZT0idW5kZXJsaW5lIiBmb250PSJkZWZhdWx0IiBz
aXplPSIxMDAlIj4mbHQ7R28gdG8gSVNJJmd0OzovL1dPUzowMDA0NDg2NzU5MDAwMDU8L3N0eWxl
PjwvdXJsPjwvcmVsYXRlZC11cmxzPjwvdXJscz48ZWxlY3Ryb25pYy1yZXNvdXJjZS1udW0+MTAu
MTAxNi9qLmNlbHJlcC4yMDE4LjEwLjAyMDwvZWxlY3Ryb25pYy1yZXNvdXJjZS1udW0+PGxhbmd1
YWdlPkVuZ2xpc2g8L2xhbmd1YWdlPjwvcmVjb3JkPjwvQ2l0ZT48L0VuZE5vdGU+
</w:fldData>
        </w:fldChar>
      </w:r>
      <w:r w:rsidR="00B631BB">
        <w:instrText xml:space="preserve"> ADDIN EN.CITE </w:instrText>
      </w:r>
      <w:r w:rsidR="00B631BB">
        <w:fldChar w:fldCharType="begin">
          <w:fldData xml:space="preserve">PEVuZE5vdGU+PENpdGU+PEF1dGhvcj5BbmRlcnNvbjwvQXV0aG9yPjxZZWFyPjIwMTg8L1llYXI+
PFJlY051bT4yNjA8L1JlY051bT48RGlzcGxheVRleHQ+PHN0eWxlIGZhY2U9InN1cGVyc2NyaXB0
Ij4zMDwvc3R5bGU+PC9EaXNwbGF5VGV4dD48cmVjb3JkPjxyZWMtbnVtYmVyPjI2MDwvcmVjLW51
bWJlcj48Zm9yZWlnbi1rZXlzPjxrZXkgYXBwPSJFTiIgZGItaWQ9InBydnN3eHY5M2R6MmFwZTAw
MjZwd3IyY2RmcDVlOTIycGY1dyIgdGltZXN0YW1wPSIxNTUyOTIyNDc1Ij4yNjA8L2tleT48L2Zv
cmVpZ24ta2V5cz48cmVmLXR5cGUgbmFtZT0iSm91cm5hbCBBcnRpY2xlIj4xNzwvcmVmLXR5cGU+
PGNvbnRyaWJ1dG9ycz48YXV0aG9ycz48YXV0aG9yPkFuZGVyc29uLCBTLiBKLjwvYXV0aG9yPjxh
dXRob3I+S3JhbWVyLCBNLiBDLjwvYXV0aG9yPjxhdXRob3I+R29zYWksIFMuIEouPC9hdXRob3I+
PGF1dGhvcj5ZdSwgWC48L2F1dGhvcj48YXV0aG9yPlZhbmRpdmllciwgTC4gRS48L2F1dGhvcj48
YXV0aG9yPk5lbHNvbiwgQS4gRC4gTC48L2F1dGhvcj48YXV0aG9yPkFuZGVyc29uLCBaLiBELjwv
YXV0aG9yPjxhdXRob3I+QmVpbHN0ZWluLCBNLiBBLjwvYXV0aG9yPjxhdXRob3I+RnJheSwgUi4g
Ry48L2F1dGhvcj48YXV0aG9yPkx5b25zLCBFLjwvYXV0aG9yPjxhdXRob3I+R3JlZ29yeSwgQi4g
RC48L2F1dGhvcj48L2F1dGhvcnM+PC9jb250cmlidXRvcnM+PGF1dGgtYWRkcmVzcz5Vbml2IFBl
bm4sIERlcHQgQmlvbCwgUGhpbGFkZWxwaGlhLCBQQSAxOTEwNCBVU0EmI3hEO1VuaXYgUGVubiwg
Q2VsbCAmYW1wOyBNb2wgQmlvbCBHcmFkIEdycCwgUGhpbGFkZWxwaGlhLCBQQSAxOTEwNCBVU0Em
I3hEO1VuaXYgQXJpem9uYSwgU2NoIFBsYW50IFNjaSwgVHVjc29uLCBBWiA4NTcyMSBVU0EmI3hE
O1VuaXYgTm90dGluZ2hhbSwgU2NoIEJpb3NjaSwgUGxhbnQgU2NpIERpdiwgU3V0dG9uIEJvbmlu
Z3RvbiBDYW1wdXMsIExvdWdoYm9yb3VnaCBMRTEyIDVSRCwgTGVpY3MsIEVuZ2xhbmQ8L2F1dGgt
YWRkcmVzcz48dGl0bGVzPjx0aXRsZT48c3R5bGUgZmFjZT0ibm9ybWFsIiBmb250PSJkZWZhdWx0
IiBzaXplPSIxMDAlIj5OPC9zdHlsZT48c3R5bGUgZmFjZT0ic3VwZXJzY3JpcHQiIGZvbnQ9ImRl
ZmF1bHQiIHNpemU9IjEwMCUiPjY8L3N0eWxlPjxzdHlsZSBmYWNlPSJub3JtYWwiIGZvbnQ9ImRl
ZmF1bHQiIHNpemU9IjEwMCUiPi1tZXRoeWxhZGVub3NpbmUgaW5oaWJpdHMgbG9jYWwgcmlib251
Y2xlb2x5dGljIGNsZWF2YWdlIHRvIHN0YWJpbGl6ZSBtUk5BcyBpbiBBcmFiaWRvcHNpczwvc3R5
bGU+PC90aXRsZT48c2Vjb25kYXJ5LXRpdGxlPkNlbGwgUmVwPC9zZWNvbmRhcnktdGl0bGU+PGFs
dC10aXRsZT5DZWxsIFJlcDwvYWx0LXRpdGxlPjwvdGl0bGVzPjxwZXJpb2RpY2FsPjxmdWxsLXRp
dGxlPkNlbGwgUmVwb3J0czwvZnVsbC10aXRsZT48YWJici0xPkNlbGwgUmVwPC9hYmJyLTE+PC9w
ZXJpb2RpY2FsPjxhbHQtcGVyaW9kaWNhbD48ZnVsbC10aXRsZT5DZWxsIFJlcG9ydHM8L2Z1bGwt
dGl0bGU+PGFiYnItMT5DZWxsIFJlcDwvYWJici0xPjwvYWx0LXBlcmlvZGljYWw+PHBhZ2VzPjEx
NDYtMTE1NzwvcGFnZXM+PHZvbHVtZT4yNTwvdm9sdW1lPjxudW1iZXI+NTwvbnVtYmVyPjxrZXl3
b3Jkcz48a2V5d29yZD5lbWJyeW9uaWMgc3RlbS1jZWxsczwva2V5d29yZD48a2V5d29yZD5tKDYp
YTwva2V5d29yZD48a2V5d29yZD50cmFuc2l0aW9uPC9rZXl3b3JkPjxrZXl3b3JkPmZhdGU8L2tl
eXdvcmQ+PC9rZXl3b3Jkcz48ZGF0ZXM+PHllYXI+MjAxODwveWVhcj48cHViLWRhdGVzPjxkYXRl
Pk9jdCAzMDwvZGF0ZT48L3B1Yi1kYXRlcz48L2RhdGVzPjxpc2JuPjIyMTEtMTI0NzwvaXNibj48
YWNjZXNzaW9uLW51bT5XT1M6MDAwNDQ4Njc1OTAwMDA1PC9hY2Nlc3Npb24tbnVtPjx1cmxzPjxy
ZWxhdGVkLXVybHM+PHVybD48c3R5bGUgZmFjZT0idW5kZXJsaW5lIiBmb250PSJkZWZhdWx0IiBz
aXplPSIxMDAlIj4mbHQ7R28gdG8gSVNJJmd0OzovL1dPUzowMDA0NDg2NzU5MDAwMDU8L3N0eWxl
PjwvdXJsPjwvcmVsYXRlZC11cmxzPjwvdXJscz48ZWxlY3Ryb25pYy1yZXNvdXJjZS1udW0+MTAu
MTAxNi9qLmNlbHJlcC4yMDE4LjEwLjAyMDwvZWxlY3Ryb25pYy1yZXNvdXJjZS1udW0+PGxhbmd1
YWdlPkVuZ2xpc2g8L2xhbmd1YWdlPjwvcmVjb3JkPjwvQ2l0ZT48L0VuZE5vdGU+
</w:fldData>
        </w:fldChar>
      </w:r>
      <w:r w:rsidR="00B631BB">
        <w:instrText xml:space="preserve"> ADDIN EN.CITE.DATA </w:instrText>
      </w:r>
      <w:r w:rsidR="00B631BB">
        <w:fldChar w:fldCharType="end"/>
      </w:r>
      <w:r w:rsidR="00627105">
        <w:fldChar w:fldCharType="separate"/>
      </w:r>
      <w:r w:rsidR="00B631BB" w:rsidRPr="00B631BB">
        <w:rPr>
          <w:noProof/>
          <w:vertAlign w:val="superscript"/>
        </w:rPr>
        <w:t>30</w:t>
      </w:r>
      <w:r w:rsidR="00627105">
        <w:fldChar w:fldCharType="end"/>
      </w:r>
      <w:r w:rsidR="00C33790" w:rsidRPr="009B18D6">
        <w:rPr>
          <w:sz w:val="22"/>
          <w:szCs w:val="22"/>
        </w:rPr>
        <w:t xml:space="preserve">. </w:t>
      </w:r>
      <w:commentRangeEnd w:id="34"/>
      <w:r w:rsidR="005A4298">
        <w:rPr>
          <w:rStyle w:val="CommentReference"/>
        </w:rPr>
        <w:commentReference w:id="34"/>
      </w:r>
    </w:p>
    <w:p w14:paraId="0E4FE414" w14:textId="33F8B11E" w:rsidR="001E2197" w:rsidRPr="007C5C0E" w:rsidRDefault="00516D8A" w:rsidP="4979BB12">
      <w:pPr>
        <w:spacing w:line="480" w:lineRule="auto"/>
        <w:rPr>
          <w:sz w:val="22"/>
          <w:szCs w:val="22"/>
        </w:rPr>
      </w:pPr>
      <w:r>
        <w:rPr>
          <w:sz w:val="22"/>
          <w:szCs w:val="22"/>
        </w:rPr>
        <w:tab/>
      </w:r>
      <w:r w:rsidR="00946386" w:rsidRPr="00BE64D3">
        <w:rPr>
          <w:sz w:val="22"/>
          <w:szCs w:val="22"/>
        </w:rPr>
        <w:t xml:space="preserve">The changes in gene expression in </w:t>
      </w:r>
      <w:r w:rsidR="00946386" w:rsidRPr="1B4B3CB3">
        <w:rPr>
          <w:i/>
          <w:iCs/>
          <w:sz w:val="22"/>
          <w:szCs w:val="22"/>
        </w:rPr>
        <w:t>vir-1</w:t>
      </w:r>
      <w:r w:rsidR="00946386" w:rsidRPr="00BE64D3">
        <w:rPr>
          <w:sz w:val="22"/>
          <w:szCs w:val="22"/>
        </w:rPr>
        <w:t xml:space="preserve"> were wide ranging</w:t>
      </w:r>
      <w:r w:rsidR="00A46055" w:rsidRPr="00BE64D3">
        <w:rPr>
          <w:sz w:val="22"/>
          <w:szCs w:val="22"/>
        </w:rPr>
        <w:t xml:space="preserve"> (</w:t>
      </w:r>
      <w:r w:rsidR="0061643F" w:rsidRPr="00BE64D3">
        <w:rPr>
          <w:sz w:val="22"/>
          <w:szCs w:val="22"/>
        </w:rPr>
        <w:t>Supplementary</w:t>
      </w:r>
      <w:r w:rsidR="00240EDD" w:rsidRPr="00BE64D3" w:rsidDel="00240EDD">
        <w:rPr>
          <w:sz w:val="22"/>
          <w:szCs w:val="22"/>
        </w:rPr>
        <w:t xml:space="preserve"> </w:t>
      </w:r>
      <w:r w:rsidR="00240EDD" w:rsidRPr="00BE64D3">
        <w:rPr>
          <w:sz w:val="22"/>
          <w:szCs w:val="22"/>
        </w:rPr>
        <w:t>Fig.</w:t>
      </w:r>
      <w:r w:rsidR="00A46055" w:rsidRPr="00BE64D3">
        <w:rPr>
          <w:sz w:val="22"/>
          <w:szCs w:val="22"/>
        </w:rPr>
        <w:t xml:space="preserve"> S6</w:t>
      </w:r>
      <w:r w:rsidR="00570FF1">
        <w:rPr>
          <w:sz w:val="22"/>
          <w:szCs w:val="22"/>
        </w:rPr>
        <w:t>b-d</w:t>
      </w:r>
      <w:r w:rsidR="00A46055" w:rsidRPr="00BE64D3">
        <w:rPr>
          <w:sz w:val="22"/>
          <w:szCs w:val="22"/>
        </w:rPr>
        <w:t>)</w:t>
      </w:r>
      <w:r w:rsidR="00946386" w:rsidRPr="00BE64D3">
        <w:rPr>
          <w:sz w:val="22"/>
          <w:szCs w:val="22"/>
        </w:rPr>
        <w:t>. For example, w</w:t>
      </w:r>
      <w:r w:rsidR="002803CD" w:rsidRPr="00BE64D3">
        <w:rPr>
          <w:sz w:val="22"/>
          <w:szCs w:val="22"/>
        </w:rPr>
        <w:t xml:space="preserve">e </w:t>
      </w:r>
      <w:r w:rsidR="00BF1FB9" w:rsidRPr="00BE64D3">
        <w:rPr>
          <w:sz w:val="22"/>
          <w:szCs w:val="22"/>
        </w:rPr>
        <w:t xml:space="preserve">found that the abundance of mRNAs </w:t>
      </w:r>
      <w:r w:rsidR="0084601A" w:rsidRPr="00BE64D3">
        <w:rPr>
          <w:sz w:val="22"/>
          <w:szCs w:val="22"/>
        </w:rPr>
        <w:t xml:space="preserve">encoding components of the interlocking </w:t>
      </w:r>
      <w:r w:rsidR="00617A51" w:rsidRPr="00BE64D3">
        <w:rPr>
          <w:sz w:val="22"/>
          <w:szCs w:val="22"/>
        </w:rPr>
        <w:t xml:space="preserve">transcriptional </w:t>
      </w:r>
      <w:r w:rsidR="0084601A" w:rsidRPr="00BE64D3">
        <w:rPr>
          <w:sz w:val="22"/>
          <w:szCs w:val="22"/>
        </w:rPr>
        <w:t xml:space="preserve">feedback loops that comprise the Arabidopsis </w:t>
      </w:r>
      <w:r w:rsidR="00BF1FB9" w:rsidRPr="00BE64D3">
        <w:rPr>
          <w:sz w:val="22"/>
          <w:szCs w:val="22"/>
        </w:rPr>
        <w:t xml:space="preserve">circadian </w:t>
      </w:r>
      <w:r w:rsidR="00617A51" w:rsidRPr="00BE64D3">
        <w:rPr>
          <w:sz w:val="22"/>
          <w:szCs w:val="22"/>
        </w:rPr>
        <w:t>oscillator</w:t>
      </w:r>
      <w:r w:rsidR="00627105" w:rsidRPr="4979BB12">
        <w:fldChar w:fldCharType="begin"/>
      </w:r>
      <w:r w:rsidR="00B631BB">
        <w:instrText xml:space="preserve"> ADDIN EN.CITE &lt;EndNote&gt;&lt;Cite&gt;&lt;Author&gt;McClung&lt;/Author&gt;&lt;Year&gt;2011&lt;/Year&gt;&lt;RecNum&gt;4&lt;/RecNum&gt;&lt;DisplayText&gt;&lt;style face="superscript"&gt;33&lt;/style&gt;&lt;/DisplayText&gt;&lt;record&gt;&lt;rec-number&gt;4&lt;/rec-number&gt;&lt;foreign-keys&gt;&lt;key app="EN" db-id="5vxwr2wzn5d9ahesz5dxtd0i2vexsz2550x5" timestamp="1559473260" guid="0a374de1-351d-4e50-b35e-0cc2915d1b40"&gt;4&lt;/key&gt;&lt;/foreign-keys&gt;&lt;ref-type name="Journal Article"&gt;17&lt;/ref-type&gt;&lt;contributors&gt;&lt;authors&gt;&lt;author&gt;McClung, C. R.&lt;/author&gt;&lt;/authors&gt;&lt;/contributors&gt;&lt;titles&gt;&lt;title&gt;The genetics of plant clocks&lt;/title&gt;&lt;secondary-title&gt;Adv Genet&lt;/secondary-title&gt;&lt;/titles&gt;&lt;periodical&gt;&lt;full-title&gt;Adv Genet&lt;/full-title&gt;&lt;/periodical&gt;&lt;volume&gt;74&lt;/volume&gt;&lt;dates&gt;&lt;year&gt;2011&lt;/year&gt;&lt;/dates&gt;&lt;label&gt;McClung2011&lt;/label&gt;&lt;urls&gt;&lt;related-urls&gt;&lt;url&gt;http://dx.doi.org/10.1016/B978-0-12-387690-4.00004-0&lt;/url&gt;&lt;/related-urls&gt;&lt;/urls&gt;&lt;electronic-resource-num&gt;10.1016/b978-0-12-387690-4.00004-0&lt;/electronic-resource-num&gt;&lt;/record&gt;&lt;/Cite&gt;&lt;/EndNote&gt;</w:instrText>
      </w:r>
      <w:r w:rsidR="00627105" w:rsidRPr="4979BB12">
        <w:rPr>
          <w:sz w:val="22"/>
          <w:szCs w:val="22"/>
        </w:rPr>
        <w:fldChar w:fldCharType="separate"/>
      </w:r>
      <w:r w:rsidR="00B631BB" w:rsidRPr="00B631BB">
        <w:rPr>
          <w:noProof/>
          <w:vertAlign w:val="superscript"/>
        </w:rPr>
        <w:t>33</w:t>
      </w:r>
      <w:r w:rsidR="00627105" w:rsidRPr="4979BB12">
        <w:fldChar w:fldCharType="end"/>
      </w:r>
      <w:r w:rsidR="53D34DB1" w:rsidRPr="00BE64D3">
        <w:rPr>
          <w:sz w:val="22"/>
          <w:szCs w:val="22"/>
        </w:rPr>
        <w:t xml:space="preserve">, </w:t>
      </w:r>
      <w:r w:rsidR="15D79B00" w:rsidRPr="00BE64D3">
        <w:rPr>
          <w:sz w:val="22"/>
          <w:szCs w:val="22"/>
        </w:rPr>
        <w:t xml:space="preserve">such as </w:t>
      </w:r>
      <w:r w:rsidR="15D79B00" w:rsidRPr="1B4B3CB3">
        <w:rPr>
          <w:i/>
          <w:iCs/>
          <w:sz w:val="22"/>
          <w:szCs w:val="22"/>
        </w:rPr>
        <w:t>CCA1</w:t>
      </w:r>
      <w:r w:rsidR="15D79B00" w:rsidRPr="00BE64D3">
        <w:rPr>
          <w:sz w:val="22"/>
          <w:szCs w:val="22"/>
        </w:rPr>
        <w:t xml:space="preserve">, was increased in </w:t>
      </w:r>
      <w:r w:rsidR="15D79B00" w:rsidRPr="1B4B3CB3">
        <w:rPr>
          <w:i/>
          <w:iCs/>
          <w:sz w:val="22"/>
          <w:szCs w:val="22"/>
        </w:rPr>
        <w:t>vir-1</w:t>
      </w:r>
      <w:r w:rsidR="15D79B00" w:rsidRPr="00BE64D3">
        <w:rPr>
          <w:sz w:val="22"/>
          <w:szCs w:val="22"/>
        </w:rPr>
        <w:t xml:space="preserve"> </w:t>
      </w:r>
      <w:r w:rsidR="004F69B9" w:rsidRPr="00BE64D3">
        <w:rPr>
          <w:sz w:val="22"/>
          <w:szCs w:val="22"/>
        </w:rPr>
        <w:t>(</w:t>
      </w:r>
      <w:r w:rsidR="0061643F" w:rsidRPr="00BE64D3">
        <w:rPr>
          <w:sz w:val="22"/>
          <w:szCs w:val="22"/>
        </w:rPr>
        <w:t>Supplementary</w:t>
      </w:r>
      <w:r w:rsidR="00240EDD" w:rsidRPr="00BE64D3" w:rsidDel="00240EDD">
        <w:rPr>
          <w:sz w:val="22"/>
          <w:szCs w:val="22"/>
        </w:rPr>
        <w:t xml:space="preserve"> </w:t>
      </w:r>
      <w:r w:rsidR="00240EDD" w:rsidRPr="00BE64D3">
        <w:rPr>
          <w:sz w:val="22"/>
          <w:szCs w:val="22"/>
        </w:rPr>
        <w:t>Figs.</w:t>
      </w:r>
      <w:r w:rsidR="0052545E">
        <w:rPr>
          <w:sz w:val="22"/>
          <w:szCs w:val="22"/>
        </w:rPr>
        <w:t xml:space="preserve"> 6b, c). </w:t>
      </w:r>
      <w:r w:rsidR="00CA550E" w:rsidRPr="00BE64D3">
        <w:rPr>
          <w:sz w:val="22"/>
          <w:szCs w:val="22"/>
        </w:rPr>
        <w:t xml:space="preserve">This distinction </w:t>
      </w:r>
      <w:r w:rsidR="00874369" w:rsidRPr="00BE64D3">
        <w:rPr>
          <w:sz w:val="22"/>
          <w:szCs w:val="22"/>
        </w:rPr>
        <w:t xml:space="preserve">was associated with </w:t>
      </w:r>
      <w:r w:rsidR="00CA550E" w:rsidRPr="00BE64D3">
        <w:rPr>
          <w:sz w:val="22"/>
          <w:szCs w:val="22"/>
        </w:rPr>
        <w:t xml:space="preserve">a biological consequence because </w:t>
      </w:r>
      <w:r w:rsidR="001E2197" w:rsidRPr="00BE64D3">
        <w:rPr>
          <w:sz w:val="22"/>
          <w:szCs w:val="22"/>
        </w:rPr>
        <w:t xml:space="preserve">the </w:t>
      </w:r>
      <w:r w:rsidR="002803CD" w:rsidRPr="1B4B3CB3">
        <w:rPr>
          <w:i/>
          <w:iCs/>
          <w:sz w:val="22"/>
          <w:szCs w:val="22"/>
        </w:rPr>
        <w:t>vir-1</w:t>
      </w:r>
      <w:r w:rsidR="002803CD" w:rsidRPr="00BE64D3">
        <w:rPr>
          <w:sz w:val="22"/>
          <w:szCs w:val="22"/>
        </w:rPr>
        <w:t xml:space="preserve"> </w:t>
      </w:r>
      <w:r w:rsidR="001E2197" w:rsidRPr="00BE64D3">
        <w:rPr>
          <w:sz w:val="22"/>
          <w:szCs w:val="22"/>
        </w:rPr>
        <w:t xml:space="preserve">mutant exhibited </w:t>
      </w:r>
      <w:r w:rsidR="00BE64D3" w:rsidRPr="00BE64D3">
        <w:rPr>
          <w:sz w:val="22"/>
          <w:szCs w:val="22"/>
        </w:rPr>
        <w:t>a lengthening</w:t>
      </w:r>
      <w:r w:rsidR="001E2197" w:rsidRPr="00BE64D3">
        <w:rPr>
          <w:sz w:val="22"/>
          <w:szCs w:val="22"/>
        </w:rPr>
        <w:t xml:space="preserve"> in </w:t>
      </w:r>
      <w:r w:rsidR="005A6890" w:rsidRPr="00BE64D3">
        <w:rPr>
          <w:sz w:val="22"/>
          <w:szCs w:val="22"/>
        </w:rPr>
        <w:t xml:space="preserve">clock </w:t>
      </w:r>
      <w:r w:rsidR="001E2197" w:rsidRPr="00BE64D3">
        <w:rPr>
          <w:sz w:val="22"/>
          <w:szCs w:val="22"/>
        </w:rPr>
        <w:t>period</w:t>
      </w:r>
      <w:r w:rsidR="0048194A" w:rsidRPr="00BE64D3">
        <w:rPr>
          <w:sz w:val="22"/>
          <w:szCs w:val="22"/>
        </w:rPr>
        <w:t xml:space="preserve"> (</w:t>
      </w:r>
      <w:r w:rsidR="00240EDD" w:rsidRPr="00BE64D3">
        <w:rPr>
          <w:sz w:val="22"/>
          <w:szCs w:val="22"/>
        </w:rPr>
        <w:t>Fig.</w:t>
      </w:r>
      <w:r w:rsidR="3E408D65" w:rsidRPr="00BE64D3">
        <w:rPr>
          <w:sz w:val="22"/>
          <w:szCs w:val="22"/>
        </w:rPr>
        <w:t xml:space="preserve"> 6</w:t>
      </w:r>
      <w:r w:rsidR="008F752A" w:rsidRPr="00BE64D3">
        <w:rPr>
          <w:sz w:val="22"/>
          <w:szCs w:val="22"/>
        </w:rPr>
        <w:t>b</w:t>
      </w:r>
      <w:r w:rsidR="00013ACC" w:rsidRPr="00BE64D3">
        <w:rPr>
          <w:sz w:val="22"/>
          <w:szCs w:val="22"/>
        </w:rPr>
        <w:t>,</w:t>
      </w:r>
      <w:r w:rsidR="6FD66E3D" w:rsidRPr="00BE64D3">
        <w:rPr>
          <w:sz w:val="22"/>
          <w:szCs w:val="22"/>
        </w:rPr>
        <w:t xml:space="preserve"> </w:t>
      </w:r>
      <w:r w:rsidR="008F752A" w:rsidRPr="00BE64D3">
        <w:rPr>
          <w:sz w:val="22"/>
          <w:szCs w:val="22"/>
        </w:rPr>
        <w:t>c</w:t>
      </w:r>
      <w:r w:rsidR="0048194A" w:rsidRPr="00BE64D3">
        <w:rPr>
          <w:sz w:val="22"/>
          <w:szCs w:val="22"/>
        </w:rPr>
        <w:t>)</w:t>
      </w:r>
      <w:r w:rsidR="001E2197" w:rsidRPr="00BE64D3">
        <w:rPr>
          <w:sz w:val="22"/>
          <w:szCs w:val="22"/>
        </w:rPr>
        <w:t>.</w:t>
      </w:r>
      <w:r w:rsidR="00874369" w:rsidRPr="00BE64D3">
        <w:rPr>
          <w:sz w:val="22"/>
          <w:szCs w:val="22"/>
        </w:rPr>
        <w:t xml:space="preserve"> </w:t>
      </w:r>
      <w:r w:rsidR="1B4B3CB3" w:rsidRPr="00BE64D3">
        <w:rPr>
          <w:sz w:val="22"/>
          <w:szCs w:val="22"/>
        </w:rPr>
        <w:t xml:space="preserve">We detected </w:t>
      </w:r>
      <w:r w:rsidR="00874369" w:rsidRPr="00BE64D3">
        <w:rPr>
          <w:sz w:val="22"/>
          <w:szCs w:val="22"/>
        </w:rPr>
        <w:t>m</w:t>
      </w:r>
      <w:r w:rsidR="00874369" w:rsidRPr="00EB3E32">
        <w:rPr>
          <w:sz w:val="22"/>
          <w:szCs w:val="22"/>
          <w:vertAlign w:val="superscript"/>
        </w:rPr>
        <w:t>6</w:t>
      </w:r>
      <w:r w:rsidR="00874369" w:rsidRPr="00BE64D3">
        <w:rPr>
          <w:sz w:val="22"/>
          <w:szCs w:val="22"/>
        </w:rPr>
        <w:t xml:space="preserve">A </w:t>
      </w:r>
      <w:r w:rsidR="1B4B3CB3" w:rsidRPr="00BE64D3">
        <w:rPr>
          <w:sz w:val="22"/>
          <w:szCs w:val="22"/>
        </w:rPr>
        <w:t>at</w:t>
      </w:r>
      <w:r w:rsidR="00874369" w:rsidRPr="00BE64D3">
        <w:rPr>
          <w:sz w:val="22"/>
          <w:szCs w:val="22"/>
        </w:rPr>
        <w:t xml:space="preserve"> mRNAs encoding the clock components</w:t>
      </w:r>
      <w:r w:rsidR="001E2197" w:rsidRPr="00BE64D3">
        <w:rPr>
          <w:sz w:val="22"/>
          <w:szCs w:val="22"/>
        </w:rPr>
        <w:t xml:space="preserve"> </w:t>
      </w:r>
      <w:r w:rsidR="435494A8" w:rsidRPr="1B4B3CB3">
        <w:rPr>
          <w:i/>
          <w:iCs/>
          <w:sz w:val="22"/>
          <w:szCs w:val="22"/>
        </w:rPr>
        <w:t>CCA1</w:t>
      </w:r>
      <w:r w:rsidR="435494A8" w:rsidRPr="00EB3E32">
        <w:rPr>
          <w:sz w:val="22"/>
          <w:szCs w:val="22"/>
        </w:rPr>
        <w:t xml:space="preserve">, </w:t>
      </w:r>
      <w:r w:rsidR="435494A8" w:rsidRPr="1B4B3CB3">
        <w:rPr>
          <w:i/>
          <w:iCs/>
          <w:sz w:val="22"/>
          <w:szCs w:val="22"/>
        </w:rPr>
        <w:t xml:space="preserve">PRR7, GI, </w:t>
      </w:r>
      <w:r w:rsidR="435494A8" w:rsidRPr="00EB3E32">
        <w:rPr>
          <w:sz w:val="22"/>
          <w:szCs w:val="22"/>
        </w:rPr>
        <w:t xml:space="preserve">and </w:t>
      </w:r>
      <w:r w:rsidR="435494A8" w:rsidRPr="1B4B3CB3">
        <w:rPr>
          <w:i/>
          <w:iCs/>
          <w:sz w:val="22"/>
          <w:szCs w:val="22"/>
        </w:rPr>
        <w:t>LNK1/2</w:t>
      </w:r>
      <w:r w:rsidR="00874369" w:rsidRPr="00EB3E32">
        <w:rPr>
          <w:sz w:val="22"/>
          <w:szCs w:val="22"/>
        </w:rPr>
        <w:t xml:space="preserve"> </w:t>
      </w:r>
      <w:r w:rsidR="435494A8" w:rsidRPr="00EB3E32">
        <w:rPr>
          <w:sz w:val="22"/>
          <w:szCs w:val="22"/>
        </w:rPr>
        <w:t xml:space="preserve">in both the </w:t>
      </w:r>
      <w:r w:rsidR="5EAD1272" w:rsidRPr="005627E7">
        <w:rPr>
          <w:sz w:val="22"/>
          <w:szCs w:val="22"/>
        </w:rPr>
        <w:t xml:space="preserve">nanopore DRS and </w:t>
      </w:r>
      <w:proofErr w:type="spellStart"/>
      <w:r w:rsidR="5EAD1272" w:rsidRPr="005627E7">
        <w:rPr>
          <w:sz w:val="22"/>
          <w:szCs w:val="22"/>
        </w:rPr>
        <w:t>miCLIP</w:t>
      </w:r>
      <w:proofErr w:type="spellEnd"/>
      <w:r w:rsidR="5EAD1272" w:rsidRPr="005627E7">
        <w:rPr>
          <w:sz w:val="22"/>
          <w:szCs w:val="22"/>
        </w:rPr>
        <w:t xml:space="preserve"> data (Supplementa</w:t>
      </w:r>
      <w:r w:rsidR="0052545E">
        <w:rPr>
          <w:sz w:val="22"/>
          <w:szCs w:val="22"/>
        </w:rPr>
        <w:t>ry</w:t>
      </w:r>
      <w:r w:rsidR="5EAD1272" w:rsidRPr="005627E7">
        <w:rPr>
          <w:sz w:val="22"/>
          <w:szCs w:val="22"/>
        </w:rPr>
        <w:t xml:space="preserve"> Fig 6b). We also detected shifts in poly(A) tail length distributions of mRNAs </w:t>
      </w:r>
      <w:r w:rsidR="0052545E">
        <w:rPr>
          <w:sz w:val="22"/>
          <w:szCs w:val="22"/>
        </w:rPr>
        <w:t xml:space="preserve">transcribed from genes </w:t>
      </w:r>
      <w:r w:rsidR="5EAD1272" w:rsidRPr="005627E7">
        <w:rPr>
          <w:sz w:val="22"/>
          <w:szCs w:val="22"/>
        </w:rPr>
        <w:t xml:space="preserve">previously shown to be under circadian control. At </w:t>
      </w:r>
      <w:r w:rsidR="5EAD1272" w:rsidRPr="005627E7">
        <w:rPr>
          <w:i/>
          <w:sz w:val="22"/>
          <w:szCs w:val="22"/>
        </w:rPr>
        <w:t xml:space="preserve">CAB1 </w:t>
      </w:r>
      <w:r w:rsidR="5EAD1272" w:rsidRPr="005627E7">
        <w:rPr>
          <w:sz w:val="22"/>
          <w:szCs w:val="22"/>
        </w:rPr>
        <w:t>mRNAs</w:t>
      </w:r>
      <w:r w:rsidR="5EAD1272" w:rsidRPr="005627E7">
        <w:rPr>
          <w:i/>
          <w:sz w:val="22"/>
          <w:szCs w:val="22"/>
        </w:rPr>
        <w:t xml:space="preserve">, </w:t>
      </w:r>
      <w:r w:rsidR="5EAD1272" w:rsidRPr="005627E7">
        <w:rPr>
          <w:sz w:val="22"/>
          <w:szCs w:val="22"/>
        </w:rPr>
        <w:t xml:space="preserve">for example, we detected a periodicity in poly(A) tail length that peaked at approximately 20, 40 and 60nt (Fig. 6d). </w:t>
      </w:r>
      <w:r w:rsidR="5EAD1272" w:rsidRPr="005627E7">
        <w:rPr>
          <w:i/>
          <w:sz w:val="22"/>
          <w:szCs w:val="22"/>
        </w:rPr>
        <w:t xml:space="preserve">vir-1 </w:t>
      </w:r>
      <w:r w:rsidR="5EAD1272" w:rsidRPr="005627E7">
        <w:rPr>
          <w:sz w:val="22"/>
          <w:szCs w:val="22"/>
        </w:rPr>
        <w:t xml:space="preserve">mutants showed a reduction in abundance of </w:t>
      </w:r>
      <w:r w:rsidR="5EAD1272" w:rsidRPr="005627E7">
        <w:rPr>
          <w:i/>
          <w:sz w:val="22"/>
          <w:szCs w:val="22"/>
        </w:rPr>
        <w:t>CAB1</w:t>
      </w:r>
      <w:r w:rsidR="5EAD1272" w:rsidRPr="005627E7">
        <w:rPr>
          <w:sz w:val="22"/>
          <w:szCs w:val="22"/>
        </w:rPr>
        <w:t xml:space="preserve"> mRNAs with 20 and 40nt poly(A) tails, and an increase in abundance of poly(A) tails 60nt in length</w:t>
      </w:r>
      <w:r w:rsidR="46B34AFB" w:rsidRPr="005627E7">
        <w:rPr>
          <w:sz w:val="22"/>
          <w:szCs w:val="22"/>
        </w:rPr>
        <w:t xml:space="preserve"> (Fig. 6d)</w:t>
      </w:r>
      <w:r w:rsidR="5EAD1272" w:rsidRPr="005627E7">
        <w:rPr>
          <w:sz w:val="22"/>
          <w:szCs w:val="22"/>
        </w:rPr>
        <w:t>. Therefore, nanopore DRS may uncover the circadian control of poly(A) tail length previously reported for specific Arabidopsis genes</w:t>
      </w:r>
      <w:r w:rsidR="000B672B">
        <w:fldChar w:fldCharType="begin"/>
      </w:r>
      <w:r w:rsidR="00B631BB">
        <w:instrText xml:space="preserve"> ADDIN EN.CITE &lt;EndNote&gt;&lt;Cite&gt;&lt;Author&gt;Lidder&lt;/Author&gt;&lt;Year&gt;2005&lt;/Year&gt;&lt;RecNum&gt;198&lt;/RecNum&gt;&lt;DisplayText&gt;&lt;style face="superscript"&gt;34&lt;/style&gt;&lt;/DisplayText&gt;&lt;record&gt;&lt;rec-number&gt;198&lt;/rec-number&gt;&lt;foreign-keys&gt;&lt;key app="EN" db-id="5vxwr2wzn5d9ahesz5dxtd0i2vexsz2550x5" timestamp="1560167037" guid="d56bde43-ee47-4df1-9429-d793c5ad1366"&gt;198&lt;/key&gt;&lt;key app="ENWeb" db-id=""&gt;0&lt;/key&gt;&lt;/foreign-keys&gt;&lt;ref-type name="Journal Article"&gt;17&lt;/ref-type&gt;&lt;contributors&gt;&lt;authors&gt;&lt;author&gt;Lidder, P.&lt;/author&gt;&lt;author&gt;Gutierrez, R. A.&lt;/author&gt;&lt;author&gt;Salome, P. A.&lt;/author&gt;&lt;author&gt;McClung, C. R.&lt;/author&gt;&lt;author&gt;Green, P. J.&lt;/author&gt;&lt;/authors&gt;&lt;/contributors&gt;&lt;auth-address&gt;Michigan State University-Department of Energy Plant Research Laboratory, Cell and Molecular Biology , Michigan State University, East Lansing, Michigan 48824, USA.&lt;/auth-address&gt;&lt;titles&gt;&lt;title&gt;Circadian control of messenger RNA stability. Association with a sequence-specific messenger RNA decay pathway&lt;/title&gt;&lt;secondary-title&gt;Plant Physiol&lt;/secondary-title&gt;&lt;/titles&gt;&lt;periodical&gt;&lt;full-title&gt;Plant Physiol&lt;/full-title&gt;&lt;/periodical&gt;&lt;pages&gt;2374-85&lt;/pages&gt;&lt;volume&gt;138&lt;/volume&gt;&lt;number&gt;4&lt;/number&gt;&lt;edition&gt;2005/08/02&lt;/edition&gt;&lt;keywords&gt;&lt;keyword&gt;Arabidopsis/*metabolism&lt;/keyword&gt;&lt;keyword&gt;Arabidopsis Proteins/biosynthesis&lt;/keyword&gt;&lt;keyword&gt;*Circadian Rhythm&lt;/keyword&gt;&lt;keyword&gt;Light&lt;/keyword&gt;&lt;keyword&gt;Plant Proteins/*biosynthesis&lt;/keyword&gt;&lt;keyword&gt;RNA, Messenger/*biosynthesis/*chemistry/*metabolism&lt;/keyword&gt;&lt;/keywords&gt;&lt;dates&gt;&lt;year&gt;2005&lt;/year&gt;&lt;pub-dates&gt;&lt;date&gt;Aug&lt;/date&gt;&lt;/pub-dates&gt;&lt;/dates&gt;&lt;isbn&gt;0032-0889 (Print)&amp;#xD;0032-0889 (Linking)&lt;/isbn&gt;&lt;accession-num&gt;16055688&lt;/accession-num&gt;&lt;urls&gt;&lt;related-urls&gt;&lt;url&gt;https://www.ncbi.nlm.nih.gov/pubmed/16055688&lt;/url&gt;&lt;/related-urls&gt;&lt;/urls&gt;&lt;custom2&gt;PMC1183423&lt;/custom2&gt;&lt;electronic-resource-num&gt;10.1104/pp.105.060368&lt;/electronic-resource-num&gt;&lt;/record&gt;&lt;/Cite&gt;&lt;/EndNote&gt;</w:instrText>
      </w:r>
      <w:r w:rsidR="000B672B">
        <w:fldChar w:fldCharType="separate"/>
      </w:r>
      <w:r w:rsidR="00B631BB" w:rsidRPr="00B631BB">
        <w:rPr>
          <w:noProof/>
          <w:vertAlign w:val="superscript"/>
        </w:rPr>
        <w:t>34</w:t>
      </w:r>
      <w:r w:rsidR="000B672B">
        <w:fldChar w:fldCharType="end"/>
      </w:r>
      <w:r w:rsidR="001E2197" w:rsidRPr="4979BB12" w:rsidDel="5EAD1272">
        <w:rPr>
          <w:i/>
          <w:iCs/>
          <w:sz w:val="22"/>
          <w:szCs w:val="22"/>
        </w:rPr>
        <w:t>.</w:t>
      </w:r>
      <w:r w:rsidR="35395672" w:rsidRPr="4979BB12" w:rsidDel="5EAD1272">
        <w:rPr>
          <w:i/>
          <w:iCs/>
          <w:sz w:val="22"/>
          <w:szCs w:val="22"/>
        </w:rPr>
        <w:t xml:space="preserve"> </w:t>
      </w:r>
      <w:r w:rsidR="6372240C" w:rsidRPr="009B18D6">
        <w:rPr>
          <w:sz w:val="22"/>
          <w:szCs w:val="22"/>
        </w:rPr>
        <w:t xml:space="preserve">An </w:t>
      </w:r>
      <w:r w:rsidR="00946386" w:rsidRPr="009B18D6">
        <w:rPr>
          <w:sz w:val="22"/>
          <w:szCs w:val="22"/>
        </w:rPr>
        <w:t>output of the circadian clock is the control of flowering time and we found that, not only w</w:t>
      </w:r>
      <w:r w:rsidR="306EE031" w:rsidRPr="009B18D6">
        <w:rPr>
          <w:sz w:val="22"/>
          <w:szCs w:val="22"/>
        </w:rPr>
        <w:t>ere</w:t>
      </w:r>
      <w:r w:rsidR="00946386" w:rsidRPr="009B18D6">
        <w:rPr>
          <w:sz w:val="22"/>
          <w:szCs w:val="22"/>
        </w:rPr>
        <w:t xml:space="preserve"> </w:t>
      </w:r>
      <w:r w:rsidR="00663065" w:rsidRPr="009B18D6">
        <w:rPr>
          <w:sz w:val="22"/>
          <w:szCs w:val="22"/>
        </w:rPr>
        <w:t>photoperiod</w:t>
      </w:r>
      <w:r w:rsidR="00946386" w:rsidRPr="009B18D6">
        <w:rPr>
          <w:sz w:val="22"/>
          <w:szCs w:val="22"/>
        </w:rPr>
        <w:t xml:space="preserve"> pathway components </w:t>
      </w:r>
      <w:r w:rsidR="234DBE39" w:rsidRPr="009B18D6">
        <w:rPr>
          <w:sz w:val="22"/>
          <w:szCs w:val="22"/>
        </w:rPr>
        <w:t>differentially expressed</w:t>
      </w:r>
      <w:r w:rsidR="005627E7">
        <w:rPr>
          <w:sz w:val="22"/>
          <w:szCs w:val="22"/>
        </w:rPr>
        <w:t>, but so too were other flowering time genes</w:t>
      </w:r>
      <w:r w:rsidR="47D6D522" w:rsidRPr="009B18D6">
        <w:rPr>
          <w:sz w:val="22"/>
          <w:szCs w:val="22"/>
        </w:rPr>
        <w:t xml:space="preserve"> </w:t>
      </w:r>
      <w:r w:rsidR="005627E7">
        <w:rPr>
          <w:sz w:val="22"/>
          <w:szCs w:val="22"/>
        </w:rPr>
        <w:t>(</w:t>
      </w:r>
      <w:r w:rsidR="0061643F">
        <w:rPr>
          <w:sz w:val="22"/>
          <w:szCs w:val="22"/>
        </w:rPr>
        <w:t>Supplementary</w:t>
      </w:r>
      <w:r w:rsidR="00240EDD" w:rsidRPr="00A81901">
        <w:rPr>
          <w:sz w:val="22"/>
          <w:szCs w:val="22"/>
        </w:rPr>
        <w:t xml:space="preserve"> </w:t>
      </w:r>
      <w:r w:rsidR="0D91ABF7" w:rsidRPr="00A81901">
        <w:rPr>
          <w:sz w:val="22"/>
          <w:szCs w:val="22"/>
        </w:rPr>
        <w:t xml:space="preserve">Table </w:t>
      </w:r>
      <w:r w:rsidR="008F1E19" w:rsidRPr="00442A65">
        <w:rPr>
          <w:sz w:val="22"/>
          <w:szCs w:val="22"/>
        </w:rPr>
        <w:t>S4</w:t>
      </w:r>
      <w:r w:rsidR="234DBE39" w:rsidRPr="009B18D6">
        <w:rPr>
          <w:sz w:val="22"/>
          <w:szCs w:val="22"/>
        </w:rPr>
        <w:t>)</w:t>
      </w:r>
      <w:r w:rsidR="00946386" w:rsidRPr="009B18D6">
        <w:rPr>
          <w:sz w:val="22"/>
          <w:szCs w:val="22"/>
        </w:rPr>
        <w:t>. Notably,</w:t>
      </w:r>
      <w:r w:rsidR="00815040" w:rsidRPr="009B18D6">
        <w:rPr>
          <w:sz w:val="22"/>
          <w:szCs w:val="22"/>
        </w:rPr>
        <w:t xml:space="preserve"> </w:t>
      </w:r>
      <w:r w:rsidR="00815040" w:rsidRPr="4979BB12">
        <w:rPr>
          <w:i/>
          <w:iCs/>
          <w:sz w:val="22"/>
          <w:szCs w:val="22"/>
        </w:rPr>
        <w:t>FLC</w:t>
      </w:r>
      <w:r w:rsidR="00815040" w:rsidRPr="009B18D6">
        <w:rPr>
          <w:sz w:val="22"/>
          <w:szCs w:val="22"/>
        </w:rPr>
        <w:t xml:space="preserve"> </w:t>
      </w:r>
      <w:r w:rsidR="0052545E">
        <w:rPr>
          <w:sz w:val="22"/>
          <w:szCs w:val="22"/>
        </w:rPr>
        <w:t>expression</w:t>
      </w:r>
      <w:r w:rsidR="00815040" w:rsidRPr="009B18D6">
        <w:rPr>
          <w:sz w:val="22"/>
          <w:szCs w:val="22"/>
        </w:rPr>
        <w:t xml:space="preserve"> </w:t>
      </w:r>
      <w:r w:rsidR="00946386" w:rsidRPr="009B18D6">
        <w:rPr>
          <w:sz w:val="22"/>
          <w:szCs w:val="22"/>
        </w:rPr>
        <w:t>w</w:t>
      </w:r>
      <w:r w:rsidR="001859A0">
        <w:rPr>
          <w:sz w:val="22"/>
          <w:szCs w:val="22"/>
        </w:rPr>
        <w:t>as</w:t>
      </w:r>
      <w:r w:rsidR="007C692A">
        <w:rPr>
          <w:sz w:val="22"/>
          <w:szCs w:val="22"/>
        </w:rPr>
        <w:t xml:space="preserve"> </w:t>
      </w:r>
      <w:r w:rsidR="00622BB1" w:rsidRPr="009B18D6">
        <w:rPr>
          <w:sz w:val="22"/>
          <w:szCs w:val="22"/>
        </w:rPr>
        <w:t>reduced</w:t>
      </w:r>
      <w:r w:rsidR="00944D10">
        <w:rPr>
          <w:sz w:val="22"/>
          <w:szCs w:val="22"/>
        </w:rPr>
        <w:t xml:space="preserve"> by more than </w:t>
      </w:r>
      <w:r w:rsidR="009C5AC9">
        <w:rPr>
          <w:sz w:val="22"/>
          <w:szCs w:val="22"/>
        </w:rPr>
        <w:t>40-</w:t>
      </w:r>
      <w:r w:rsidR="00944D10">
        <w:rPr>
          <w:sz w:val="22"/>
          <w:szCs w:val="22"/>
        </w:rPr>
        <w:t>fold</w:t>
      </w:r>
      <w:r w:rsidR="00622BB1" w:rsidRPr="009B18D6">
        <w:rPr>
          <w:sz w:val="22"/>
          <w:szCs w:val="22"/>
        </w:rPr>
        <w:t xml:space="preserve"> compared to wild-type</w:t>
      </w:r>
      <w:r w:rsidR="00BB5355" w:rsidRPr="009B18D6">
        <w:rPr>
          <w:sz w:val="22"/>
          <w:szCs w:val="22"/>
        </w:rPr>
        <w:t xml:space="preserve"> (</w:t>
      </w:r>
      <w:r w:rsidR="0061643F">
        <w:rPr>
          <w:sz w:val="22"/>
          <w:szCs w:val="22"/>
        </w:rPr>
        <w:t>Supplementary</w:t>
      </w:r>
      <w:r w:rsidR="00240EDD" w:rsidRPr="009B18D6" w:rsidDel="00240EDD">
        <w:rPr>
          <w:sz w:val="22"/>
          <w:szCs w:val="22"/>
        </w:rPr>
        <w:t xml:space="preserve"> </w:t>
      </w:r>
      <w:r w:rsidR="00240EDD">
        <w:rPr>
          <w:sz w:val="22"/>
          <w:szCs w:val="22"/>
        </w:rPr>
        <w:t>Fig.</w:t>
      </w:r>
      <w:r w:rsidR="00B055EC" w:rsidRPr="009B18D6">
        <w:rPr>
          <w:sz w:val="22"/>
          <w:szCs w:val="22"/>
        </w:rPr>
        <w:t xml:space="preserve"> </w:t>
      </w:r>
      <w:r w:rsidR="00013ACC" w:rsidRPr="009B18D6">
        <w:rPr>
          <w:sz w:val="22"/>
          <w:szCs w:val="22"/>
        </w:rPr>
        <w:t>S</w:t>
      </w:r>
      <w:r w:rsidR="41DAADCD" w:rsidRPr="009B18D6">
        <w:rPr>
          <w:sz w:val="22"/>
          <w:szCs w:val="22"/>
        </w:rPr>
        <w:t>6</w:t>
      </w:r>
      <w:r w:rsidR="008F752A">
        <w:rPr>
          <w:sz w:val="22"/>
          <w:szCs w:val="22"/>
        </w:rPr>
        <w:t>d</w:t>
      </w:r>
      <w:r w:rsidR="00BB5355" w:rsidRPr="009B18D6">
        <w:rPr>
          <w:sz w:val="22"/>
          <w:szCs w:val="22"/>
        </w:rPr>
        <w:t>)</w:t>
      </w:r>
      <w:r w:rsidR="00815040" w:rsidRPr="009B18D6">
        <w:rPr>
          <w:sz w:val="22"/>
          <w:szCs w:val="22"/>
        </w:rPr>
        <w:t xml:space="preserve">. Consequently, the </w:t>
      </w:r>
      <w:r w:rsidR="00622BB1" w:rsidRPr="009B18D6">
        <w:rPr>
          <w:sz w:val="22"/>
          <w:szCs w:val="22"/>
        </w:rPr>
        <w:t xml:space="preserve">proper </w:t>
      </w:r>
      <w:r w:rsidR="00815040" w:rsidRPr="009B18D6">
        <w:rPr>
          <w:sz w:val="22"/>
          <w:szCs w:val="22"/>
        </w:rPr>
        <w:t xml:space="preserve">control of </w:t>
      </w:r>
      <w:r w:rsidR="00A95C45" w:rsidRPr="009B18D6">
        <w:rPr>
          <w:sz w:val="22"/>
          <w:szCs w:val="22"/>
        </w:rPr>
        <w:t xml:space="preserve">circadian rhythms, </w:t>
      </w:r>
      <w:r w:rsidR="00815040" w:rsidRPr="009B18D6">
        <w:rPr>
          <w:sz w:val="22"/>
          <w:szCs w:val="22"/>
        </w:rPr>
        <w:t xml:space="preserve">flowering time and the regulatory module at </w:t>
      </w:r>
      <w:r w:rsidR="00815040" w:rsidRPr="4979BB12">
        <w:rPr>
          <w:i/>
          <w:iCs/>
          <w:sz w:val="22"/>
          <w:szCs w:val="22"/>
        </w:rPr>
        <w:t>FLC</w:t>
      </w:r>
      <w:r w:rsidR="00815040" w:rsidRPr="009B18D6">
        <w:rPr>
          <w:sz w:val="22"/>
          <w:szCs w:val="22"/>
        </w:rPr>
        <w:t xml:space="preserve"> ultimately requires </w:t>
      </w:r>
      <w:r w:rsidR="001A7470" w:rsidRPr="009B18D6">
        <w:rPr>
          <w:sz w:val="22"/>
          <w:szCs w:val="22"/>
        </w:rPr>
        <w:t>the</w:t>
      </w:r>
      <w:r w:rsidR="00815040" w:rsidRPr="009B18D6">
        <w:rPr>
          <w:sz w:val="22"/>
          <w:szCs w:val="22"/>
        </w:rPr>
        <w:t xml:space="preserve"> m</w:t>
      </w:r>
      <w:r w:rsidR="00815040" w:rsidRPr="009B18D6">
        <w:rPr>
          <w:sz w:val="22"/>
          <w:szCs w:val="22"/>
          <w:vertAlign w:val="superscript"/>
        </w:rPr>
        <w:t>6</w:t>
      </w:r>
      <w:r w:rsidR="00815040" w:rsidRPr="009B18D6">
        <w:rPr>
          <w:sz w:val="22"/>
          <w:szCs w:val="22"/>
        </w:rPr>
        <w:t>A</w:t>
      </w:r>
      <w:r w:rsidR="001A7470" w:rsidRPr="009B18D6">
        <w:rPr>
          <w:sz w:val="22"/>
          <w:szCs w:val="22"/>
        </w:rPr>
        <w:t xml:space="preserve"> writer complex component, VIR</w:t>
      </w:r>
      <w:r w:rsidR="00815040" w:rsidRPr="009B18D6">
        <w:rPr>
          <w:sz w:val="22"/>
          <w:szCs w:val="22"/>
        </w:rPr>
        <w:t>.</w:t>
      </w:r>
    </w:p>
    <w:p w14:paraId="1A792020" w14:textId="3C90E32E" w:rsidR="001E2197" w:rsidRPr="009B18D6" w:rsidRDefault="00AC38DB" w:rsidP="4979BB12">
      <w:pPr>
        <w:spacing w:line="480" w:lineRule="auto"/>
        <w:rPr>
          <w:sz w:val="22"/>
          <w:szCs w:val="22"/>
        </w:rPr>
      </w:pPr>
      <w:r>
        <w:rPr>
          <w:rFonts w:cstheme="minorHAnsi"/>
          <w:sz w:val="22"/>
          <w:szCs w:val="22"/>
        </w:rPr>
        <w:tab/>
      </w:r>
    </w:p>
    <w:p w14:paraId="2BEB4DC5" w14:textId="3CBB0166" w:rsidR="00D747FD" w:rsidRPr="008F752A" w:rsidRDefault="00D747FD" w:rsidP="4979BB12">
      <w:pPr>
        <w:spacing w:line="480" w:lineRule="auto"/>
        <w:outlineLvl w:val="0"/>
        <w:rPr>
          <w:i/>
          <w:sz w:val="22"/>
          <w:szCs w:val="22"/>
        </w:rPr>
      </w:pPr>
      <w:r w:rsidRPr="4979BB12">
        <w:rPr>
          <w:i/>
          <w:sz w:val="22"/>
          <w:szCs w:val="22"/>
        </w:rPr>
        <w:t>Defective m</w:t>
      </w:r>
      <w:r w:rsidRPr="4979BB12">
        <w:rPr>
          <w:i/>
          <w:sz w:val="22"/>
          <w:szCs w:val="22"/>
          <w:vertAlign w:val="superscript"/>
        </w:rPr>
        <w:t>6</w:t>
      </w:r>
      <w:r w:rsidRPr="4979BB12">
        <w:rPr>
          <w:i/>
          <w:sz w:val="22"/>
          <w:szCs w:val="22"/>
        </w:rPr>
        <w:t xml:space="preserve">A </w:t>
      </w:r>
      <w:r w:rsidR="00F86C00" w:rsidRPr="4979BB12">
        <w:rPr>
          <w:i/>
          <w:sz w:val="22"/>
          <w:szCs w:val="22"/>
        </w:rPr>
        <w:t>is associated with disrupted</w:t>
      </w:r>
      <w:r w:rsidRPr="4979BB12">
        <w:rPr>
          <w:i/>
          <w:sz w:val="22"/>
          <w:szCs w:val="22"/>
        </w:rPr>
        <w:t xml:space="preserve"> RNA </w:t>
      </w:r>
      <w:r w:rsidR="00F86C00" w:rsidRPr="4979BB12">
        <w:rPr>
          <w:i/>
          <w:sz w:val="22"/>
          <w:szCs w:val="22"/>
        </w:rPr>
        <w:t xml:space="preserve">3’ end </w:t>
      </w:r>
      <w:r w:rsidRPr="4979BB12">
        <w:rPr>
          <w:i/>
          <w:sz w:val="22"/>
          <w:szCs w:val="22"/>
        </w:rPr>
        <w:t xml:space="preserve">formation </w:t>
      </w:r>
    </w:p>
    <w:p w14:paraId="01EA16C7" w14:textId="6708CC42" w:rsidR="003104E2" w:rsidRPr="009B18D6" w:rsidRDefault="0062466F" w:rsidP="4979BB12">
      <w:pPr>
        <w:spacing w:line="480" w:lineRule="auto"/>
        <w:rPr>
          <w:sz w:val="22"/>
          <w:szCs w:val="22"/>
        </w:rPr>
      </w:pPr>
      <w:r w:rsidRPr="009B18D6">
        <w:rPr>
          <w:sz w:val="22"/>
          <w:szCs w:val="22"/>
        </w:rPr>
        <w:t xml:space="preserve">In addition to </w:t>
      </w:r>
      <w:r w:rsidR="00223124" w:rsidRPr="009B18D6">
        <w:rPr>
          <w:sz w:val="22"/>
          <w:szCs w:val="22"/>
        </w:rPr>
        <w:t xml:space="preserve">measuring RNA </w:t>
      </w:r>
      <w:r w:rsidRPr="009B18D6">
        <w:rPr>
          <w:sz w:val="22"/>
          <w:szCs w:val="22"/>
        </w:rPr>
        <w:t xml:space="preserve">expression, we </w:t>
      </w:r>
      <w:r w:rsidR="00AA773F" w:rsidRPr="009B18D6">
        <w:rPr>
          <w:sz w:val="22"/>
          <w:szCs w:val="22"/>
        </w:rPr>
        <w:t>asked what</w:t>
      </w:r>
      <w:r w:rsidRPr="009B18D6">
        <w:rPr>
          <w:sz w:val="22"/>
          <w:szCs w:val="22"/>
        </w:rPr>
        <w:t xml:space="preserve"> </w:t>
      </w:r>
      <w:r w:rsidR="002E4D41" w:rsidRPr="009B18D6">
        <w:rPr>
          <w:sz w:val="22"/>
          <w:szCs w:val="22"/>
        </w:rPr>
        <w:t>impact loss of m</w:t>
      </w:r>
      <w:r w:rsidR="002E4D41" w:rsidRPr="009B18D6">
        <w:rPr>
          <w:sz w:val="22"/>
          <w:szCs w:val="22"/>
          <w:vertAlign w:val="superscript"/>
        </w:rPr>
        <w:t>6</w:t>
      </w:r>
      <w:r w:rsidR="002E4D41" w:rsidRPr="009B18D6">
        <w:rPr>
          <w:sz w:val="22"/>
          <w:szCs w:val="22"/>
        </w:rPr>
        <w:t xml:space="preserve">A </w:t>
      </w:r>
      <w:r w:rsidR="00AA773F" w:rsidRPr="009B18D6">
        <w:rPr>
          <w:sz w:val="22"/>
          <w:szCs w:val="22"/>
        </w:rPr>
        <w:t xml:space="preserve">had </w:t>
      </w:r>
      <w:r w:rsidR="002E4D41" w:rsidRPr="009B18D6">
        <w:rPr>
          <w:sz w:val="22"/>
          <w:szCs w:val="22"/>
        </w:rPr>
        <w:t xml:space="preserve">on </w:t>
      </w:r>
      <w:r w:rsidR="00367BF9" w:rsidRPr="009B18D6">
        <w:rPr>
          <w:sz w:val="22"/>
          <w:szCs w:val="22"/>
        </w:rPr>
        <w:t>pre-m</w:t>
      </w:r>
      <w:r w:rsidRPr="009B18D6">
        <w:rPr>
          <w:sz w:val="22"/>
          <w:szCs w:val="22"/>
        </w:rPr>
        <w:t xml:space="preserve">RNA processing. </w:t>
      </w:r>
      <w:r w:rsidR="004F26A5" w:rsidRPr="009B18D6">
        <w:rPr>
          <w:sz w:val="22"/>
          <w:szCs w:val="22"/>
        </w:rPr>
        <w:t xml:space="preserve">Detectable </w:t>
      </w:r>
      <w:r w:rsidR="00183FC6" w:rsidRPr="009B18D6">
        <w:rPr>
          <w:sz w:val="22"/>
          <w:szCs w:val="22"/>
        </w:rPr>
        <w:t>disruptions to</w:t>
      </w:r>
      <w:r w:rsidRPr="009B18D6">
        <w:rPr>
          <w:sz w:val="22"/>
          <w:szCs w:val="22"/>
        </w:rPr>
        <w:t xml:space="preserve"> splicing </w:t>
      </w:r>
      <w:r w:rsidR="004F26A5" w:rsidRPr="009B18D6">
        <w:rPr>
          <w:sz w:val="22"/>
          <w:szCs w:val="22"/>
        </w:rPr>
        <w:t xml:space="preserve">in </w:t>
      </w:r>
      <w:r w:rsidR="004F26A5" w:rsidRPr="009B18D6">
        <w:rPr>
          <w:i/>
          <w:iCs/>
          <w:sz w:val="22"/>
          <w:szCs w:val="22"/>
        </w:rPr>
        <w:t>vir-1</w:t>
      </w:r>
      <w:r w:rsidR="004F26A5" w:rsidRPr="009B18D6">
        <w:rPr>
          <w:sz w:val="22"/>
          <w:szCs w:val="22"/>
        </w:rPr>
        <w:t xml:space="preserve"> </w:t>
      </w:r>
      <w:r w:rsidRPr="009B18D6">
        <w:rPr>
          <w:sz w:val="22"/>
          <w:szCs w:val="22"/>
        </w:rPr>
        <w:t>w</w:t>
      </w:r>
      <w:r w:rsidR="00183FC6" w:rsidRPr="009B18D6">
        <w:rPr>
          <w:sz w:val="22"/>
          <w:szCs w:val="22"/>
        </w:rPr>
        <w:t>ere</w:t>
      </w:r>
      <w:r w:rsidRPr="009B18D6">
        <w:rPr>
          <w:sz w:val="22"/>
          <w:szCs w:val="22"/>
        </w:rPr>
        <w:t xml:space="preserve"> modest. For example, using</w:t>
      </w:r>
      <w:r w:rsidR="00AF74DB">
        <w:rPr>
          <w:sz w:val="22"/>
          <w:szCs w:val="22"/>
        </w:rPr>
        <w:t xml:space="preserve"> the software tool</w:t>
      </w:r>
      <w:r w:rsidRPr="009B18D6">
        <w:rPr>
          <w:sz w:val="22"/>
          <w:szCs w:val="22"/>
        </w:rPr>
        <w:t xml:space="preserve"> DEX-Seq</w:t>
      </w:r>
      <w:r w:rsidR="00627105" w:rsidRPr="4979BB12">
        <w:fldChar w:fldCharType="begin"/>
      </w:r>
      <w:r w:rsidR="00B631BB">
        <w:instrText xml:space="preserve"> ADDIN EN.CITE &lt;EndNote&gt;&lt;Cite&gt;&lt;Author&gt;Anders&lt;/Author&gt;&lt;Year&gt;2012&lt;/Year&gt;&lt;RecNum&gt;193&lt;/RecNum&gt;&lt;DisplayText&gt;&lt;style face="superscript"&gt;35&lt;/style&gt;&lt;/DisplayText&gt;&lt;record&gt;&lt;rec-number&gt;193&lt;/rec-number&gt;&lt;foreign-keys&gt;&lt;key app="EN" db-id="5vxwr2wzn5d9ahesz5dxtd0i2vexsz2550x5" timestamp="1559473434" guid="41f21e14-3df2-41ed-89b2-2eaf9df0dfc5"&gt;193&lt;/key&gt;&lt;/foreign-keys&gt;&lt;ref-type name="Journal Article"&gt;17&lt;/ref-type&gt;&lt;contributors&gt;&lt;authors&gt;&lt;author&gt;Anders, Simon&lt;/author&gt;&lt;author&gt;Reyes, Alejandro&lt;/author&gt;&lt;author&gt;Huber, Wolfgang&lt;/author&gt;&lt;/authors&gt;&lt;/contributors&gt;&lt;titles&gt;&lt;title&gt;Detecting differential usage of exons from RNA-seq data&lt;/title&gt;&lt;secondary-title&gt;Genome Research&lt;/secondary-title&gt;&lt;/titles&gt;&lt;periodical&gt;&lt;full-title&gt;Genome research&lt;/full-title&gt;&lt;/periodical&gt;&lt;pages&gt;2008-2017&lt;/pages&gt;&lt;volume&gt;22&lt;/volume&gt;&lt;number&gt;10&lt;/number&gt;&lt;dates&gt;&lt;year&gt;2012&lt;/year&gt;&lt;pub-dates&gt;&lt;date&gt;October 1, 2012&lt;/date&gt;&lt;/pub-dates&gt;&lt;/dates&gt;&lt;urls&gt;&lt;related-urls&gt;&lt;url&gt;http://genome.cshlp.org/content/22/10/2008.abstract&lt;/url&gt;&lt;/related-urls&gt;&lt;/urls&gt;&lt;electronic-resource-num&gt;10.1101/gr.133744.111&lt;/electronic-resource-num&gt;&lt;/record&gt;&lt;/Cite&gt;&lt;/EndNote&gt;</w:instrText>
      </w:r>
      <w:r w:rsidR="00627105" w:rsidRPr="4979BB12">
        <w:rPr>
          <w:sz w:val="22"/>
          <w:szCs w:val="22"/>
        </w:rPr>
        <w:fldChar w:fldCharType="separate"/>
      </w:r>
      <w:r w:rsidR="00B631BB" w:rsidRPr="00B631BB">
        <w:rPr>
          <w:noProof/>
          <w:vertAlign w:val="superscript"/>
        </w:rPr>
        <w:t>35</w:t>
      </w:r>
      <w:r w:rsidR="00627105" w:rsidRPr="4979BB12">
        <w:fldChar w:fldCharType="end"/>
      </w:r>
      <w:r w:rsidR="00C6277E" w:rsidRPr="009B18D6">
        <w:rPr>
          <w:sz w:val="22"/>
          <w:szCs w:val="22"/>
        </w:rPr>
        <w:t xml:space="preserve"> </w:t>
      </w:r>
      <w:r w:rsidR="00C6277E">
        <w:rPr>
          <w:sz w:val="22"/>
          <w:szCs w:val="22"/>
        </w:rPr>
        <w:t xml:space="preserve">for </w:t>
      </w:r>
      <w:r w:rsidR="00C6277E" w:rsidRPr="009B18D6">
        <w:rPr>
          <w:sz w:val="22"/>
          <w:szCs w:val="22"/>
        </w:rPr>
        <w:t>analysis of annotated splice sites</w:t>
      </w:r>
      <w:r w:rsidR="0083773C" w:rsidRPr="009B18D6">
        <w:rPr>
          <w:sz w:val="22"/>
          <w:szCs w:val="22"/>
        </w:rPr>
        <w:t>,</w:t>
      </w:r>
      <w:r w:rsidR="00133281" w:rsidRPr="009B18D6">
        <w:rPr>
          <w:sz w:val="22"/>
          <w:szCs w:val="22"/>
        </w:rPr>
        <w:t xml:space="preserve"> </w:t>
      </w:r>
      <w:r w:rsidRPr="009B18D6">
        <w:rPr>
          <w:sz w:val="22"/>
          <w:szCs w:val="22"/>
        </w:rPr>
        <w:t>we</w:t>
      </w:r>
      <w:r w:rsidR="00E14B50" w:rsidRPr="009B18D6">
        <w:rPr>
          <w:sz w:val="22"/>
          <w:szCs w:val="22"/>
        </w:rPr>
        <w:t xml:space="preserve"> </w:t>
      </w:r>
      <w:r w:rsidR="00183FC6" w:rsidRPr="009B18D6">
        <w:rPr>
          <w:sz w:val="22"/>
          <w:szCs w:val="22"/>
        </w:rPr>
        <w:t xml:space="preserve">found </w:t>
      </w:r>
      <w:r w:rsidR="00133281" w:rsidRPr="009B18D6">
        <w:rPr>
          <w:sz w:val="22"/>
          <w:szCs w:val="22"/>
        </w:rPr>
        <w:t xml:space="preserve">only </w:t>
      </w:r>
      <w:r w:rsidR="4334BE04" w:rsidRPr="009B18D6">
        <w:rPr>
          <w:sz w:val="22"/>
          <w:szCs w:val="22"/>
        </w:rPr>
        <w:t>weak effect size cha</w:t>
      </w:r>
      <w:r w:rsidR="26983ABB" w:rsidRPr="009B18D6">
        <w:rPr>
          <w:sz w:val="22"/>
          <w:szCs w:val="22"/>
        </w:rPr>
        <w:t>nges to cassette exons, retained introns or alternative donor/acceptor sites</w:t>
      </w:r>
      <w:r w:rsidR="59E1E816" w:rsidRPr="009B18D6">
        <w:rPr>
          <w:sz w:val="22"/>
          <w:szCs w:val="22"/>
        </w:rPr>
        <w:t xml:space="preserve"> compared to the </w:t>
      </w:r>
      <w:r w:rsidR="3BC220D8" w:rsidRPr="009B18D6">
        <w:rPr>
          <w:sz w:val="22"/>
          <w:szCs w:val="22"/>
        </w:rPr>
        <w:t>complemented line</w:t>
      </w:r>
      <w:r w:rsidR="000D7A13">
        <w:rPr>
          <w:sz w:val="22"/>
          <w:szCs w:val="22"/>
        </w:rPr>
        <w:t xml:space="preserve"> in our Illumina data</w:t>
      </w:r>
      <w:r w:rsidR="006A081F" w:rsidRPr="009B18D6">
        <w:rPr>
          <w:sz w:val="22"/>
          <w:szCs w:val="22"/>
        </w:rPr>
        <w:t xml:space="preserve"> </w:t>
      </w:r>
      <w:r w:rsidR="00C451E6" w:rsidRPr="009B18D6">
        <w:rPr>
          <w:sz w:val="22"/>
          <w:szCs w:val="22"/>
        </w:rPr>
        <w:t>(</w:t>
      </w:r>
      <w:r w:rsidR="0061643F">
        <w:rPr>
          <w:sz w:val="22"/>
          <w:szCs w:val="22"/>
        </w:rPr>
        <w:t>Supplementary</w:t>
      </w:r>
      <w:r w:rsidR="00240EDD" w:rsidRPr="009B18D6" w:rsidDel="00240EDD">
        <w:rPr>
          <w:sz w:val="22"/>
          <w:szCs w:val="22"/>
        </w:rPr>
        <w:t xml:space="preserve"> </w:t>
      </w:r>
      <w:r w:rsidR="00240EDD">
        <w:rPr>
          <w:sz w:val="22"/>
          <w:szCs w:val="22"/>
        </w:rPr>
        <w:t>Fig.</w:t>
      </w:r>
      <w:r w:rsidR="00C451E6" w:rsidRPr="009B18D6">
        <w:rPr>
          <w:sz w:val="22"/>
          <w:szCs w:val="22"/>
        </w:rPr>
        <w:t xml:space="preserve"> </w:t>
      </w:r>
      <w:r w:rsidR="069BE31D" w:rsidRPr="009B18D6">
        <w:rPr>
          <w:sz w:val="22"/>
          <w:szCs w:val="22"/>
        </w:rPr>
        <w:t>S6</w:t>
      </w:r>
      <w:r w:rsidR="008F752A">
        <w:rPr>
          <w:sz w:val="22"/>
          <w:szCs w:val="22"/>
        </w:rPr>
        <w:t>e</w:t>
      </w:r>
      <w:r w:rsidR="00C451E6" w:rsidRPr="009B18D6">
        <w:rPr>
          <w:sz w:val="22"/>
          <w:szCs w:val="22"/>
        </w:rPr>
        <w:t>)</w:t>
      </w:r>
      <w:r w:rsidR="00E14B50" w:rsidRPr="009B18D6">
        <w:rPr>
          <w:sz w:val="22"/>
          <w:szCs w:val="22"/>
        </w:rPr>
        <w:t xml:space="preserve">. </w:t>
      </w:r>
      <w:r w:rsidR="00133281" w:rsidRPr="009B18D6">
        <w:rPr>
          <w:sz w:val="22"/>
          <w:szCs w:val="22"/>
        </w:rPr>
        <w:t>In contrast</w:t>
      </w:r>
      <w:r w:rsidR="002E4D41" w:rsidRPr="009B18D6">
        <w:rPr>
          <w:sz w:val="22"/>
          <w:szCs w:val="22"/>
        </w:rPr>
        <w:t xml:space="preserve">, </w:t>
      </w:r>
      <w:r w:rsidR="00E442C9" w:rsidRPr="009B18D6">
        <w:rPr>
          <w:sz w:val="22"/>
          <w:szCs w:val="22"/>
        </w:rPr>
        <w:t xml:space="preserve">a clear defect in RNA 3’ end formation </w:t>
      </w:r>
      <w:r w:rsidR="00FA2ED9" w:rsidRPr="009B18D6">
        <w:rPr>
          <w:sz w:val="22"/>
          <w:szCs w:val="22"/>
        </w:rPr>
        <w:t xml:space="preserve">in </w:t>
      </w:r>
      <w:r w:rsidR="00FA2ED9" w:rsidRPr="009B18D6">
        <w:rPr>
          <w:i/>
          <w:iCs/>
          <w:sz w:val="22"/>
          <w:szCs w:val="22"/>
        </w:rPr>
        <w:t>vir-1</w:t>
      </w:r>
      <w:r w:rsidR="00FA2ED9" w:rsidRPr="009B18D6">
        <w:rPr>
          <w:sz w:val="22"/>
          <w:szCs w:val="22"/>
        </w:rPr>
        <w:t xml:space="preserve"> </w:t>
      </w:r>
      <w:r w:rsidR="00E442C9" w:rsidRPr="009B18D6">
        <w:rPr>
          <w:sz w:val="22"/>
          <w:szCs w:val="22"/>
        </w:rPr>
        <w:t xml:space="preserve">was apparent. </w:t>
      </w:r>
      <w:r w:rsidR="00071E93" w:rsidRPr="009B18D6">
        <w:rPr>
          <w:sz w:val="22"/>
          <w:szCs w:val="22"/>
        </w:rPr>
        <w:t>Using a Kolmogorov</w:t>
      </w:r>
      <w:r w:rsidR="00E442C7">
        <w:rPr>
          <w:sz w:val="22"/>
          <w:szCs w:val="22"/>
        </w:rPr>
        <w:t>-</w:t>
      </w:r>
      <w:r w:rsidR="00071E93" w:rsidRPr="009B18D6">
        <w:rPr>
          <w:sz w:val="22"/>
          <w:szCs w:val="22"/>
        </w:rPr>
        <w:t xml:space="preserve">Smirnov test, we identified </w:t>
      </w:r>
      <w:r w:rsidR="008F467B" w:rsidRPr="009B18D6">
        <w:rPr>
          <w:sz w:val="22"/>
          <w:szCs w:val="22"/>
        </w:rPr>
        <w:t>3</w:t>
      </w:r>
      <w:r w:rsidR="20E20A21" w:rsidRPr="009B18D6">
        <w:rPr>
          <w:sz w:val="22"/>
          <w:szCs w:val="22"/>
        </w:rPr>
        <w:t>,</w:t>
      </w:r>
      <w:r w:rsidR="008F467B" w:rsidRPr="009B18D6">
        <w:rPr>
          <w:sz w:val="22"/>
          <w:szCs w:val="22"/>
        </w:rPr>
        <w:t xml:space="preserve">579 </w:t>
      </w:r>
      <w:r w:rsidR="00071E93" w:rsidRPr="009B18D6">
        <w:rPr>
          <w:sz w:val="22"/>
          <w:szCs w:val="22"/>
        </w:rPr>
        <w:t xml:space="preserve">genes which had a change in </w:t>
      </w:r>
      <w:r w:rsidR="001763C2" w:rsidRPr="009B18D6">
        <w:rPr>
          <w:sz w:val="22"/>
          <w:szCs w:val="22"/>
        </w:rPr>
        <w:t>n</w:t>
      </w:r>
      <w:r w:rsidR="78F49AB1" w:rsidRPr="009B18D6">
        <w:rPr>
          <w:sz w:val="22"/>
          <w:szCs w:val="22"/>
        </w:rPr>
        <w:t>anopore</w:t>
      </w:r>
      <w:r w:rsidR="539598D6" w:rsidRPr="009B18D6">
        <w:rPr>
          <w:sz w:val="22"/>
          <w:szCs w:val="22"/>
        </w:rPr>
        <w:t xml:space="preserve"> </w:t>
      </w:r>
      <w:r w:rsidR="00CF6859" w:rsidRPr="009B18D6">
        <w:rPr>
          <w:sz w:val="22"/>
          <w:szCs w:val="22"/>
        </w:rPr>
        <w:t xml:space="preserve">DRS </w:t>
      </w:r>
      <w:r w:rsidR="00071E93" w:rsidRPr="009B18D6">
        <w:rPr>
          <w:sz w:val="22"/>
          <w:szCs w:val="22"/>
        </w:rPr>
        <w:t xml:space="preserve">3’ position profile in the </w:t>
      </w:r>
      <w:r w:rsidR="00071E93" w:rsidRPr="009B18D6">
        <w:rPr>
          <w:i/>
          <w:iCs/>
          <w:sz w:val="22"/>
          <w:szCs w:val="22"/>
        </w:rPr>
        <w:t>vir-1</w:t>
      </w:r>
      <w:r w:rsidR="005E5F08" w:rsidRPr="009B18D6">
        <w:rPr>
          <w:sz w:val="22"/>
          <w:szCs w:val="22"/>
        </w:rPr>
        <w:t xml:space="preserve"> mutant compared to </w:t>
      </w:r>
      <w:r w:rsidR="008F467B" w:rsidRPr="009B18D6">
        <w:rPr>
          <w:sz w:val="22"/>
          <w:szCs w:val="22"/>
        </w:rPr>
        <w:t>the complemented line</w:t>
      </w:r>
      <w:r w:rsidR="005E5F08" w:rsidRPr="009B18D6">
        <w:rPr>
          <w:sz w:val="22"/>
          <w:szCs w:val="22"/>
        </w:rPr>
        <w:t xml:space="preserve"> (FDR &lt; 0.05</w:t>
      </w:r>
      <w:r w:rsidR="00935AB7" w:rsidRPr="009B18D6">
        <w:rPr>
          <w:sz w:val="22"/>
          <w:szCs w:val="22"/>
        </w:rPr>
        <w:t>, absolute change in position &gt; 13nt</w:t>
      </w:r>
      <w:r w:rsidR="00E66E34">
        <w:rPr>
          <w:sz w:val="22"/>
          <w:szCs w:val="22"/>
        </w:rPr>
        <w:t>; Fig. 6</w:t>
      </w:r>
      <w:r w:rsidR="00DF0D67">
        <w:rPr>
          <w:sz w:val="22"/>
          <w:szCs w:val="22"/>
        </w:rPr>
        <w:t>e</w:t>
      </w:r>
      <w:r w:rsidR="00935AB7" w:rsidRPr="009B18D6">
        <w:rPr>
          <w:sz w:val="22"/>
          <w:szCs w:val="22"/>
        </w:rPr>
        <w:t xml:space="preserve">). Of these, </w:t>
      </w:r>
      <w:r w:rsidR="201FAC80" w:rsidRPr="009B18D6">
        <w:rPr>
          <w:sz w:val="22"/>
          <w:szCs w:val="22"/>
        </w:rPr>
        <w:t>3</w:t>
      </w:r>
      <w:r w:rsidR="20E20A21" w:rsidRPr="009B18D6">
        <w:rPr>
          <w:sz w:val="22"/>
          <w:szCs w:val="22"/>
        </w:rPr>
        <w:t>,</w:t>
      </w:r>
      <w:r w:rsidR="201FAC80" w:rsidRPr="009B18D6">
        <w:rPr>
          <w:sz w:val="22"/>
          <w:szCs w:val="22"/>
        </w:rPr>
        <w:t xml:space="preserve">008 </w:t>
      </w:r>
      <w:r w:rsidR="00071E93" w:rsidRPr="009B18D6">
        <w:rPr>
          <w:sz w:val="22"/>
          <w:szCs w:val="22"/>
        </w:rPr>
        <w:t>displayed</w:t>
      </w:r>
      <w:r w:rsidR="00617A51" w:rsidRPr="009B18D6">
        <w:rPr>
          <w:sz w:val="22"/>
          <w:szCs w:val="22"/>
        </w:rPr>
        <w:t xml:space="preserve"> a shift to </w:t>
      </w:r>
      <w:r w:rsidR="2579E6F4" w:rsidRPr="009B18D6">
        <w:rPr>
          <w:sz w:val="22"/>
          <w:szCs w:val="22"/>
        </w:rPr>
        <w:t xml:space="preserve">usage of more </w:t>
      </w:r>
      <w:r w:rsidR="00071E93" w:rsidRPr="009B18D6">
        <w:rPr>
          <w:sz w:val="22"/>
          <w:szCs w:val="22"/>
        </w:rPr>
        <w:t>proximal poly(A) site</w:t>
      </w:r>
      <w:r w:rsidR="33AC897D" w:rsidRPr="009B18D6">
        <w:rPr>
          <w:sz w:val="22"/>
          <w:szCs w:val="22"/>
        </w:rPr>
        <w:t>s</w:t>
      </w:r>
      <w:r w:rsidR="00071E93" w:rsidRPr="009B18D6">
        <w:rPr>
          <w:sz w:val="22"/>
          <w:szCs w:val="22"/>
        </w:rPr>
        <w:t xml:space="preserve"> in </w:t>
      </w:r>
      <w:r w:rsidR="00071E93" w:rsidRPr="009B18D6">
        <w:rPr>
          <w:i/>
          <w:iCs/>
          <w:sz w:val="22"/>
          <w:szCs w:val="22"/>
        </w:rPr>
        <w:t>vir-1</w:t>
      </w:r>
      <w:r w:rsidR="00617A51" w:rsidRPr="009B18D6">
        <w:rPr>
          <w:sz w:val="22"/>
          <w:szCs w:val="22"/>
        </w:rPr>
        <w:t>.</w:t>
      </w:r>
      <w:commentRangeStart w:id="35"/>
      <w:r w:rsidR="00617A51" w:rsidRPr="009B18D6">
        <w:rPr>
          <w:sz w:val="22"/>
          <w:szCs w:val="22"/>
        </w:rPr>
        <w:t xml:space="preserve"> </w:t>
      </w:r>
      <w:r w:rsidR="5D0F68A8" w:rsidRPr="009B18D6">
        <w:rPr>
          <w:sz w:val="22"/>
          <w:szCs w:val="22"/>
        </w:rPr>
        <w:t>60</w:t>
      </w:r>
      <w:r w:rsidR="00617A51" w:rsidRPr="009B18D6">
        <w:rPr>
          <w:sz w:val="22"/>
          <w:szCs w:val="22"/>
        </w:rPr>
        <w:t>% of these genes also contain m</w:t>
      </w:r>
      <w:r w:rsidR="00617A51" w:rsidRPr="009B18D6">
        <w:rPr>
          <w:sz w:val="22"/>
          <w:szCs w:val="22"/>
          <w:vertAlign w:val="superscript"/>
        </w:rPr>
        <w:t>6</w:t>
      </w:r>
      <w:r w:rsidR="5D0F68A8" w:rsidRPr="009B18D6">
        <w:rPr>
          <w:sz w:val="22"/>
          <w:szCs w:val="22"/>
        </w:rPr>
        <w:t>A</w:t>
      </w:r>
      <w:r w:rsidR="2378C56E" w:rsidRPr="009B18D6">
        <w:rPr>
          <w:sz w:val="22"/>
          <w:szCs w:val="22"/>
        </w:rPr>
        <w:t xml:space="preserve"> </w:t>
      </w:r>
      <w:r w:rsidR="00617A51" w:rsidRPr="009B18D6">
        <w:rPr>
          <w:sz w:val="22"/>
          <w:szCs w:val="22"/>
        </w:rPr>
        <w:t>sites</w:t>
      </w:r>
      <w:r w:rsidR="6F4E7CBA" w:rsidRPr="009B18D6">
        <w:rPr>
          <w:sz w:val="22"/>
          <w:szCs w:val="22"/>
        </w:rPr>
        <w:t xml:space="preserve"> detectable by nanopore</w:t>
      </w:r>
      <w:r w:rsidR="00CF6859" w:rsidRPr="009B18D6">
        <w:rPr>
          <w:sz w:val="22"/>
          <w:szCs w:val="22"/>
        </w:rPr>
        <w:t xml:space="preserve"> DRS</w:t>
      </w:r>
      <w:commentRangeEnd w:id="35"/>
      <w:r>
        <w:rPr>
          <w:rStyle w:val="CommentReference"/>
        </w:rPr>
        <w:commentReference w:id="35"/>
      </w:r>
      <w:r w:rsidR="3BC30D4C" w:rsidRPr="009B18D6">
        <w:rPr>
          <w:sz w:val="22"/>
          <w:szCs w:val="22"/>
        </w:rPr>
        <w:t xml:space="preserve"> (70% detectab</w:t>
      </w:r>
      <w:r w:rsidR="6CAF4C67" w:rsidRPr="009B18D6">
        <w:rPr>
          <w:sz w:val="22"/>
          <w:szCs w:val="22"/>
        </w:rPr>
        <w:t xml:space="preserve">le by </w:t>
      </w:r>
      <w:proofErr w:type="spellStart"/>
      <w:r w:rsidR="6CAF4C67" w:rsidRPr="009B18D6">
        <w:rPr>
          <w:sz w:val="22"/>
          <w:szCs w:val="22"/>
        </w:rPr>
        <w:t>miCLIP</w:t>
      </w:r>
      <w:proofErr w:type="spellEnd"/>
      <w:r w:rsidR="6CAF4C67" w:rsidRPr="009B18D6">
        <w:rPr>
          <w:sz w:val="22"/>
          <w:szCs w:val="22"/>
        </w:rPr>
        <w:t>)</w:t>
      </w:r>
      <w:r w:rsidR="3F149C36" w:rsidRPr="009B18D6">
        <w:rPr>
          <w:sz w:val="22"/>
          <w:szCs w:val="22"/>
        </w:rPr>
        <w:t xml:space="preserve"> </w:t>
      </w:r>
      <w:r w:rsidR="00071E93" w:rsidRPr="009B18D6">
        <w:rPr>
          <w:sz w:val="22"/>
          <w:szCs w:val="22"/>
        </w:rPr>
        <w:t>and</w:t>
      </w:r>
      <w:r w:rsidR="00674DA6" w:rsidRPr="009B18D6">
        <w:rPr>
          <w:sz w:val="22"/>
          <w:szCs w:val="22"/>
        </w:rPr>
        <w:t xml:space="preserve"> correspond to locations of increased cleavage downstream of m</w:t>
      </w:r>
      <w:r w:rsidR="00071E93" w:rsidRPr="009B18D6">
        <w:rPr>
          <w:sz w:val="22"/>
          <w:szCs w:val="22"/>
          <w:vertAlign w:val="superscript"/>
        </w:rPr>
        <w:t>6</w:t>
      </w:r>
      <w:r w:rsidR="00071E93" w:rsidRPr="009B18D6">
        <w:rPr>
          <w:sz w:val="22"/>
          <w:szCs w:val="22"/>
        </w:rPr>
        <w:t xml:space="preserve">A sites </w:t>
      </w:r>
      <w:r w:rsidR="00617A51" w:rsidRPr="009B18D6">
        <w:rPr>
          <w:sz w:val="22"/>
          <w:szCs w:val="22"/>
        </w:rPr>
        <w:t xml:space="preserve">in the </w:t>
      </w:r>
      <w:r w:rsidR="00071E93" w:rsidRPr="009B18D6">
        <w:rPr>
          <w:i/>
          <w:iCs/>
          <w:sz w:val="22"/>
          <w:szCs w:val="22"/>
        </w:rPr>
        <w:t>vir-1</w:t>
      </w:r>
      <w:r w:rsidR="00617A51" w:rsidRPr="009B18D6">
        <w:rPr>
          <w:sz w:val="22"/>
          <w:szCs w:val="22"/>
        </w:rPr>
        <w:t xml:space="preserve"> mutant (</w:t>
      </w:r>
      <w:r w:rsidR="0061643F">
        <w:rPr>
          <w:sz w:val="22"/>
          <w:szCs w:val="22"/>
        </w:rPr>
        <w:t>Supplementary</w:t>
      </w:r>
      <w:r w:rsidR="00240EDD" w:rsidRPr="009B18D6" w:rsidDel="00240EDD">
        <w:rPr>
          <w:sz w:val="22"/>
          <w:szCs w:val="22"/>
        </w:rPr>
        <w:t xml:space="preserve"> </w:t>
      </w:r>
      <w:r w:rsidR="00240EDD">
        <w:rPr>
          <w:sz w:val="22"/>
          <w:szCs w:val="22"/>
        </w:rPr>
        <w:t>Fig.</w:t>
      </w:r>
      <w:r w:rsidR="00617A51" w:rsidRPr="009B18D6">
        <w:rPr>
          <w:sz w:val="22"/>
          <w:szCs w:val="22"/>
        </w:rPr>
        <w:t xml:space="preserve"> S</w:t>
      </w:r>
      <w:r w:rsidR="5BF51133" w:rsidRPr="009B18D6">
        <w:rPr>
          <w:sz w:val="22"/>
          <w:szCs w:val="22"/>
        </w:rPr>
        <w:t>6</w:t>
      </w:r>
      <w:r w:rsidR="00E878CA">
        <w:rPr>
          <w:sz w:val="22"/>
          <w:szCs w:val="22"/>
        </w:rPr>
        <w:t>f</w:t>
      </w:r>
      <w:r w:rsidR="00617A51" w:rsidRPr="009B18D6">
        <w:rPr>
          <w:sz w:val="22"/>
          <w:szCs w:val="22"/>
        </w:rPr>
        <w:t xml:space="preserve">). </w:t>
      </w:r>
      <w:r w:rsidR="0BD33981" w:rsidRPr="009B18D6">
        <w:rPr>
          <w:sz w:val="22"/>
          <w:szCs w:val="22"/>
        </w:rPr>
        <w:t xml:space="preserve">571 </w:t>
      </w:r>
      <w:r w:rsidR="00617A51" w:rsidRPr="009B18D6">
        <w:rPr>
          <w:sz w:val="22"/>
          <w:szCs w:val="22"/>
        </w:rPr>
        <w:t>genes show</w:t>
      </w:r>
      <w:r w:rsidR="00071E93" w:rsidRPr="009B18D6">
        <w:rPr>
          <w:sz w:val="22"/>
          <w:szCs w:val="22"/>
        </w:rPr>
        <w:t>ed</w:t>
      </w:r>
      <w:r w:rsidR="00674DA6" w:rsidRPr="009B18D6">
        <w:rPr>
          <w:sz w:val="22"/>
          <w:szCs w:val="22"/>
        </w:rPr>
        <w:t xml:space="preserve"> increased </w:t>
      </w:r>
      <w:r w:rsidR="00617A51" w:rsidRPr="009B18D6">
        <w:rPr>
          <w:sz w:val="22"/>
          <w:szCs w:val="22"/>
        </w:rPr>
        <w:t xml:space="preserve">transcriptional </w:t>
      </w:r>
      <w:r w:rsidR="00071E93" w:rsidRPr="009B18D6">
        <w:rPr>
          <w:sz w:val="22"/>
          <w:szCs w:val="22"/>
        </w:rPr>
        <w:t xml:space="preserve">readthrough beyond the 3’ end </w:t>
      </w:r>
      <w:r w:rsidR="00674DA6" w:rsidRPr="009B18D6">
        <w:rPr>
          <w:sz w:val="22"/>
          <w:szCs w:val="22"/>
        </w:rPr>
        <w:t xml:space="preserve">in </w:t>
      </w:r>
      <w:r w:rsidR="00071E93" w:rsidRPr="009B18D6">
        <w:rPr>
          <w:i/>
          <w:iCs/>
          <w:sz w:val="22"/>
          <w:szCs w:val="22"/>
        </w:rPr>
        <w:t>vir-1</w:t>
      </w:r>
      <w:r w:rsidR="00E66E34">
        <w:rPr>
          <w:sz w:val="22"/>
          <w:szCs w:val="22"/>
        </w:rPr>
        <w:t xml:space="preserve"> (Fig. 6</w:t>
      </w:r>
      <w:r w:rsidR="00E878CA">
        <w:rPr>
          <w:sz w:val="22"/>
          <w:szCs w:val="22"/>
        </w:rPr>
        <w:t>e</w:t>
      </w:r>
      <w:r w:rsidR="00E66E34" w:rsidRPr="009B18D6">
        <w:rPr>
          <w:sz w:val="22"/>
          <w:szCs w:val="22"/>
        </w:rPr>
        <w:t>).</w:t>
      </w:r>
      <w:r w:rsidR="00071E93" w:rsidRPr="009B18D6">
        <w:rPr>
          <w:sz w:val="22"/>
          <w:szCs w:val="22"/>
        </w:rPr>
        <w:t xml:space="preserve"> </w:t>
      </w:r>
      <w:commentRangeStart w:id="36"/>
      <w:r w:rsidR="2F2C2E85" w:rsidRPr="009B18D6">
        <w:rPr>
          <w:sz w:val="22"/>
          <w:szCs w:val="22"/>
        </w:rPr>
        <w:t>73</w:t>
      </w:r>
      <w:r w:rsidR="00071E93" w:rsidRPr="009B18D6">
        <w:rPr>
          <w:sz w:val="22"/>
          <w:szCs w:val="22"/>
        </w:rPr>
        <w:t>% of these loci also contained nanopore-mapped</w:t>
      </w:r>
      <w:r w:rsidR="00617A51" w:rsidRPr="009B18D6">
        <w:rPr>
          <w:sz w:val="22"/>
          <w:szCs w:val="22"/>
        </w:rPr>
        <w:t xml:space="preserve"> m</w:t>
      </w:r>
      <w:r w:rsidR="49520DCE" w:rsidRPr="009B18D6">
        <w:rPr>
          <w:sz w:val="22"/>
          <w:szCs w:val="22"/>
          <w:vertAlign w:val="superscript"/>
        </w:rPr>
        <w:t>6</w:t>
      </w:r>
      <w:r w:rsidR="00935AB7" w:rsidRPr="009B18D6">
        <w:rPr>
          <w:sz w:val="22"/>
          <w:szCs w:val="22"/>
        </w:rPr>
        <w:t>A sites</w:t>
      </w:r>
      <w:r w:rsidR="0DA899D8" w:rsidRPr="009B18D6">
        <w:rPr>
          <w:sz w:val="22"/>
          <w:szCs w:val="22"/>
        </w:rPr>
        <w:t xml:space="preserve"> (78% by </w:t>
      </w:r>
      <w:proofErr w:type="spellStart"/>
      <w:r w:rsidR="0DA899D8" w:rsidRPr="009B18D6">
        <w:rPr>
          <w:sz w:val="22"/>
          <w:szCs w:val="22"/>
        </w:rPr>
        <w:t>miCLIP</w:t>
      </w:r>
      <w:proofErr w:type="spellEnd"/>
      <w:r w:rsidR="0DA899D8" w:rsidRPr="009B18D6">
        <w:rPr>
          <w:sz w:val="22"/>
          <w:szCs w:val="22"/>
        </w:rPr>
        <w:t>)</w:t>
      </w:r>
      <w:commentRangeEnd w:id="36"/>
      <w:r>
        <w:rPr>
          <w:rStyle w:val="CommentReference"/>
        </w:rPr>
        <w:commentReference w:id="36"/>
      </w:r>
      <w:r w:rsidR="2F2C2E85" w:rsidRPr="009B18D6">
        <w:rPr>
          <w:sz w:val="22"/>
          <w:szCs w:val="22"/>
        </w:rPr>
        <w:t>.</w:t>
      </w:r>
      <w:r w:rsidR="006A30F1" w:rsidRPr="009B18D6">
        <w:rPr>
          <w:sz w:val="22"/>
          <w:szCs w:val="22"/>
        </w:rPr>
        <w:t xml:space="preserve"> </w:t>
      </w:r>
      <w:r w:rsidR="2F2C2E85" w:rsidRPr="009B18D6">
        <w:rPr>
          <w:sz w:val="22"/>
          <w:szCs w:val="22"/>
        </w:rPr>
        <w:t>I</w:t>
      </w:r>
      <w:r w:rsidR="006A30F1" w:rsidRPr="009B18D6">
        <w:rPr>
          <w:sz w:val="22"/>
          <w:szCs w:val="22"/>
        </w:rPr>
        <w:t xml:space="preserve">mpacts of altered 3’ processing can be </w:t>
      </w:r>
      <w:proofErr w:type="gramStart"/>
      <w:r w:rsidR="006A30F1" w:rsidRPr="009B18D6">
        <w:rPr>
          <w:sz w:val="22"/>
          <w:szCs w:val="22"/>
        </w:rPr>
        <w:t>complex</w:t>
      </w:r>
      <w:r w:rsidR="00935AB7" w:rsidRPr="009B18D6">
        <w:rPr>
          <w:sz w:val="22"/>
          <w:szCs w:val="22"/>
        </w:rPr>
        <w:t>, and</w:t>
      </w:r>
      <w:proofErr w:type="gramEnd"/>
      <w:r w:rsidR="00935AB7" w:rsidRPr="009B18D6">
        <w:rPr>
          <w:sz w:val="22"/>
          <w:szCs w:val="22"/>
        </w:rPr>
        <w:t xml:space="preserve"> ha</w:t>
      </w:r>
      <w:r w:rsidR="003F403C" w:rsidRPr="009B18D6">
        <w:rPr>
          <w:sz w:val="22"/>
          <w:szCs w:val="22"/>
        </w:rPr>
        <w:t>ve</w:t>
      </w:r>
      <w:r w:rsidR="00935AB7" w:rsidRPr="009B18D6">
        <w:rPr>
          <w:sz w:val="22"/>
          <w:szCs w:val="22"/>
        </w:rPr>
        <w:t xml:space="preserve"> the potential to change the </w:t>
      </w:r>
      <w:r w:rsidR="001350B7" w:rsidRPr="009B18D6">
        <w:rPr>
          <w:sz w:val="22"/>
          <w:szCs w:val="22"/>
        </w:rPr>
        <w:t xml:space="preserve">relative abundance of </w:t>
      </w:r>
      <w:r w:rsidR="00071E93" w:rsidRPr="009B18D6">
        <w:rPr>
          <w:sz w:val="22"/>
          <w:szCs w:val="22"/>
        </w:rPr>
        <w:t>transcripts</w:t>
      </w:r>
      <w:r w:rsidR="006B6AF3">
        <w:rPr>
          <w:sz w:val="22"/>
          <w:szCs w:val="22"/>
        </w:rPr>
        <w:t xml:space="preserve"> with different coding potential processed from the same gene</w:t>
      </w:r>
      <w:r w:rsidR="00617A51" w:rsidRPr="009B18D6">
        <w:rPr>
          <w:sz w:val="22"/>
          <w:szCs w:val="22"/>
        </w:rPr>
        <w:t xml:space="preserve">. </w:t>
      </w:r>
      <w:r w:rsidR="00071E93" w:rsidRPr="009B18D6">
        <w:rPr>
          <w:sz w:val="22"/>
          <w:szCs w:val="22"/>
        </w:rPr>
        <w:t xml:space="preserve">For example, we detected increased readthrough of an intronic cleavage site in the </w:t>
      </w:r>
      <w:proofErr w:type="spellStart"/>
      <w:r w:rsidR="00071E93" w:rsidRPr="009B18D6">
        <w:rPr>
          <w:sz w:val="22"/>
          <w:szCs w:val="22"/>
        </w:rPr>
        <w:t>Symplekin</w:t>
      </w:r>
      <w:proofErr w:type="spellEnd"/>
      <w:r w:rsidR="00DB164D">
        <w:rPr>
          <w:sz w:val="22"/>
          <w:szCs w:val="22"/>
        </w:rPr>
        <w:t xml:space="preserve">-like </w:t>
      </w:r>
      <w:r w:rsidR="00071E93" w:rsidRPr="009B18D6">
        <w:rPr>
          <w:sz w:val="22"/>
          <w:szCs w:val="22"/>
        </w:rPr>
        <w:t xml:space="preserve">gene </w:t>
      </w:r>
      <w:r w:rsidR="00071E93" w:rsidRPr="009B18D6">
        <w:rPr>
          <w:i/>
          <w:iCs/>
          <w:sz w:val="22"/>
          <w:szCs w:val="22"/>
        </w:rPr>
        <w:t>TANG1</w:t>
      </w:r>
      <w:r w:rsidR="00071E93" w:rsidRPr="009B18D6">
        <w:rPr>
          <w:sz w:val="22"/>
          <w:szCs w:val="22"/>
        </w:rPr>
        <w:t xml:space="preserve"> (</w:t>
      </w:r>
      <w:r w:rsidR="00071E93" w:rsidRPr="009B18D6">
        <w:rPr>
          <w:i/>
          <w:iCs/>
          <w:sz w:val="22"/>
          <w:szCs w:val="22"/>
        </w:rPr>
        <w:t>AT1G27595</w:t>
      </w:r>
      <w:r w:rsidR="00071E93" w:rsidRPr="009B18D6">
        <w:rPr>
          <w:sz w:val="22"/>
          <w:szCs w:val="22"/>
        </w:rPr>
        <w:t>)</w:t>
      </w:r>
      <w:r w:rsidR="008F1E19">
        <w:rPr>
          <w:sz w:val="22"/>
          <w:szCs w:val="22"/>
        </w:rPr>
        <w:t xml:space="preserve"> (</w:t>
      </w:r>
      <w:r w:rsidR="0061643F">
        <w:rPr>
          <w:sz w:val="22"/>
          <w:szCs w:val="22"/>
        </w:rPr>
        <w:t>Supplementary</w:t>
      </w:r>
      <w:r w:rsidR="00240EDD" w:rsidDel="00240EDD">
        <w:rPr>
          <w:sz w:val="22"/>
          <w:szCs w:val="22"/>
        </w:rPr>
        <w:t xml:space="preserve"> </w:t>
      </w:r>
      <w:r w:rsidR="00240EDD">
        <w:rPr>
          <w:sz w:val="22"/>
          <w:szCs w:val="22"/>
        </w:rPr>
        <w:t>Fig.</w:t>
      </w:r>
      <w:r w:rsidR="008F1E19">
        <w:rPr>
          <w:sz w:val="22"/>
          <w:szCs w:val="22"/>
        </w:rPr>
        <w:t xml:space="preserve"> S6</w:t>
      </w:r>
      <w:r w:rsidR="00E878CA">
        <w:rPr>
          <w:sz w:val="22"/>
          <w:szCs w:val="22"/>
        </w:rPr>
        <w:t>g</w:t>
      </w:r>
      <w:r w:rsidR="00071E93" w:rsidRPr="009B18D6">
        <w:rPr>
          <w:sz w:val="22"/>
          <w:szCs w:val="22"/>
        </w:rPr>
        <w:t>);</w:t>
      </w:r>
      <w:r w:rsidR="007A35E1" w:rsidRPr="009B18D6">
        <w:rPr>
          <w:sz w:val="22"/>
          <w:szCs w:val="22"/>
        </w:rPr>
        <w:t xml:space="preserve"> and increased readthrough and cryptic splicing at </w:t>
      </w:r>
      <w:r w:rsidR="007A35E1" w:rsidRPr="009B18D6">
        <w:rPr>
          <w:i/>
          <w:iCs/>
          <w:sz w:val="22"/>
          <w:szCs w:val="22"/>
        </w:rPr>
        <w:t>ALG3</w:t>
      </w:r>
      <w:r w:rsidR="00071E93" w:rsidRPr="009B18D6">
        <w:rPr>
          <w:sz w:val="22"/>
          <w:szCs w:val="22"/>
        </w:rPr>
        <w:t xml:space="preserve"> (</w:t>
      </w:r>
      <w:r w:rsidR="00071E93" w:rsidRPr="009B18D6">
        <w:rPr>
          <w:i/>
          <w:iCs/>
          <w:sz w:val="22"/>
          <w:szCs w:val="22"/>
        </w:rPr>
        <w:t>AT2G47760</w:t>
      </w:r>
      <w:r w:rsidR="00071E93" w:rsidRPr="009B18D6">
        <w:rPr>
          <w:sz w:val="22"/>
          <w:szCs w:val="22"/>
        </w:rPr>
        <w:t>)</w:t>
      </w:r>
      <w:r w:rsidR="00071E93" w:rsidRPr="009B18D6">
        <w:rPr>
          <w:i/>
          <w:iCs/>
          <w:sz w:val="22"/>
          <w:szCs w:val="22"/>
        </w:rPr>
        <w:t xml:space="preserve"> </w:t>
      </w:r>
      <w:r w:rsidR="00617A51" w:rsidRPr="009B18D6">
        <w:rPr>
          <w:sz w:val="22"/>
          <w:szCs w:val="22"/>
        </w:rPr>
        <w:t>that also</w:t>
      </w:r>
      <w:r w:rsidR="00071E93" w:rsidRPr="009B18D6">
        <w:rPr>
          <w:i/>
          <w:iCs/>
          <w:sz w:val="22"/>
          <w:szCs w:val="22"/>
        </w:rPr>
        <w:t xml:space="preserve"> </w:t>
      </w:r>
      <w:r w:rsidR="007A35E1" w:rsidRPr="009B18D6">
        <w:rPr>
          <w:sz w:val="22"/>
          <w:szCs w:val="22"/>
        </w:rPr>
        <w:t xml:space="preserve">results in chimeric RNA formation with </w:t>
      </w:r>
      <w:r w:rsidR="00071E93" w:rsidRPr="009B18D6">
        <w:rPr>
          <w:sz w:val="22"/>
          <w:szCs w:val="22"/>
        </w:rPr>
        <w:t xml:space="preserve">the </w:t>
      </w:r>
      <w:r w:rsidR="007A35E1" w:rsidRPr="009B18D6">
        <w:rPr>
          <w:sz w:val="22"/>
          <w:szCs w:val="22"/>
        </w:rPr>
        <w:t>downstream gene</w:t>
      </w:r>
      <w:r w:rsidR="0064242A" w:rsidRPr="009B18D6">
        <w:rPr>
          <w:sz w:val="22"/>
          <w:szCs w:val="22"/>
        </w:rPr>
        <w:t xml:space="preserve"> </w:t>
      </w:r>
      <w:r w:rsidR="0064242A" w:rsidRPr="009B18D6">
        <w:rPr>
          <w:i/>
          <w:iCs/>
          <w:sz w:val="22"/>
          <w:szCs w:val="22"/>
        </w:rPr>
        <w:t>GH3.9</w:t>
      </w:r>
      <w:r w:rsidR="007A35E1" w:rsidRPr="009B18D6">
        <w:rPr>
          <w:sz w:val="22"/>
          <w:szCs w:val="22"/>
        </w:rPr>
        <w:t xml:space="preserve"> </w:t>
      </w:r>
      <w:r w:rsidR="0064242A" w:rsidRPr="009B18D6">
        <w:rPr>
          <w:sz w:val="22"/>
          <w:szCs w:val="22"/>
        </w:rPr>
        <w:t>(</w:t>
      </w:r>
      <w:r w:rsidR="007A35E1" w:rsidRPr="009B18D6">
        <w:rPr>
          <w:i/>
          <w:iCs/>
          <w:sz w:val="22"/>
          <w:szCs w:val="22"/>
        </w:rPr>
        <w:t>AT2G</w:t>
      </w:r>
      <w:r w:rsidR="00AD27E2" w:rsidRPr="009B18D6">
        <w:rPr>
          <w:i/>
          <w:iCs/>
          <w:sz w:val="22"/>
          <w:szCs w:val="22"/>
        </w:rPr>
        <w:t>4</w:t>
      </w:r>
      <w:r w:rsidR="0064242A" w:rsidRPr="009B18D6">
        <w:rPr>
          <w:i/>
          <w:iCs/>
          <w:sz w:val="22"/>
          <w:szCs w:val="22"/>
        </w:rPr>
        <w:t>G7750</w:t>
      </w:r>
      <w:r w:rsidR="0064242A" w:rsidRPr="009B18D6">
        <w:rPr>
          <w:sz w:val="22"/>
          <w:szCs w:val="22"/>
        </w:rPr>
        <w:t>)</w:t>
      </w:r>
      <w:r w:rsidR="5BF51133" w:rsidRPr="009B18D6">
        <w:rPr>
          <w:sz w:val="22"/>
          <w:szCs w:val="22"/>
        </w:rPr>
        <w:t xml:space="preserve"> (</w:t>
      </w:r>
      <w:r w:rsidR="00240EDD">
        <w:rPr>
          <w:sz w:val="22"/>
          <w:szCs w:val="22"/>
        </w:rPr>
        <w:t>Fig.</w:t>
      </w:r>
      <w:r w:rsidR="7BE70854" w:rsidRPr="009B18D6">
        <w:rPr>
          <w:sz w:val="22"/>
          <w:szCs w:val="22"/>
        </w:rPr>
        <w:t xml:space="preserve"> 6</w:t>
      </w:r>
      <w:r w:rsidR="00E878CA">
        <w:rPr>
          <w:sz w:val="22"/>
          <w:szCs w:val="22"/>
        </w:rPr>
        <w:t>f</w:t>
      </w:r>
      <w:r w:rsidR="7BE70854" w:rsidRPr="009B18D6">
        <w:rPr>
          <w:sz w:val="22"/>
          <w:szCs w:val="22"/>
        </w:rPr>
        <w:t>)</w:t>
      </w:r>
      <w:r w:rsidR="006A30F1" w:rsidRPr="009B18D6">
        <w:rPr>
          <w:sz w:val="22"/>
          <w:szCs w:val="22"/>
        </w:rPr>
        <w:t>. The existence of</w:t>
      </w:r>
      <w:r w:rsidR="0086378A" w:rsidRPr="009B18D6">
        <w:rPr>
          <w:sz w:val="22"/>
          <w:szCs w:val="22"/>
        </w:rPr>
        <w:t xml:space="preserve"> the </w:t>
      </w:r>
      <w:r w:rsidR="0064242A" w:rsidRPr="009B18D6">
        <w:rPr>
          <w:i/>
          <w:iCs/>
          <w:sz w:val="22"/>
          <w:szCs w:val="22"/>
        </w:rPr>
        <w:t>ALG3-GH3.9</w:t>
      </w:r>
      <w:r w:rsidR="0064242A" w:rsidRPr="009B18D6">
        <w:rPr>
          <w:sz w:val="22"/>
          <w:szCs w:val="22"/>
        </w:rPr>
        <w:t xml:space="preserve"> </w:t>
      </w:r>
      <w:r w:rsidR="0086378A" w:rsidRPr="009B18D6">
        <w:rPr>
          <w:sz w:val="22"/>
          <w:szCs w:val="22"/>
        </w:rPr>
        <w:t>chimeric RNAs</w:t>
      </w:r>
      <w:r w:rsidR="00071E93" w:rsidRPr="009B18D6">
        <w:rPr>
          <w:sz w:val="22"/>
          <w:szCs w:val="22"/>
        </w:rPr>
        <w:t xml:space="preserve"> was supported </w:t>
      </w:r>
      <w:r w:rsidR="0086378A" w:rsidRPr="009B18D6">
        <w:rPr>
          <w:sz w:val="22"/>
          <w:szCs w:val="22"/>
        </w:rPr>
        <w:t xml:space="preserve">by Illumina </w:t>
      </w:r>
      <w:proofErr w:type="spellStart"/>
      <w:r w:rsidR="00071E93" w:rsidRPr="009B18D6">
        <w:rPr>
          <w:sz w:val="22"/>
          <w:szCs w:val="22"/>
        </w:rPr>
        <w:t>RNAseq</w:t>
      </w:r>
      <w:proofErr w:type="spellEnd"/>
      <w:r w:rsidR="0086378A" w:rsidRPr="009B18D6">
        <w:rPr>
          <w:sz w:val="22"/>
          <w:szCs w:val="22"/>
        </w:rPr>
        <w:t xml:space="preserve"> </w:t>
      </w:r>
      <w:r w:rsidR="793C8E50" w:rsidRPr="009B18D6">
        <w:rPr>
          <w:sz w:val="22"/>
          <w:szCs w:val="22"/>
        </w:rPr>
        <w:t>(</w:t>
      </w:r>
      <w:r w:rsidR="00240EDD">
        <w:rPr>
          <w:sz w:val="22"/>
          <w:szCs w:val="22"/>
        </w:rPr>
        <w:t>Fig.</w:t>
      </w:r>
      <w:r w:rsidR="793C8E50" w:rsidRPr="009B18D6">
        <w:rPr>
          <w:sz w:val="22"/>
          <w:szCs w:val="22"/>
        </w:rPr>
        <w:t xml:space="preserve"> 6</w:t>
      </w:r>
      <w:r w:rsidR="00AB65AB">
        <w:rPr>
          <w:sz w:val="22"/>
          <w:szCs w:val="22"/>
        </w:rPr>
        <w:t>f</w:t>
      </w:r>
      <w:r w:rsidR="793C8E50" w:rsidRPr="009B18D6">
        <w:rPr>
          <w:sz w:val="22"/>
          <w:szCs w:val="22"/>
        </w:rPr>
        <w:t xml:space="preserve">) </w:t>
      </w:r>
      <w:r w:rsidR="00071E93" w:rsidRPr="009B18D6">
        <w:rPr>
          <w:sz w:val="22"/>
          <w:szCs w:val="22"/>
        </w:rPr>
        <w:t xml:space="preserve">and </w:t>
      </w:r>
      <w:r w:rsidR="00935AB7" w:rsidRPr="009B18D6">
        <w:rPr>
          <w:sz w:val="22"/>
          <w:szCs w:val="22"/>
        </w:rPr>
        <w:t xml:space="preserve">confirmed </w:t>
      </w:r>
      <w:r w:rsidR="00617A51" w:rsidRPr="009B18D6">
        <w:rPr>
          <w:sz w:val="22"/>
          <w:szCs w:val="22"/>
        </w:rPr>
        <w:t xml:space="preserve">by </w:t>
      </w:r>
      <w:r w:rsidR="00071E93" w:rsidRPr="009B18D6">
        <w:rPr>
          <w:sz w:val="22"/>
          <w:szCs w:val="22"/>
        </w:rPr>
        <w:t>RT-PCR</w:t>
      </w:r>
      <w:r w:rsidR="00874B32" w:rsidRPr="009B18D6">
        <w:rPr>
          <w:sz w:val="22"/>
          <w:szCs w:val="22"/>
        </w:rPr>
        <w:t xml:space="preserve">, </w:t>
      </w:r>
      <w:r w:rsidR="00071E93" w:rsidRPr="009B18D6">
        <w:rPr>
          <w:sz w:val="22"/>
          <w:szCs w:val="22"/>
        </w:rPr>
        <w:t xml:space="preserve">cloning and sequencing </w:t>
      </w:r>
      <w:r w:rsidR="004209E5" w:rsidRPr="009B18D6">
        <w:rPr>
          <w:sz w:val="22"/>
          <w:szCs w:val="22"/>
        </w:rPr>
        <w:t>(</w:t>
      </w:r>
      <w:r w:rsidR="0061643F">
        <w:rPr>
          <w:sz w:val="22"/>
          <w:szCs w:val="22"/>
        </w:rPr>
        <w:t>Supplementary</w:t>
      </w:r>
      <w:r w:rsidR="00240EDD" w:rsidRPr="009B18D6" w:rsidDel="00240EDD">
        <w:rPr>
          <w:sz w:val="22"/>
          <w:szCs w:val="22"/>
        </w:rPr>
        <w:t xml:space="preserve"> </w:t>
      </w:r>
      <w:r w:rsidR="00240EDD">
        <w:rPr>
          <w:sz w:val="22"/>
          <w:szCs w:val="22"/>
        </w:rPr>
        <w:t>Fig.</w:t>
      </w:r>
      <w:r w:rsidR="793C8E50" w:rsidRPr="009B18D6">
        <w:rPr>
          <w:sz w:val="22"/>
          <w:szCs w:val="22"/>
        </w:rPr>
        <w:t xml:space="preserve"> </w:t>
      </w:r>
      <w:r w:rsidR="1DC2C59B" w:rsidRPr="009B18D6">
        <w:rPr>
          <w:sz w:val="22"/>
          <w:szCs w:val="22"/>
        </w:rPr>
        <w:t>S6</w:t>
      </w:r>
      <w:r w:rsidR="00AB65AB">
        <w:rPr>
          <w:sz w:val="22"/>
          <w:szCs w:val="22"/>
        </w:rPr>
        <w:t>h</w:t>
      </w:r>
      <w:r w:rsidR="004209E5" w:rsidRPr="009B18D6">
        <w:rPr>
          <w:sz w:val="22"/>
          <w:szCs w:val="22"/>
        </w:rPr>
        <w:t xml:space="preserve">). </w:t>
      </w:r>
      <w:r w:rsidR="00E50D2C" w:rsidRPr="009B18D6">
        <w:rPr>
          <w:sz w:val="22"/>
          <w:szCs w:val="22"/>
        </w:rPr>
        <w:t>We</w:t>
      </w:r>
      <w:r w:rsidR="00617A51" w:rsidRPr="009B18D6">
        <w:rPr>
          <w:sz w:val="22"/>
          <w:szCs w:val="22"/>
        </w:rPr>
        <w:t xml:space="preserve"> detected </w:t>
      </w:r>
      <w:r w:rsidR="13E80693" w:rsidRPr="009B18D6">
        <w:rPr>
          <w:sz w:val="22"/>
          <w:szCs w:val="22"/>
        </w:rPr>
        <w:t>5</w:t>
      </w:r>
      <w:r w:rsidR="4438EA41" w:rsidRPr="009B18D6">
        <w:rPr>
          <w:sz w:val="22"/>
          <w:szCs w:val="22"/>
        </w:rPr>
        <w:t>23</w:t>
      </w:r>
      <w:r w:rsidR="13E80693" w:rsidRPr="009B18D6">
        <w:rPr>
          <w:sz w:val="22"/>
          <w:szCs w:val="22"/>
        </w:rPr>
        <w:t xml:space="preserve"> </w:t>
      </w:r>
      <w:r w:rsidR="00674DA6" w:rsidRPr="009B18D6">
        <w:rPr>
          <w:sz w:val="22"/>
          <w:szCs w:val="22"/>
        </w:rPr>
        <w:t>loci with increased levels of chimeric RNAs</w:t>
      </w:r>
      <w:r w:rsidR="00071E93" w:rsidRPr="009B18D6">
        <w:rPr>
          <w:sz w:val="22"/>
          <w:szCs w:val="22"/>
        </w:rPr>
        <w:t xml:space="preserve"> in</w:t>
      </w:r>
      <w:r w:rsidR="00617A51" w:rsidRPr="009B18D6">
        <w:rPr>
          <w:sz w:val="22"/>
          <w:szCs w:val="22"/>
        </w:rPr>
        <w:t xml:space="preserve"> </w:t>
      </w:r>
      <w:r w:rsidR="00071E93" w:rsidRPr="009B18D6">
        <w:rPr>
          <w:i/>
          <w:iCs/>
          <w:sz w:val="22"/>
          <w:szCs w:val="22"/>
        </w:rPr>
        <w:t>vir-1</w:t>
      </w:r>
      <w:r w:rsidR="004209E5" w:rsidRPr="009B18D6">
        <w:rPr>
          <w:i/>
          <w:iCs/>
          <w:sz w:val="22"/>
          <w:szCs w:val="22"/>
        </w:rPr>
        <w:t xml:space="preserve"> </w:t>
      </w:r>
      <w:r w:rsidR="00071E93" w:rsidRPr="009B18D6">
        <w:rPr>
          <w:sz w:val="22"/>
          <w:szCs w:val="22"/>
        </w:rPr>
        <w:t xml:space="preserve">resulting from unterminated transcription proceeding into downstream genes on the same strand. </w:t>
      </w:r>
      <w:r w:rsidR="006B6AF3">
        <w:rPr>
          <w:sz w:val="22"/>
          <w:szCs w:val="22"/>
        </w:rPr>
        <w:t>Chimeric RNAs were recently detected in mutants affecting other components of the Arabidopsis m</w:t>
      </w:r>
      <w:r w:rsidR="006B6AF3" w:rsidRPr="006B6AF3">
        <w:rPr>
          <w:sz w:val="22"/>
          <w:szCs w:val="22"/>
          <w:vertAlign w:val="superscript"/>
        </w:rPr>
        <w:t>6</w:t>
      </w:r>
      <w:r w:rsidR="006B6AF3">
        <w:rPr>
          <w:sz w:val="22"/>
          <w:szCs w:val="22"/>
        </w:rPr>
        <w:t>A writer complex, MTA and FIP37</w:t>
      </w:r>
      <w:r w:rsidR="006B6AF3" w:rsidRPr="4979BB12">
        <w:fldChar w:fldCharType="begin">
          <w:fldData xml:space="preserve">PEVuZE5vdGU+PENpdGU+PEF1dGhvcj5Qb250aWVyPC9BdXRob3I+PFllYXI+MjAxOTwvWWVhcj48
UmVjTnVtPjIwMDwvUmVjTnVtPjxEaXNwbGF5VGV4dD48c3R5bGUgZmFjZT0ic3VwZXJzY3JpcHQi
PjM2PC9zdHlsZT48L0Rpc3BsYXlUZXh0PjxyZWNvcmQ+PHJlYy1udW1iZXI+MjAwPC9yZWMtbnVt
YmVyPjxmb3JlaWduLWtleXM+PGtleSBhcHA9IkVOIiBkYi1pZD0iNXZ4d3Iyd3puNWQ5YWhlc3o1
ZHh0ZDBpMnZleHN6MjU1MHg1IiB0aW1lc3RhbXA9IjE1NjAyNDM4ODciIGd1aWQ9IjQwODlkYjg1
LWEwOGYtNGVkZi1iOTg0LTJiYjhmOTRlMTE0MyI+MjAwPC9rZXk+PGtleSBhcHA9IkVOV2ViIiBk
Yi1pZD0iIj4wPC9rZXk+PC9mb3JlaWduLWtleXM+PHJlZi10eXBlIG5hbWU9IkpvdXJuYWwgQXJ0
aWNsZSI+MTc8L3JlZi10eXBlPjxjb250cmlidXRvcnM+PGF1dGhvcnM+PGF1dGhvcj5Qb250aWVy
LCBELjwvYXV0aG9yPjxhdXRob3I+UGljYXJ0LCBDLjwvYXV0aG9yPjxhdXRob3I+RWwgQmFpZG91
cmksIE0uPC9hdXRob3I+PGF1dGhvcj5Sb3VkaWVyLCBGLjwvYXV0aG9yPjxhdXRob3I+WHUsIFQu
PC9hdXRob3I+PGF1dGhvcj5MYWhteSwgUy48L2F1dGhvcj48YXV0aG9yPkxsYXVybywgQy48L2F1
dGhvcj48YXV0aG9yPkF6ZXZlZG8sIEouPC9hdXRob3I+PGF1dGhvcj5MYXVkaWUsIE0uPC9hdXRo
b3I+PGF1dGhvcj5BdHRpbmEsIEEuPC9hdXRob3I+PGF1dGhvcj5IaXJ0eiwgQy48L2F1dGhvcj48
YXV0aG9yPkNhcnBlbnRpZXIsIE0uIEMuPC9hdXRob3I+PGF1dGhvcj5TaGVuLCBMLjwvYXV0aG9y
PjxhdXRob3I+TGFncmFuZ2UsIFQuPC9hdXRob3I+PC9hdXRob3JzPjwvY29udHJpYnV0b3JzPjxh
dXRoLWFkZHJlc3M+Q2VudHJlIE5hdGlvbmFsIGRlIGxhIFJlY2hlcmNoZSBTY2llbnRpZmlxdWUs
IExhYm9yYXRvaXJlIEdlbm9tZSBldCBEZXZlbG9wcGVtZW50IGRlcyBQbGFudGVzLCBVTVIgNTA5
NiwgUGVycGlnbmFuLCBGcmFuY2UuJiN4RDtVbml2LiBQZXJwaWduYW4gVmlhIERvbWl0aWEsIExh
Ym9yYXRvaXJlIEdlbm9tZSBldCBEZXZlbG9wcGVtZW50IGRlcyBQbGFudGVzLCBVbml0ZSBNaXh0
ZSBkZSBSZWNoZXJjaGUgNTA5NiwgUGVycGlnbmFuLCBGcmFuY2UuJiN4RDtMYWJvcmF0b2lyZSBS
ZXByb2R1Y3Rpb24gZXQgRGV2ZWxvcHBlbWVudCBkZXMgUGxhbnRlcywgVW5pdiBMeW9uLCBFY29s
ZSBOb3JtYWxlIFN1cGVyaWV1cmUgZGUgTHlvbiwgVW5pdmVyc2l0ZSBDbGF1ZGUgQmVybmFyZCBM
eW9uMSwgQ2VudHJlIE5hdGlvbmFsIGRlIGxhIFJlY2hlcmNoZSBTY2llbnRpZmlxdWUsIEluc3Rp
dHV0IE5hdGlvbmFsIGRlIGxhIFJlY2hlcmNoZSBBZ3Jvbm9taXF1ZSwgTHlvbiwgRnJhbmNlLiYj
eEQ7RGVwYXJ0bWVudCBvZiBCaW9sb2dpY2FsIFNjaWVuY2VzLCBOYXRpb25hbCBVbml2ZXJzaXR5
IG9mIFNpbmdhcG9yZSwgU2luZ2Fwb3JlLiYjeEQ7UGxhdGZvcm0gU01BUlQvTGFib3JhdG9pcmUg
ZGUgQmlvY2hpbWllIGV0IFByb3Rlb21pcXVlIENsaW5pcXVlL1BsYXRlZm9ybWUgZGUgUHJvdGVv
bWlxdWUgQ2xpbmlxdWUsIFVuaXZlcnNpdHkgb2YgTW9udHBlbGxpZXIsIEluc3RpdHV0IGRlIE1l
ZGVjaW5lIFJlZ2VuZXJhdGl2ZSBldCBkZSBCaW90aGVyYXBpZSAsIENlbnRyZSBIb3NwaXRhbGll
ciBVbml2ZXJzaXRhaXJlIE1vbnRwZWxsaWVyLCBJbnN0aXR1dCBuYXRpb25hbCBkZSBsYSBzYW50
ZSBldCBkZSBsYSBSZWNoZXJjaGUgTWVkaWNhbGUsIE1vbnRwZWxsZXIsIEZyYW5jZS4mI3hEO1Rl
bWFzZWsgTGlmZSBTY2llbmNlcyBMYWJvcmF0b3J5LCAxIFJlc2VhcmNoIExpbmssIE5VUywgU2lu
Z2Fwb3JlLiYjeEQ7Q2VudHJlIE5hdGlvbmFsIGRlIGxhIFJlY2hlcmNoZSBTY2llbnRpZmlxdWUs
IExhYm9yYXRvaXJlIEdlbm9tZSBldCBEZXZlbG9wcGVtZW50IGRlcyBQbGFudGVzLCBVTVIgNTA5
NiwgUGVycGlnbmFuLCBGcmFuY2UgbGFncmFuZ2VAdW5pdi1wZXJwLmZyLjwvYXV0aC1hZGRyZXNz
Pjx0aXRsZXM+PHRpdGxlPlRoZSBtNkEgcGF0aHdheSBwcm90ZWN0cyB0aGUgdHJhbnNjcmlwdG9t
ZSBpbnRlZ3JpdHkgYnkgcmVzdHJpY3RpbmcgUk5BIGNoaW1lcmEgZm9ybWF0aW9uIGluIHBsYW50
czwvdGl0bGU+PHNlY29uZGFyeS10aXRsZT5MaWZlIFNjaSBBbGxpYW5jZTwvc2Vjb25kYXJ5LXRp
dGxlPjwvdGl0bGVzPjxwZXJpb2RpY2FsPjxmdWxsLXRpdGxlPkxpZmUgU2NpIEFsbGlhbmNlPC9m
dWxsLXRpdGxlPjwvcGVyaW9kaWNhbD48dm9sdW1lPjI8L3ZvbHVtZT48bnVtYmVyPjM8L251bWJl
cj48ZWRpdGlvbj4yMDE5LzA1LzMxPC9lZGl0aW9uPjxkYXRlcz48eWVhcj4yMDE5PC95ZWFyPjxw
dWItZGF0ZXM+PGRhdGU+SnVuPC9kYXRlPjwvcHViLWRhdGVzPjwvZGF0ZXM+PGlzYm4+MjU3NS0x
MDc3IChFbGVjdHJvbmljKSYjeEQ7MjU3NS0xMDc3IChMaW5raW5nKTwvaXNibj48YWNjZXNzaW9u
LW51bT4zMTE0MjY0MDwvYWNjZXNzaW9uLW51bT48dXJscz48cmVsYXRlZC11cmxzPjx1cmw+aHR0
cHM6Ly93d3cubmNiaS5ubG0ubmloLmdvdi9wdWJtZWQvMzExNDI2NDA8L3VybD48L3JlbGF0ZWQt
dXJscz48L3VybHM+PGN1c3RvbTI+UE1DNjU0NTYwNTwvY3VzdG9tMj48ZWxlY3Ryb25pYy1yZXNv
dXJjZS1udW0+MTAuMjY1MDgvbHNhLjIwMTkwMDM5MzwvZWxlY3Ryb25pYy1yZXNvdXJjZS1udW0+
PC9yZWNvcmQ+PC9DaXRlPjwvRW5kTm90ZT4A
</w:fldData>
        </w:fldChar>
      </w:r>
      <w:r w:rsidR="00B631BB">
        <w:instrText xml:space="preserve"> ADDIN EN.CITE </w:instrText>
      </w:r>
      <w:r w:rsidR="00B631BB">
        <w:fldChar w:fldCharType="begin">
          <w:fldData xml:space="preserve">PEVuZE5vdGU+PENpdGU+PEF1dGhvcj5Qb250aWVyPC9BdXRob3I+PFllYXI+MjAxOTwvWWVhcj48
UmVjTnVtPjIwMDwvUmVjTnVtPjxEaXNwbGF5VGV4dD48c3R5bGUgZmFjZT0ic3VwZXJzY3JpcHQi
PjM2PC9zdHlsZT48L0Rpc3BsYXlUZXh0PjxyZWNvcmQ+PHJlYy1udW1iZXI+MjAwPC9yZWMtbnVt
YmVyPjxmb3JlaWduLWtleXM+PGtleSBhcHA9IkVOIiBkYi1pZD0iNXZ4d3Iyd3puNWQ5YWhlc3o1
ZHh0ZDBpMnZleHN6MjU1MHg1IiB0aW1lc3RhbXA9IjE1NjAyNDM4ODciIGd1aWQ9IjQwODlkYjg1
LWEwOGYtNGVkZi1iOTg0LTJiYjhmOTRlMTE0MyI+MjAwPC9rZXk+PGtleSBhcHA9IkVOV2ViIiBk
Yi1pZD0iIj4wPC9rZXk+PC9mb3JlaWduLWtleXM+PHJlZi10eXBlIG5hbWU9IkpvdXJuYWwgQXJ0
aWNsZSI+MTc8L3JlZi10eXBlPjxjb250cmlidXRvcnM+PGF1dGhvcnM+PGF1dGhvcj5Qb250aWVy
LCBELjwvYXV0aG9yPjxhdXRob3I+UGljYXJ0LCBDLjwvYXV0aG9yPjxhdXRob3I+RWwgQmFpZG91
cmksIE0uPC9hdXRob3I+PGF1dGhvcj5Sb3VkaWVyLCBGLjwvYXV0aG9yPjxhdXRob3I+WHUsIFQu
PC9hdXRob3I+PGF1dGhvcj5MYWhteSwgUy48L2F1dGhvcj48YXV0aG9yPkxsYXVybywgQy48L2F1
dGhvcj48YXV0aG9yPkF6ZXZlZG8sIEouPC9hdXRob3I+PGF1dGhvcj5MYXVkaWUsIE0uPC9hdXRo
b3I+PGF1dGhvcj5BdHRpbmEsIEEuPC9hdXRob3I+PGF1dGhvcj5IaXJ0eiwgQy48L2F1dGhvcj48
YXV0aG9yPkNhcnBlbnRpZXIsIE0uIEMuPC9hdXRob3I+PGF1dGhvcj5TaGVuLCBMLjwvYXV0aG9y
PjxhdXRob3I+TGFncmFuZ2UsIFQuPC9hdXRob3I+PC9hdXRob3JzPjwvY29udHJpYnV0b3JzPjxh
dXRoLWFkZHJlc3M+Q2VudHJlIE5hdGlvbmFsIGRlIGxhIFJlY2hlcmNoZSBTY2llbnRpZmlxdWUs
IExhYm9yYXRvaXJlIEdlbm9tZSBldCBEZXZlbG9wcGVtZW50IGRlcyBQbGFudGVzLCBVTVIgNTA5
NiwgUGVycGlnbmFuLCBGcmFuY2UuJiN4RDtVbml2LiBQZXJwaWduYW4gVmlhIERvbWl0aWEsIExh
Ym9yYXRvaXJlIEdlbm9tZSBldCBEZXZlbG9wcGVtZW50IGRlcyBQbGFudGVzLCBVbml0ZSBNaXh0
ZSBkZSBSZWNoZXJjaGUgNTA5NiwgUGVycGlnbmFuLCBGcmFuY2UuJiN4RDtMYWJvcmF0b2lyZSBS
ZXByb2R1Y3Rpb24gZXQgRGV2ZWxvcHBlbWVudCBkZXMgUGxhbnRlcywgVW5pdiBMeW9uLCBFY29s
ZSBOb3JtYWxlIFN1cGVyaWV1cmUgZGUgTHlvbiwgVW5pdmVyc2l0ZSBDbGF1ZGUgQmVybmFyZCBM
eW9uMSwgQ2VudHJlIE5hdGlvbmFsIGRlIGxhIFJlY2hlcmNoZSBTY2llbnRpZmlxdWUsIEluc3Rp
dHV0IE5hdGlvbmFsIGRlIGxhIFJlY2hlcmNoZSBBZ3Jvbm9taXF1ZSwgTHlvbiwgRnJhbmNlLiYj
eEQ7RGVwYXJ0bWVudCBvZiBCaW9sb2dpY2FsIFNjaWVuY2VzLCBOYXRpb25hbCBVbml2ZXJzaXR5
IG9mIFNpbmdhcG9yZSwgU2luZ2Fwb3JlLiYjeEQ7UGxhdGZvcm0gU01BUlQvTGFib3JhdG9pcmUg
ZGUgQmlvY2hpbWllIGV0IFByb3Rlb21pcXVlIENsaW5pcXVlL1BsYXRlZm9ybWUgZGUgUHJvdGVv
bWlxdWUgQ2xpbmlxdWUsIFVuaXZlcnNpdHkgb2YgTW9udHBlbGxpZXIsIEluc3RpdHV0IGRlIE1l
ZGVjaW5lIFJlZ2VuZXJhdGl2ZSBldCBkZSBCaW90aGVyYXBpZSAsIENlbnRyZSBIb3NwaXRhbGll
ciBVbml2ZXJzaXRhaXJlIE1vbnRwZWxsaWVyLCBJbnN0aXR1dCBuYXRpb25hbCBkZSBsYSBzYW50
ZSBldCBkZSBsYSBSZWNoZXJjaGUgTWVkaWNhbGUsIE1vbnRwZWxsZXIsIEZyYW5jZS4mI3hEO1Rl
bWFzZWsgTGlmZSBTY2llbmNlcyBMYWJvcmF0b3J5LCAxIFJlc2VhcmNoIExpbmssIE5VUywgU2lu
Z2Fwb3JlLiYjeEQ7Q2VudHJlIE5hdGlvbmFsIGRlIGxhIFJlY2hlcmNoZSBTY2llbnRpZmlxdWUs
IExhYm9yYXRvaXJlIEdlbm9tZSBldCBEZXZlbG9wcGVtZW50IGRlcyBQbGFudGVzLCBVTVIgNTA5
NiwgUGVycGlnbmFuLCBGcmFuY2UgbGFncmFuZ2VAdW5pdi1wZXJwLmZyLjwvYXV0aC1hZGRyZXNz
Pjx0aXRsZXM+PHRpdGxlPlRoZSBtNkEgcGF0aHdheSBwcm90ZWN0cyB0aGUgdHJhbnNjcmlwdG9t
ZSBpbnRlZ3JpdHkgYnkgcmVzdHJpY3RpbmcgUk5BIGNoaW1lcmEgZm9ybWF0aW9uIGluIHBsYW50
czwvdGl0bGU+PHNlY29uZGFyeS10aXRsZT5MaWZlIFNjaSBBbGxpYW5jZTwvc2Vjb25kYXJ5LXRp
dGxlPjwvdGl0bGVzPjxwZXJpb2RpY2FsPjxmdWxsLXRpdGxlPkxpZmUgU2NpIEFsbGlhbmNlPC9m
dWxsLXRpdGxlPjwvcGVyaW9kaWNhbD48dm9sdW1lPjI8L3ZvbHVtZT48bnVtYmVyPjM8L251bWJl
cj48ZWRpdGlvbj4yMDE5LzA1LzMxPC9lZGl0aW9uPjxkYXRlcz48eWVhcj4yMDE5PC95ZWFyPjxw
dWItZGF0ZXM+PGRhdGU+SnVuPC9kYXRlPjwvcHViLWRhdGVzPjwvZGF0ZXM+PGlzYm4+MjU3NS0x
MDc3IChFbGVjdHJvbmljKSYjeEQ7MjU3NS0xMDc3IChMaW5raW5nKTwvaXNibj48YWNjZXNzaW9u
LW51bT4zMTE0MjY0MDwvYWNjZXNzaW9uLW51bT48dXJscz48cmVsYXRlZC11cmxzPjx1cmw+aHR0
cHM6Ly93d3cubmNiaS5ubG0ubmloLmdvdi9wdWJtZWQvMzExNDI2NDA8L3VybD48L3JlbGF0ZWQt
dXJscz48L3VybHM+PGN1c3RvbTI+UE1DNjU0NTYwNTwvY3VzdG9tMj48ZWxlY3Ryb25pYy1yZXNv
dXJjZS1udW0+MTAuMjY1MDgvbHNhLjIwMTkwMDM5MzwvZWxlY3Ryb25pYy1yZXNvdXJjZS1udW0+
PC9yZWNvcmQ+PC9DaXRlPjwvRW5kTm90ZT4A
</w:fldData>
        </w:fldChar>
      </w:r>
      <w:r w:rsidR="00B631BB">
        <w:instrText xml:space="preserve"> ADDIN EN.CITE.DATA </w:instrText>
      </w:r>
      <w:r w:rsidR="00B631BB">
        <w:fldChar w:fldCharType="end"/>
      </w:r>
      <w:r w:rsidR="006B6AF3" w:rsidRPr="4979BB12">
        <w:rPr>
          <w:sz w:val="22"/>
          <w:szCs w:val="22"/>
        </w:rPr>
      </w:r>
      <w:r w:rsidR="006B6AF3" w:rsidRPr="4979BB12">
        <w:rPr>
          <w:sz w:val="22"/>
          <w:szCs w:val="22"/>
        </w:rPr>
        <w:fldChar w:fldCharType="separate"/>
      </w:r>
      <w:r w:rsidR="00B631BB" w:rsidRPr="00B631BB">
        <w:rPr>
          <w:noProof/>
          <w:vertAlign w:val="superscript"/>
        </w:rPr>
        <w:t>36</w:t>
      </w:r>
      <w:r w:rsidR="006B6AF3" w:rsidRPr="4979BB12">
        <w:fldChar w:fldCharType="end"/>
      </w:r>
      <w:r w:rsidR="006B6AF3">
        <w:rPr>
          <w:sz w:val="22"/>
          <w:szCs w:val="22"/>
        </w:rPr>
        <w:t xml:space="preserve">. </w:t>
      </w:r>
      <w:r w:rsidR="006A30F1" w:rsidRPr="009B18D6">
        <w:rPr>
          <w:sz w:val="22"/>
          <w:szCs w:val="22"/>
        </w:rPr>
        <w:t>However, o</w:t>
      </w:r>
      <w:r w:rsidR="00071E93" w:rsidRPr="009B18D6">
        <w:rPr>
          <w:sz w:val="22"/>
          <w:szCs w:val="22"/>
        </w:rPr>
        <w:t>nly 3</w:t>
      </w:r>
      <w:r w:rsidR="35A7CC5B" w:rsidRPr="009B18D6">
        <w:rPr>
          <w:sz w:val="22"/>
          <w:szCs w:val="22"/>
        </w:rPr>
        <w:t>3</w:t>
      </w:r>
      <w:r w:rsidR="00071E93" w:rsidRPr="009B18D6">
        <w:rPr>
          <w:sz w:val="22"/>
          <w:szCs w:val="22"/>
        </w:rPr>
        <w:t>% of upstream genes that comprised chimer</w:t>
      </w:r>
      <w:r w:rsidR="006A30F1" w:rsidRPr="009B18D6">
        <w:rPr>
          <w:sz w:val="22"/>
          <w:szCs w:val="22"/>
        </w:rPr>
        <w:t>ic RNAs</w:t>
      </w:r>
      <w:r w:rsidR="00071E93" w:rsidRPr="009B18D6">
        <w:rPr>
          <w:sz w:val="22"/>
          <w:szCs w:val="22"/>
        </w:rPr>
        <w:t xml:space="preserve"> had detectable m</w:t>
      </w:r>
      <w:r w:rsidR="009E0E09" w:rsidRPr="009B18D6">
        <w:rPr>
          <w:sz w:val="22"/>
          <w:szCs w:val="22"/>
          <w:vertAlign w:val="superscript"/>
        </w:rPr>
        <w:t>6</w:t>
      </w:r>
      <w:r w:rsidR="00223124" w:rsidRPr="009B18D6">
        <w:rPr>
          <w:sz w:val="22"/>
          <w:szCs w:val="22"/>
        </w:rPr>
        <w:t>A sites in the complementing line</w:t>
      </w:r>
      <w:r w:rsidR="00674B81" w:rsidRPr="009B18D6">
        <w:rPr>
          <w:sz w:val="22"/>
          <w:szCs w:val="22"/>
        </w:rPr>
        <w:t xml:space="preserve"> restoring VIR activity</w:t>
      </w:r>
      <w:r w:rsidR="00B27830" w:rsidRPr="009B18D6">
        <w:rPr>
          <w:sz w:val="22"/>
          <w:szCs w:val="22"/>
        </w:rPr>
        <w:t xml:space="preserve">. </w:t>
      </w:r>
      <w:r w:rsidR="00803872" w:rsidRPr="009B18D6">
        <w:rPr>
          <w:sz w:val="22"/>
          <w:szCs w:val="22"/>
        </w:rPr>
        <w:t>Consequently, these findings might be explained either by an m</w:t>
      </w:r>
      <w:r w:rsidR="00803872" w:rsidRPr="009B18D6">
        <w:rPr>
          <w:sz w:val="22"/>
          <w:szCs w:val="22"/>
          <w:vertAlign w:val="superscript"/>
        </w:rPr>
        <w:t>6</w:t>
      </w:r>
      <w:r w:rsidR="00803872" w:rsidRPr="009B18D6">
        <w:rPr>
          <w:sz w:val="22"/>
          <w:szCs w:val="22"/>
        </w:rPr>
        <w:t>A-independent role for</w:t>
      </w:r>
      <w:r w:rsidR="00FA7984" w:rsidRPr="009B18D6">
        <w:rPr>
          <w:sz w:val="22"/>
          <w:szCs w:val="22"/>
        </w:rPr>
        <w:t xml:space="preserve"> VIR </w:t>
      </w:r>
      <w:commentRangeStart w:id="37"/>
      <w:r w:rsidR="00FA7984" w:rsidRPr="009B18D6">
        <w:rPr>
          <w:sz w:val="22"/>
          <w:szCs w:val="22"/>
        </w:rPr>
        <w:t>or</w:t>
      </w:r>
      <w:r w:rsidR="00803872" w:rsidRPr="009B18D6">
        <w:rPr>
          <w:sz w:val="22"/>
          <w:szCs w:val="22"/>
        </w:rPr>
        <w:t xml:space="preserve"> the writer complex in 3’ end formati</w:t>
      </w:r>
      <w:commentRangeEnd w:id="37"/>
      <w:r>
        <w:rPr>
          <w:rStyle w:val="CommentReference"/>
        </w:rPr>
        <w:commentReference w:id="37"/>
      </w:r>
      <w:r w:rsidR="00803872" w:rsidRPr="009B18D6">
        <w:rPr>
          <w:sz w:val="22"/>
          <w:szCs w:val="22"/>
        </w:rPr>
        <w:t xml:space="preserve">on or an indirect effect of the writer complex on factors required </w:t>
      </w:r>
      <w:r w:rsidR="00803872" w:rsidRPr="007C5C0E">
        <w:rPr>
          <w:sz w:val="22"/>
          <w:szCs w:val="22"/>
        </w:rPr>
        <w:t xml:space="preserve">for 3’ processing. </w:t>
      </w:r>
      <w:r w:rsidR="003F403C" w:rsidRPr="007C5C0E">
        <w:rPr>
          <w:sz w:val="22"/>
          <w:szCs w:val="22"/>
        </w:rPr>
        <w:t>m</w:t>
      </w:r>
      <w:r w:rsidR="00803872" w:rsidRPr="007C5C0E">
        <w:rPr>
          <w:sz w:val="22"/>
          <w:szCs w:val="22"/>
          <w:vertAlign w:val="superscript"/>
        </w:rPr>
        <w:t>6</w:t>
      </w:r>
      <w:r w:rsidR="00803872" w:rsidRPr="007C5C0E">
        <w:rPr>
          <w:sz w:val="22"/>
          <w:szCs w:val="22"/>
        </w:rPr>
        <w:t>A independent roles for the human m</w:t>
      </w:r>
      <w:r w:rsidR="00803872" w:rsidRPr="007C5C0E">
        <w:rPr>
          <w:sz w:val="22"/>
          <w:szCs w:val="22"/>
          <w:vertAlign w:val="superscript"/>
        </w:rPr>
        <w:t>6</w:t>
      </w:r>
      <w:r w:rsidR="00803872" w:rsidRPr="007C5C0E">
        <w:rPr>
          <w:sz w:val="22"/>
          <w:szCs w:val="22"/>
        </w:rPr>
        <w:t>A methyltransferases METTL3</w:t>
      </w:r>
      <w:r w:rsidR="00627105" w:rsidRPr="4979BB12">
        <w:fldChar w:fldCharType="begin">
          <w:fldData xml:space="preserve">PEVuZE5vdGU+PENpdGU+PEF1dGhvcj5QZW5kbGV0b248L0F1dGhvcj48WWVhcj4yMDE3PC9ZZWFy
PjxSZWNOdW0+Mjk8L1JlY051bT48RGlzcGxheVRleHQ+PHN0eWxlIGZhY2U9InN1cGVyc2NyaXB0
Ij4zNzwvc3R5bGU+PC9EaXNwbGF5VGV4dD48cmVjb3JkPjxyZWMtbnVtYmVyPjI5PC9yZWMtbnVt
YmVyPjxmb3JlaWduLWtleXM+PGtleSBhcHA9IkVOIiBkYi1pZD0iejB3enIwNTJzNXY1OXhlc3Jl
cnh6MGZ6dGQwZHp3c3gwcjV3IiB0aW1lc3RhbXA9IjE1NTk3NDA5NjkiPjI5PC9rZXk+PC9mb3Jl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bGVjdHJvbmljLXJlc291cmNlLW51bT48L3JlY29yZD48L0NpdGU+PC9FbmROb3RlPgB=
</w:fldData>
        </w:fldChar>
      </w:r>
      <w:r w:rsidR="00B631BB">
        <w:instrText xml:space="preserve"> ADDIN EN.CITE </w:instrText>
      </w:r>
      <w:r w:rsidR="00B631BB">
        <w:fldChar w:fldCharType="begin">
          <w:fldData xml:space="preserve">PEVuZE5vdGU+PENpdGU+PEF1dGhvcj5QZW5kbGV0b248L0F1dGhvcj48WWVhcj4yMDE3PC9ZZWFy
PjxSZWNOdW0+Mjk8L1JlY051bT48RGlzcGxheVRleHQ+PHN0eWxlIGZhY2U9InN1cGVyc2NyaXB0
Ij4zNzwvc3R5bGU+PC9EaXNwbGF5VGV4dD48cmVjb3JkPjxyZWMtbnVtYmVyPjI5PC9yZWMtbnVt
YmVyPjxmb3JlaWduLWtleXM+PGtleSBhcHA9IkVOIiBkYi1pZD0iejB3enIwNTJzNXY1OXhlc3Jl
cnh6MGZ6dGQwZHp3c3gwcjV3IiB0aW1lc3RhbXA9IjE1NTk3NDA5NjkiPjI5PC9rZXk+PC9mb3Jl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bGVjdHJvbmljLXJlc291cmNlLW51bT48L3JlY29yZD48L0NpdGU+PC9FbmROb3RlPgB=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37</w:t>
      </w:r>
      <w:r w:rsidR="00627105" w:rsidRPr="4979BB12">
        <w:fldChar w:fldCharType="end"/>
      </w:r>
      <w:r w:rsidR="00803872" w:rsidRPr="007C5C0E">
        <w:rPr>
          <w:sz w:val="22"/>
          <w:szCs w:val="22"/>
        </w:rPr>
        <w:t xml:space="preserve"> and METTL16</w:t>
      </w:r>
      <w:r w:rsidR="00627105" w:rsidRPr="4979BB12">
        <w:fldChar w:fldCharType="begin">
          <w:fldData xml:space="preserve">PEVuZE5vdGU+PENpdGU+PEF1dGhvcj5QZW5kbGV0b248L0F1dGhvcj48WWVhcj4yMDE3PC9ZZWFy
PjxSZWNOdW0+Mjk8L1JlY051bT48RGlzcGxheVRleHQ+PHN0eWxlIGZhY2U9InN1cGVyc2NyaXB0
Ij4zNzwvc3R5bGU+PC9EaXNwbGF5VGV4dD48cmVjb3JkPjxyZWMtbnVtYmVyPjI5PC9yZWMtbnVt
YmVyPjxmb3JlaWduLWtleXM+PGtleSBhcHA9IkVOIiBkYi1pZD0iejB3enIwNTJzNXY1OXhlc3Jl
cnh6MGZ6dGQwZHp3c3gwcjV3IiB0aW1lc3RhbXA9IjE1NTk3NDA5NjkiPjI5PC9rZXk+PC9mb3Jl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bGVjdHJvbmljLXJlc291cmNlLW51bT48L3JlY29yZD48L0NpdGU+PC9FbmROb3RlPgB=
</w:fldData>
        </w:fldChar>
      </w:r>
      <w:r w:rsidR="00B631BB">
        <w:instrText xml:space="preserve"> ADDIN EN.CITE </w:instrText>
      </w:r>
      <w:r w:rsidR="00B631BB">
        <w:fldChar w:fldCharType="begin">
          <w:fldData xml:space="preserve">PEVuZE5vdGU+PENpdGU+PEF1dGhvcj5QZW5kbGV0b248L0F1dGhvcj48WWVhcj4yMDE3PC9ZZWFy
PjxSZWNOdW0+Mjk8L1JlY051bT48RGlzcGxheVRleHQ+PHN0eWxlIGZhY2U9InN1cGVyc2NyaXB0
Ij4zNzwvc3R5bGU+PC9EaXNwbGF5VGV4dD48cmVjb3JkPjxyZWMtbnVtYmVyPjI5PC9yZWMtbnVt
YmVyPjxmb3JlaWduLWtleXM+PGtleSBhcHA9IkVOIiBkYi1pZD0iejB3enIwNTJzNXY1OXhlc3Jl
cnh6MGZ6dGQwZHp3c3gwcjV3IiB0aW1lc3RhbXA9IjE1NTk3NDA5NjkiPjI5PC9rZXk+PC9mb3Jl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bGVjdHJvbmljLXJlc291cmNlLW51bT48L3JlY29yZD48L0NpdGU+PC9FbmROb3RlPgB=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37</w:t>
      </w:r>
      <w:r w:rsidR="00627105" w:rsidRPr="4979BB12">
        <w:fldChar w:fldCharType="end"/>
      </w:r>
      <w:r w:rsidR="00803872" w:rsidRPr="007C5C0E">
        <w:rPr>
          <w:sz w:val="22"/>
          <w:szCs w:val="22"/>
        </w:rPr>
        <w:t xml:space="preserve"> and METTL16</w:t>
      </w:r>
      <w:r w:rsidR="00627105" w:rsidRPr="4979BB12">
        <w:fldChar w:fldCharType="begin">
          <w:fldData xml:space="preserve">PEVuZE5vdGU+PENpdGU+PEF1dGhvcj5QZW5kbGV0b248L0F1dGhvcj48WWVhcj4yMDE3PC9ZZWFy
PjxSZWNOdW0+NDI3PC9SZWNOdW0+PERpc3BsYXlUZXh0PjxzdHlsZSBmYWNlPSJzdXBlcnNjcmlw
dCI+Mzc8L3N0eWxlPjwvRGlzcGxheVRleHQ+PHJlY29yZD48cmVjLW51bWJlcj40Mjc8L3JlYy1u
dW1iZXI+PGZvcmVpZ24ta2V5cz48a2V5IGFwcD0iRU4iIGRiLWlkPSJwcnZzd3h2OTNkejJhcGUw
MDI2cHdyMmNkZnA1ZTkyMnBmNXciIHRpbWVzdGFtcD0iMTU1MzAxMDE2MSI+NDI3PC9rZXk+PC9m
b3JlaWduLWtleXM+PHJlZi10eXBlIG5hbWU9IkpvdXJuYWwgQXJ0aWNsZSI+MTc8L3JlZi10eXBl
Pjxjb250cmlidXRvcnM+PGF1dGhvcnM+PGF1dGhvcj5QZW5kbGV0b24sIEsuIEUuPC9hdXRob3I+
PGF1dGhvcj5DaGVuLCBCLjwvYXV0aG9yPjxhdXRob3I+TGl1LCBLLjwvYXV0aG9yPjxhdXRob3I+
SHVudGVyLCBPLiBWLjwvYXV0aG9yPjxhdXRob3I+WGllLCBZLjwvYXV0aG9yPjxhdXRob3I+VHUs
IEIuIFAuPC9hdXRob3I+PGF1dGhvcj5Db25yYWQsIE4uIEsuPC9hdXRob3I+PC9hdXRob3JzPjwv
Y29udHJpYnV0b3JzPjxhdXRoLWFkZHJlc3M+RGVwYXJ0bWVudCBvZiBNaWNyb2Jpb2xvZ3ksIFVU
IFNvdXRod2VzdGVybiBNZWRpY2FsIENlbnRlciwgRGFsbGFzLCBUWCA3NTM5MCwgVVNBLiYjeEQ7
RGVwYXJ0bWVudCBvZiBDbGluaWNhbCBTY2llbmNlcywgVVQgU291dGh3ZXN0ZXJuIE1lZGljYWwg
Q2VudGVyLCBEYWxsYXMsIFRYIDc1MzkwLCBVU0EuJiN4RDtEZXBhcnRtZW50IG9mIEJpb2NoZW1p
c3RyeSwgVVQgU291dGh3ZXN0ZXJuIE1lZGljYWwgQ2VudGVyLCBEYWxsYXMsIFRYIDc1MzkwLCBV
U0EuJiN4RDtEZXBhcnRtZW50IG9mIE1pY3JvYmlvbG9neSwgVVQgU291dGh3ZXN0ZXJuIE1lZGlj
YWwgQ2VudGVyLCBEYWxsYXMsIFRYIDc1MzkwLCBVU0EuIEVsZWN0cm9uaWMgYWRkcmVzczogbmlj
aG9sYXMuY29ucmFkQHV0c291dGh3ZXN0ZXJuLmVkdS48L2F1dGgtYWRkcmVzcz48dGl0bGVzPjx0
aXRsZT48c3R5bGUgZmFjZT0ibm9ybWFsIiBmb250PSJkZWZhdWx0IiBzaXplPSIxMDAlIj5UaGUg
VTYgc25STkEgbTwvc3R5bGU+PHN0eWxlIGZhY2U9InN1cGVyc2NyaXB0IiBmb250PSJkZWZhdWx0
IiBzaXplPSIxMDAlIj42PC9zdHlsZT48c3R5bGUgZmFjZT0ibm9ybWFsIiBmb250PSJkZWZhdWx0
IiBzaXplPSIxMDAlIj5BIG1ldGh5bHRyYW5zZmVyYXNlIE1FVFRMMTYgcmVndWxhdGVzIFNBTSBz
eW50aGV0YXNlIGludHJvbiByZXRlbnRpb248L3N0eWxlPjwvdGl0bGU+PHNlY29uZGFyeS10aXRs
ZT5DZWxsPC9zZWNvbmRhcnktdGl0bGU+PC90aXRsZXM+PHBlcmlvZGljYWw+PGZ1bGwtdGl0bGU+
Q2VsbDwvZnVsbC10aXRsZT48L3BlcmlvZGljYWw+PHBhZ2VzPjgyNC04MzUgZTE0PC9wYWdlcz48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bGVjdHJvbmljLXJlc291cmNlLW51bT48L3JlY29yZD48L0NpdGU+PC9FbmROb3RlPn==
</w:fldData>
        </w:fldChar>
      </w:r>
      <w:r w:rsidR="00B631BB">
        <w:instrText xml:space="preserve"> ADDIN EN.CITE </w:instrText>
      </w:r>
      <w:r w:rsidR="00B631BB">
        <w:fldChar w:fldCharType="begin">
          <w:fldData xml:space="preserve">PEVuZE5vdGU+PENpdGU+PEF1dGhvcj5QZW5kbGV0b248L0F1dGhvcj48WWVhcj4yMDE3PC9ZZWFy
PjxSZWNOdW0+NDI3PC9SZWNOdW0+PERpc3BsYXlUZXh0PjxzdHlsZSBmYWNlPSJzdXBlcnNjcmlw
dCI+Mzc8L3N0eWxlPjwvRGlzcGxheVRleHQ+PHJlY29yZD48cmVjLW51bWJlcj40Mjc8L3JlYy1u
dW1iZXI+PGZvcmVpZ24ta2V5cz48a2V5IGFwcD0iRU4iIGRiLWlkPSJwcnZzd3h2OTNkejJhcGUw
MDI2cHdyMmNkZnA1ZTkyMnBmNXciIHRpbWVzdGFtcD0iMTU1MzAxMDE2MSI+NDI3PC9rZXk+PC9m
b3JlaWduLWtleXM+PHJlZi10eXBlIG5hbWU9IkpvdXJuYWwgQXJ0aWNsZSI+MTc8L3JlZi10eXBl
Pjxjb250cmlidXRvcnM+PGF1dGhvcnM+PGF1dGhvcj5QZW5kbGV0b24sIEsuIEUuPC9hdXRob3I+
PGF1dGhvcj5DaGVuLCBCLjwvYXV0aG9yPjxhdXRob3I+TGl1LCBLLjwvYXV0aG9yPjxhdXRob3I+
SHVudGVyLCBPLiBWLjwvYXV0aG9yPjxhdXRob3I+WGllLCBZLjwvYXV0aG9yPjxhdXRob3I+VHUs
IEIuIFAuPC9hdXRob3I+PGF1dGhvcj5Db25yYWQsIE4uIEsuPC9hdXRob3I+PC9hdXRob3JzPjwv
Y29udHJpYnV0b3JzPjxhdXRoLWFkZHJlc3M+RGVwYXJ0bWVudCBvZiBNaWNyb2Jpb2xvZ3ksIFVU
IFNvdXRod2VzdGVybiBNZWRpY2FsIENlbnRlciwgRGFsbGFzLCBUWCA3NTM5MCwgVVNBLiYjeEQ7
RGVwYXJ0bWVudCBvZiBDbGluaWNhbCBTY2llbmNlcywgVVQgU291dGh3ZXN0ZXJuIE1lZGljYWwg
Q2VudGVyLCBEYWxsYXMsIFRYIDc1MzkwLCBVU0EuJiN4RDtEZXBhcnRtZW50IG9mIEJpb2NoZW1p
c3RyeSwgVVQgU291dGh3ZXN0ZXJuIE1lZGljYWwgQ2VudGVyLCBEYWxsYXMsIFRYIDc1MzkwLCBV
U0EuJiN4RDtEZXBhcnRtZW50IG9mIE1pY3JvYmlvbG9neSwgVVQgU291dGh3ZXN0ZXJuIE1lZGlj
YWwgQ2VudGVyLCBEYWxsYXMsIFRYIDc1MzkwLCBVU0EuIEVsZWN0cm9uaWMgYWRkcmVzczogbmlj
aG9sYXMuY29ucmFkQHV0c291dGh3ZXN0ZXJuLmVkdS48L2F1dGgtYWRkcmVzcz48dGl0bGVzPjx0
aXRsZT48c3R5bGUgZmFjZT0ibm9ybWFsIiBmb250PSJkZWZhdWx0IiBzaXplPSIxMDAlIj5UaGUg
VTYgc25STkEgbTwvc3R5bGU+PHN0eWxlIGZhY2U9InN1cGVyc2NyaXB0IiBmb250PSJkZWZhdWx0
IiBzaXplPSIxMDAlIj42PC9zdHlsZT48c3R5bGUgZmFjZT0ibm9ybWFsIiBmb250PSJkZWZhdWx0
IiBzaXplPSIxMDAlIj5BIG1ldGh5bHRyYW5zZmVyYXNlIE1FVFRMMTYgcmVndWxhdGVzIFNBTSBz
eW50aGV0YXNlIGludHJvbiByZXRlbnRpb248L3N0eWxlPjwvdGl0bGU+PHNlY29uZGFyeS10aXRs
ZT5DZWxsPC9zZWNvbmRhcnktdGl0bGU+PC90aXRsZXM+PHBlcmlvZGljYWw+PGZ1bGwtdGl0bGU+
Q2VsbDwvZnVsbC10aXRsZT48L3BlcmlvZGljYWw+PHBhZ2VzPjgyNC04MzUgZTE0PC9wYWdlcz48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bGVjdHJvbmljLXJlc291cmNlLW51bT48L3JlY29yZD48L0NpdGU+PC9FbmROb3RlPn==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37</w:t>
      </w:r>
      <w:r w:rsidR="00627105" w:rsidRPr="4979BB12">
        <w:fldChar w:fldCharType="end"/>
      </w:r>
      <w:r w:rsidR="00803872" w:rsidRPr="007C5C0E">
        <w:rPr>
          <w:sz w:val="22"/>
          <w:szCs w:val="22"/>
        </w:rPr>
        <w:t xml:space="preserve"> have been</w:t>
      </w:r>
      <w:r w:rsidR="00803872" w:rsidRPr="009B18D6">
        <w:rPr>
          <w:sz w:val="22"/>
          <w:szCs w:val="22"/>
        </w:rPr>
        <w:t xml:space="preserve"> found</w:t>
      </w:r>
      <w:r w:rsidR="003F403C" w:rsidRPr="009B18D6">
        <w:rPr>
          <w:sz w:val="22"/>
          <w:szCs w:val="22"/>
        </w:rPr>
        <w:t xml:space="preserve"> previously</w:t>
      </w:r>
      <w:r w:rsidR="00803872" w:rsidRPr="009B18D6">
        <w:rPr>
          <w:sz w:val="22"/>
          <w:szCs w:val="22"/>
        </w:rPr>
        <w:t xml:space="preserve">, </w:t>
      </w:r>
      <w:r w:rsidR="003F403C" w:rsidRPr="009B18D6">
        <w:rPr>
          <w:sz w:val="22"/>
          <w:szCs w:val="22"/>
        </w:rPr>
        <w:t xml:space="preserve">and </w:t>
      </w:r>
      <w:r w:rsidR="00803872" w:rsidRPr="009B18D6">
        <w:rPr>
          <w:sz w:val="22"/>
          <w:szCs w:val="22"/>
        </w:rPr>
        <w:t>a role for the writer complex in controlling Arabidopsis RNA processing independent of m</w:t>
      </w:r>
      <w:r w:rsidR="00803872" w:rsidRPr="009B18D6">
        <w:rPr>
          <w:sz w:val="22"/>
          <w:szCs w:val="22"/>
          <w:vertAlign w:val="superscript"/>
        </w:rPr>
        <w:t>6</w:t>
      </w:r>
      <w:r w:rsidR="00803872" w:rsidRPr="009B18D6">
        <w:rPr>
          <w:sz w:val="22"/>
          <w:szCs w:val="22"/>
        </w:rPr>
        <w:t>A cannot be overlooked</w:t>
      </w:r>
      <w:r w:rsidR="00627105" w:rsidRPr="4979BB12">
        <w:fldChar w:fldCharType="begin">
          <w:fldData xml:space="preserve">PEVuZE5vdGU+PENpdGU+PEF1dGhvcj5QZW5kbGV0b248L0F1dGhvcj48WWVhcj4yMDE3PC9ZZWFy
PjxSZWNOdW0+Mjk8L1JlY051bT48RGlzcGxheVRleHQ+PHN0eWxlIGZhY2U9InN1cGVyc2NyaXB0
Ij4zNzwvc3R5bGU+PC9EaXNwbGF5VGV4dD48cmVjb3JkPjxyZWMtbnVtYmVyPjI5PC9yZWMtbnVt
YmVyPjxmb3JlaWduLWtleXM+PGtleSBhcHA9IkVOIiBkYi1pZD0iejB3enIwNTJzNXY1OXhlc3Jl
cnh6MGZ6dGQwZHp3c3gwcjV3IiB0aW1lc3RhbXA9IjE1NTk3NDA5NjkiPjI5PC9rZXk+PC9mb3Jl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bGVjdHJvbmljLXJlc291cmNlLW51bT48L3JlY29yZD48L0NpdGU+PC9FbmROb3RlPgB=
</w:fldData>
        </w:fldChar>
      </w:r>
      <w:r w:rsidR="00B631BB">
        <w:instrText xml:space="preserve"> ADDIN EN.CITE </w:instrText>
      </w:r>
      <w:r w:rsidR="00B631BB">
        <w:fldChar w:fldCharType="begin">
          <w:fldData xml:space="preserve">PEVuZE5vdGU+PENpdGU+PEF1dGhvcj5QZW5kbGV0b248L0F1dGhvcj48WWVhcj4yMDE3PC9ZZWFy
PjxSZWNOdW0+Mjk8L1JlY051bT48RGlzcGxheVRleHQ+PHN0eWxlIGZhY2U9InN1cGVyc2NyaXB0
Ij4zNzwvc3R5bGU+PC9EaXNwbGF5VGV4dD48cmVjb3JkPjxyZWMtbnVtYmVyPjI5PC9yZWMtbnVt
YmVyPjxmb3JlaWduLWtleXM+PGtleSBhcHA9IkVOIiBkYi1pZD0iejB3enIwNTJzNXY1OXhlc3Jl
cnh6MGZ6dGQwZHp3c3gwcjV3IiB0aW1lc3RhbXA9IjE1NTk3NDA5NjkiPjI5PC9rZXk+PC9mb3Jl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ZWxsPC9zZWNvbmRhcnktdGl0bGU+PC90aXRsZXM+PHBhZ2VzPjgyNC04MzUgZTE0PC9wYWdlcz48
dm9sdW1lPjE2OTwvdm9sdW1lPjxudW1iZXI+NTwvbnVtYmVyPjxlZGl0aW9uPjIwMTcvMDUvMjA8
L2VkaXRpb24+PGtleXdvcmRzPjxrZXl3b3JkPkFuaW1hbHM8L2tleXdvcmQ+PGtleXdvcmQ+QmFz
ZSBTZXF1ZW5jZTwva2V5d29yZD48a2V5d29yZD5HZW5lIEV4cHJlc3Npb24gUmVndWxhdGlvbiwg
RW56eW1vbG9naWM8L2tleXdvcmQ+PGtleXdvcmQ+SEVLMjkzIENlbGxzPC9rZXl3b3JkPjxrZXl3
b3JkPkh1bWFuczwva2V5d29yZD48a2V5d29yZD4qSW50cm9uczwva2V5d29yZD48a2V5d29yZD5J
bnZlcnRlZCBSZXBlYXQgU2VxdWVuY2VzPC9rZXl3b3JkPjxrZXl3b3JkPk1ldGhpb25pbmUgQWRl
bm9zeWx0cmFuc2ZlcmFzZS9jaGVtaXN0cnkvKmdlbmV0aWNzPC9rZXl3b3JkPjxrZXl3b3JkPk1l
dGh5bGF0aW9uPC9rZXl3b3JkPjxrZXl3b3JkPk1ldGh5bHRyYW5zZmVyYXNlcy9jaGVtaXN0cnkv
Km1ldGFib2xpc208L2tleXdvcmQ+PGtleXdvcmQ+KlJOQSBTcGxpY2luZzwva2V5d29yZD48a2V5
d29yZD5TLUFkZW5vc3lsbWV0aGlvbmluZS8qbWV0YWJvbGlzbTwva2V5d29yZD48a2V5d29yZD5T
Y2hpem9zYWNjaGFyb215Y2VzL21ldGFib2xpc208L2tleXdvcmQ+PGtleXdvcmQ+SW50cm9uIHJl
dGVudGlvbjwva2V5d29yZD48a2V5d29yZD5NYXQyYTwva2V5d29yZD48a2V5d29yZD5NZXR0bDE2
PC9rZXl3b3JkPjxrZXl3b3JkPk42LW1ldGh5bGFkZW5vc2luZSAobSg2KUEpPC9rZXl3b3JkPjxr
ZXl3b3JkPlJOQSBtZXRoeWxhdGlvbjwva2V5d29yZD48a2V5d29yZD5TLWFkZW5vc3lsbWV0aGlv
bmluZSAoU0FNKTwva2V5d29yZD48a2V5d29yZD5TQU0gbWV0YWJvbGlzbTwva2V5d29yZD48a2V5
d29yZD5VNiBzblJOQTwva2V5d29yZD48a2V5d29yZD5hbHRlcm5hdGl2ZSBzcGxpY2luZzwva2V5
d29yZD48a2V5d29yZD5tZXRoaW9uaW5lPC9rZXl3b3JkPjwva2V5d29yZHM+PGRhdGVzPjx5ZWFy
PjIwMTc8L3llYXI+PHB1Yi1kYXRlcz48ZGF0ZT5NYXkgMTg8L2RhdGU+PC9wdWItZGF0ZXM+PC9k
YXRlcz48aXNibj4xMDk3LTQxNzIgKEVsZWN0cm9uaWMpJiN4RDswMDkyLTg2NzQgKExpbmtpbmcp
PC9pc2JuPjxhY2Nlc3Npb24tbnVtPjI4NTI1NzUzPC9hY2Nlc3Npb24tbnVtPjx1cmxzPjxyZWxh
dGVkLXVybHM+PHVybD48c3R5bGUgZmFjZT0idW5kZXJsaW5lIiBmb250PSJkZWZhdWx0IiBzaXpl
PSIxMDAlIj5odHRwczovL3d3dy5uY2JpLm5sbS5uaWguZ292L3B1Ym1lZC8yODUyNTc1Mzwvc3R5
bGU+PC91cmw+PC9yZWxhdGVkLXVybHM+PC91cmxzPjxjdXN0b20yPlBNQzU1MDI4MDk8L2N1c3Rv
bTI+PGVsZWN0cm9uaWMtcmVzb3VyY2UtbnVtPjEwLjEwMTYvai5jZWxsLjIwMTcuMDUuMDAzPC9l
bGVjdHJvbmljLXJlc291cmNlLW51bT48L3JlY29yZD48L0NpdGU+PC9FbmROb3RlPgB=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37</w:t>
      </w:r>
      <w:r w:rsidR="00627105" w:rsidRPr="4979BB12">
        <w:fldChar w:fldCharType="end"/>
      </w:r>
      <w:r w:rsidR="00803872" w:rsidRPr="009B18D6">
        <w:rPr>
          <w:sz w:val="22"/>
          <w:szCs w:val="22"/>
        </w:rPr>
        <w:t>. In mammals, recognition of the canonical poly(A) signal AAUAAA involves direct binding by CPSF30</w:t>
      </w:r>
      <w:r w:rsidR="00627105" w:rsidRPr="4979BB12">
        <w:fldChar w:fldCharType="begin">
          <w:fldData xml:space="preserve">PEVuZE5vdGU+PENpdGU+PEF1dGhvcj5DaGFuPC9BdXRob3I+PFllYXI+MjAxNDwvWWVhcj48UmVj
TnVtPjMwPC9SZWNOdW0+PERpc3BsYXlUZXh0PjxzdHlsZSBmYWNlPSJzdXBlcnNjcmlwdCI+Mzgs
Mzk8L3N0eWxlPjwvRGlzcGxheVRleHQ+PHJlY29yZD48cmVjLW51bWJlcj4zMDwvcmVjLW51bWJl
cj48Zm9yZWlnbi1rZXlzPjxrZXkgYXBwPSJFTiIgZGItaWQ9Inowd3pyMDUyczV2NTl4ZXNyZXJ4
ejBmenRkMGR6d3N4MHI1dyIgdGltZXN0YW1wPSIxNTU5NzQwOTY5Ij4zMDwva2V5PjwvZm9yZWln
bi1rZXlzPjxyZWYtdHlwZSBuYW1lPSJKb3VybmFsIEFydGljbGUiPjE3PC9yZWYtdHlwZT48Y29u
dHJpYnV0b3JzPjxhdXRob3JzPjxhdXRob3I+Q2hhbiwgUy4gTC48L2F1dGhvcj48YXV0aG9yPkh1
cHBlcnR6LCBJLjwvYXV0aG9yPjxhdXRob3I+WWFvLCBDLiBHLjwvYXV0aG9yPjxhdXRob3I+V2Vu
ZywgTC4gSi48L2F1dGhvcj48YXV0aG9yPk1vcmVzY28sIEouIEouPC9hdXRob3I+PGF1dGhvcj5Z
YXRlcywgSi4gUi48L2F1dGhvcj48YXV0aG9yPlVsZSwgSi48L2F1dGhvcj48YXV0aG9yPk1hbmxl
eSwgSi4gTC48L2F1dGhvcj48YXV0aG9yPlNoaSwgWS4gUy48L2F1dGhvcj48L2F1dGhvcnM+PC9j
b250cmlidXRvcnM+PGF1dGgtYWRkcmVzcz5Vbml2IENhbGlmIElydmluZSwgU2NoIE1lZCwgRGVw
dCBNaWNyb2Jpb2wgJmFtcDsgTW9sIEdlbmV0LCBJcnZpbmUsIENBIDkyNjk3IFVTQSYjeEQ7VUNM
LCBJbnN0IE5ldXJvbCwgRGVwdCBNb2wgTmV1cm9zY2ksIExvbmRvbiBXQzFOIDNCRywgRW5nbGFu
ZCYjeEQ7TVJDLCBNb2wgQmlvbCBMYWIsIENhbWJyaWRnZSBDQjIgMFFILCBFbmdsYW5kJiN4RDtV
bml2IENhbGlmIElydmluZSwgSW5zdCBHZW5vbSAmYW1wOyBCaW9pbmZvcm1hdCwgSXJ2aW5lLCBD
QSA5MjY5NyBVU0EmI3hEO1VuaXYgQ2FsaWYgSXJ2aW5lLCBEZXB0IENvbXAgU2NpLCBJcnZpbmUs
IENBIDkyNjk3IFVTQSYjeEQ7U2NyaXBwcyBSZXMgSW5zdCwgRGVwdCBQaHlzaW9sIENoZW0sIExh
IEpvbGxhLCBDQSA5MjAzNyBVU0EmI3hEO0NvbHVtYmlhIFVuaXYsIERlcHQgQmlvbCBTY2ksIE5l
dyBZb3JrLCBOWSAxMDAyNyBVU0E8L2F1dGgtYWRkcmVzcz48dGl0bGVzPjx0aXRsZT5DUFNGMzAg
YW5kIFdkcjMzIGRpcmVjdGx5IGJpbmQgdG8gQUFVQUFBIGluIG1hbW1hbGlhbiBtUk5BIDMgJmFw
b3M7IHByb2Nlc3Npbmc8L3RpdGxlPjxzZWNvbmRhcnktdGl0bGU+R2VuZXMgJmFtcDsgRGV2ZWxv
cG1lbnQ8L3NlY29uZGFyeS10aXRsZT48YWx0LXRpdGxlPkdlbmUgRGV2PC9hbHQtdGl0bGU+PC90
aXRsZXM+PHBhZ2VzPjIzNzAtMjM4MDwvcGFnZXM+PHZvbHVtZT4yODwvdm9sdW1lPjxudW1iZXI+
MjE8L251bWJlcj48a2V5d29yZHM+PGtleXdvcmQ+bXJuYSAzICZhcG9zOyBwcm9jZXNzaW5nPC9r
ZXl3b3JkPjxrZXl3b3JkPmNsZWF2YWdlIGFuZCBwb2x5YWRlbnlsYXRpb248L2tleXdvcmQ+PGtl
eXdvcmQ+cG9seWFkZW55bGF0aW9uIHNpZ25hbDwva2V5d29yZD48a2V5d29yZD5wb2x5YWRlbnls
YXRpb24gc3BlY2lmaWNpdHkgZmFjdG9yPC9rZXl3b3JkPjxrZXl3b3JkPmFsdGVybmF0aXZlIHBv
bHlhZGVueWxhdGlvbjwva2V5d29yZD48a2V5d29yZD5wb2x5KGEpIHBvbHltZXJhc2U8L2tleXdv
cmQ+PGtleXdvcmQ+Y2xlYXZhZ2UgZmFjdG9yPC9rZXl3b3JkPjxrZXl3b3JkPnByb3RlaW48L2tl
eXdvcmQ+PGtleXdvcmQ+c3VidW5pdDwva2V5d29yZD48a2V5d29yZD5zaXRlPC9rZXl3b3JkPjxr
ZXl3b3JkPmludGVyYWN0czwva2V5d29yZD48a2V5d29yZD5jb21wbGV4PC9rZXl3b3JkPjxrZXl3
b3JkPmFyYWJpZG9wc2lzPC9rZXl3b3JkPjwva2V5d29yZHM+PGRhdGVzPjx5ZWFyPjIwMTQ8L3ll
YXI+PHB1Yi1kYXRlcz48ZGF0ZT5Ob3YgMTwvZGF0ZT48L3B1Yi1kYXRlcz48L2RhdGVzPjxpc2Ju
PjA4OTAtOTM2OTwvaXNibj48YWNjZXNzaW9uLW51bT5XT1M6MDAwMzQ0NDQ2MzAwMDA0PC9hY2Nl
c3Npb24tbnVtPjx1cmxzPjxyZWxhdGVkLXVybHM+PHVybD4mbHQ7R28gdG8gSVNJJmd0OzovL1dP
UzowMDAzNDQ0NDYzMDAwMDQ8L3VybD48L3JlbGF0ZWQtdXJscz48L3VybHM+PGVsZWN0cm9uaWMt
cmVzb3VyY2UtbnVtPjEwLjExMDEvZ2FkLjI1MDk5My4xMTQ8L2VsZWN0cm9uaWMtcmVzb3VyY2Ut
bnVtPjxsYW5ndWFnZT5FbmdsaXNoPC9sYW5ndWFnZT48L3JlY29yZD48L0NpdGU+PENpdGU+PEF1
dGhvcj5TY2hvbmVtYW5uPC9BdXRob3I+PFllYXI+MjAxNDwvWWVhcj48UmVjTnVtPjMxPC9SZWNO
dW0+PHJlY29yZD48cmVjLW51bWJlcj4zMTwvcmVjLW51bWJlcj48Zm9yZWlnbi1rZXlzPjxrZXkg
YXBwPSJFTiIgZGItaWQ9Inowd3pyMDUyczV2NTl4ZXNyZXJ4ejBmenRkMGR6d3N4MHI1dyIgdGlt
ZXN0YW1wPSIxNTU5NzQwOTY5Ij4zMTwva2V5PjwvZm9yZWlnbi1rZXlzPjxyZWYtdHlwZSBuYW1l
PSJKb3VybmFsIEFydGljbGUiPjE3PC9yZWYtdHlwZT48Y29udHJpYnV0b3JzPjxhdXRob3JzPjxh
dXRob3I+U2Nob25lbWFubiwgTC48L2F1dGhvcj48YXV0aG9yPkt1aG4sIFUuPC9hdXRob3I+PGF1
dGhvcj5NYXJ0aW4sIEcuPC9hdXRob3I+PGF1dGhvcj5TY2hhZmVyLCBQLjwvYXV0aG9yPjxhdXRo
b3I+R3J1YmVyLCBBLiBSLjwvYXV0aG9yPjxhdXRob3I+S2VsbGVyLCBXLjwvYXV0aG9yPjxhdXRo
b3I+WmF2b2xhbiwgTS48L2F1dGhvcj48YXV0aG9yPldhaGxlLCBFLjwvYXV0aG9yPjwvYXV0aG9y
cz48L2NvbnRyaWJ1dG9ycz48YXV0aC1hZGRyZXNzPlVuaXYgSGFsbGUgV2l0dGVuYmVyZywgSW5z
dCBCaW9jaGVtICZhbXA7IEJpb3RlY2hub2wsIEQtMDYwOTkgSGFsbGUsIEdlcm1hbnkmI3hEO1Vu
aXYgQmFzZWwsIEJpb3plbnRydW0sIENILTQwNTYgQmFzZWwsIFN3aXR6ZXJsYW5kPC9hdXRoLWFk
ZHJlc3M+PHRpdGxlcz48dGl0bGU+UmVjb25zdGl0dXRpb24gb2YgQ1BTRiBhY3RpdmUgaW4gcG9s
eWFkZW55bGF0aW9uOiByZWNvZ25pdGlvbiBvZiB0aGUgcG9seWFkZW55bGF0aW9uIHNpZ25hbCBi
eSBXRFIzMzwvdGl0bGU+PHNlY29uZGFyeS10aXRsZT5HZW5lcyAmYW1wOyBEZXZlbG9wbWVudDwv
c2Vjb25kYXJ5LXRpdGxlPjxhbHQtdGl0bGU+R2VuZSBEZXY8L2FsdC10aXRsZT48L3RpdGxlcz48
cGFnZXM+MjM4MS0yMzkzPC9wYWdlcz48dm9sdW1lPjI4PC92b2x1bWU+PG51bWJlcj4yMTwvbnVt
YmVyPjxrZXl3b3Jkcz48a2V5d29yZD5ybmEgcHJvY2Vzc2luZzwva2V5d29yZD48a2V5d29yZD4z
ICZhcG9zOyBlbmQgZm9ybWF0aW9uPC9rZXl3b3JkPjxrZXl3b3JkPnBvbHlhZGVueWxhdGlvbjwv
a2V5d29yZD48a2V5d29yZD5wb2x5KGEpIHNpdGU8L2tleXdvcmQ+PGtleXdvcmQ+cG9seShhKSBw
b2x5bWVyYXNlPC9rZXl3b3JkPjxrZXl3b3JkPnByZS1tZXNzZW5nZXItcm5hPC9rZXl3b3JkPjxr
ZXl3b3JkPm51Y2xlYXIgcG9seShhKS1iaW5kaW5nIHByb3RlaW48L2tleXdvcmQ+PGtleXdvcmQ+
cG9seShhKSBzaXRlIGRlZmluaXRpb248L2tleXdvcmQ+PGtleXdvcmQ+ZW5kLXByb2Nlc3Npbmcg
ZmFjdG9yPC9rZXl3b3JkPjxrZXl3b3JkPmNsZWF2YWdlIGZhY3Rvci1pPC9rZXl3b3JkPjxrZXl3
b3JkPjMmYXBvczsgdXRyIGxlbmd0aDwva2V5d29yZD48a2V5d29yZD5zcGVjaWZpY2l0eSBmYWN0
b3I8L2tleXdvcmQ+PGtleXdvcmQ+YWx0ZXJuYXRpdmUgcG9seWFkZW55bGF0aW9uPC9rZXl3b3Jk
PjxrZXl3b3JkPm1hbW1hbGlhbiBjbGVhdmFnZTwva2V5d29yZD48a2V5d29yZD5iaW5kaW5nLXBy
b3RlaW48L2tleXdvcmQ+PC9rZXl3b3Jkcz48ZGF0ZXM+PHllYXI+MjAxNDwveWVhcj48cHViLWRh
dGVzPjxkYXRlPk5vdiAxPC9kYXRlPjwvcHViLWRhdGVzPjwvZGF0ZXM+PGlzYm4+MDg5MC05MzY5
PC9pc2JuPjxhY2Nlc3Npb24tbnVtPldPUzowMDAzNDQ0NDYzMDAwMDU8L2FjY2Vzc2lvbi1udW0+
PHVybHM+PHJlbGF0ZWQtdXJscz48dXJsPiZsdDtHbyB0byBJU0kmZ3Q7Oi8vV09TOjAwMDM0NDQ0
NjMwMDAwNTwvdXJsPjwvcmVsYXRlZC11cmxzPjwvdXJscz48ZWxlY3Ryb25pYy1yZXNvdXJjZS1u
dW0+MTAuMTEwMS9nYWQuMjUwOTg1LjExNDwvZWxlY3Ryb25pYy1yZXNvdXJjZS1udW0+PGxhbmd1
YWdlPkVuZ2xpc2g8L2xhbmd1YWdlPjwvcmVjb3JkPjwvQ2l0ZT48L0VuZE5vdGU+
</w:fldData>
        </w:fldChar>
      </w:r>
      <w:r w:rsidR="00B631BB">
        <w:instrText xml:space="preserve"> ADDIN EN.CITE </w:instrText>
      </w:r>
      <w:r w:rsidR="00B631BB">
        <w:fldChar w:fldCharType="begin">
          <w:fldData xml:space="preserve">PEVuZE5vdGU+PENpdGU+PEF1dGhvcj5DaGFuPC9BdXRob3I+PFllYXI+MjAxNDwvWWVhcj48UmVj
TnVtPjMwPC9SZWNOdW0+PERpc3BsYXlUZXh0PjxzdHlsZSBmYWNlPSJzdXBlcnNjcmlwdCI+Mzgs
Mzk8L3N0eWxlPjwvRGlzcGxheVRleHQ+PHJlY29yZD48cmVjLW51bWJlcj4zMDwvcmVjLW51bWJl
cj48Zm9yZWlnbi1rZXlzPjxrZXkgYXBwPSJFTiIgZGItaWQ9Inowd3pyMDUyczV2NTl4ZXNyZXJ4
ejBmenRkMGR6d3N4MHI1dyIgdGltZXN0YW1wPSIxNTU5NzQwOTY5Ij4zMDwva2V5PjwvZm9yZWln
bi1rZXlzPjxyZWYtdHlwZSBuYW1lPSJKb3VybmFsIEFydGljbGUiPjE3PC9yZWYtdHlwZT48Y29u
dHJpYnV0b3JzPjxhdXRob3JzPjxhdXRob3I+Q2hhbiwgUy4gTC48L2F1dGhvcj48YXV0aG9yPkh1
cHBlcnR6LCBJLjwvYXV0aG9yPjxhdXRob3I+WWFvLCBDLiBHLjwvYXV0aG9yPjxhdXRob3I+V2Vu
ZywgTC4gSi48L2F1dGhvcj48YXV0aG9yPk1vcmVzY28sIEouIEouPC9hdXRob3I+PGF1dGhvcj5Z
YXRlcywgSi4gUi48L2F1dGhvcj48YXV0aG9yPlVsZSwgSi48L2F1dGhvcj48YXV0aG9yPk1hbmxl
eSwgSi4gTC48L2F1dGhvcj48YXV0aG9yPlNoaSwgWS4gUy48L2F1dGhvcj48L2F1dGhvcnM+PC9j
b250cmlidXRvcnM+PGF1dGgtYWRkcmVzcz5Vbml2IENhbGlmIElydmluZSwgU2NoIE1lZCwgRGVw
dCBNaWNyb2Jpb2wgJmFtcDsgTW9sIEdlbmV0LCBJcnZpbmUsIENBIDkyNjk3IFVTQSYjeEQ7VUNM
LCBJbnN0IE5ldXJvbCwgRGVwdCBNb2wgTmV1cm9zY2ksIExvbmRvbiBXQzFOIDNCRywgRW5nbGFu
ZCYjeEQ7TVJDLCBNb2wgQmlvbCBMYWIsIENhbWJyaWRnZSBDQjIgMFFILCBFbmdsYW5kJiN4RDtV
bml2IENhbGlmIElydmluZSwgSW5zdCBHZW5vbSAmYW1wOyBCaW9pbmZvcm1hdCwgSXJ2aW5lLCBD
QSA5MjY5NyBVU0EmI3hEO1VuaXYgQ2FsaWYgSXJ2aW5lLCBEZXB0IENvbXAgU2NpLCBJcnZpbmUs
IENBIDkyNjk3IFVTQSYjeEQ7U2NyaXBwcyBSZXMgSW5zdCwgRGVwdCBQaHlzaW9sIENoZW0sIExh
IEpvbGxhLCBDQSA5MjAzNyBVU0EmI3hEO0NvbHVtYmlhIFVuaXYsIERlcHQgQmlvbCBTY2ksIE5l
dyBZb3JrLCBOWSAxMDAyNyBVU0E8L2F1dGgtYWRkcmVzcz48dGl0bGVzPjx0aXRsZT5DUFNGMzAg
YW5kIFdkcjMzIGRpcmVjdGx5IGJpbmQgdG8gQUFVQUFBIGluIG1hbW1hbGlhbiBtUk5BIDMgJmFw
b3M7IHByb2Nlc3Npbmc8L3RpdGxlPjxzZWNvbmRhcnktdGl0bGU+R2VuZXMgJmFtcDsgRGV2ZWxv
cG1lbnQ8L3NlY29uZGFyeS10aXRsZT48YWx0LXRpdGxlPkdlbmUgRGV2PC9hbHQtdGl0bGU+PC90
aXRsZXM+PHBhZ2VzPjIzNzAtMjM4MDwvcGFnZXM+PHZvbHVtZT4yODwvdm9sdW1lPjxudW1iZXI+
MjE8L251bWJlcj48a2V5d29yZHM+PGtleXdvcmQ+bXJuYSAzICZhcG9zOyBwcm9jZXNzaW5nPC9r
ZXl3b3JkPjxrZXl3b3JkPmNsZWF2YWdlIGFuZCBwb2x5YWRlbnlsYXRpb248L2tleXdvcmQ+PGtl
eXdvcmQ+cG9seWFkZW55bGF0aW9uIHNpZ25hbDwva2V5d29yZD48a2V5d29yZD5wb2x5YWRlbnls
YXRpb24gc3BlY2lmaWNpdHkgZmFjdG9yPC9rZXl3b3JkPjxrZXl3b3JkPmFsdGVybmF0aXZlIHBv
bHlhZGVueWxhdGlvbjwva2V5d29yZD48a2V5d29yZD5wb2x5KGEpIHBvbHltZXJhc2U8L2tleXdv
cmQ+PGtleXdvcmQ+Y2xlYXZhZ2UgZmFjdG9yPC9rZXl3b3JkPjxrZXl3b3JkPnByb3RlaW48L2tl
eXdvcmQ+PGtleXdvcmQ+c3VidW5pdDwva2V5d29yZD48a2V5d29yZD5zaXRlPC9rZXl3b3JkPjxr
ZXl3b3JkPmludGVyYWN0czwva2V5d29yZD48a2V5d29yZD5jb21wbGV4PC9rZXl3b3JkPjxrZXl3
b3JkPmFyYWJpZG9wc2lzPC9rZXl3b3JkPjwva2V5d29yZHM+PGRhdGVzPjx5ZWFyPjIwMTQ8L3ll
YXI+PHB1Yi1kYXRlcz48ZGF0ZT5Ob3YgMTwvZGF0ZT48L3B1Yi1kYXRlcz48L2RhdGVzPjxpc2Ju
PjA4OTAtOTM2OTwvaXNibj48YWNjZXNzaW9uLW51bT5XT1M6MDAwMzQ0NDQ2MzAwMDA0PC9hY2Nl
c3Npb24tbnVtPjx1cmxzPjxyZWxhdGVkLXVybHM+PHVybD4mbHQ7R28gdG8gSVNJJmd0OzovL1dP
UzowMDAzNDQ0NDYzMDAwMDQ8L3VybD48L3JlbGF0ZWQtdXJscz48L3VybHM+PGVsZWN0cm9uaWMt
cmVzb3VyY2UtbnVtPjEwLjExMDEvZ2FkLjI1MDk5My4xMTQ8L2VsZWN0cm9uaWMtcmVzb3VyY2Ut
bnVtPjxsYW5ndWFnZT5FbmdsaXNoPC9sYW5ndWFnZT48L3JlY29yZD48L0NpdGU+PENpdGU+PEF1
dGhvcj5TY2hvbmVtYW5uPC9BdXRob3I+PFllYXI+MjAxNDwvWWVhcj48UmVjTnVtPjMxPC9SZWNO
dW0+PHJlY29yZD48cmVjLW51bWJlcj4zMTwvcmVjLW51bWJlcj48Zm9yZWlnbi1rZXlzPjxrZXkg
YXBwPSJFTiIgZGItaWQ9Inowd3pyMDUyczV2NTl4ZXNyZXJ4ejBmenRkMGR6d3N4MHI1dyIgdGlt
ZXN0YW1wPSIxNTU5NzQwOTY5Ij4zMTwva2V5PjwvZm9yZWlnbi1rZXlzPjxyZWYtdHlwZSBuYW1l
PSJKb3VybmFsIEFydGljbGUiPjE3PC9yZWYtdHlwZT48Y29udHJpYnV0b3JzPjxhdXRob3JzPjxh
dXRob3I+U2Nob25lbWFubiwgTC48L2F1dGhvcj48YXV0aG9yPkt1aG4sIFUuPC9hdXRob3I+PGF1
dGhvcj5NYXJ0aW4sIEcuPC9hdXRob3I+PGF1dGhvcj5TY2hhZmVyLCBQLjwvYXV0aG9yPjxhdXRo
b3I+R3J1YmVyLCBBLiBSLjwvYXV0aG9yPjxhdXRob3I+S2VsbGVyLCBXLjwvYXV0aG9yPjxhdXRo
b3I+WmF2b2xhbiwgTS48L2F1dGhvcj48YXV0aG9yPldhaGxlLCBFLjwvYXV0aG9yPjwvYXV0aG9y
cz48L2NvbnRyaWJ1dG9ycz48YXV0aC1hZGRyZXNzPlVuaXYgSGFsbGUgV2l0dGVuYmVyZywgSW5z
dCBCaW9jaGVtICZhbXA7IEJpb3RlY2hub2wsIEQtMDYwOTkgSGFsbGUsIEdlcm1hbnkmI3hEO1Vu
aXYgQmFzZWwsIEJpb3plbnRydW0sIENILTQwNTYgQmFzZWwsIFN3aXR6ZXJsYW5kPC9hdXRoLWFk
ZHJlc3M+PHRpdGxlcz48dGl0bGU+UmVjb25zdGl0dXRpb24gb2YgQ1BTRiBhY3RpdmUgaW4gcG9s
eWFkZW55bGF0aW9uOiByZWNvZ25pdGlvbiBvZiB0aGUgcG9seWFkZW55bGF0aW9uIHNpZ25hbCBi
eSBXRFIzMzwvdGl0bGU+PHNlY29uZGFyeS10aXRsZT5HZW5lcyAmYW1wOyBEZXZlbG9wbWVudDwv
c2Vjb25kYXJ5LXRpdGxlPjxhbHQtdGl0bGU+R2VuZSBEZXY8L2FsdC10aXRsZT48L3RpdGxlcz48
cGFnZXM+MjM4MS0yMzkzPC9wYWdlcz48dm9sdW1lPjI4PC92b2x1bWU+PG51bWJlcj4yMTwvbnVt
YmVyPjxrZXl3b3Jkcz48a2V5d29yZD5ybmEgcHJvY2Vzc2luZzwva2V5d29yZD48a2V5d29yZD4z
ICZhcG9zOyBlbmQgZm9ybWF0aW9uPC9rZXl3b3JkPjxrZXl3b3JkPnBvbHlhZGVueWxhdGlvbjwv
a2V5d29yZD48a2V5d29yZD5wb2x5KGEpIHNpdGU8L2tleXdvcmQ+PGtleXdvcmQ+cG9seShhKSBw
b2x5bWVyYXNlPC9rZXl3b3JkPjxrZXl3b3JkPnByZS1tZXNzZW5nZXItcm5hPC9rZXl3b3JkPjxr
ZXl3b3JkPm51Y2xlYXIgcG9seShhKS1iaW5kaW5nIHByb3RlaW48L2tleXdvcmQ+PGtleXdvcmQ+
cG9seShhKSBzaXRlIGRlZmluaXRpb248L2tleXdvcmQ+PGtleXdvcmQ+ZW5kLXByb2Nlc3Npbmcg
ZmFjdG9yPC9rZXl3b3JkPjxrZXl3b3JkPmNsZWF2YWdlIGZhY3Rvci1pPC9rZXl3b3JkPjxrZXl3
b3JkPjMmYXBvczsgdXRyIGxlbmd0aDwva2V5d29yZD48a2V5d29yZD5zcGVjaWZpY2l0eSBmYWN0
b3I8L2tleXdvcmQ+PGtleXdvcmQ+YWx0ZXJuYXRpdmUgcG9seWFkZW55bGF0aW9uPC9rZXl3b3Jk
PjxrZXl3b3JkPm1hbW1hbGlhbiBjbGVhdmFnZTwva2V5d29yZD48a2V5d29yZD5iaW5kaW5nLXBy
b3RlaW48L2tleXdvcmQ+PC9rZXl3b3Jkcz48ZGF0ZXM+PHllYXI+MjAxNDwveWVhcj48cHViLWRh
dGVzPjxkYXRlPk5vdiAxPC9kYXRlPjwvcHViLWRhdGVzPjwvZGF0ZXM+PGlzYm4+MDg5MC05MzY5
PC9pc2JuPjxhY2Nlc3Npb24tbnVtPldPUzowMDAzNDQ0NDYzMDAwMDU8L2FjY2Vzc2lvbi1udW0+
PHVybHM+PHJlbGF0ZWQtdXJscz48dXJsPiZsdDtHbyB0byBJU0kmZ3Q7Oi8vV09TOjAwMDM0NDQ0
NjMwMDAwNTwvdXJsPjwvcmVsYXRlZC11cmxzPjwvdXJscz48ZWxlY3Ryb25pYy1yZXNvdXJjZS1u
dW0+MTAuMTEwMS9nYWQuMjUwOTg1LjExNDwvZWxlY3Ryb25pYy1yZXNvdXJjZS1udW0+PGxhbmd1
YWdlPkVuZ2xpc2g8L2xhbmd1YWdlPjwvcmVjb3JkPjwvQ2l0ZT48L0VuZE5vdGU+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38,39</w:t>
      </w:r>
      <w:r w:rsidR="00627105" w:rsidRPr="4979BB12">
        <w:fldChar w:fldCharType="end"/>
      </w:r>
      <w:r w:rsidR="00803872" w:rsidRPr="009B18D6">
        <w:rPr>
          <w:sz w:val="22"/>
          <w:szCs w:val="22"/>
        </w:rPr>
        <w:t xml:space="preserve">. Notably, alternative </w:t>
      </w:r>
      <w:r w:rsidR="006B6AF3">
        <w:rPr>
          <w:sz w:val="22"/>
          <w:szCs w:val="22"/>
        </w:rPr>
        <w:t xml:space="preserve">polyadenylation controls the expression of an </w:t>
      </w:r>
      <w:r w:rsidR="00803872" w:rsidRPr="009B18D6">
        <w:rPr>
          <w:sz w:val="22"/>
          <w:szCs w:val="22"/>
        </w:rPr>
        <w:t xml:space="preserve">Arabidopsis CPSF30 </w:t>
      </w:r>
      <w:r w:rsidR="006B6AF3" w:rsidRPr="009B18D6">
        <w:rPr>
          <w:sz w:val="22"/>
          <w:szCs w:val="22"/>
        </w:rPr>
        <w:t xml:space="preserve">isoform </w:t>
      </w:r>
      <w:r w:rsidR="006B6AF3">
        <w:rPr>
          <w:sz w:val="22"/>
          <w:szCs w:val="22"/>
        </w:rPr>
        <w:t xml:space="preserve">that </w:t>
      </w:r>
      <w:r w:rsidR="00803872" w:rsidRPr="009B18D6">
        <w:rPr>
          <w:sz w:val="22"/>
          <w:szCs w:val="22"/>
        </w:rPr>
        <w:t>encodes a YTH domain with the potential to bind and read m</w:t>
      </w:r>
      <w:r w:rsidR="00803872" w:rsidRPr="009B18D6">
        <w:rPr>
          <w:sz w:val="22"/>
          <w:szCs w:val="22"/>
          <w:vertAlign w:val="superscript"/>
        </w:rPr>
        <w:t>6</w:t>
      </w:r>
      <w:r w:rsidR="00803872" w:rsidRPr="009B18D6">
        <w:rPr>
          <w:sz w:val="22"/>
          <w:szCs w:val="22"/>
        </w:rPr>
        <w:t>A</w:t>
      </w:r>
      <w:r w:rsidR="00627105" w:rsidRPr="4979BB12">
        <w:fldChar w:fldCharType="begin"/>
      </w:r>
      <w:r w:rsidR="00B631BB">
        <w:instrText xml:space="preserve"> ADDIN EN.CITE &lt;EndNote&gt;&lt;Cite&gt;&lt;Author&gt;Stevens&lt;/Author&gt;&lt;Year&gt;2018&lt;/Year&gt;&lt;RecNum&gt;288&lt;/RecNum&gt;&lt;DisplayText&gt;&lt;style face="superscript"&gt;40&lt;/style&gt;&lt;/DisplayText&gt;&lt;record&gt;&lt;rec-number&gt;288&lt;/rec-number&gt;&lt;foreign-keys&gt;&lt;key app="EN" db-id="prvswxv93dz2ape0026pwr2cdfp5e922pf5w" timestamp="1552924144"&gt;288&lt;/key&gt;&lt;/foreign-keys&gt;&lt;ref-type name="Journal Article"&gt;17&lt;/ref-type&gt;&lt;contributors&gt;&lt;authors&gt;&lt;author&gt;Stevens, A. T.&lt;/author&gt;&lt;author&gt;Howe, D. K.&lt;/author&gt;&lt;author&gt;Hunt, A. G.&lt;/author&gt;&lt;/authors&gt;&lt;/contributors&gt;&lt;auth-address&gt;Univ Kentucky, Dept Plant &amp;amp; Soil Sci, Lexington, KY 40506 USA&amp;#xD;Univ Kentucky, Dept Vet Sci, Lexington, KY USA&amp;#xD;Univ Kentucky, Coll Med, Dept Mol &amp;amp; Cellular Biochem, Lexington, KY USA&lt;/auth-address&gt;&lt;titles&gt;&lt;title&gt;Characterization of mRNA polyadenylation in the apicomplexa&lt;/title&gt;&lt;secondary-title&gt;Plos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One&lt;/abbr-1&gt;&lt;/alt-periodical&gt;&lt;volume&gt;13&lt;/volume&gt;&lt;number&gt;8&lt;/number&gt;&lt;keywords&gt;&lt;keyword&gt;cleavage factor-i&lt;/keyword&gt;&lt;keyword&gt;poly(a) polymerase&lt;/keyword&gt;&lt;keyword&gt;trypanosoma-brucei&lt;/keyword&gt;&lt;keyword&gt;alternative polyadenylation&lt;/keyword&gt;&lt;keyword&gt;chlamydomonas-reinhardtii&lt;/keyword&gt;&lt;keyword&gt;structural basis&lt;/keyword&gt;&lt;keyword&gt;factor cpsf-73&lt;/keyword&gt;&lt;keyword&gt;site choice&lt;/keyword&gt;&lt;keyword&gt;arabidopsis&lt;/keyword&gt;&lt;keyword&gt;subunit&lt;/keyword&gt;&lt;/keywords&gt;&lt;dates&gt;&lt;year&gt;2018&lt;/year&gt;&lt;pub-dates&gt;&lt;date&gt;Aug 30&lt;/date&gt;&lt;/pub-dates&gt;&lt;/dates&gt;&lt;isbn&gt;1932-6203&lt;/isbn&gt;&lt;accession-num&gt;WOS:000443388900110&lt;/accession-num&gt;&lt;urls&gt;&lt;related-urls&gt;&lt;url&gt;&lt;style face="underline" font="default" size="100%"&gt;&amp;lt;Go to ISI&amp;gt;://WOS:000443388900110&lt;/style&gt;&lt;/url&gt;&lt;/related-urls&gt;&lt;/urls&gt;&lt;electronic-resource-num&gt;10.1371/journal.pone.0203317&lt;/electronic-resource-num&gt;&lt;language&gt;English&lt;/language&gt;&lt;/record&gt;&lt;/Cite&gt;&lt;/EndNote&gt;</w:instrText>
      </w:r>
      <w:r w:rsidR="00627105" w:rsidRPr="4979BB12">
        <w:rPr>
          <w:sz w:val="22"/>
          <w:szCs w:val="22"/>
        </w:rPr>
        <w:fldChar w:fldCharType="separate"/>
      </w:r>
      <w:r w:rsidR="00B631BB" w:rsidRPr="00B631BB">
        <w:rPr>
          <w:noProof/>
          <w:vertAlign w:val="superscript"/>
        </w:rPr>
        <w:t>40</w:t>
      </w:r>
      <w:r w:rsidR="00627105" w:rsidRPr="4979BB12">
        <w:fldChar w:fldCharType="end"/>
      </w:r>
      <w:r w:rsidR="00803872" w:rsidRPr="009B18D6">
        <w:rPr>
          <w:sz w:val="22"/>
          <w:szCs w:val="22"/>
        </w:rPr>
        <w:t xml:space="preserve">. </w:t>
      </w:r>
      <w:r w:rsidR="003B6066">
        <w:rPr>
          <w:sz w:val="22"/>
          <w:szCs w:val="22"/>
        </w:rPr>
        <w:t xml:space="preserve">A </w:t>
      </w:r>
      <w:r w:rsidR="00201373">
        <w:rPr>
          <w:sz w:val="22"/>
          <w:szCs w:val="22"/>
        </w:rPr>
        <w:t>recent study has indicated that th</w:t>
      </w:r>
      <w:r w:rsidR="000C59AB">
        <w:rPr>
          <w:sz w:val="22"/>
          <w:szCs w:val="22"/>
        </w:rPr>
        <w:t>is YT</w:t>
      </w:r>
      <w:r w:rsidR="00953C66">
        <w:rPr>
          <w:sz w:val="22"/>
          <w:szCs w:val="22"/>
        </w:rPr>
        <w:t>H</w:t>
      </w:r>
      <w:r w:rsidR="000C59AB">
        <w:rPr>
          <w:sz w:val="22"/>
          <w:szCs w:val="22"/>
        </w:rPr>
        <w:t xml:space="preserve"> domain-containing isoform is required to supress chimera formation</w:t>
      </w:r>
      <w:r w:rsidR="007D3317" w:rsidRPr="4979BB12">
        <w:fldChar w:fldCharType="begin">
          <w:fldData xml:space="preserve">PEVuZE5vdGU+PENpdGU+PEF1dGhvcj5Qb250aWVyPC9BdXRob3I+PFllYXI+MjAxOTwvWWVhcj48
UmVjTnVtPjIwMDwvUmVjTnVtPjxEaXNwbGF5VGV4dD48c3R5bGUgZmFjZT0ic3VwZXJzY3JpcHQi
PjM2PC9zdHlsZT48L0Rpc3BsYXlUZXh0PjxyZWNvcmQ+PHJlYy1udW1iZXI+MjAwPC9yZWMtbnVt
YmVyPjxmb3JlaWduLWtleXM+PGtleSBhcHA9IkVOIiBkYi1pZD0iNXZ4d3Iyd3puNWQ5YWhlc3o1
ZHh0ZDBpMnZleHN6MjU1MHg1IiB0aW1lc3RhbXA9IjE1NjAyNDM4ODciIGd1aWQ9IjQwODlkYjg1
LWEwOGYtNGVkZi1iOTg0LTJiYjhmOTRlMTE0MyI+MjAwPC9rZXk+PGtleSBhcHA9IkVOV2ViIiBk
Yi1pZD0iIj4wPC9rZXk+PC9mb3JlaWduLWtleXM+PHJlZi10eXBlIG5hbWU9IkpvdXJuYWwgQXJ0
aWNsZSI+MTc8L3JlZi10eXBlPjxjb250cmlidXRvcnM+PGF1dGhvcnM+PGF1dGhvcj5Qb250aWVy
LCBELjwvYXV0aG9yPjxhdXRob3I+UGljYXJ0LCBDLjwvYXV0aG9yPjxhdXRob3I+RWwgQmFpZG91
cmksIE0uPC9hdXRob3I+PGF1dGhvcj5Sb3VkaWVyLCBGLjwvYXV0aG9yPjxhdXRob3I+WHUsIFQu
PC9hdXRob3I+PGF1dGhvcj5MYWhteSwgUy48L2F1dGhvcj48YXV0aG9yPkxsYXVybywgQy48L2F1
dGhvcj48YXV0aG9yPkF6ZXZlZG8sIEouPC9hdXRob3I+PGF1dGhvcj5MYXVkaWUsIE0uPC9hdXRo
b3I+PGF1dGhvcj5BdHRpbmEsIEEuPC9hdXRob3I+PGF1dGhvcj5IaXJ0eiwgQy48L2F1dGhvcj48
YXV0aG9yPkNhcnBlbnRpZXIsIE0uIEMuPC9hdXRob3I+PGF1dGhvcj5TaGVuLCBMLjwvYXV0aG9y
PjxhdXRob3I+TGFncmFuZ2UsIFQuPC9hdXRob3I+PC9hdXRob3JzPjwvY29udHJpYnV0b3JzPjxh
dXRoLWFkZHJlc3M+Q2VudHJlIE5hdGlvbmFsIGRlIGxhIFJlY2hlcmNoZSBTY2llbnRpZmlxdWUs
IExhYm9yYXRvaXJlIEdlbm9tZSBldCBEZXZlbG9wcGVtZW50IGRlcyBQbGFudGVzLCBVTVIgNTA5
NiwgUGVycGlnbmFuLCBGcmFuY2UuJiN4RDtVbml2LiBQZXJwaWduYW4gVmlhIERvbWl0aWEsIExh
Ym9yYXRvaXJlIEdlbm9tZSBldCBEZXZlbG9wcGVtZW50IGRlcyBQbGFudGVzLCBVbml0ZSBNaXh0
ZSBkZSBSZWNoZXJjaGUgNTA5NiwgUGVycGlnbmFuLCBGcmFuY2UuJiN4RDtMYWJvcmF0b2lyZSBS
ZXByb2R1Y3Rpb24gZXQgRGV2ZWxvcHBlbWVudCBkZXMgUGxhbnRlcywgVW5pdiBMeW9uLCBFY29s
ZSBOb3JtYWxlIFN1cGVyaWV1cmUgZGUgTHlvbiwgVW5pdmVyc2l0ZSBDbGF1ZGUgQmVybmFyZCBM
eW9uMSwgQ2VudHJlIE5hdGlvbmFsIGRlIGxhIFJlY2hlcmNoZSBTY2llbnRpZmlxdWUsIEluc3Rp
dHV0IE5hdGlvbmFsIGRlIGxhIFJlY2hlcmNoZSBBZ3Jvbm9taXF1ZSwgTHlvbiwgRnJhbmNlLiYj
eEQ7RGVwYXJ0bWVudCBvZiBCaW9sb2dpY2FsIFNjaWVuY2VzLCBOYXRpb25hbCBVbml2ZXJzaXR5
IG9mIFNpbmdhcG9yZSwgU2luZ2Fwb3JlLiYjeEQ7UGxhdGZvcm0gU01BUlQvTGFib3JhdG9pcmUg
ZGUgQmlvY2hpbWllIGV0IFByb3Rlb21pcXVlIENsaW5pcXVlL1BsYXRlZm9ybWUgZGUgUHJvdGVv
bWlxdWUgQ2xpbmlxdWUsIFVuaXZlcnNpdHkgb2YgTW9udHBlbGxpZXIsIEluc3RpdHV0IGRlIE1l
ZGVjaW5lIFJlZ2VuZXJhdGl2ZSBldCBkZSBCaW90aGVyYXBpZSAsIENlbnRyZSBIb3NwaXRhbGll
ciBVbml2ZXJzaXRhaXJlIE1vbnRwZWxsaWVyLCBJbnN0aXR1dCBuYXRpb25hbCBkZSBsYSBzYW50
ZSBldCBkZSBsYSBSZWNoZXJjaGUgTWVkaWNhbGUsIE1vbnRwZWxsZXIsIEZyYW5jZS4mI3hEO1Rl
bWFzZWsgTGlmZSBTY2llbmNlcyBMYWJvcmF0b3J5LCAxIFJlc2VhcmNoIExpbmssIE5VUywgU2lu
Z2Fwb3JlLiYjeEQ7Q2VudHJlIE5hdGlvbmFsIGRlIGxhIFJlY2hlcmNoZSBTY2llbnRpZmlxdWUs
IExhYm9yYXRvaXJlIEdlbm9tZSBldCBEZXZlbG9wcGVtZW50IGRlcyBQbGFudGVzLCBVTVIgNTA5
NiwgUGVycGlnbmFuLCBGcmFuY2UgbGFncmFuZ2VAdW5pdi1wZXJwLmZyLjwvYXV0aC1hZGRyZXNz
Pjx0aXRsZXM+PHRpdGxlPlRoZSBtNkEgcGF0aHdheSBwcm90ZWN0cyB0aGUgdHJhbnNjcmlwdG9t
ZSBpbnRlZ3JpdHkgYnkgcmVzdHJpY3RpbmcgUk5BIGNoaW1lcmEgZm9ybWF0aW9uIGluIHBsYW50
czwvdGl0bGU+PHNlY29uZGFyeS10aXRsZT5MaWZlIFNjaSBBbGxpYW5jZTwvc2Vjb25kYXJ5LXRp
dGxlPjwvdGl0bGVzPjxwZXJpb2RpY2FsPjxmdWxsLXRpdGxlPkxpZmUgU2NpIEFsbGlhbmNlPC9m
dWxsLXRpdGxlPjwvcGVyaW9kaWNhbD48dm9sdW1lPjI8L3ZvbHVtZT48bnVtYmVyPjM8L251bWJl
cj48ZWRpdGlvbj4yMDE5LzA1LzMxPC9lZGl0aW9uPjxkYXRlcz48eWVhcj4yMDE5PC95ZWFyPjxw
dWItZGF0ZXM+PGRhdGU+SnVuPC9kYXRlPjwvcHViLWRhdGVzPjwvZGF0ZXM+PGlzYm4+MjU3NS0x
MDc3IChFbGVjdHJvbmljKSYjeEQ7MjU3NS0xMDc3IChMaW5raW5nKTwvaXNibj48YWNjZXNzaW9u
LW51bT4zMTE0MjY0MDwvYWNjZXNzaW9uLW51bT48dXJscz48cmVsYXRlZC11cmxzPjx1cmw+aHR0
cHM6Ly93d3cubmNiaS5ubG0ubmloLmdvdi9wdWJtZWQvMzExNDI2NDA8L3VybD48L3JlbGF0ZWQt
dXJscz48L3VybHM+PGN1c3RvbTI+UE1DNjU0NTYwNTwvY3VzdG9tMj48ZWxlY3Ryb25pYy1yZXNv
dXJjZS1udW0+MTAuMjY1MDgvbHNhLjIwMTkwMDM5MzwvZWxlY3Ryb25pYy1yZXNvdXJjZS1udW0+
PC9yZWNvcmQ+PC9DaXRlPjwvRW5kTm90ZT4A
</w:fldData>
        </w:fldChar>
      </w:r>
      <w:r w:rsidR="00B631BB">
        <w:instrText xml:space="preserve"> ADDIN EN.CITE </w:instrText>
      </w:r>
      <w:r w:rsidR="00B631BB">
        <w:fldChar w:fldCharType="begin">
          <w:fldData xml:space="preserve">PEVuZE5vdGU+PENpdGU+PEF1dGhvcj5Qb250aWVyPC9BdXRob3I+PFllYXI+MjAxOTwvWWVhcj48
UmVjTnVtPjIwMDwvUmVjTnVtPjxEaXNwbGF5VGV4dD48c3R5bGUgZmFjZT0ic3VwZXJzY3JpcHQi
PjM2PC9zdHlsZT48L0Rpc3BsYXlUZXh0PjxyZWNvcmQ+PHJlYy1udW1iZXI+MjAwPC9yZWMtbnVt
YmVyPjxmb3JlaWduLWtleXM+PGtleSBhcHA9IkVOIiBkYi1pZD0iNXZ4d3Iyd3puNWQ5YWhlc3o1
ZHh0ZDBpMnZleHN6MjU1MHg1IiB0aW1lc3RhbXA9IjE1NjAyNDM4ODciIGd1aWQ9IjQwODlkYjg1
LWEwOGYtNGVkZi1iOTg0LTJiYjhmOTRlMTE0MyI+MjAwPC9rZXk+PGtleSBhcHA9IkVOV2ViIiBk
Yi1pZD0iIj4wPC9rZXk+PC9mb3JlaWduLWtleXM+PHJlZi10eXBlIG5hbWU9IkpvdXJuYWwgQXJ0
aWNsZSI+MTc8L3JlZi10eXBlPjxjb250cmlidXRvcnM+PGF1dGhvcnM+PGF1dGhvcj5Qb250aWVy
LCBELjwvYXV0aG9yPjxhdXRob3I+UGljYXJ0LCBDLjwvYXV0aG9yPjxhdXRob3I+RWwgQmFpZG91
cmksIE0uPC9hdXRob3I+PGF1dGhvcj5Sb3VkaWVyLCBGLjwvYXV0aG9yPjxhdXRob3I+WHUsIFQu
PC9hdXRob3I+PGF1dGhvcj5MYWhteSwgUy48L2F1dGhvcj48YXV0aG9yPkxsYXVybywgQy48L2F1
dGhvcj48YXV0aG9yPkF6ZXZlZG8sIEouPC9hdXRob3I+PGF1dGhvcj5MYXVkaWUsIE0uPC9hdXRo
b3I+PGF1dGhvcj5BdHRpbmEsIEEuPC9hdXRob3I+PGF1dGhvcj5IaXJ0eiwgQy48L2F1dGhvcj48
YXV0aG9yPkNhcnBlbnRpZXIsIE0uIEMuPC9hdXRob3I+PGF1dGhvcj5TaGVuLCBMLjwvYXV0aG9y
PjxhdXRob3I+TGFncmFuZ2UsIFQuPC9hdXRob3I+PC9hdXRob3JzPjwvY29udHJpYnV0b3JzPjxh
dXRoLWFkZHJlc3M+Q2VudHJlIE5hdGlvbmFsIGRlIGxhIFJlY2hlcmNoZSBTY2llbnRpZmlxdWUs
IExhYm9yYXRvaXJlIEdlbm9tZSBldCBEZXZlbG9wcGVtZW50IGRlcyBQbGFudGVzLCBVTVIgNTA5
NiwgUGVycGlnbmFuLCBGcmFuY2UuJiN4RDtVbml2LiBQZXJwaWduYW4gVmlhIERvbWl0aWEsIExh
Ym9yYXRvaXJlIEdlbm9tZSBldCBEZXZlbG9wcGVtZW50IGRlcyBQbGFudGVzLCBVbml0ZSBNaXh0
ZSBkZSBSZWNoZXJjaGUgNTA5NiwgUGVycGlnbmFuLCBGcmFuY2UuJiN4RDtMYWJvcmF0b2lyZSBS
ZXByb2R1Y3Rpb24gZXQgRGV2ZWxvcHBlbWVudCBkZXMgUGxhbnRlcywgVW5pdiBMeW9uLCBFY29s
ZSBOb3JtYWxlIFN1cGVyaWV1cmUgZGUgTHlvbiwgVW5pdmVyc2l0ZSBDbGF1ZGUgQmVybmFyZCBM
eW9uMSwgQ2VudHJlIE5hdGlvbmFsIGRlIGxhIFJlY2hlcmNoZSBTY2llbnRpZmlxdWUsIEluc3Rp
dHV0IE5hdGlvbmFsIGRlIGxhIFJlY2hlcmNoZSBBZ3Jvbm9taXF1ZSwgTHlvbiwgRnJhbmNlLiYj
eEQ7RGVwYXJ0bWVudCBvZiBCaW9sb2dpY2FsIFNjaWVuY2VzLCBOYXRpb25hbCBVbml2ZXJzaXR5
IG9mIFNpbmdhcG9yZSwgU2luZ2Fwb3JlLiYjeEQ7UGxhdGZvcm0gU01BUlQvTGFib3JhdG9pcmUg
ZGUgQmlvY2hpbWllIGV0IFByb3Rlb21pcXVlIENsaW5pcXVlL1BsYXRlZm9ybWUgZGUgUHJvdGVv
bWlxdWUgQ2xpbmlxdWUsIFVuaXZlcnNpdHkgb2YgTW9udHBlbGxpZXIsIEluc3RpdHV0IGRlIE1l
ZGVjaW5lIFJlZ2VuZXJhdGl2ZSBldCBkZSBCaW90aGVyYXBpZSAsIENlbnRyZSBIb3NwaXRhbGll
ciBVbml2ZXJzaXRhaXJlIE1vbnRwZWxsaWVyLCBJbnN0aXR1dCBuYXRpb25hbCBkZSBsYSBzYW50
ZSBldCBkZSBsYSBSZWNoZXJjaGUgTWVkaWNhbGUsIE1vbnRwZWxsZXIsIEZyYW5jZS4mI3hEO1Rl
bWFzZWsgTGlmZSBTY2llbmNlcyBMYWJvcmF0b3J5LCAxIFJlc2VhcmNoIExpbmssIE5VUywgU2lu
Z2Fwb3JlLiYjeEQ7Q2VudHJlIE5hdGlvbmFsIGRlIGxhIFJlY2hlcmNoZSBTY2llbnRpZmlxdWUs
IExhYm9yYXRvaXJlIEdlbm9tZSBldCBEZXZlbG9wcGVtZW50IGRlcyBQbGFudGVzLCBVTVIgNTA5
NiwgUGVycGlnbmFuLCBGcmFuY2UgbGFncmFuZ2VAdW5pdi1wZXJwLmZyLjwvYXV0aC1hZGRyZXNz
Pjx0aXRsZXM+PHRpdGxlPlRoZSBtNkEgcGF0aHdheSBwcm90ZWN0cyB0aGUgdHJhbnNjcmlwdG9t
ZSBpbnRlZ3JpdHkgYnkgcmVzdHJpY3RpbmcgUk5BIGNoaW1lcmEgZm9ybWF0aW9uIGluIHBsYW50
czwvdGl0bGU+PHNlY29uZGFyeS10aXRsZT5MaWZlIFNjaSBBbGxpYW5jZTwvc2Vjb25kYXJ5LXRp
dGxlPjwvdGl0bGVzPjxwZXJpb2RpY2FsPjxmdWxsLXRpdGxlPkxpZmUgU2NpIEFsbGlhbmNlPC9m
dWxsLXRpdGxlPjwvcGVyaW9kaWNhbD48dm9sdW1lPjI8L3ZvbHVtZT48bnVtYmVyPjM8L251bWJl
cj48ZWRpdGlvbj4yMDE5LzA1LzMxPC9lZGl0aW9uPjxkYXRlcz48eWVhcj4yMDE5PC95ZWFyPjxw
dWItZGF0ZXM+PGRhdGU+SnVuPC9kYXRlPjwvcHViLWRhdGVzPjwvZGF0ZXM+PGlzYm4+MjU3NS0x
MDc3IChFbGVjdHJvbmljKSYjeEQ7MjU3NS0xMDc3IChMaW5raW5nKTwvaXNibj48YWNjZXNzaW9u
LW51bT4zMTE0MjY0MDwvYWNjZXNzaW9uLW51bT48dXJscz48cmVsYXRlZC11cmxzPjx1cmw+aHR0
cHM6Ly93d3cubmNiaS5ubG0ubmloLmdvdi9wdWJtZWQvMzExNDI2NDA8L3VybD48L3JlbGF0ZWQt
dXJscz48L3VybHM+PGN1c3RvbTI+UE1DNjU0NTYwNTwvY3VzdG9tMj48ZWxlY3Ryb25pYy1yZXNv
dXJjZS1udW0+MTAuMjY1MDgvbHNhLjIwMTkwMDM5MzwvZWxlY3Ryb25pYy1yZXNvdXJjZS1udW0+
PC9yZWNvcmQ+PC9DaXRlPjwvRW5kTm90ZT4A
</w:fldData>
        </w:fldChar>
      </w:r>
      <w:r w:rsidR="00B631BB">
        <w:instrText xml:space="preserve"> ADDIN EN.CITE.DATA </w:instrText>
      </w:r>
      <w:r w:rsidR="00B631BB">
        <w:fldChar w:fldCharType="end"/>
      </w:r>
      <w:r w:rsidR="007D3317" w:rsidRPr="4979BB12">
        <w:rPr>
          <w:sz w:val="22"/>
          <w:szCs w:val="22"/>
        </w:rPr>
      </w:r>
      <w:r w:rsidR="007D3317" w:rsidRPr="4979BB12">
        <w:rPr>
          <w:sz w:val="22"/>
          <w:szCs w:val="22"/>
        </w:rPr>
        <w:fldChar w:fldCharType="separate"/>
      </w:r>
      <w:r w:rsidR="00B631BB" w:rsidRPr="00B631BB">
        <w:rPr>
          <w:noProof/>
          <w:vertAlign w:val="superscript"/>
        </w:rPr>
        <w:t>36</w:t>
      </w:r>
      <w:r w:rsidR="007D3317" w:rsidRPr="4979BB12">
        <w:fldChar w:fldCharType="end"/>
      </w:r>
      <w:r w:rsidR="00D40653">
        <w:rPr>
          <w:sz w:val="22"/>
          <w:szCs w:val="22"/>
        </w:rPr>
        <w:t>.</w:t>
      </w:r>
      <w:r w:rsidR="00803872" w:rsidRPr="009B18D6">
        <w:rPr>
          <w:sz w:val="22"/>
          <w:szCs w:val="22"/>
        </w:rPr>
        <w:t xml:space="preserve"> Consequently, in plants, m</w:t>
      </w:r>
      <w:r w:rsidR="00803872" w:rsidRPr="009B18D6">
        <w:rPr>
          <w:sz w:val="22"/>
          <w:szCs w:val="22"/>
          <w:vertAlign w:val="superscript"/>
        </w:rPr>
        <w:t>6</w:t>
      </w:r>
      <w:r w:rsidR="00803872" w:rsidRPr="009B18D6">
        <w:rPr>
          <w:sz w:val="22"/>
          <w:szCs w:val="22"/>
        </w:rPr>
        <w:t>A may also contribute to the recognition of specific RNA 3’ ends.</w:t>
      </w:r>
    </w:p>
    <w:p w14:paraId="436AB446" w14:textId="77777777" w:rsidR="00B95495" w:rsidRPr="009005E6" w:rsidRDefault="00B95495" w:rsidP="4979BB12">
      <w:pPr>
        <w:spacing w:line="480" w:lineRule="auto"/>
        <w:rPr>
          <w:sz w:val="22"/>
          <w:szCs w:val="22"/>
        </w:rPr>
      </w:pPr>
    </w:p>
    <w:p w14:paraId="5BE1FC99" w14:textId="036007D4" w:rsidR="218E7659" w:rsidRDefault="218E7659" w:rsidP="4979BB12">
      <w:pPr>
        <w:spacing w:line="480" w:lineRule="auto"/>
      </w:pPr>
      <w:r w:rsidRPr="005627E7">
        <w:rPr>
          <w:b/>
          <w:sz w:val="22"/>
          <w:szCs w:val="22"/>
        </w:rPr>
        <w:t>Concluding Remarks</w:t>
      </w:r>
    </w:p>
    <w:p w14:paraId="41D727DA" w14:textId="5775384E" w:rsidR="001B7D8B" w:rsidRPr="009B18D6" w:rsidRDefault="003F403C" w:rsidP="4979BB12">
      <w:pPr>
        <w:spacing w:line="480" w:lineRule="auto"/>
        <w:rPr>
          <w:sz w:val="22"/>
          <w:szCs w:val="22"/>
        </w:rPr>
      </w:pPr>
      <w:r w:rsidRPr="009B18D6">
        <w:rPr>
          <w:sz w:val="22"/>
          <w:szCs w:val="22"/>
        </w:rPr>
        <w:t xml:space="preserve">We show that nanopore </w:t>
      </w:r>
      <w:r w:rsidR="00FB3553" w:rsidRPr="009B18D6">
        <w:rPr>
          <w:sz w:val="22"/>
          <w:szCs w:val="22"/>
        </w:rPr>
        <w:t>DRS</w:t>
      </w:r>
      <w:r w:rsidRPr="009B18D6">
        <w:rPr>
          <w:sz w:val="22"/>
          <w:szCs w:val="22"/>
        </w:rPr>
        <w:t xml:space="preserve"> has the potential to refine multiple features of Arabidopsis genome annotation</w:t>
      </w:r>
      <w:r w:rsidR="0026345F">
        <w:rPr>
          <w:sz w:val="22"/>
          <w:szCs w:val="22"/>
        </w:rPr>
        <w:t xml:space="preserve"> and incorporate</w:t>
      </w:r>
      <w:r w:rsidR="00D665AB">
        <w:rPr>
          <w:sz w:val="22"/>
          <w:szCs w:val="22"/>
        </w:rPr>
        <w:t xml:space="preserve"> the clearest map to date of m</w:t>
      </w:r>
      <w:r w:rsidR="00D665AB" w:rsidRPr="00D665AB">
        <w:rPr>
          <w:sz w:val="22"/>
          <w:szCs w:val="22"/>
          <w:vertAlign w:val="superscript"/>
        </w:rPr>
        <w:t>6</w:t>
      </w:r>
      <w:r w:rsidR="00D665AB">
        <w:rPr>
          <w:sz w:val="22"/>
          <w:szCs w:val="22"/>
        </w:rPr>
        <w:t>A</w:t>
      </w:r>
      <w:r w:rsidR="003B0EF2">
        <w:rPr>
          <w:sz w:val="22"/>
          <w:szCs w:val="22"/>
        </w:rPr>
        <w:t xml:space="preserve"> locations</w:t>
      </w:r>
      <w:r w:rsidR="00D665AB">
        <w:rPr>
          <w:sz w:val="22"/>
          <w:szCs w:val="22"/>
        </w:rPr>
        <w:t xml:space="preserve">. This is </w:t>
      </w:r>
      <w:r w:rsidRPr="009B18D6">
        <w:rPr>
          <w:sz w:val="22"/>
          <w:szCs w:val="22"/>
        </w:rPr>
        <w:t>despite the sequence of the genome being available since 2000</w:t>
      </w:r>
      <w:r w:rsidR="00627105" w:rsidRPr="4979BB12">
        <w:fldChar w:fldCharType="begin">
          <w:fldData xml:space="preserve">PEVuZE5vdGU+PENpdGU+PEF1dGhvcj5LYXVsPC9BdXRob3I+PFllYXI+MjAwMDwvWWVhcj48UmVj
TnVtPjMzPC9SZWNOdW0+PERpc3BsYXlUZXh0PjxzdHlsZSBmYWNlPSJzdXBlcnNjcmlwdCI+NDE8
L3N0eWxlPjwvRGlzcGxheVRleHQ+PHJlY29yZD48cmVjLW51bWJlcj4zMzwvcmVjLW51bWJlcj48
Zm9yZWlnbi1rZXlzPjxrZXkgYXBwPSJFTiIgZGItaWQ9Inowd3pyMDUyczV2NTl4ZXNyZXJ4ejBm
enRkMGR6d3N4MHI1dyIgdGltZXN0YW1wPSIxNTU5NzQwOTY5Ij4zMzwva2V5PjwvZm9yZWlnbi1r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L2F1dGgtYWRkcmVzcz48dGl0bGVzPjx0aXRsZT48c3R5bGUgZmFjZT0ibm9ybWFsIiBmb250PSJk
ZWZhdWx0IiBzaXplPSIxMDAlIj5BbmFseXNpcyBvZiB0aGUgZ2Vub21lIHNlcXVlbmNlIG9mIHRo
ZSBmbG93ZXJpbmcgcGxhbnQgPC9zdHlsZT48c3R5bGUgZmFjZT0iaXRhbGljIiBmb250PSJkZWZh
dWx0IiBzaXplPSIxMDAlIj5BcmFiaWRvcHNpcyB0aGFsaWFuYTwvc3R5bGU+PC90aXRsZT48c2Vj
b25kYXJ5LXRpdGxlPk5hdHVyZTwvc2Vjb25kYXJ5LXRpdGxlPjxhbHQtdGl0bGU+TmF0dXJlPC9h
bHQtdGl0bGU+PC90aXRsZXM+PHBhZ2VzPjc5Ni04MTU8L3BhZ2VzPjx2b2x1bWU+NDA4PC92b2x1
bWU+PG51bWJlcj42ODE0PC9udW1iZXI+PGtleXdvcmRzPjxrZXl3b3JkPnByZS1tZXNzZW5nZXIt
cm5hPC9rZXl3b3JkPjxrZXl3b3JkPnNpZ25hbC10cmFuc2R1Y3Rpb248L2tleXdvcmQ+PGtleXdv
cmQ+RE5BPC9rZXl3b3JkPjxrZXl3b3JkPnJlZ2lvbnM8L2tleXdvcmQ+PGtleXdvcmQ+Z2VuZXM8
L2tleXdvcmQ+PGtleXdvcmQ+cHJvdGVpbnM8L2tleXdvcmQ+PGtleXdvcmQ+bGlnaHQ8L2tleXdv
cmQ+PGtleXdvcmQ+bWFpemU8L2tleXdvcmQ+PGtleXdvcmQ+cHJlZGljdGlvbjwva2V5d29yZD48
a2V5d29yZD5kaXZlcmdlbmNlPC9rZXl3b3JkPjwva2V5d29yZHM+PGRhdGVzPjx5ZWFyPjIwMDA8
L3llYXI+PHB1Yi1kYXRlcz48ZGF0ZT5EZWMgMTQ8L2RhdGU+PC9wdWItZGF0ZXM+PC9kYXRlcz48
aXNibj4wMDI4LTA4MzY8L2lzYm4+PGFjY2Vzc2lvbi1udW0+V09TOjAwMDE2NTgzMTMwMDAzNzwv
YWNjZXNzaW9uLW51bT48dXJscz48cmVsYXRlZC11cmxzPjx1cmw+PHN0eWxlIGZhY2U9InVuZGVy
bGluZSIgZm9udD0iZGVmYXVsdCIgc2l6ZT0iMTAwJSI+Jmx0O0dvIHRvIElTSSZndDs6Ly9XT1M6
MDAwMTY1ODMxMzAwMDM3PC9zdHlsZT48L3VybD48L3JlbGF0ZWQtdXJscz48L3VybHM+PGVsZWN0
cm9uaWMtcmVzb3VyY2UtbnVtPjEwLjEwMzgvMzUwNDg2OTI8L2VsZWN0cm9uaWMtcmVzb3VyY2Ut
bnVtPjxsYW5ndWFnZT5FbmdsaXNoPC9sYW5ndWFnZT48L3JlY29yZD48L0NpdGU+PC9FbmROb3Rl
PgB=
</w:fldData>
        </w:fldChar>
      </w:r>
      <w:r w:rsidR="00B631BB">
        <w:instrText xml:space="preserve"> ADDIN EN.CITE </w:instrText>
      </w:r>
      <w:r w:rsidR="00B631BB">
        <w:fldChar w:fldCharType="begin">
          <w:fldData xml:space="preserve">PEVuZE5vdGU+PENpdGU+PEF1dGhvcj5LYXVsPC9BdXRob3I+PFllYXI+MjAwMDwvWWVhcj48UmVj
TnVtPjMzPC9SZWNOdW0+PERpc3BsYXlUZXh0PjxzdHlsZSBmYWNlPSJzdXBlcnNjcmlwdCI+NDE8
L3N0eWxlPjwvRGlzcGxheVRleHQ+PHJlY29yZD48cmVjLW51bWJlcj4zMzwvcmVjLW51bWJlcj48
Zm9yZWlnbi1rZXlzPjxrZXkgYXBwPSJFTiIgZGItaWQ9Inowd3pyMDUyczV2NTl4ZXNyZXJ4ejBm
enRkMGR6d3N4MHI1dyIgdGltZXN0YW1wPSIxNTU5NzQwOTY5Ij4zMzwva2V5PjwvZm9yZWlnbi1r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L2F1dGgtYWRkcmVzcz48dGl0bGVzPjx0aXRsZT48c3R5bGUgZmFjZT0ibm9ybWFsIiBmb250PSJk
ZWZhdWx0IiBzaXplPSIxMDAlIj5BbmFseXNpcyBvZiB0aGUgZ2Vub21lIHNlcXVlbmNlIG9mIHRo
ZSBmbG93ZXJpbmcgcGxhbnQgPC9zdHlsZT48c3R5bGUgZmFjZT0iaXRhbGljIiBmb250PSJkZWZh
dWx0IiBzaXplPSIxMDAlIj5BcmFiaWRvcHNpcyB0aGFsaWFuYTwvc3R5bGU+PC90aXRsZT48c2Vj
b25kYXJ5LXRpdGxlPk5hdHVyZTwvc2Vjb25kYXJ5LXRpdGxlPjxhbHQtdGl0bGU+TmF0dXJlPC9h
bHQtdGl0bGU+PC90aXRsZXM+PHBhZ2VzPjc5Ni04MTU8L3BhZ2VzPjx2b2x1bWU+NDA4PC92b2x1
bWU+PG51bWJlcj42ODE0PC9udW1iZXI+PGtleXdvcmRzPjxrZXl3b3JkPnByZS1tZXNzZW5nZXIt
cm5hPC9rZXl3b3JkPjxrZXl3b3JkPnNpZ25hbC10cmFuc2R1Y3Rpb248L2tleXdvcmQ+PGtleXdv
cmQ+RE5BPC9rZXl3b3JkPjxrZXl3b3JkPnJlZ2lvbnM8L2tleXdvcmQ+PGtleXdvcmQ+Z2VuZXM8
L2tleXdvcmQ+PGtleXdvcmQ+cHJvdGVpbnM8L2tleXdvcmQ+PGtleXdvcmQ+bGlnaHQ8L2tleXdv
cmQ+PGtleXdvcmQ+bWFpemU8L2tleXdvcmQ+PGtleXdvcmQ+cHJlZGljdGlvbjwva2V5d29yZD48
a2V5d29yZD5kaXZlcmdlbmNlPC9rZXl3b3JkPjwva2V5d29yZHM+PGRhdGVzPjx5ZWFyPjIwMDA8
L3llYXI+PHB1Yi1kYXRlcz48ZGF0ZT5EZWMgMTQ8L2RhdGU+PC9wdWItZGF0ZXM+PC9kYXRlcz48
aXNibj4wMDI4LTA4MzY8L2lzYm4+PGFjY2Vzc2lvbi1udW0+V09TOjAwMDE2NTgzMTMwMDAzNzwv
YWNjZXNzaW9uLW51bT48dXJscz48cmVsYXRlZC11cmxzPjx1cmw+PHN0eWxlIGZhY2U9InVuZGVy
bGluZSIgZm9udD0iZGVmYXVsdCIgc2l6ZT0iMTAwJSI+Jmx0O0dvIHRvIElTSSZndDs6Ly9XT1M6
MDAwMTY1ODMxMzAwMDM3PC9zdHlsZT48L3VybD48L3JlbGF0ZWQtdXJscz48L3VybHM+PGVsZWN0
cm9uaWMtcmVzb3VyY2UtbnVtPjEwLjEwMzgvMzUwNDg2OTI8L2VsZWN0cm9uaWMtcmVzb3VyY2Ut
bnVtPjxsYW5ndWFnZT5FbmdsaXNoPC9sYW5ndWFnZT48L3JlY29yZD48L0NpdGU+PC9FbmROb3Rl
PgB=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41</w:t>
      </w:r>
      <w:r w:rsidR="00627105" w:rsidRPr="4979BB12">
        <w:fldChar w:fldCharType="end"/>
      </w:r>
      <w:r w:rsidRPr="009B18D6">
        <w:rPr>
          <w:sz w:val="22"/>
          <w:szCs w:val="22"/>
        </w:rPr>
        <w:t xml:space="preserve">. </w:t>
      </w:r>
      <w:r w:rsidR="000F6D02" w:rsidRPr="009B18D6">
        <w:rPr>
          <w:sz w:val="22"/>
          <w:szCs w:val="22"/>
        </w:rPr>
        <w:t>Modern agriculture is dominated by a handful of intensely researched crops</w:t>
      </w:r>
      <w:r w:rsidR="00627105" w:rsidRPr="4979BB12">
        <w:fldChar w:fldCharType="begin"/>
      </w:r>
      <w:r w:rsidR="00B631BB">
        <w:instrText xml:space="preserve"> ADDIN EN.CITE &lt;EndNote&gt;&lt;Cite&gt;&lt;Author&gt;United Nations&lt;/Author&gt;&lt;Year&gt;2017&lt;/Year&gt;&lt;RecNum&gt;550&lt;/RecNum&gt;&lt;DisplayText&gt;&lt;style face="superscript"&gt;42&lt;/style&gt;&lt;/DisplayText&gt;&lt;record&gt;&lt;rec-number&gt;550&lt;/rec-number&gt;&lt;foreign-keys&gt;&lt;key app="EN" db-id="prvswxv93dz2ape0026pwr2cdfp5e922pf5w" timestamp="1556288055"&gt;550&lt;/key&gt;&lt;/foreign-keys&gt;&lt;ref-type name="Government Document"&gt;46&lt;/ref-type&gt;&lt;contributors&gt;&lt;authors&gt;&lt;author&gt;United Nations, Department of Economic and Social Affairs, Population Division.&lt;/author&gt;&lt;/authors&gt;&lt;/contributors&gt;&lt;titles&gt;&lt;title&gt;World population prospects: the 2017 revision, Key Findings and Advance Tables.&lt;/title&gt;&lt;secondary-title&gt;Working Paper No. ESA/P/WP/248&lt;/secondary-title&gt;&lt;/titles&gt;&lt;dates&gt;&lt;year&gt;2017&lt;/year&gt;&lt;/dates&gt;&lt;urls&gt;&lt;/urls&gt;&lt;/record&gt;&lt;/Cite&gt;&lt;/EndNote&gt;</w:instrText>
      </w:r>
      <w:r w:rsidR="00627105" w:rsidRPr="4979BB12">
        <w:rPr>
          <w:sz w:val="22"/>
          <w:szCs w:val="22"/>
        </w:rPr>
        <w:fldChar w:fldCharType="separate"/>
      </w:r>
      <w:r w:rsidR="00B631BB" w:rsidRPr="00B631BB">
        <w:rPr>
          <w:noProof/>
          <w:vertAlign w:val="superscript"/>
        </w:rPr>
        <w:t>42</w:t>
      </w:r>
      <w:r w:rsidR="00627105" w:rsidRPr="4979BB12">
        <w:fldChar w:fldCharType="end"/>
      </w:r>
      <w:r w:rsidR="00D665AB">
        <w:rPr>
          <w:sz w:val="22"/>
          <w:szCs w:val="22"/>
        </w:rPr>
        <w:t xml:space="preserve">, but </w:t>
      </w:r>
      <w:r w:rsidR="00AE3A62">
        <w:rPr>
          <w:sz w:val="22"/>
          <w:szCs w:val="22"/>
        </w:rPr>
        <w:t>t</w:t>
      </w:r>
      <w:r w:rsidR="00B7194E" w:rsidRPr="009B18D6">
        <w:rPr>
          <w:sz w:val="22"/>
          <w:szCs w:val="22"/>
        </w:rPr>
        <w:t xml:space="preserve">o diversify global food supply, enhance agricultural productivity and tackle malnutrition, there is a need </w:t>
      </w:r>
      <w:r w:rsidR="00F744E5" w:rsidRPr="009B18D6">
        <w:rPr>
          <w:sz w:val="22"/>
          <w:szCs w:val="22"/>
        </w:rPr>
        <w:t xml:space="preserve">to </w:t>
      </w:r>
      <w:r w:rsidR="00B7194E" w:rsidRPr="009B18D6">
        <w:rPr>
          <w:sz w:val="22"/>
          <w:szCs w:val="22"/>
        </w:rPr>
        <w:t>focus on crops utilized in rural societies</w:t>
      </w:r>
      <w:r w:rsidR="00944A68" w:rsidRPr="009B18D6">
        <w:rPr>
          <w:sz w:val="22"/>
          <w:szCs w:val="22"/>
        </w:rPr>
        <w:t xml:space="preserve"> that have received little attention for crop improvement</w:t>
      </w:r>
      <w:r w:rsidR="00627105" w:rsidRPr="4979BB12">
        <w:fldChar w:fldCharType="begin"/>
      </w:r>
      <w:r w:rsidR="00B631BB">
        <w:instrText xml:space="preserve"> ADDIN EN.CITE &lt;EndNote&gt;&lt;Cite&gt;&lt;Author&gt;Chang&lt;/Author&gt;&lt;Year&gt;2018&lt;/Year&gt;&lt;RecNum&gt;561&lt;/RecNum&gt;&lt;DisplayText&gt;&lt;style face="superscript"&gt;43&lt;/style&gt;&lt;/DisplayText&gt;&lt;record&gt;&lt;rec-number&gt;561&lt;/rec-number&gt;&lt;foreign-keys&gt;&lt;key app="EN" db-id="prvswxv93dz2ape0026pwr2cdfp5e922pf5w" timestamp="1558602604"&gt;561&lt;/key&gt;&lt;/foreign-keys&gt;&lt;ref-type name="Journal Article"&gt;17&lt;/ref-type&gt;&lt;contributors&gt;&lt;authors&gt;&lt;author&gt;Chang, Yue&lt;/author&gt;&lt;author&gt;Liu, Huan&lt;/author&gt;&lt;author&gt;Liu, Min&lt;/author&gt;&lt;author&gt;Liao, Xuezhu&lt;/author&gt;&lt;author&gt;Sahu, Sunil Kumar&lt;/author&gt;&lt;author&gt;Fu, Yuan&lt;/author&gt;&lt;author&gt;Song, Bo&lt;/author&gt;&lt;author&gt;Cheng, Shifeng&lt;/author&gt;&lt;author&gt;Kariba, Robert&lt;/author&gt;&lt;author&gt;Muthemba, Samuel&lt;/author&gt;&lt;author&gt;Hendre, Prasad S&lt;/author&gt;&lt;author&gt;Mayes, Sean&lt;/author&gt;&lt;author&gt;Ho, Wai Kuan&lt;/author&gt;&lt;author&gt;Yssel, Anna E J&lt;/author&gt;&lt;author&gt;Kendabie, Presidor&lt;/author&gt;&lt;author&gt;Wang, Sibo&lt;/author&gt;&lt;author&gt;Li, Linzhou&lt;/author&gt;&lt;author&gt;Muchugi, Alice&lt;/author&gt;&lt;author&gt;Jamnadass, Ramni&lt;/author&gt;&lt;author&gt;Lu, Haorong&lt;/author&gt;&lt;author&gt;Peng, Shufeng&lt;/author&gt;&lt;author&gt;Van Deynze, Allen&lt;/author&gt;&lt;author&gt;Simons, Anthony&lt;/author&gt;&lt;author&gt;Yana-Shapiro, Howard&lt;/author&gt;&lt;author&gt;Van de Peer, Yves&lt;/author&gt;&lt;author&gt;Xu, Xun&lt;/author&gt;&lt;author&gt;Yang, Huanming&lt;/author&gt;&lt;author&gt;Wang, Jian&lt;/author&gt;&lt;author&gt;Liu, Xin&lt;/author&gt;&lt;/authors&gt;&lt;/contributors&gt;&lt;titles&gt;&lt;title&gt;The draft genomes of five agriculturally important African orphan crops&lt;/title&gt;&lt;secondary-title&gt;GigaScience&lt;/secondary-title&gt;&lt;/titles&gt;&lt;periodical&gt;&lt;full-title&gt;Gigascience&lt;/full-title&gt;&lt;abbr-1&gt;Gigascience&lt;/abbr-1&gt;&lt;/periodical&gt;&lt;volume&gt;8&lt;/volume&gt;&lt;number&gt;3&lt;/number&gt;&lt;dates&gt;&lt;year&gt;2018&lt;/year&gt;&lt;/dates&gt;&lt;isbn&gt;2047-217X&lt;/isbn&gt;&lt;urls&gt;&lt;related-urls&gt;&lt;url&gt;https://doi.org/10.1093/gigascience/giy152&lt;/url&gt;&lt;/related-urls&gt;&lt;/urls&gt;&lt;electronic-resource-num&gt;10.1093/gigascience/giy152&lt;/electronic-resource-num&gt;&lt;access-date&gt;5/22/2019&lt;/access-date&gt;&lt;/record&gt;&lt;/Cite&gt;&lt;/EndNote&gt;</w:instrText>
      </w:r>
      <w:r w:rsidR="00627105" w:rsidRPr="4979BB12">
        <w:rPr>
          <w:sz w:val="22"/>
          <w:szCs w:val="22"/>
        </w:rPr>
        <w:fldChar w:fldCharType="separate"/>
      </w:r>
      <w:r w:rsidR="00B631BB" w:rsidRPr="00B631BB">
        <w:rPr>
          <w:noProof/>
          <w:vertAlign w:val="superscript"/>
        </w:rPr>
        <w:t>43</w:t>
      </w:r>
      <w:r w:rsidR="00627105" w:rsidRPr="4979BB12">
        <w:fldChar w:fldCharType="end"/>
      </w:r>
      <w:r w:rsidR="00CD0805">
        <w:rPr>
          <w:sz w:val="22"/>
          <w:szCs w:val="22"/>
        </w:rPr>
        <w:t>.</w:t>
      </w:r>
      <w:r w:rsidR="00B7194E" w:rsidRPr="009B18D6">
        <w:rPr>
          <w:sz w:val="22"/>
          <w:szCs w:val="22"/>
        </w:rPr>
        <w:t xml:space="preserve"> </w:t>
      </w:r>
      <w:r w:rsidR="006F345E" w:rsidRPr="009B18D6">
        <w:rPr>
          <w:sz w:val="22"/>
          <w:szCs w:val="22"/>
        </w:rPr>
        <w:t>Based on our experience with Arabidopsis</w:t>
      </w:r>
      <w:ins w:id="38" w:author="Anna Belyaevskaya" w:date="2019-06-18T15:04:00Z">
        <w:r w:rsidR="00937E1C">
          <w:rPr>
            <w:sz w:val="22"/>
            <w:szCs w:val="22"/>
          </w:rPr>
          <w:t>,</w:t>
        </w:r>
      </w:ins>
      <w:r w:rsidR="00B45E4A" w:rsidRPr="009B18D6">
        <w:rPr>
          <w:sz w:val="22"/>
          <w:szCs w:val="22"/>
        </w:rPr>
        <w:t xml:space="preserve"> </w:t>
      </w:r>
      <w:r w:rsidR="006F345E" w:rsidRPr="009B18D6">
        <w:rPr>
          <w:sz w:val="22"/>
          <w:szCs w:val="22"/>
        </w:rPr>
        <w:t>w</w:t>
      </w:r>
      <w:r w:rsidR="00631F22" w:rsidRPr="009B18D6">
        <w:rPr>
          <w:sz w:val="22"/>
          <w:szCs w:val="22"/>
        </w:rPr>
        <w:t xml:space="preserve">e </w:t>
      </w:r>
      <w:r w:rsidR="00D270A6" w:rsidRPr="009B18D6">
        <w:rPr>
          <w:sz w:val="22"/>
          <w:szCs w:val="22"/>
        </w:rPr>
        <w:t xml:space="preserve">anticipate </w:t>
      </w:r>
      <w:r w:rsidR="00631F22" w:rsidRPr="009B18D6">
        <w:rPr>
          <w:sz w:val="22"/>
          <w:szCs w:val="22"/>
        </w:rPr>
        <w:t xml:space="preserve">that the </w:t>
      </w:r>
      <w:r w:rsidR="00460391" w:rsidRPr="009B18D6">
        <w:rPr>
          <w:sz w:val="22"/>
          <w:szCs w:val="22"/>
        </w:rPr>
        <w:t>combin</w:t>
      </w:r>
      <w:r w:rsidR="00A03287" w:rsidRPr="009B18D6">
        <w:rPr>
          <w:sz w:val="22"/>
          <w:szCs w:val="22"/>
        </w:rPr>
        <w:t xml:space="preserve">ation of </w:t>
      </w:r>
      <w:r w:rsidR="00631F22" w:rsidRPr="009B18D6">
        <w:rPr>
          <w:sz w:val="22"/>
          <w:szCs w:val="22"/>
        </w:rPr>
        <w:t xml:space="preserve">nanopore </w:t>
      </w:r>
      <w:r w:rsidR="00FB3553" w:rsidRPr="009B18D6">
        <w:rPr>
          <w:sz w:val="22"/>
          <w:szCs w:val="22"/>
        </w:rPr>
        <w:t>DRS</w:t>
      </w:r>
      <w:r w:rsidR="00460391" w:rsidRPr="009B18D6">
        <w:rPr>
          <w:sz w:val="22"/>
          <w:szCs w:val="22"/>
        </w:rPr>
        <w:t xml:space="preserve"> </w:t>
      </w:r>
      <w:r w:rsidR="00DB164D">
        <w:rPr>
          <w:sz w:val="22"/>
          <w:szCs w:val="22"/>
        </w:rPr>
        <w:t>and</w:t>
      </w:r>
      <w:r w:rsidR="00DB164D" w:rsidRPr="009B18D6">
        <w:rPr>
          <w:sz w:val="22"/>
          <w:szCs w:val="22"/>
        </w:rPr>
        <w:t xml:space="preserve"> </w:t>
      </w:r>
      <w:r w:rsidR="00460391" w:rsidRPr="009B18D6">
        <w:rPr>
          <w:sz w:val="22"/>
          <w:szCs w:val="22"/>
        </w:rPr>
        <w:t>other sequencing approaches</w:t>
      </w:r>
      <w:r w:rsidR="00631F22" w:rsidRPr="009B18D6">
        <w:rPr>
          <w:sz w:val="22"/>
          <w:szCs w:val="22"/>
        </w:rPr>
        <w:t xml:space="preserve"> </w:t>
      </w:r>
      <w:r w:rsidR="006F345E" w:rsidRPr="009B18D6">
        <w:rPr>
          <w:sz w:val="22"/>
          <w:szCs w:val="22"/>
        </w:rPr>
        <w:t xml:space="preserve">will </w:t>
      </w:r>
      <w:r w:rsidR="003654A1">
        <w:rPr>
          <w:sz w:val="22"/>
          <w:szCs w:val="22"/>
        </w:rPr>
        <w:t xml:space="preserve">improve </w:t>
      </w:r>
      <w:r w:rsidR="00E2343A">
        <w:rPr>
          <w:sz w:val="22"/>
          <w:szCs w:val="22"/>
        </w:rPr>
        <w:t>genome</w:t>
      </w:r>
      <w:r w:rsidR="00E65E69" w:rsidRPr="009B18D6">
        <w:rPr>
          <w:sz w:val="22"/>
          <w:szCs w:val="22"/>
        </w:rPr>
        <w:t xml:space="preserve"> annotation</w:t>
      </w:r>
      <w:r w:rsidR="00631F22" w:rsidRPr="009B18D6">
        <w:rPr>
          <w:sz w:val="22"/>
          <w:szCs w:val="22"/>
        </w:rPr>
        <w:t>.</w:t>
      </w:r>
      <w:r w:rsidR="00F71065">
        <w:rPr>
          <w:sz w:val="22"/>
          <w:szCs w:val="22"/>
        </w:rPr>
        <w:t xml:space="preserve"> </w:t>
      </w:r>
      <w:commentRangeStart w:id="39"/>
      <w:r w:rsidR="00F71065">
        <w:rPr>
          <w:sz w:val="22"/>
          <w:szCs w:val="22"/>
        </w:rPr>
        <w:t xml:space="preserve">Consistent with this, we recently </w:t>
      </w:r>
      <w:r w:rsidR="00BD7014">
        <w:rPr>
          <w:sz w:val="22"/>
          <w:szCs w:val="22"/>
        </w:rPr>
        <w:t xml:space="preserve">applied nanopore DRS to </w:t>
      </w:r>
      <w:r w:rsidR="00F71065">
        <w:rPr>
          <w:sz w:val="22"/>
          <w:szCs w:val="22"/>
        </w:rPr>
        <w:t>refine the annotation of</w:t>
      </w:r>
      <w:r w:rsidR="00F71065" w:rsidRPr="009B18D6">
        <w:rPr>
          <w:sz w:val="22"/>
          <w:szCs w:val="22"/>
        </w:rPr>
        <w:t xml:space="preserve"> </w:t>
      </w:r>
      <w:r w:rsidR="00E2343A">
        <w:rPr>
          <w:sz w:val="22"/>
          <w:szCs w:val="22"/>
        </w:rPr>
        <w:t xml:space="preserve">the African </w:t>
      </w:r>
      <w:r w:rsidR="00E2343A" w:rsidRPr="009B18D6">
        <w:rPr>
          <w:sz w:val="22"/>
          <w:szCs w:val="22"/>
        </w:rPr>
        <w:t xml:space="preserve">orphan crop </w:t>
      </w:r>
      <w:r w:rsidR="00F71065" w:rsidRPr="009B18D6">
        <w:rPr>
          <w:sz w:val="22"/>
          <w:szCs w:val="22"/>
        </w:rPr>
        <w:t>water yam (</w:t>
      </w:r>
      <w:proofErr w:type="spellStart"/>
      <w:r w:rsidR="00F71065" w:rsidRPr="4979BB12">
        <w:rPr>
          <w:i/>
          <w:iCs/>
          <w:sz w:val="22"/>
          <w:szCs w:val="22"/>
        </w:rPr>
        <w:t>Dioscorea</w:t>
      </w:r>
      <w:proofErr w:type="spellEnd"/>
      <w:r w:rsidR="00F71065" w:rsidRPr="4979BB12">
        <w:rPr>
          <w:i/>
          <w:iCs/>
          <w:sz w:val="22"/>
          <w:szCs w:val="22"/>
        </w:rPr>
        <w:t xml:space="preserve"> </w:t>
      </w:r>
      <w:proofErr w:type="spellStart"/>
      <w:r w:rsidR="00F71065" w:rsidRPr="4979BB12">
        <w:rPr>
          <w:i/>
          <w:iCs/>
          <w:sz w:val="22"/>
          <w:szCs w:val="22"/>
        </w:rPr>
        <w:t>alata</w:t>
      </w:r>
      <w:proofErr w:type="spellEnd"/>
      <w:r w:rsidR="00F71065" w:rsidRPr="009B18D6">
        <w:rPr>
          <w:sz w:val="22"/>
          <w:szCs w:val="22"/>
        </w:rPr>
        <w:t>)</w:t>
      </w:r>
      <w:commentRangeEnd w:id="39"/>
      <w:r>
        <w:rPr>
          <w:rStyle w:val="CommentReference"/>
        </w:rPr>
        <w:commentReference w:id="39"/>
      </w:r>
      <w:r w:rsidR="00462E89">
        <w:rPr>
          <w:sz w:val="22"/>
          <w:szCs w:val="22"/>
        </w:rPr>
        <w:t>. Indeed,</w:t>
      </w:r>
      <w:r w:rsidR="00E87C91">
        <w:rPr>
          <w:sz w:val="22"/>
          <w:szCs w:val="22"/>
        </w:rPr>
        <w:t xml:space="preserve"> we are moving</w:t>
      </w:r>
      <w:r w:rsidR="00462E89">
        <w:rPr>
          <w:sz w:val="22"/>
          <w:szCs w:val="22"/>
        </w:rPr>
        <w:t xml:space="preserve"> into an era where thousands of genome sequences are available and programmes like the Earth </w:t>
      </w:r>
      <w:proofErr w:type="spellStart"/>
      <w:r w:rsidR="00462E89">
        <w:rPr>
          <w:sz w:val="22"/>
          <w:szCs w:val="22"/>
        </w:rPr>
        <w:t>Bio</w:t>
      </w:r>
      <w:r w:rsidR="00AD2FBD">
        <w:rPr>
          <w:sz w:val="22"/>
          <w:szCs w:val="22"/>
        </w:rPr>
        <w:t>G</w:t>
      </w:r>
      <w:r w:rsidR="00462E89">
        <w:rPr>
          <w:sz w:val="22"/>
          <w:szCs w:val="22"/>
        </w:rPr>
        <w:t>enome</w:t>
      </w:r>
      <w:proofErr w:type="spellEnd"/>
      <w:r w:rsidR="00462E89">
        <w:rPr>
          <w:sz w:val="22"/>
          <w:szCs w:val="22"/>
        </w:rPr>
        <w:t xml:space="preserve"> Project aim to sequence all eukaryotic life on Earth</w:t>
      </w:r>
      <w:r w:rsidR="00AD2FBD" w:rsidRPr="180F9091">
        <w:fldChar w:fldCharType="begin">
          <w:fldData xml:space="preserve">PEVuZE5vdGU+PENpdGU+PEF1dGhvcj5MZXdpbjwvQXV0aG9yPjxZZWFyPjIwMTg8L1llYXI+PFJl
Y051bT41NjU8L1JlY051bT48RGlzcGxheVRleHQ+PHN0eWxlIGZhY2U9InN1cGVyc2NyaXB0Ij40
NDwvc3R5bGU+PC9EaXNwbGF5VGV4dD48cmVjb3JkPjxyZWMtbnVtYmVyPjU2NTwvcmVjLW51bWJl
cj48Zm9yZWlnbi1rZXlzPjxrZXkgYXBwPSJFTiIgZGItaWQ9InBydnN3eHY5M2R6MmFwZTAwMjZw
d3IyY2RmcDVlOTIycGY1dyIgdGltZXN0YW1wPSIxNTYwNTE4MjIyIj41NjU8L2tleT48L2ZvcmVp
Z24ta2V5cz48cmVmLXR5cGUgbmFtZT0iSm91cm5hbCBBcnRpY2xlIj4xNzwvcmVmLXR5cGU+PGNv
bnRyaWJ1dG9ycz48YXV0aG9ycz48YXV0aG9yPkxld2luLCBILiBBLjwvYXV0aG9yPjxhdXRob3I+
Um9iaW5zb24sIEcuIEUuPC9hdXRob3I+PGF1dGhvcj5LcmVzcywgVy4gSi48L2F1dGhvcj48YXV0
aG9yPkJha2VyLCBXLiBKLjwvYXV0aG9yPjxhdXRob3I+Q29kZGluZ3RvbiwgSi48L2F1dGhvcj48
YXV0aG9yPkNyYW5kYWxsLCBLLiBBLjwvYXV0aG9yPjxhdXRob3I+RHVyYmluLCBSLjwvYXV0aG9y
PjxhdXRob3I+RWR3YXJkcywgUy4gVi48L2F1dGhvcj48YXV0aG9yPkZvcmVzdCwgRi48L2F1dGhv
cj48YXV0aG9yPkdpbGJlcnQsIE0uIFQuIFAuPC9hdXRob3I+PGF1dGhvcj5Hb2xkc3RlaW4sIE0u
IE0uPC9hdXRob3I+PGF1dGhvcj5Hcmlnb3JpZXYsIEkuIFYuPC9hdXRob3I+PGF1dGhvcj5IYWNr
ZXR0LCBLLiBKLjwvYXV0aG9yPjxhdXRob3I+SGF1c3NsZXIsIEQuPC9hdXRob3I+PGF1dGhvcj5K
YXJ2aXMsIEUuIEQuPC9hdXRob3I+PGF1dGhvcj5Kb2huc29uLCBXLiBFLjwvYXV0aG9yPjxhdXRo
b3I+UGF0cmlub3MsIEEuPC9hdXRob3I+PGF1dGhvcj5SaWNoYXJkcywgUy48L2F1dGhvcj48YXV0
aG9yPkNhc3RpbGxhLVJ1YmlvLCBKLiBDLjwvYXV0aG9yPjxhdXRob3I+dmFuIFNsdXlzLCBNLiBB
LjwvYXV0aG9yPjxhdXRob3I+U29sdGlzLCBQLiBTLjwvYXV0aG9yPjxhdXRob3I+WHUsIFguPC9h
dXRob3I+PGF1dGhvcj5ZYW5nLCBILiBNLjwvYXV0aG9yPjxhdXRob3I+WmhhbmcsIEcuIEouPC9h
dXRob3I+PC9hdXRob3JzPjwvY29udHJpYnV0b3JzPjxhdXRoLWFkZHJlc3M+VW5pdiBDYWxpZiBE
YXZpcywgRGVwdCBFY29sICZhbXA7IEV2b2x1dCwgRGF2aXMsIENBIDk1NjE2IFVTQSYjeEQ7VW5p
diBDYWxpZiBEYXZpcywgU2NoIFZldCBNZWQsIERlcHQgUG9wdWxhdCBIbHRoICZhbXA7IFJlcHJv
ZCwgRGF2aXMsIENBIDk1NjE2IFVTQSYjeEQ7VW5pdiBDYWxpZiBEYXZpcywgSm9obiBNdWlyIElu
c3QgRW52aXJvbm0sIERhdmlzLCBDQSA5NTYxNiBVU0EmI3hEO1VuaXYgQ2FsaWYgRGF2aXMsIERh
dmlzIEdlbm9tZSBDdHIsIERhdmlzLCBDQSA5NTYxNiBVU0EmI3hEO1VuaXYgSWxsaW5vaXMsIERl
cHQgRW50b21vbCAmYW1wOyBOZXVyb3NjaSBQcm9ncmFtLCBDYXJsIFIgV29lc2UgSW5zdCBHZW5v
bSBCaW9sLCBVcmJhbmEsIElMIDYxODAxIFVTQSYjeEQ7U21pdGhzb25pYW4gSW5zdCwgTmF0bCBN
dXNldW0gTmF0IEhpc3QsIFdhc2hpbmd0b24sIERDIDIwMDEzIFVTQSYjeEQ7Um95YWwgQm90IEdh
cmRlbnMsIEtldywgUmljaG1vbmQgVFc5IDNBRSwgU3VycmV5LCBFbmdsYW5kJiN4RDtHZW9yZ2Ug
V2FzaGluZ3RvbiBVbml2LCBDb21wdXRhdCBCaW9sIEluc3QsIE1pbGtlbiBJbnN0IFNjaCBQdWJs
IEhsdGgsIFdhc2hpbmd0b24sIERDIDIwMDUyIFVTQSYjeEQ7VW5pdiBDYW1icmlkZ2UsIERlcHQg
R2VuZXQsIENhbWJyaWRnZSBDQjEwIDFTQSwgRW5nbGFuZCYjeEQ7V2VsbGNvbWUgVHJ1c3QgU2Fu
Z2VyIEluc3QsIENhbWJyaWRnZSBDQjEwIDFTQSwgRW5nbGFuZCYjeEQ7SGFydmFyZCBVbml2LCBE
ZXB0IE9yZ2FuaXNtICZhbXA7IEV2b2x1dGlvbmFyeSBCaW9sLCBDYW1icmlkZ2UsIE1BIDAyMTM4
IFVTQSYjeEQ7SGFydmFyZCBVbml2LCBNdXNldW0gQ29tcGFyYXQgWm9vbCwgQ2FtYnJpZGdlLCBN
QSAwMjEzOCBVU0EmI3hEO1VuaXYgQ29wZW5oYWdlbiwgTmF0IEhpc3QgTXVzZXVtIERlbm1hcmss
IERLLTEzNTAgQ29wZW5oYWdlbiwgRGVubWFyayYjeEQ7Tm9yd2VnaWFuIFVuaXYgU2NpICZhbXA7
IFRlY2hub2wsIFVuaXYgTXVzZXVtLCBOLTc0OTEgVHJvbmRoZWltLCBOb3J3YXkmI3hEO0dlb3Jn
ZSBXYXNoaW5ndG9uIFVuaXYsIE1pbGtlbiBJbnN0IFNjaCBQdWJsIEhsdGgsIERlcHQgSGx0aCBQ
b2xpY3kgJmFtcDsgTWFuYWdlbWVudCwgV2FzaGluZ3RvbiwgREMgMjAwNTIgVVNBJiN4RDtVUyBE
ZXB0IEVuZXJneSBKb2ludCBHZW5vbWUgSW5zdCwgV2FsbnV0IENyZWVrLCBDQSA5NDU5OCBVU0Em
I3hEO1VuaXYgQ2FsaWYgQmVya2VsZXksIERlcHQgUGxhbnQgJmFtcDsgTWljcm9iaWFsIEJpb2ws
IEJlcmtlbGV5LCBDQSA5NDcyMCBVU0EmI3hEO1VTREEsIEFnciBSZXMgQ3RyLCBCZWx0c3ZpbGxl
LCBNRCAyMDcwNSBVU0EmI3hEO1VuaXYgQ2FsaWYgU2FudGEgQ3J1eiwgVUMgU2FudGEgQ3J1eiBH
ZW5vbSBJbnN0LCBTYW50YSBDcnV6LCBDQSA5NTA2NCBVU0EmI3hEO1VuaXYgQ2FsaWYgU2FudGEg
Q3J1eiwgSG93YXJkIEh1Z2hlcyBNZWQgSW5zdCwgU2FudGEgQ3J1eiwgQ0EgOTUwNjQgVVNBJiN4
RDtSb2NrZWZlbGxlciBVbml2LCBMYWIgTmV1cm9nZW5ldCBMYW5ndWFnZSwgTmV3IFlvcmssIE5Z
IDEwMDY1IFVTQSYjeEQ7U21pdGhzb25pYW4gSW5zdCwgTmF0bCBab29sIFBrLCBDb25zZXJ2YXQg
QmlvbCBJbnN0LCBGcm9udCBSb3lhbCwgVkEgMjI2MzAgVVNBJiN4RDtVbml2IENhbGlmIFNhbnRh
IEJhcmJhcmEsIE5vdmltIEdycCwgU2FudGEgQmFyYmFyYSwgQ0EgOTMxMDYgVVNBJiN4RDtCYXls
b3IgQ29sbCBNZWQsIEh1bWFuIEdlbm9tZSBTZXF1ZW5jaW5nIEN0ciwgSG91c3RvbiwgVFggNzcw
MzAgVVNBJiN4RDtXb3JsZCBFY29uIEZvcnVtcyBHbG9iYWwgRnV0dXJlIENvdW5jaWwgRW52aXJv
bm0sIENILTEyMjMgQ29sb2dueSBHZW5ldmEsIFN3aXR6ZXJsYW5kJiN4RDtTcGFjZSBUaW1lIFZl
bnR1cmVzLCBCUi0wNTQ0OTA1MCBTYW8gUGF1bG8sIFNQLCBCcmF6aWwmI3hEO1VuaXYgU2FvIFBh
dWxvLCBJbnN0IEJpb2NpZW5jaWEsIERlcHQgQm90LCBCUi0wNTUwODA5MCBTYW8gUGF1bG8sIFNQ
LCBCcmF6aWwmI3hEO1NhbyBQYXVsbyBSZXMgRmRuIEZBUEVTUCwgQlItMDU0Njg5MDEgU2FvIFBh
dWxvLCBTUCwgQnJhemlsJiN4RDtVbml2IEZsb3JpZGEsIEZsb3JpZGEgTXVzZXVtIE5hdCBIaXN0
LCBHYWluZXN2aWxsZSwgRkwgMzI2MTEgVVNBJiN4RDtCR0kgU2hlbnpoZW4sIENoaW5hIE5hdGwg
R2VuZWJhbmssIFNoZW56aGVuIDUxODA4MywgR3Vhbmdkb25nLCBQZW9wbGVzIFIgQ2hpbmEmI3hE
O0JHSSBTaGVuemhlbiwgU2hlbnpoZW4gNTE4MDgzLCBHdWFuZ2RvbmcsIFBlb3BsZXMgUiBDaGlu
YSYjeEQ7VW5pdiBDb3BlbmhhZ2VuLCBEZXB0IEJpb2wsIFNlY3QgRWNvbCAmYW1wOyBFdm9sdXQs
IERLLTIxMDAgQ29wZW5oYWdlbiwgRGVubWFyayYjeEQ7Q2hpbmVzZSBBY2FkIFNjaSwgS3VubWlu
ZyBJbnN0IFpvb2wsIFN0YXRlIEtleSBMYWIgR2VuZXQgUmVzb3VyY2VzICZhbXA7IEV2b2x1dCwg
S3VubWluZyA2NTAyMjMsIFl1bm5hbiwgUGVvcGxlcyBSIENoaW5hPC9hdXRoLWFkZHJlc3M+PHRp
dGxlcz48dGl0bGU+RWFydGggQmlvR2Vub21lIFByb2plY3Q6IFNlcXVlbmNpbmcgbGlmZSBmb3Ig
dGhlIGZ1dHVyZSBvZiBsaWZlPC90aXRsZT48c2Vjb25kYXJ5LXRpdGxlPlByb2NlZWRpbmdzIG9m
IHRoZSBOYXRpb25hbCBBY2FkZW15IG9mIFNjaWVuY2VzIG9mIHRoZSBVbml0ZWQgU3RhdGVzIG9m
IEFtZXJpY2E8L3NlY29uZGFyeS10aXRsZT48YWx0LXRpdGxlPlAgTmF0bCBBY2FkIFNjaSBVU0E8
L2FsdC10aXRsZT48L3RpdGxlcz48cGVyaW9kaWNhbD48ZnVsbC10aXRsZT5Qcm9jZWVkaW5ncyBv
ZiB0aGUgTmF0aW9uYWwgQWNhZGVteSBvZiBTY2llbmNlcyBvZiB0aGUgVW5pdGVkIFN0YXRlcyBv
ZiBBbWVyaWNhPC9mdWxsLXRpdGxlPjxhYmJyLTE+UCBOYXRsIEFjYWQgU2NpIFVTQTwvYWJici0x
PjwvcGVyaW9kaWNhbD48YWx0LXBlcmlvZGljYWw+PGZ1bGwtdGl0bGU+UHJvY2VlZGluZ3Mgb2Yg
dGhlIE5hdGlvbmFsIEFjYWRlbXkgb2YgU2NpZW5jZXMgb2YgdGhlIFVuaXRlZCBTdGF0ZXMgb2Yg
QW1lcmljYTwvZnVsbC10aXRsZT48YWJici0xPlAgTmF0bCBBY2FkIFNjaSBVU0E8L2FiYnItMT48
L2FsdC1wZXJpb2RpY2FsPjxwYWdlcz40MzI1LTQzMzM8L3BhZ2VzPjx2b2x1bWU+MTE1PC92b2x1
bWU+PG51bWJlcj4xNzwvbnVtYmVyPjxrZXl3b3Jkcz48a2V5d29yZD5iaW9kaXZlcnNpdHk8L2tl
eXdvcmQ+PGtleXdvcmQ+Z2Vub21lIHNlcXVlbmNpbmc8L2tleXdvcmQ+PGtleXdvcmQ+YWNjZXNz
IGFuZCBiZW5lZml0IHNoYXJpbmc8L2tleXdvcmQ+PGtleXdvcmQ+Z2Vub21pY3M8L2tleXdvcmQ+
PGtleXdvcmQ+ZGF0YSBzY2llbmNlPC9rZXl3b3JkPjxrZXl3b3JkPmdlbm9taWNzPC9rZXl3b3Jk
PjxrZXl3b3JkPnRyZWU8L2tleXdvcmQ+PGtleXdvcmQ+cGh5bG9nZW55PC9rZXl3b3JkPjxrZXl3
b3JkPmtub3dsZWRnZTwva2V5d29yZD48L2tleXdvcmRzPjxkYXRlcz48eWVhcj4yMDE4PC95ZWFy
PjxwdWItZGF0ZXM+PGRhdGU+QXByIDI0PC9kYXRlPjwvcHViLWRhdGVzPjwvZGF0ZXM+PGlzYm4+
MDAyNy04NDI0PC9pc2JuPjxhY2Nlc3Npb24tbnVtPldPUzowMDA0MzA2OTc1MDAwNDU8L2FjY2Vz
c2lvbi1udW0+PHVybHM+PHJlbGF0ZWQtdXJscz48dXJsPiZsdDtHbyB0byBJU0kmZ3Q7Oi8vV09T
OjAwMDQzMDY5NzUwMDA0NTwvdXJsPjwvcmVsYXRlZC11cmxzPjwvdXJscz48ZWxlY3Ryb25pYy1y
ZXNvdXJjZS1udW0+MTAuMTA3My9wbmFzLjE3MjAxMTUxMTU8L2VsZWN0cm9uaWMtcmVzb3VyY2Ut
bnVtPjxsYW5ndWFnZT5FbmdsaXNoPC9sYW5ndWFnZT48L3JlY29yZD48L0NpdGU+PC9FbmROb3Rl
Pn==
</w:fldData>
        </w:fldChar>
      </w:r>
      <w:r w:rsidR="00B631BB">
        <w:instrText xml:space="preserve"> ADDIN EN.CITE </w:instrText>
      </w:r>
      <w:r w:rsidR="00B631BB">
        <w:fldChar w:fldCharType="begin">
          <w:fldData xml:space="preserve">PEVuZE5vdGU+PENpdGU+PEF1dGhvcj5MZXdpbjwvQXV0aG9yPjxZZWFyPjIwMTg8L1llYXI+PFJl
Y051bT41NjU8L1JlY051bT48RGlzcGxheVRleHQ+PHN0eWxlIGZhY2U9InN1cGVyc2NyaXB0Ij40
NDwvc3R5bGU+PC9EaXNwbGF5VGV4dD48cmVjb3JkPjxyZWMtbnVtYmVyPjU2NTwvcmVjLW51bWJl
cj48Zm9yZWlnbi1rZXlzPjxrZXkgYXBwPSJFTiIgZGItaWQ9InBydnN3eHY5M2R6MmFwZTAwMjZw
d3IyY2RmcDVlOTIycGY1dyIgdGltZXN0YW1wPSIxNTYwNTE4MjIyIj41NjU8L2tleT48L2ZvcmVp
Z24ta2V5cz48cmVmLXR5cGUgbmFtZT0iSm91cm5hbCBBcnRpY2xlIj4xNzwvcmVmLXR5cGU+PGNv
bnRyaWJ1dG9ycz48YXV0aG9ycz48YXV0aG9yPkxld2luLCBILiBBLjwvYXV0aG9yPjxhdXRob3I+
Um9iaW5zb24sIEcuIEUuPC9hdXRob3I+PGF1dGhvcj5LcmVzcywgVy4gSi48L2F1dGhvcj48YXV0
aG9yPkJha2VyLCBXLiBKLjwvYXV0aG9yPjxhdXRob3I+Q29kZGluZ3RvbiwgSi48L2F1dGhvcj48
YXV0aG9yPkNyYW5kYWxsLCBLLiBBLjwvYXV0aG9yPjxhdXRob3I+RHVyYmluLCBSLjwvYXV0aG9y
PjxhdXRob3I+RWR3YXJkcywgUy4gVi48L2F1dGhvcj48YXV0aG9yPkZvcmVzdCwgRi48L2F1dGhv
cj48YXV0aG9yPkdpbGJlcnQsIE0uIFQuIFAuPC9hdXRob3I+PGF1dGhvcj5Hb2xkc3RlaW4sIE0u
IE0uPC9hdXRob3I+PGF1dGhvcj5Hcmlnb3JpZXYsIEkuIFYuPC9hdXRob3I+PGF1dGhvcj5IYWNr
ZXR0LCBLLiBKLjwvYXV0aG9yPjxhdXRob3I+SGF1c3NsZXIsIEQuPC9hdXRob3I+PGF1dGhvcj5K
YXJ2aXMsIEUuIEQuPC9hdXRob3I+PGF1dGhvcj5Kb2huc29uLCBXLiBFLjwvYXV0aG9yPjxhdXRo
b3I+UGF0cmlub3MsIEEuPC9hdXRob3I+PGF1dGhvcj5SaWNoYXJkcywgUy48L2F1dGhvcj48YXV0
aG9yPkNhc3RpbGxhLVJ1YmlvLCBKLiBDLjwvYXV0aG9yPjxhdXRob3I+dmFuIFNsdXlzLCBNLiBB
LjwvYXV0aG9yPjxhdXRob3I+U29sdGlzLCBQLiBTLjwvYXV0aG9yPjxhdXRob3I+WHUsIFguPC9h
dXRob3I+PGF1dGhvcj5ZYW5nLCBILiBNLjwvYXV0aG9yPjxhdXRob3I+WmhhbmcsIEcuIEouPC9h
dXRob3I+PC9hdXRob3JzPjwvY29udHJpYnV0b3JzPjxhdXRoLWFkZHJlc3M+VW5pdiBDYWxpZiBE
YXZpcywgRGVwdCBFY29sICZhbXA7IEV2b2x1dCwgRGF2aXMsIENBIDk1NjE2IFVTQSYjeEQ7VW5p
diBDYWxpZiBEYXZpcywgU2NoIFZldCBNZWQsIERlcHQgUG9wdWxhdCBIbHRoICZhbXA7IFJlcHJv
ZCwgRGF2aXMsIENBIDk1NjE2IFVTQSYjeEQ7VW5pdiBDYWxpZiBEYXZpcywgSm9obiBNdWlyIElu
c3QgRW52aXJvbm0sIERhdmlzLCBDQSA5NTYxNiBVU0EmI3hEO1VuaXYgQ2FsaWYgRGF2aXMsIERh
dmlzIEdlbm9tZSBDdHIsIERhdmlzLCBDQSA5NTYxNiBVU0EmI3hEO1VuaXYgSWxsaW5vaXMsIERl
cHQgRW50b21vbCAmYW1wOyBOZXVyb3NjaSBQcm9ncmFtLCBDYXJsIFIgV29lc2UgSW5zdCBHZW5v
bSBCaW9sLCBVcmJhbmEsIElMIDYxODAxIFVTQSYjeEQ7U21pdGhzb25pYW4gSW5zdCwgTmF0bCBN
dXNldW0gTmF0IEhpc3QsIFdhc2hpbmd0b24sIERDIDIwMDEzIFVTQSYjeEQ7Um95YWwgQm90IEdh
cmRlbnMsIEtldywgUmljaG1vbmQgVFc5IDNBRSwgU3VycmV5LCBFbmdsYW5kJiN4RDtHZW9yZ2Ug
V2FzaGluZ3RvbiBVbml2LCBDb21wdXRhdCBCaW9sIEluc3QsIE1pbGtlbiBJbnN0IFNjaCBQdWJs
IEhsdGgsIFdhc2hpbmd0b24sIERDIDIwMDUyIFVTQSYjeEQ7VW5pdiBDYW1icmlkZ2UsIERlcHQg
R2VuZXQsIENhbWJyaWRnZSBDQjEwIDFTQSwgRW5nbGFuZCYjeEQ7V2VsbGNvbWUgVHJ1c3QgU2Fu
Z2VyIEluc3QsIENhbWJyaWRnZSBDQjEwIDFTQSwgRW5nbGFuZCYjeEQ7SGFydmFyZCBVbml2LCBE
ZXB0IE9yZ2FuaXNtICZhbXA7IEV2b2x1dGlvbmFyeSBCaW9sLCBDYW1icmlkZ2UsIE1BIDAyMTM4
IFVTQSYjeEQ7SGFydmFyZCBVbml2LCBNdXNldW0gQ29tcGFyYXQgWm9vbCwgQ2FtYnJpZGdlLCBN
QSAwMjEzOCBVU0EmI3hEO1VuaXYgQ29wZW5oYWdlbiwgTmF0IEhpc3QgTXVzZXVtIERlbm1hcmss
IERLLTEzNTAgQ29wZW5oYWdlbiwgRGVubWFyayYjeEQ7Tm9yd2VnaWFuIFVuaXYgU2NpICZhbXA7
IFRlY2hub2wsIFVuaXYgTXVzZXVtLCBOLTc0OTEgVHJvbmRoZWltLCBOb3J3YXkmI3hEO0dlb3Jn
ZSBXYXNoaW5ndG9uIFVuaXYsIE1pbGtlbiBJbnN0IFNjaCBQdWJsIEhsdGgsIERlcHQgSGx0aCBQ
b2xpY3kgJmFtcDsgTWFuYWdlbWVudCwgV2FzaGluZ3RvbiwgREMgMjAwNTIgVVNBJiN4RDtVUyBE
ZXB0IEVuZXJneSBKb2ludCBHZW5vbWUgSW5zdCwgV2FsbnV0IENyZWVrLCBDQSA5NDU5OCBVU0Em
I3hEO1VuaXYgQ2FsaWYgQmVya2VsZXksIERlcHQgUGxhbnQgJmFtcDsgTWljcm9iaWFsIEJpb2ws
IEJlcmtlbGV5LCBDQSA5NDcyMCBVU0EmI3hEO1VTREEsIEFnciBSZXMgQ3RyLCBCZWx0c3ZpbGxl
LCBNRCAyMDcwNSBVU0EmI3hEO1VuaXYgQ2FsaWYgU2FudGEgQ3J1eiwgVUMgU2FudGEgQ3J1eiBH
ZW5vbSBJbnN0LCBTYW50YSBDcnV6LCBDQSA5NTA2NCBVU0EmI3hEO1VuaXYgQ2FsaWYgU2FudGEg
Q3J1eiwgSG93YXJkIEh1Z2hlcyBNZWQgSW5zdCwgU2FudGEgQ3J1eiwgQ0EgOTUwNjQgVVNBJiN4
RDtSb2NrZWZlbGxlciBVbml2LCBMYWIgTmV1cm9nZW5ldCBMYW5ndWFnZSwgTmV3IFlvcmssIE5Z
IDEwMDY1IFVTQSYjeEQ7U21pdGhzb25pYW4gSW5zdCwgTmF0bCBab29sIFBrLCBDb25zZXJ2YXQg
QmlvbCBJbnN0LCBGcm9udCBSb3lhbCwgVkEgMjI2MzAgVVNBJiN4RDtVbml2IENhbGlmIFNhbnRh
IEJhcmJhcmEsIE5vdmltIEdycCwgU2FudGEgQmFyYmFyYSwgQ0EgOTMxMDYgVVNBJiN4RDtCYXls
b3IgQ29sbCBNZWQsIEh1bWFuIEdlbm9tZSBTZXF1ZW5jaW5nIEN0ciwgSG91c3RvbiwgVFggNzcw
MzAgVVNBJiN4RDtXb3JsZCBFY29uIEZvcnVtcyBHbG9iYWwgRnV0dXJlIENvdW5jaWwgRW52aXJv
bm0sIENILTEyMjMgQ29sb2dueSBHZW5ldmEsIFN3aXR6ZXJsYW5kJiN4RDtTcGFjZSBUaW1lIFZl
bnR1cmVzLCBCUi0wNTQ0OTA1MCBTYW8gUGF1bG8sIFNQLCBCcmF6aWwmI3hEO1VuaXYgU2FvIFBh
dWxvLCBJbnN0IEJpb2NpZW5jaWEsIERlcHQgQm90LCBCUi0wNTUwODA5MCBTYW8gUGF1bG8sIFNQ
LCBCcmF6aWwmI3hEO1NhbyBQYXVsbyBSZXMgRmRuIEZBUEVTUCwgQlItMDU0Njg5MDEgU2FvIFBh
dWxvLCBTUCwgQnJhemlsJiN4RDtVbml2IEZsb3JpZGEsIEZsb3JpZGEgTXVzZXVtIE5hdCBIaXN0
LCBHYWluZXN2aWxsZSwgRkwgMzI2MTEgVVNBJiN4RDtCR0kgU2hlbnpoZW4sIENoaW5hIE5hdGwg
R2VuZWJhbmssIFNoZW56aGVuIDUxODA4MywgR3Vhbmdkb25nLCBQZW9wbGVzIFIgQ2hpbmEmI3hE
O0JHSSBTaGVuemhlbiwgU2hlbnpoZW4gNTE4MDgzLCBHdWFuZ2RvbmcsIFBlb3BsZXMgUiBDaGlu
YSYjeEQ7VW5pdiBDb3BlbmhhZ2VuLCBEZXB0IEJpb2wsIFNlY3QgRWNvbCAmYW1wOyBFdm9sdXQs
IERLLTIxMDAgQ29wZW5oYWdlbiwgRGVubWFyayYjeEQ7Q2hpbmVzZSBBY2FkIFNjaSwgS3VubWlu
ZyBJbnN0IFpvb2wsIFN0YXRlIEtleSBMYWIgR2VuZXQgUmVzb3VyY2VzICZhbXA7IEV2b2x1dCwg
S3VubWluZyA2NTAyMjMsIFl1bm5hbiwgUGVvcGxlcyBSIENoaW5hPC9hdXRoLWFkZHJlc3M+PHRp
dGxlcz48dGl0bGU+RWFydGggQmlvR2Vub21lIFByb2plY3Q6IFNlcXVlbmNpbmcgbGlmZSBmb3Ig
dGhlIGZ1dHVyZSBvZiBsaWZlPC90aXRsZT48c2Vjb25kYXJ5LXRpdGxlPlByb2NlZWRpbmdzIG9m
IHRoZSBOYXRpb25hbCBBY2FkZW15IG9mIFNjaWVuY2VzIG9mIHRoZSBVbml0ZWQgU3RhdGVzIG9m
IEFtZXJpY2E8L3NlY29uZGFyeS10aXRsZT48YWx0LXRpdGxlPlAgTmF0bCBBY2FkIFNjaSBVU0E8
L2FsdC10aXRsZT48L3RpdGxlcz48cGVyaW9kaWNhbD48ZnVsbC10aXRsZT5Qcm9jZWVkaW5ncyBv
ZiB0aGUgTmF0aW9uYWwgQWNhZGVteSBvZiBTY2llbmNlcyBvZiB0aGUgVW5pdGVkIFN0YXRlcyBv
ZiBBbWVyaWNhPC9mdWxsLXRpdGxlPjxhYmJyLTE+UCBOYXRsIEFjYWQgU2NpIFVTQTwvYWJici0x
PjwvcGVyaW9kaWNhbD48YWx0LXBlcmlvZGljYWw+PGZ1bGwtdGl0bGU+UHJvY2VlZGluZ3Mgb2Yg
dGhlIE5hdGlvbmFsIEFjYWRlbXkgb2YgU2NpZW5jZXMgb2YgdGhlIFVuaXRlZCBTdGF0ZXMgb2Yg
QW1lcmljYTwvZnVsbC10aXRsZT48YWJici0xPlAgTmF0bCBBY2FkIFNjaSBVU0E8L2FiYnItMT48
L2FsdC1wZXJpb2RpY2FsPjxwYWdlcz40MzI1LTQzMzM8L3BhZ2VzPjx2b2x1bWU+MTE1PC92b2x1
bWU+PG51bWJlcj4xNzwvbnVtYmVyPjxrZXl3b3Jkcz48a2V5d29yZD5iaW9kaXZlcnNpdHk8L2tl
eXdvcmQ+PGtleXdvcmQ+Z2Vub21lIHNlcXVlbmNpbmc8L2tleXdvcmQ+PGtleXdvcmQ+YWNjZXNz
IGFuZCBiZW5lZml0IHNoYXJpbmc8L2tleXdvcmQ+PGtleXdvcmQ+Z2Vub21pY3M8L2tleXdvcmQ+
PGtleXdvcmQ+ZGF0YSBzY2llbmNlPC9rZXl3b3JkPjxrZXl3b3JkPmdlbm9taWNzPC9rZXl3b3Jk
PjxrZXl3b3JkPnRyZWU8L2tleXdvcmQ+PGtleXdvcmQ+cGh5bG9nZW55PC9rZXl3b3JkPjxrZXl3
b3JkPmtub3dsZWRnZTwva2V5d29yZD48L2tleXdvcmRzPjxkYXRlcz48eWVhcj4yMDE4PC95ZWFy
PjxwdWItZGF0ZXM+PGRhdGU+QXByIDI0PC9kYXRlPjwvcHViLWRhdGVzPjwvZGF0ZXM+PGlzYm4+
MDAyNy04NDI0PC9pc2JuPjxhY2Nlc3Npb24tbnVtPldPUzowMDA0MzA2OTc1MDAwNDU8L2FjY2Vz
c2lvbi1udW0+PHVybHM+PHJlbGF0ZWQtdXJscz48dXJsPiZsdDtHbyB0byBJU0kmZ3Q7Oi8vV09T
OjAwMDQzMDY5NzUwMDA0NTwvdXJsPjwvcmVsYXRlZC11cmxzPjwvdXJscz48ZWxlY3Ryb25pYy1y
ZXNvdXJjZS1udW0+MTAuMTA3My9wbmFzLjE3MjAxMTUxMTU8L2VsZWN0cm9uaWMtcmVzb3VyY2Ut
bnVtPjxsYW5ndWFnZT5FbmdsaXNoPC9sYW5ndWFnZT48L3JlY29yZD48L0NpdGU+PC9FbmROb3Rl
Pn==
</w:fldData>
        </w:fldChar>
      </w:r>
      <w:r w:rsidR="00B631BB">
        <w:instrText xml:space="preserve"> ADDIN EN.CITE.DATA </w:instrText>
      </w:r>
      <w:r w:rsidR="00B631BB">
        <w:fldChar w:fldCharType="end"/>
      </w:r>
      <w:r w:rsidR="00AD2FBD" w:rsidRPr="180F9091">
        <w:rPr>
          <w:sz w:val="22"/>
          <w:szCs w:val="22"/>
        </w:rPr>
      </w:r>
      <w:r w:rsidR="00AD2FBD" w:rsidRPr="180F9091">
        <w:rPr>
          <w:sz w:val="22"/>
          <w:szCs w:val="22"/>
        </w:rPr>
        <w:fldChar w:fldCharType="separate"/>
      </w:r>
      <w:r w:rsidR="00B631BB" w:rsidRPr="00B631BB">
        <w:rPr>
          <w:noProof/>
          <w:vertAlign w:val="superscript"/>
        </w:rPr>
        <w:t>44</w:t>
      </w:r>
      <w:r w:rsidR="00AD2FBD" w:rsidRPr="180F9091">
        <w:fldChar w:fldCharType="end"/>
      </w:r>
      <w:r w:rsidR="00462E89">
        <w:rPr>
          <w:sz w:val="22"/>
          <w:szCs w:val="22"/>
        </w:rPr>
        <w:t>. Genome sequences present only part of the puzzle, annotating what they encode will be essential for us to fully utilise this information.</w:t>
      </w:r>
    </w:p>
    <w:p w14:paraId="23E41478" w14:textId="77777777" w:rsidR="00335EDD" w:rsidRDefault="00335EDD" w:rsidP="4979BB12">
      <w:pPr>
        <w:spacing w:line="480" w:lineRule="auto"/>
        <w:rPr>
          <w:sz w:val="22"/>
          <w:szCs w:val="22"/>
        </w:rPr>
      </w:pPr>
    </w:p>
    <w:p w14:paraId="5AFFDAF4" w14:textId="77777777" w:rsidR="00844350" w:rsidRDefault="00844350" w:rsidP="4979BB12">
      <w:pPr>
        <w:spacing w:line="480" w:lineRule="auto"/>
        <w:rPr>
          <w:b/>
          <w:bCs/>
          <w:sz w:val="22"/>
          <w:szCs w:val="22"/>
        </w:rPr>
      </w:pPr>
      <w:r w:rsidRPr="00844350">
        <w:rPr>
          <w:b/>
          <w:bCs/>
          <w:sz w:val="22"/>
          <w:szCs w:val="22"/>
        </w:rPr>
        <w:t>Materials and Methods</w:t>
      </w:r>
    </w:p>
    <w:p w14:paraId="44B91EC9" w14:textId="77777777" w:rsidR="00437641" w:rsidRPr="00844350" w:rsidRDefault="00437641" w:rsidP="4979BB12">
      <w:pPr>
        <w:spacing w:line="480" w:lineRule="auto"/>
        <w:rPr>
          <w:b/>
          <w:bCs/>
          <w:sz w:val="22"/>
          <w:szCs w:val="22"/>
        </w:rPr>
      </w:pPr>
    </w:p>
    <w:p w14:paraId="181B68DC" w14:textId="2A759D4F" w:rsidR="00844350" w:rsidRPr="007C5C0E" w:rsidRDefault="00844350" w:rsidP="4979BB12">
      <w:pPr>
        <w:spacing w:line="480" w:lineRule="auto"/>
        <w:rPr>
          <w:b/>
          <w:bCs/>
          <w:sz w:val="22"/>
          <w:szCs w:val="22"/>
        </w:rPr>
      </w:pPr>
      <w:r w:rsidRPr="007C5C0E">
        <w:rPr>
          <w:b/>
          <w:bCs/>
          <w:sz w:val="22"/>
          <w:szCs w:val="22"/>
        </w:rPr>
        <w:t>Plants</w:t>
      </w:r>
    </w:p>
    <w:p w14:paraId="5220E422" w14:textId="77777777" w:rsidR="00844350" w:rsidRPr="00844350" w:rsidRDefault="00844350" w:rsidP="4979BB12">
      <w:pPr>
        <w:spacing w:line="480" w:lineRule="auto"/>
        <w:rPr>
          <w:i/>
          <w:iCs/>
          <w:sz w:val="22"/>
          <w:szCs w:val="22"/>
        </w:rPr>
      </w:pPr>
      <w:r w:rsidRPr="00844350">
        <w:rPr>
          <w:i/>
          <w:iCs/>
          <w:sz w:val="22"/>
          <w:szCs w:val="22"/>
        </w:rPr>
        <w:t>Plant material and growth conditions</w:t>
      </w:r>
    </w:p>
    <w:p w14:paraId="52DCDC72" w14:textId="3553AA7D" w:rsidR="00844350" w:rsidRDefault="00844350" w:rsidP="4979BB12">
      <w:pPr>
        <w:spacing w:line="480" w:lineRule="auto"/>
        <w:rPr>
          <w:sz w:val="22"/>
          <w:szCs w:val="22"/>
        </w:rPr>
      </w:pPr>
      <w:r w:rsidRPr="00844350">
        <w:rPr>
          <w:sz w:val="22"/>
          <w:szCs w:val="22"/>
        </w:rPr>
        <w:t xml:space="preserve">The wild-type </w:t>
      </w:r>
      <w:r w:rsidRPr="4979BB12">
        <w:rPr>
          <w:i/>
          <w:iCs/>
          <w:sz w:val="22"/>
          <w:szCs w:val="22"/>
        </w:rPr>
        <w:t>Arabidopsis thaliana</w:t>
      </w:r>
      <w:r w:rsidRPr="00844350">
        <w:rPr>
          <w:sz w:val="22"/>
          <w:szCs w:val="22"/>
        </w:rPr>
        <w:t xml:space="preserve"> accession Col-0 was obtained from Nottingham Arabidopsis Stock Centre. The </w:t>
      </w:r>
      <w:r w:rsidRPr="4979BB12">
        <w:rPr>
          <w:i/>
          <w:iCs/>
          <w:sz w:val="22"/>
          <w:szCs w:val="22"/>
        </w:rPr>
        <w:t xml:space="preserve">vir-1 </w:t>
      </w:r>
      <w:r w:rsidRPr="00844350">
        <w:rPr>
          <w:sz w:val="22"/>
          <w:szCs w:val="22"/>
        </w:rPr>
        <w:t>and VIR complemented (</w:t>
      </w:r>
      <w:r w:rsidRPr="4979BB12">
        <w:rPr>
          <w:i/>
          <w:iCs/>
          <w:sz w:val="22"/>
          <w:szCs w:val="22"/>
        </w:rPr>
        <w:t>VIR::GFP-VIR</w:t>
      </w:r>
      <w:r w:rsidRPr="00844350">
        <w:rPr>
          <w:sz w:val="22"/>
          <w:szCs w:val="22"/>
        </w:rPr>
        <w:t>) lines were provided by K</w:t>
      </w:r>
      <w:r w:rsidR="007C5C0E">
        <w:rPr>
          <w:sz w:val="22"/>
          <w:szCs w:val="22"/>
        </w:rPr>
        <w:t>.</w:t>
      </w:r>
      <w:r w:rsidRPr="00844350">
        <w:rPr>
          <w:sz w:val="22"/>
          <w:szCs w:val="22"/>
        </w:rPr>
        <w:t xml:space="preserve"> </w:t>
      </w:r>
      <w:proofErr w:type="spellStart"/>
      <w:r w:rsidRPr="00844350">
        <w:rPr>
          <w:sz w:val="22"/>
          <w:szCs w:val="22"/>
        </w:rPr>
        <w:t>Ruzicka</w:t>
      </w:r>
      <w:proofErr w:type="spellEnd"/>
      <w:r w:rsidRPr="00844350">
        <w:rPr>
          <w:sz w:val="22"/>
          <w:szCs w:val="22"/>
        </w:rPr>
        <w:t>, Brno</w:t>
      </w:r>
      <w:r w:rsidR="00627105" w:rsidRPr="4979BB12">
        <w:fldChar w:fldCharType="begin"/>
      </w:r>
      <w:r w:rsidR="00B631BB">
        <w:instrText xml:space="preserve"> ADDIN EN.CITE &lt;EndNote&gt;&lt;Cite&gt;&lt;Author&gt;Růžička&lt;/Author&gt;&lt;Year&gt;2017&lt;/Year&gt;&lt;RecNum&gt;69&lt;/RecNum&gt;&lt;DisplayText&gt;&lt;style face="superscript"&gt;45&lt;/style&gt;&lt;/DisplayText&gt;&lt;record&gt;&lt;rec-number&gt;69&lt;/rec-number&gt;&lt;foreign-keys&gt;&lt;key app="EN" db-id="5vxwr2wzn5d9ahesz5dxtd0i2vexsz2550x5" timestamp="1559473262" guid="2f35b2b1-aa75-4e3b-9bf5-3c50f215cc9d"&gt;69&lt;/key&gt;&lt;/foreign-keys&gt;&lt;ref-type name="Journal Article"&gt;17&lt;/ref-type&gt;&lt;contributors&gt;&lt;authors&gt;&lt;author&gt;Růžička, Kamil&lt;/author&gt;&lt;author&gt;Zhang, Mi&lt;/author&gt;&lt;author&gt;Campilho, Ana&lt;/author&gt;&lt;author&gt;Bodi, Zsuzsanna&lt;/author&gt;&lt;author&gt;Kashif, Muhammad&lt;/author&gt;&lt;author&gt;Saleh, Mária&lt;/author&gt;&lt;author&gt;Eeckhout, Dominique&lt;/author&gt;&lt;author&gt;El-Showk, Sedeer&lt;/author&gt;&lt;author&gt;Li, Hongying&lt;/author&gt;&lt;author&gt;Zhong, Silin&lt;/author&gt;&lt;author&gt;De Jaeger, Geert&lt;/author&gt;&lt;author&gt;Mongan, Nigel P.&lt;/author&gt;&lt;author&gt;Hejátko, Jan&lt;/author&gt;&lt;author&gt;Helariutta, Ykä&lt;/author&gt;&lt;author&gt;Fray, Rupert G.&lt;/author&gt;&lt;/authors&gt;&lt;/contributors&gt;&lt;titles&gt;&lt;title&gt;Identification of factors required for m6A mRNA methylation in Arabidopsis reveals a role for the conserved E3 ubiquitin ligase HAKAI&lt;/title&gt;&lt;secondary-title&gt;New Phytologist&lt;/secondary-title&gt;&lt;/titles&gt;&lt;periodical&gt;&lt;full-title&gt;New Phytologist&lt;/full-title&gt;&lt;/periodical&gt;&lt;pages&gt;157-172&lt;/pages&gt;&lt;volume&gt;215&lt;/volume&gt;&lt;number&gt;1&lt;/number&gt;&lt;dates&gt;&lt;year&gt;2017&lt;/year&gt;&lt;/dates&gt;&lt;isbn&gt;0028-646X&lt;/isbn&gt;&lt;urls&gt;&lt;related-urls&gt;&lt;url&gt;https://nph.onlinelibrary.wiley.com/doi/abs/10.1111/nph.14586&lt;/url&gt;&lt;/related-urls&gt;&lt;/urls&gt;&lt;electronic-resource-num&gt;10.1111/nph.14586&lt;/electronic-resource-num&gt;&lt;/record&gt;&lt;/Cite&gt;&lt;/EndNote&gt;</w:instrText>
      </w:r>
      <w:r w:rsidR="00627105" w:rsidRPr="4979BB12">
        <w:rPr>
          <w:sz w:val="22"/>
          <w:szCs w:val="22"/>
        </w:rPr>
        <w:fldChar w:fldCharType="separate"/>
      </w:r>
      <w:r w:rsidR="00B631BB" w:rsidRPr="00B631BB">
        <w:rPr>
          <w:noProof/>
          <w:vertAlign w:val="superscript"/>
        </w:rPr>
        <w:t>45</w:t>
      </w:r>
      <w:r w:rsidR="00627105" w:rsidRPr="4979BB12">
        <w:fldChar w:fldCharType="end"/>
      </w:r>
      <w:r w:rsidRPr="00844350">
        <w:rPr>
          <w:sz w:val="22"/>
          <w:szCs w:val="22"/>
        </w:rPr>
        <w:t xml:space="preserve">. The </w:t>
      </w:r>
      <w:r w:rsidRPr="4979BB12">
        <w:rPr>
          <w:i/>
          <w:iCs/>
          <w:sz w:val="22"/>
          <w:szCs w:val="22"/>
        </w:rPr>
        <w:t xml:space="preserve">hen2-2 </w:t>
      </w:r>
      <w:r w:rsidRPr="00844350">
        <w:rPr>
          <w:sz w:val="22"/>
          <w:szCs w:val="22"/>
        </w:rPr>
        <w:t xml:space="preserve">(Gabi_774HO7) mutant was provided by </w:t>
      </w:r>
      <w:r w:rsidR="007C5C0E">
        <w:rPr>
          <w:sz w:val="22"/>
          <w:szCs w:val="22"/>
        </w:rPr>
        <w:t>D.</w:t>
      </w:r>
      <w:r w:rsidRPr="00844350">
        <w:rPr>
          <w:sz w:val="22"/>
          <w:szCs w:val="22"/>
        </w:rPr>
        <w:t xml:space="preserve"> Gagliardi, Strasbourg. The seeds were sown on MS10 media plates, stratified at 4°C for two days, germinated in a controlled environment at 22°C under 16h light/8h dark conditions, and harvested 14 days after transfer to 22°C.</w:t>
      </w:r>
    </w:p>
    <w:p w14:paraId="6E2225E0" w14:textId="77777777" w:rsidR="00844350" w:rsidRPr="00844350" w:rsidRDefault="00844350" w:rsidP="4979BB12">
      <w:pPr>
        <w:spacing w:line="480" w:lineRule="auto"/>
        <w:rPr>
          <w:sz w:val="22"/>
          <w:szCs w:val="22"/>
        </w:rPr>
      </w:pPr>
    </w:p>
    <w:p w14:paraId="7E01D10F" w14:textId="77777777" w:rsidR="00844350" w:rsidRPr="00844350" w:rsidRDefault="00844350" w:rsidP="4979BB12">
      <w:pPr>
        <w:spacing w:line="480" w:lineRule="auto"/>
        <w:rPr>
          <w:i/>
          <w:iCs/>
          <w:sz w:val="22"/>
          <w:szCs w:val="22"/>
          <w:lang w:val="en-US"/>
        </w:rPr>
      </w:pPr>
      <w:r w:rsidRPr="00844350">
        <w:rPr>
          <w:i/>
          <w:iCs/>
          <w:sz w:val="22"/>
          <w:szCs w:val="22"/>
          <w:lang w:val="en-US"/>
        </w:rPr>
        <w:t>Clock phenotype analysis</w:t>
      </w:r>
    </w:p>
    <w:p w14:paraId="3B718ED7" w14:textId="65075751" w:rsidR="00844350" w:rsidRDefault="00844350" w:rsidP="4525D5BB">
      <w:pPr>
        <w:spacing w:line="480" w:lineRule="auto"/>
        <w:rPr>
          <w:sz w:val="22"/>
          <w:szCs w:val="22"/>
          <w:lang w:val="en-US"/>
        </w:rPr>
      </w:pPr>
      <w:r w:rsidRPr="00844350">
        <w:rPr>
          <w:sz w:val="22"/>
          <w:szCs w:val="22"/>
          <w:lang w:val="en-US"/>
        </w:rPr>
        <w:t>Clock phenotype experiments were performed as previously described by measuring delay fluorescence as a circadian output</w:t>
      </w:r>
      <w:r w:rsidR="00627105" w:rsidRPr="4979BB12">
        <w:fldChar w:fldCharType="begin"/>
      </w:r>
      <w:r w:rsidR="00B631BB">
        <w:instrText xml:space="preserve"> ADDIN EN.CITE &lt;EndNote&gt;&lt;Cite&gt;&lt;Author&gt;Gould&lt;/Author&gt;&lt;Year&gt;2009&lt;/Year&gt;&lt;RecNum&gt;157&lt;/RecNum&gt;&lt;DisplayText&gt;&lt;style face="superscript"&gt;46&lt;/style&gt;&lt;/DisplayText&gt;&lt;record&gt;&lt;rec-number&gt;157&lt;/rec-number&gt;&lt;foreign-keys&gt;&lt;key app="EN" db-id="5vxwr2wzn5d9ahesz5dxtd0i2vexsz2550x5" timestamp="1559473337" guid="adff8ca5-be9f-4c5a-b2c4-bb673aac8377"&gt;157&lt;/key&gt;&lt;/foreign-keys&gt;&lt;ref-type name="Journal Article"&gt;17&lt;/ref-type&gt;&lt;contributors&gt;&lt;authors&gt;&lt;author&gt;Gould, Peter D.&lt;/author&gt;&lt;author&gt;Diaz, Patrick&lt;/author&gt;&lt;author&gt;Hogben, Claire&lt;/author&gt;&lt;author&gt;Kusakina, Jelena&lt;/author&gt;&lt;author&gt;Salem, Radia&lt;/author&gt;&lt;author&gt;Hartwell, James&lt;/author&gt;&lt;author&gt;Hall, Anthony&lt;/author&gt;&lt;/authors&gt;&lt;/contributors&gt;&lt;titles&gt;&lt;title&gt;Delayed fluorescence as a universal tool for the measurement of circadian rhythms in higher plants&lt;/title&gt;&lt;secondary-title&gt;The Plant Journal&lt;/secondary-title&gt;&lt;/titles&gt;&lt;periodical&gt;&lt;full-title&gt;The Plant Journal&lt;/full-title&gt;&lt;/periodical&gt;&lt;pages&gt;893-901&lt;/pages&gt;&lt;volume&gt;58&lt;/volume&gt;&lt;number&gt;5&lt;/number&gt;&lt;keywords&gt;&lt;keyword&gt;circadian&lt;/keyword&gt;&lt;keyword&gt;delayed fluorescence&lt;/keyword&gt;&lt;keyword&gt;Arabidopsis&lt;/keyword&gt;&lt;keyword&gt;chloroplast&lt;/keyword&gt;&lt;keyword&gt;photosystem II&lt;/keyword&gt;&lt;keyword&gt;luciferase&lt;/keyword&gt;&lt;/keywords&gt;&lt;dates&gt;&lt;year&gt;2009&lt;/year&gt;&lt;pub-dates&gt;&lt;date&gt;2009/06/01&lt;/date&gt;&lt;/pub-dates&gt;&lt;/dates&gt;&lt;publisher&gt;John Wiley &amp;amp; Sons, Ltd (10.1111)&lt;/publisher&gt;&lt;isbn&gt;0960-7412&lt;/isbn&gt;&lt;urls&gt;&lt;related-urls&gt;&lt;url&gt;https://doi.org/10.1111/j.1365-313X.2009.03819.x&lt;/url&gt;&lt;/related-urls&gt;&lt;/urls&gt;&lt;electronic-resource-num&gt;10.1111/j.1365-313X.2009.03819.x&lt;/electronic-resource-num&gt;&lt;access-date&gt;2019/04/10&lt;/access-date&gt;&lt;/record&gt;&lt;/Cite&gt;&lt;/EndNote&gt;</w:instrText>
      </w:r>
      <w:r w:rsidR="00627105" w:rsidRPr="4979BB12">
        <w:rPr>
          <w:sz w:val="22"/>
          <w:szCs w:val="22"/>
          <w:lang w:val="en-US"/>
        </w:rPr>
        <w:fldChar w:fldCharType="separate"/>
      </w:r>
      <w:r w:rsidR="00B631BB" w:rsidRPr="00B631BB">
        <w:rPr>
          <w:noProof/>
          <w:vertAlign w:val="superscript"/>
        </w:rPr>
        <w:t>46</w:t>
      </w:r>
      <w:r w:rsidR="00627105" w:rsidRPr="4979BB12">
        <w:fldChar w:fldCharType="end"/>
      </w:r>
      <w:r w:rsidR="007B53C3">
        <w:rPr>
          <w:sz w:val="22"/>
          <w:szCs w:val="22"/>
          <w:lang w:val="en-US"/>
        </w:rPr>
        <w:t xml:space="preserve">. </w:t>
      </w:r>
      <w:r w:rsidRPr="00844350">
        <w:rPr>
          <w:sz w:val="22"/>
          <w:szCs w:val="22"/>
          <w:lang w:val="en-US"/>
        </w:rPr>
        <w:t>Briefly, plants were grown in 12‐h light/12‐h dark cycles at 22</w:t>
      </w:r>
      <w:r w:rsidRPr="00844350">
        <w:rPr>
          <w:sz w:val="22"/>
          <w:szCs w:val="22"/>
          <w:vertAlign w:val="superscript"/>
          <w:lang w:val="en-US"/>
        </w:rPr>
        <w:t>o</w:t>
      </w:r>
      <w:r w:rsidRPr="00844350">
        <w:rPr>
          <w:sz w:val="22"/>
          <w:szCs w:val="22"/>
          <w:lang w:val="en-US"/>
        </w:rPr>
        <w:t xml:space="preserve">C and 80 </w:t>
      </w:r>
      <w:proofErr w:type="spellStart"/>
      <w:r w:rsidRPr="00844350">
        <w:rPr>
          <w:sz w:val="22"/>
          <w:szCs w:val="22"/>
          <w:lang w:val="en-US"/>
        </w:rPr>
        <w:t>μmol</w:t>
      </w:r>
      <w:proofErr w:type="spellEnd"/>
      <w:r w:rsidRPr="00844350">
        <w:rPr>
          <w:sz w:val="22"/>
          <w:szCs w:val="22"/>
          <w:lang w:val="en-US"/>
        </w:rPr>
        <w:t xml:space="preserve"> m</w:t>
      </w:r>
      <w:r w:rsidRPr="00844350">
        <w:rPr>
          <w:sz w:val="22"/>
          <w:szCs w:val="22"/>
          <w:vertAlign w:val="superscript"/>
          <w:lang w:val="en-US"/>
        </w:rPr>
        <w:t>−2</w:t>
      </w:r>
      <w:r w:rsidRPr="00844350">
        <w:rPr>
          <w:sz w:val="22"/>
          <w:szCs w:val="22"/>
          <w:lang w:val="en-US"/>
        </w:rPr>
        <w:t xml:space="preserve"> sec</w:t>
      </w:r>
      <w:r w:rsidRPr="00844350">
        <w:rPr>
          <w:sz w:val="22"/>
          <w:szCs w:val="22"/>
          <w:vertAlign w:val="superscript"/>
          <w:lang w:val="en-US"/>
        </w:rPr>
        <w:t xml:space="preserve">−1 </w:t>
      </w:r>
      <w:r w:rsidRPr="00844350">
        <w:rPr>
          <w:sz w:val="22"/>
          <w:szCs w:val="22"/>
          <w:lang w:val="en-US"/>
        </w:rPr>
        <w:t>light for 9 days. Next, delayed fluorescence measurements were recorded every hour for 6 days at constant temperature (22</w:t>
      </w:r>
      <w:r w:rsidRPr="00844350">
        <w:rPr>
          <w:sz w:val="22"/>
          <w:szCs w:val="22"/>
          <w:vertAlign w:val="superscript"/>
          <w:lang w:val="en-US"/>
        </w:rPr>
        <w:t>o</w:t>
      </w:r>
      <w:r w:rsidRPr="00844350">
        <w:rPr>
          <w:sz w:val="22"/>
          <w:szCs w:val="22"/>
          <w:lang w:val="en-US"/>
        </w:rPr>
        <w:t>C) and under constant light (</w:t>
      </w:r>
      <w:r w:rsidRPr="00844350">
        <w:rPr>
          <w:sz w:val="22"/>
          <w:szCs w:val="22"/>
        </w:rPr>
        <w:t xml:space="preserve">20 </w:t>
      </w:r>
      <w:r w:rsidR="007C5C0E">
        <w:rPr>
          <w:rFonts w:ascii="Calibri" w:hAnsi="Calibri" w:cs="Calibri"/>
          <w:sz w:val="22"/>
          <w:szCs w:val="22"/>
        </w:rPr>
        <w:t xml:space="preserve">µmol </w:t>
      </w:r>
      <w:r w:rsidR="4525D5BB" w:rsidRPr="4525D5BB">
        <w:rPr>
          <w:sz w:val="22"/>
          <w:szCs w:val="22"/>
          <w:lang w:val="en-US"/>
        </w:rPr>
        <w:t>m</w:t>
      </w:r>
      <w:r w:rsidR="4525D5BB" w:rsidRPr="4525D5BB">
        <w:rPr>
          <w:sz w:val="22"/>
          <w:szCs w:val="22"/>
          <w:vertAlign w:val="superscript"/>
          <w:lang w:val="en-US"/>
        </w:rPr>
        <w:t>−2</w:t>
      </w:r>
      <w:r w:rsidR="4525D5BB" w:rsidRPr="4525D5BB">
        <w:rPr>
          <w:sz w:val="22"/>
          <w:szCs w:val="22"/>
          <w:lang w:val="en-US"/>
        </w:rPr>
        <w:t xml:space="preserve"> sec</w:t>
      </w:r>
      <w:r w:rsidR="4525D5BB" w:rsidRPr="4525D5BB">
        <w:rPr>
          <w:sz w:val="22"/>
          <w:szCs w:val="22"/>
          <w:vertAlign w:val="superscript"/>
          <w:lang w:val="en-US"/>
        </w:rPr>
        <w:t>−</w:t>
      </w:r>
      <w:proofErr w:type="gramStart"/>
      <w:r w:rsidR="4525D5BB" w:rsidRPr="4525D5BB">
        <w:rPr>
          <w:sz w:val="22"/>
          <w:szCs w:val="22"/>
          <w:vertAlign w:val="superscript"/>
          <w:lang w:val="en-US"/>
        </w:rPr>
        <w:t xml:space="preserve">1 </w:t>
      </w:r>
      <w:r w:rsidRPr="00844350">
        <w:rPr>
          <w:sz w:val="22"/>
          <w:szCs w:val="22"/>
        </w:rPr>
        <w:t xml:space="preserve"> red</w:t>
      </w:r>
      <w:proofErr w:type="gramEnd"/>
      <w:r w:rsidRPr="00844350">
        <w:rPr>
          <w:sz w:val="22"/>
          <w:szCs w:val="22"/>
        </w:rPr>
        <w:t xml:space="preserve"> light and 20</w:t>
      </w:r>
      <w:r w:rsidR="00A84AB6">
        <w:rPr>
          <w:sz w:val="22"/>
          <w:szCs w:val="22"/>
        </w:rPr>
        <w:t xml:space="preserve"> </w:t>
      </w:r>
      <w:r w:rsidR="4525D5BB" w:rsidRPr="4525D5BB">
        <w:rPr>
          <w:rFonts w:ascii="Calibri" w:hAnsi="Calibri" w:cs="Calibri"/>
          <w:sz w:val="22"/>
          <w:szCs w:val="22"/>
        </w:rPr>
        <w:t xml:space="preserve">µmol </w:t>
      </w:r>
      <w:r w:rsidR="4525D5BB" w:rsidRPr="4525D5BB">
        <w:rPr>
          <w:sz w:val="22"/>
          <w:szCs w:val="22"/>
          <w:lang w:val="en-US"/>
        </w:rPr>
        <w:t>m</w:t>
      </w:r>
      <w:r w:rsidR="4525D5BB" w:rsidRPr="4525D5BB">
        <w:rPr>
          <w:sz w:val="22"/>
          <w:szCs w:val="22"/>
          <w:vertAlign w:val="superscript"/>
          <w:lang w:val="en-US"/>
        </w:rPr>
        <w:t>−2</w:t>
      </w:r>
      <w:r w:rsidR="4525D5BB" w:rsidRPr="4525D5BB">
        <w:rPr>
          <w:sz w:val="22"/>
          <w:szCs w:val="22"/>
          <w:lang w:val="en-US"/>
        </w:rPr>
        <w:t xml:space="preserve"> sec</w:t>
      </w:r>
      <w:r w:rsidR="4525D5BB" w:rsidRPr="4525D5BB">
        <w:rPr>
          <w:sz w:val="22"/>
          <w:szCs w:val="22"/>
          <w:vertAlign w:val="superscript"/>
          <w:lang w:val="en-US"/>
        </w:rPr>
        <w:t>−1</w:t>
      </w:r>
      <w:r w:rsidRPr="00844350">
        <w:rPr>
          <w:sz w:val="22"/>
          <w:szCs w:val="22"/>
        </w:rPr>
        <w:t xml:space="preserve"> blue light mix)</w:t>
      </w:r>
      <w:r w:rsidRPr="00844350">
        <w:rPr>
          <w:sz w:val="22"/>
          <w:szCs w:val="22"/>
          <w:lang w:val="en-US"/>
        </w:rPr>
        <w:t xml:space="preserve">. FFT non-linear Least Squares fitting to estimate period length was conducted using </w:t>
      </w:r>
      <w:proofErr w:type="spellStart"/>
      <w:r w:rsidRPr="00844350">
        <w:rPr>
          <w:sz w:val="22"/>
          <w:szCs w:val="22"/>
          <w:lang w:val="en-US"/>
        </w:rPr>
        <w:t>Biodare</w:t>
      </w:r>
      <w:proofErr w:type="spellEnd"/>
      <w:r w:rsidR="00627105" w:rsidRPr="4979BB12">
        <w:fldChar w:fldCharType="begin"/>
      </w:r>
      <w:r w:rsidR="00B631BB">
        <w:instrText xml:space="preserve"> ADDIN EN.CITE &lt;EndNote&gt;&lt;Cite&gt;&lt;Author&gt;Moore&lt;/Author&gt;&lt;Year&gt;2014&lt;/Year&gt;&lt;RecNum&gt;73&lt;/RecNum&gt;&lt;DisplayText&gt;&lt;style face="superscript"&gt;47&lt;/style&gt;&lt;/DisplayText&gt;&lt;record&gt;&lt;rec-number&gt;73&lt;/rec-number&gt;&lt;foreign-keys&gt;&lt;key app="EN" db-id="5vxwr2wzn5d9ahesz5dxtd0i2vexsz2550x5" timestamp="1559473262" guid="a2b8d4f5-4ff3-4547-8454-37bab7b2c4be"&gt;73&lt;/key&gt;&lt;/foreign-keys&gt;&lt;ref-type name="Book Section"&gt;5&lt;/ref-type&gt;&lt;contributors&gt;&lt;authors&gt;&lt;author&gt;Moore, Anne&lt;/author&gt;&lt;author&gt;Zielinski, Tomasz&lt;/author&gt;&lt;author&gt;Millar, Andrew J.&lt;/author&gt;&lt;/authors&gt;&lt;secondary-authors&gt;&lt;author&gt;Staiger, Dorothee&lt;/author&gt;&lt;/secondary-authors&gt;&lt;/contributors&gt;&lt;titles&gt;&lt;title&gt;Online Period Estimation and Determination of Rhythmicity in Circadian Data, Using the BioDare Data Infrastructure&lt;/title&gt;&lt;secondary-title&gt;Plant Circadian Networks: Methods and Protocols&lt;/secondary-title&gt;&lt;/titles&gt;&lt;pages&gt;13-44&lt;/pages&gt;&lt;dates&gt;&lt;year&gt;2014&lt;/year&gt;&lt;pub-dates&gt;&lt;date&gt;2014//&lt;/date&gt;&lt;/pub-dates&gt;&lt;/dates&gt;&lt;pub-location&gt;New York, NY&lt;/pub-location&gt;&lt;publisher&gt;Springer New York&lt;/publisher&gt;&lt;isbn&gt;978-1-4939-0700-7&lt;/isbn&gt;&lt;urls&gt;&lt;related-urls&gt;&lt;url&gt;https://doi.org/10.1007/978-1-4939-0700-7_2&lt;/url&gt;&lt;/related-urls&gt;&lt;/urls&gt;&lt;electronic-resource-num&gt;10.1007/978-1-4939-0700-7_2&lt;/electronic-resource-num&gt;&lt;/record&gt;&lt;/Cite&gt;&lt;/EndNote&gt;</w:instrText>
      </w:r>
      <w:r w:rsidR="00627105" w:rsidRPr="4979BB12">
        <w:rPr>
          <w:sz w:val="22"/>
          <w:szCs w:val="22"/>
          <w:lang w:val="en-US"/>
        </w:rPr>
        <w:fldChar w:fldCharType="separate"/>
      </w:r>
      <w:r w:rsidR="00B631BB" w:rsidRPr="00B631BB">
        <w:rPr>
          <w:noProof/>
          <w:vertAlign w:val="superscript"/>
        </w:rPr>
        <w:t>47</w:t>
      </w:r>
      <w:r w:rsidR="00627105" w:rsidRPr="4979BB12">
        <w:fldChar w:fldCharType="end"/>
      </w:r>
      <w:r w:rsidR="007B53C3">
        <w:rPr>
          <w:sz w:val="22"/>
          <w:szCs w:val="22"/>
          <w:lang w:val="en-US"/>
        </w:rPr>
        <w:t xml:space="preserve">. </w:t>
      </w:r>
    </w:p>
    <w:p w14:paraId="664DF6CB" w14:textId="77777777" w:rsidR="00844350" w:rsidRDefault="00844350" w:rsidP="4979BB12">
      <w:pPr>
        <w:spacing w:line="480" w:lineRule="auto"/>
        <w:rPr>
          <w:sz w:val="22"/>
          <w:szCs w:val="22"/>
        </w:rPr>
      </w:pPr>
    </w:p>
    <w:p w14:paraId="693F6EED" w14:textId="0345B8B1" w:rsidR="00844350" w:rsidRPr="00844350" w:rsidRDefault="00844350" w:rsidP="4979BB12">
      <w:pPr>
        <w:spacing w:line="480" w:lineRule="auto"/>
        <w:rPr>
          <w:sz w:val="22"/>
          <w:szCs w:val="22"/>
        </w:rPr>
      </w:pPr>
      <w:r w:rsidRPr="007C5C0E">
        <w:rPr>
          <w:b/>
          <w:bCs/>
          <w:sz w:val="22"/>
          <w:szCs w:val="22"/>
        </w:rPr>
        <w:t>RNA</w:t>
      </w:r>
    </w:p>
    <w:p w14:paraId="418F7009" w14:textId="77777777" w:rsidR="00844350" w:rsidRPr="00844350" w:rsidRDefault="00844350" w:rsidP="4979BB12">
      <w:pPr>
        <w:spacing w:line="480" w:lineRule="auto"/>
        <w:rPr>
          <w:i/>
          <w:iCs/>
          <w:sz w:val="22"/>
          <w:szCs w:val="22"/>
        </w:rPr>
      </w:pPr>
      <w:r w:rsidRPr="00844350">
        <w:rPr>
          <w:i/>
          <w:iCs/>
          <w:sz w:val="22"/>
          <w:szCs w:val="22"/>
        </w:rPr>
        <w:t>RNA isolation</w:t>
      </w:r>
    </w:p>
    <w:p w14:paraId="36C9DF5D" w14:textId="40784196" w:rsidR="00844350" w:rsidRDefault="007C5C0E" w:rsidP="4979BB12">
      <w:pPr>
        <w:spacing w:line="480" w:lineRule="auto"/>
        <w:rPr>
          <w:sz w:val="22"/>
          <w:szCs w:val="22"/>
          <w:lang w:val="en-US"/>
        </w:rPr>
      </w:pPr>
      <w:r>
        <w:rPr>
          <w:sz w:val="22"/>
          <w:szCs w:val="22"/>
        </w:rPr>
        <w:t>T</w:t>
      </w:r>
      <w:r w:rsidR="00844350" w:rsidRPr="00844350">
        <w:rPr>
          <w:sz w:val="22"/>
          <w:szCs w:val="22"/>
        </w:rPr>
        <w:t xml:space="preserve">otal RNA was isolated using RNeasy® Plant Mini kit (QIAGEN) and treated with TURBO™ DNase (Thermo Fisher Scientific). </w:t>
      </w:r>
      <w:r w:rsidR="00844350" w:rsidRPr="00844350">
        <w:rPr>
          <w:sz w:val="22"/>
          <w:szCs w:val="22"/>
          <w:lang w:val="en-US"/>
        </w:rPr>
        <w:t xml:space="preserve">The total RNA concentration was measured using a Qubit 1.0 Fluorometer and Qubit RNA BR Assay Kit (Thermo Fisher Scientific), </w:t>
      </w:r>
      <w:r>
        <w:rPr>
          <w:sz w:val="22"/>
          <w:szCs w:val="22"/>
          <w:lang w:val="en-US"/>
        </w:rPr>
        <w:t>and</w:t>
      </w:r>
      <w:r w:rsidR="00844350" w:rsidRPr="00844350">
        <w:rPr>
          <w:sz w:val="22"/>
          <w:szCs w:val="22"/>
          <w:lang w:val="en-US"/>
        </w:rPr>
        <w:t xml:space="preserve"> the quality and integrity was assessed using the </w:t>
      </w:r>
      <w:proofErr w:type="spellStart"/>
      <w:r w:rsidR="00844350" w:rsidRPr="00844350">
        <w:rPr>
          <w:sz w:val="22"/>
          <w:szCs w:val="22"/>
          <w:lang w:val="en-US"/>
        </w:rPr>
        <w:t>NanoDrop</w:t>
      </w:r>
      <w:proofErr w:type="spellEnd"/>
      <w:r w:rsidR="00844350" w:rsidRPr="00844350">
        <w:rPr>
          <w:sz w:val="22"/>
          <w:szCs w:val="22"/>
          <w:lang w:val="en-US"/>
        </w:rPr>
        <w:t xml:space="preserve">™ 2000 spectrophotometer (Thermo Fisher Scientific) and Agilent 2200 </w:t>
      </w:r>
      <w:proofErr w:type="spellStart"/>
      <w:r w:rsidR="00844350" w:rsidRPr="00844350">
        <w:rPr>
          <w:sz w:val="22"/>
          <w:szCs w:val="22"/>
          <w:lang w:val="en-US"/>
        </w:rPr>
        <w:t>TapeStation</w:t>
      </w:r>
      <w:proofErr w:type="spellEnd"/>
      <w:r w:rsidR="00844350" w:rsidRPr="00844350">
        <w:rPr>
          <w:sz w:val="22"/>
          <w:szCs w:val="22"/>
          <w:lang w:val="en-US"/>
        </w:rPr>
        <w:t xml:space="preserve"> System (Agilent). </w:t>
      </w:r>
    </w:p>
    <w:p w14:paraId="2D1023F7" w14:textId="77777777" w:rsidR="00844350" w:rsidRPr="00844350" w:rsidRDefault="00844350" w:rsidP="4979BB12">
      <w:pPr>
        <w:spacing w:line="480" w:lineRule="auto"/>
        <w:rPr>
          <w:sz w:val="22"/>
          <w:szCs w:val="22"/>
          <w:lang w:val="en-US"/>
        </w:rPr>
      </w:pPr>
    </w:p>
    <w:p w14:paraId="798AC14F" w14:textId="77777777" w:rsidR="00844350" w:rsidRPr="00844350" w:rsidRDefault="00844350" w:rsidP="4979BB12">
      <w:pPr>
        <w:spacing w:line="480" w:lineRule="auto"/>
        <w:rPr>
          <w:i/>
          <w:iCs/>
          <w:sz w:val="22"/>
          <w:szCs w:val="22"/>
          <w:lang w:val="en-US"/>
        </w:rPr>
      </w:pPr>
      <w:proofErr w:type="spellStart"/>
      <w:r w:rsidRPr="00844350">
        <w:rPr>
          <w:i/>
          <w:iCs/>
          <w:sz w:val="22"/>
          <w:szCs w:val="22"/>
          <w:lang w:val="en-US"/>
        </w:rPr>
        <w:t>mGFP</w:t>
      </w:r>
      <w:proofErr w:type="spellEnd"/>
      <w:r w:rsidRPr="00844350">
        <w:rPr>
          <w:i/>
          <w:iCs/>
          <w:sz w:val="22"/>
          <w:szCs w:val="22"/>
          <w:lang w:val="en-US"/>
        </w:rPr>
        <w:t xml:space="preserve"> in vitro transcription</w:t>
      </w:r>
    </w:p>
    <w:p w14:paraId="5B26DB53" w14:textId="1B7F4A63" w:rsidR="00844350" w:rsidRDefault="00844350" w:rsidP="4979BB12">
      <w:pPr>
        <w:spacing w:line="480" w:lineRule="auto"/>
        <w:rPr>
          <w:sz w:val="22"/>
          <w:szCs w:val="22"/>
          <w:lang w:val="en-US"/>
        </w:rPr>
      </w:pPr>
      <w:proofErr w:type="spellStart"/>
      <w:r w:rsidRPr="00844350">
        <w:rPr>
          <w:sz w:val="22"/>
          <w:szCs w:val="22"/>
          <w:lang w:val="en-US"/>
        </w:rPr>
        <w:t>mGFP</w:t>
      </w:r>
      <w:proofErr w:type="spellEnd"/>
      <w:r w:rsidRPr="00844350">
        <w:rPr>
          <w:sz w:val="22"/>
          <w:szCs w:val="22"/>
          <w:lang w:val="en-US"/>
        </w:rPr>
        <w:t xml:space="preserve"> coding sequence was amplified using </w:t>
      </w:r>
      <w:proofErr w:type="spellStart"/>
      <w:r w:rsidRPr="00844350">
        <w:rPr>
          <w:sz w:val="22"/>
          <w:szCs w:val="22"/>
          <w:lang w:val="en-US"/>
        </w:rPr>
        <w:t>CloneAmp</w:t>
      </w:r>
      <w:proofErr w:type="spellEnd"/>
      <w:r w:rsidRPr="00844350">
        <w:rPr>
          <w:sz w:val="22"/>
          <w:szCs w:val="22"/>
          <w:lang w:val="en-US"/>
        </w:rPr>
        <w:t xml:space="preserve"> HiFi PCR Premix (</w:t>
      </w:r>
      <w:proofErr w:type="spellStart"/>
      <w:r w:rsidRPr="00844350">
        <w:rPr>
          <w:sz w:val="22"/>
          <w:szCs w:val="22"/>
          <w:lang w:val="en-US"/>
        </w:rPr>
        <w:t>Clontech</w:t>
      </w:r>
      <w:proofErr w:type="spellEnd"/>
      <w:r w:rsidRPr="00844350">
        <w:rPr>
          <w:sz w:val="22"/>
          <w:szCs w:val="22"/>
          <w:lang w:val="en-US"/>
        </w:rPr>
        <w:t xml:space="preserve">) and a forward primer containing T7 promoter sequence (Merck) (Table S5). PCR product was purified using </w:t>
      </w:r>
      <w:proofErr w:type="spellStart"/>
      <w:r w:rsidRPr="00844350">
        <w:rPr>
          <w:sz w:val="22"/>
          <w:szCs w:val="22"/>
          <w:lang w:val="en-US"/>
        </w:rPr>
        <w:t>GeneJET</w:t>
      </w:r>
      <w:proofErr w:type="spellEnd"/>
      <w:r w:rsidRPr="00844350">
        <w:rPr>
          <w:sz w:val="22"/>
          <w:szCs w:val="22"/>
          <w:lang w:val="en-US"/>
        </w:rPr>
        <w:t xml:space="preserve"> Gel Extraction (Thermo Fisher Scientific) and DNA Cleanup Micro Kit (Thermo Fisher Scientific) as per manufacturer’s instructions. </w:t>
      </w:r>
      <w:proofErr w:type="spellStart"/>
      <w:r w:rsidRPr="00844350">
        <w:rPr>
          <w:sz w:val="22"/>
          <w:szCs w:val="22"/>
          <w:lang w:val="en-US"/>
        </w:rPr>
        <w:t>mGFP</w:t>
      </w:r>
      <w:proofErr w:type="spellEnd"/>
      <w:r w:rsidRPr="00844350">
        <w:rPr>
          <w:sz w:val="22"/>
          <w:szCs w:val="22"/>
          <w:lang w:val="en-US"/>
        </w:rPr>
        <w:t xml:space="preserve"> was </w:t>
      </w:r>
      <w:r w:rsidRPr="00844350">
        <w:rPr>
          <w:i/>
          <w:iCs/>
          <w:sz w:val="22"/>
          <w:szCs w:val="22"/>
          <w:lang w:val="en-US"/>
        </w:rPr>
        <w:t>in vitro</w:t>
      </w:r>
      <w:r w:rsidRPr="00844350">
        <w:rPr>
          <w:sz w:val="22"/>
          <w:szCs w:val="22"/>
          <w:lang w:val="en-US"/>
        </w:rPr>
        <w:t xml:space="preserve"> transcribed using </w:t>
      </w:r>
      <w:proofErr w:type="spellStart"/>
      <w:r w:rsidRPr="00844350">
        <w:rPr>
          <w:sz w:val="22"/>
          <w:szCs w:val="22"/>
          <w:lang w:val="en-US"/>
        </w:rPr>
        <w:t>mMESSAGE</w:t>
      </w:r>
      <w:proofErr w:type="spellEnd"/>
      <w:r w:rsidRPr="00844350">
        <w:rPr>
          <w:sz w:val="22"/>
          <w:szCs w:val="22"/>
          <w:lang w:val="en-US"/>
        </w:rPr>
        <w:t xml:space="preserve"> </w:t>
      </w:r>
      <w:proofErr w:type="spellStart"/>
      <w:r w:rsidRPr="00844350">
        <w:rPr>
          <w:sz w:val="22"/>
          <w:szCs w:val="22"/>
          <w:lang w:val="en-US"/>
        </w:rPr>
        <w:t>mMACHINE</w:t>
      </w:r>
      <w:proofErr w:type="spellEnd"/>
      <w:r w:rsidRPr="00844350">
        <w:rPr>
          <w:sz w:val="22"/>
          <w:szCs w:val="22"/>
          <w:lang w:val="en-US"/>
        </w:rPr>
        <w:t xml:space="preserve">™ T7 ULTRA Transcription Kit (Thermo Fisher Scientific) with and without the addition of a cap analog (Anti-Reverse Cap Analog </w:t>
      </w:r>
      <w:r w:rsidR="007C5C0E">
        <w:rPr>
          <w:sz w:val="22"/>
          <w:szCs w:val="22"/>
          <w:lang w:val="en-US"/>
        </w:rPr>
        <w:t>[</w:t>
      </w:r>
      <w:r w:rsidRPr="00844350">
        <w:rPr>
          <w:sz w:val="22"/>
          <w:szCs w:val="22"/>
          <w:lang w:val="en-US"/>
        </w:rPr>
        <w:t>ARC</w:t>
      </w:r>
      <w:r w:rsidR="003654A1">
        <w:rPr>
          <w:sz w:val="22"/>
          <w:szCs w:val="22"/>
          <w:lang w:val="en-US"/>
        </w:rPr>
        <w:t>A</w:t>
      </w:r>
      <w:r w:rsidR="007C5C0E">
        <w:rPr>
          <w:sz w:val="22"/>
          <w:szCs w:val="22"/>
          <w:lang w:val="en-US"/>
        </w:rPr>
        <w:t>]</w:t>
      </w:r>
      <w:r w:rsidRPr="00844350">
        <w:rPr>
          <w:sz w:val="22"/>
          <w:szCs w:val="22"/>
          <w:lang w:val="en-US"/>
        </w:rPr>
        <w:t xml:space="preserve">) according to manufacturer’s instructions. </w:t>
      </w:r>
      <w:proofErr w:type="spellStart"/>
      <w:r w:rsidRPr="00844350">
        <w:rPr>
          <w:sz w:val="22"/>
          <w:szCs w:val="22"/>
          <w:lang w:val="en-US"/>
        </w:rPr>
        <w:t>mGFP</w:t>
      </w:r>
      <w:proofErr w:type="spellEnd"/>
      <w:r w:rsidRPr="00844350">
        <w:rPr>
          <w:sz w:val="22"/>
          <w:szCs w:val="22"/>
          <w:lang w:val="en-US"/>
        </w:rPr>
        <w:t xml:space="preserve"> transcripts were treated with TURBO</w:t>
      </w:r>
      <w:r w:rsidRPr="00844350">
        <w:rPr>
          <w:sz w:val="22"/>
          <w:szCs w:val="22"/>
          <w:vertAlign w:val="superscript"/>
          <w:lang w:val="en-US"/>
        </w:rPr>
        <w:t>TM</w:t>
      </w:r>
      <w:r w:rsidRPr="00844350">
        <w:rPr>
          <w:sz w:val="22"/>
          <w:szCs w:val="22"/>
          <w:lang w:val="en-US"/>
        </w:rPr>
        <w:t xml:space="preserve"> DNase, </w:t>
      </w:r>
      <w:proofErr w:type="spellStart"/>
      <w:r w:rsidRPr="00844350">
        <w:rPr>
          <w:sz w:val="22"/>
          <w:szCs w:val="22"/>
          <w:lang w:val="en-US"/>
        </w:rPr>
        <w:t>polyA</w:t>
      </w:r>
      <w:proofErr w:type="spellEnd"/>
      <w:r w:rsidRPr="00844350">
        <w:rPr>
          <w:sz w:val="22"/>
          <w:szCs w:val="22"/>
          <w:lang w:val="en-US"/>
        </w:rPr>
        <w:t xml:space="preserve">-tailed using </w:t>
      </w:r>
      <w:r w:rsidRPr="00844350">
        <w:rPr>
          <w:i/>
          <w:iCs/>
          <w:sz w:val="22"/>
          <w:szCs w:val="22"/>
          <w:lang w:val="en-US"/>
        </w:rPr>
        <w:t xml:space="preserve">Escherichia coli </w:t>
      </w:r>
      <w:r w:rsidRPr="00844350">
        <w:rPr>
          <w:sz w:val="22"/>
          <w:szCs w:val="22"/>
          <w:lang w:val="en-US"/>
        </w:rPr>
        <w:t xml:space="preserve">Poly(A) Polymerase (E-PAP) and ATP (Thermo Fisher Scientific) and recovered using </w:t>
      </w:r>
      <w:proofErr w:type="spellStart"/>
      <w:r w:rsidRPr="00844350">
        <w:rPr>
          <w:sz w:val="22"/>
          <w:szCs w:val="22"/>
          <w:lang w:val="en-US"/>
        </w:rPr>
        <w:t>MEGAclear</w:t>
      </w:r>
      <w:proofErr w:type="spellEnd"/>
      <w:r w:rsidRPr="00844350">
        <w:rPr>
          <w:sz w:val="22"/>
          <w:szCs w:val="22"/>
          <w:lang w:val="en-US"/>
        </w:rPr>
        <w:t xml:space="preserve">™ Kit (Thermo Fisher Scientific) as per manufacturer’s instructions. </w:t>
      </w:r>
      <w:proofErr w:type="spellStart"/>
      <w:r w:rsidRPr="00844350">
        <w:rPr>
          <w:sz w:val="22"/>
          <w:szCs w:val="22"/>
          <w:lang w:val="en-US"/>
        </w:rPr>
        <w:t>mGFP</w:t>
      </w:r>
      <w:proofErr w:type="spellEnd"/>
      <w:r w:rsidRPr="00844350">
        <w:rPr>
          <w:sz w:val="22"/>
          <w:szCs w:val="22"/>
          <w:lang w:val="en-US"/>
        </w:rPr>
        <w:t xml:space="preserve"> mRNAs quantity was assessed using a Qubit 1.0 Fluorometer (as described above), </w:t>
      </w:r>
      <w:r w:rsidR="00316D83">
        <w:rPr>
          <w:sz w:val="22"/>
          <w:szCs w:val="22"/>
          <w:lang w:val="en-US"/>
        </w:rPr>
        <w:t>and</w:t>
      </w:r>
      <w:r w:rsidRPr="00844350">
        <w:rPr>
          <w:sz w:val="22"/>
          <w:szCs w:val="22"/>
          <w:lang w:val="en-US"/>
        </w:rPr>
        <w:t xml:space="preserve"> the quality and integrity was checked using the </w:t>
      </w:r>
      <w:proofErr w:type="spellStart"/>
      <w:r w:rsidRPr="00844350">
        <w:rPr>
          <w:sz w:val="22"/>
          <w:szCs w:val="22"/>
          <w:lang w:val="en-US"/>
        </w:rPr>
        <w:t>NanoDrop</w:t>
      </w:r>
      <w:proofErr w:type="spellEnd"/>
      <w:r w:rsidRPr="00844350">
        <w:rPr>
          <w:sz w:val="22"/>
          <w:szCs w:val="22"/>
          <w:lang w:val="en-US"/>
        </w:rPr>
        <w:t xml:space="preserve">™ 2000 spectrophotometer and agarose-gel electrophoresis. ARCA-capped and non-capped </w:t>
      </w:r>
      <w:r w:rsidRPr="00844350">
        <w:rPr>
          <w:i/>
          <w:iCs/>
          <w:sz w:val="22"/>
          <w:szCs w:val="22"/>
          <w:lang w:val="en-US"/>
        </w:rPr>
        <w:t>in vitro</w:t>
      </w:r>
      <w:r w:rsidRPr="00844350">
        <w:rPr>
          <w:sz w:val="22"/>
          <w:szCs w:val="22"/>
          <w:lang w:val="en-US"/>
        </w:rPr>
        <w:t xml:space="preserve"> </w:t>
      </w:r>
      <w:proofErr w:type="spellStart"/>
      <w:r w:rsidRPr="00844350">
        <w:rPr>
          <w:sz w:val="22"/>
          <w:szCs w:val="22"/>
          <w:lang w:val="en-US"/>
        </w:rPr>
        <w:t>mGFP</w:t>
      </w:r>
      <w:proofErr w:type="spellEnd"/>
      <w:r w:rsidRPr="00844350">
        <w:rPr>
          <w:sz w:val="22"/>
          <w:szCs w:val="22"/>
          <w:lang w:val="en-US"/>
        </w:rPr>
        <w:t xml:space="preserve"> mRNAs were used in the library preparation for DRS using nanopores.</w:t>
      </w:r>
    </w:p>
    <w:p w14:paraId="7A005715" w14:textId="77777777" w:rsidR="00844350" w:rsidRPr="00844350" w:rsidRDefault="00844350" w:rsidP="4979BB12">
      <w:pPr>
        <w:spacing w:line="480" w:lineRule="auto"/>
        <w:rPr>
          <w:sz w:val="22"/>
          <w:szCs w:val="22"/>
          <w:lang w:val="en-US"/>
        </w:rPr>
      </w:pPr>
    </w:p>
    <w:p w14:paraId="7CB8E115" w14:textId="77777777" w:rsidR="00844350" w:rsidRPr="00844350" w:rsidRDefault="00844350" w:rsidP="4979BB12">
      <w:pPr>
        <w:spacing w:line="480" w:lineRule="auto"/>
        <w:rPr>
          <w:i/>
          <w:iCs/>
          <w:sz w:val="22"/>
          <w:szCs w:val="22"/>
          <w:lang w:val="en-US"/>
        </w:rPr>
      </w:pPr>
      <w:r w:rsidRPr="00844350">
        <w:rPr>
          <w:i/>
          <w:iCs/>
          <w:sz w:val="22"/>
          <w:szCs w:val="22"/>
          <w:lang w:val="en-US"/>
        </w:rPr>
        <w:t>RT-PCR and RT-qPCR</w:t>
      </w:r>
    </w:p>
    <w:p w14:paraId="5B9FCBFA" w14:textId="00B5A0BC" w:rsidR="00844350" w:rsidRDefault="00844350" w:rsidP="4979BB12">
      <w:pPr>
        <w:spacing w:line="480" w:lineRule="auto"/>
        <w:rPr>
          <w:sz w:val="22"/>
          <w:szCs w:val="22"/>
          <w:lang w:val="en-US"/>
        </w:rPr>
      </w:pPr>
      <w:r w:rsidRPr="00844350">
        <w:rPr>
          <w:sz w:val="22"/>
          <w:szCs w:val="22"/>
          <w:lang w:val="en-US"/>
        </w:rPr>
        <w:t xml:space="preserve">Total RNA was reverse transcribed using </w:t>
      </w:r>
      <w:proofErr w:type="spellStart"/>
      <w:r w:rsidRPr="00844350">
        <w:rPr>
          <w:sz w:val="22"/>
          <w:szCs w:val="22"/>
          <w:lang w:val="en-US"/>
        </w:rPr>
        <w:t>SuperScript</w:t>
      </w:r>
      <w:proofErr w:type="spellEnd"/>
      <w:r w:rsidRPr="00844350">
        <w:rPr>
          <w:sz w:val="22"/>
          <w:szCs w:val="22"/>
          <w:lang w:val="en-US"/>
        </w:rPr>
        <w:t xml:space="preserve">™ III polymerase or </w:t>
      </w:r>
      <w:proofErr w:type="spellStart"/>
      <w:r w:rsidRPr="00844350">
        <w:rPr>
          <w:sz w:val="22"/>
          <w:szCs w:val="22"/>
          <w:lang w:val="en-US"/>
        </w:rPr>
        <w:t>SuperScript</w:t>
      </w:r>
      <w:proofErr w:type="spellEnd"/>
      <w:r w:rsidRPr="00844350">
        <w:rPr>
          <w:sz w:val="22"/>
          <w:szCs w:val="22"/>
          <w:lang w:val="en-US"/>
        </w:rPr>
        <w:t>™ IV VILO™ Master Mix (Thermo Fisher Scientific) according to the manufacturer’s protocol. For RT-PCR, the reactions were performed using the Advantage 2 Polymerase Mix (</w:t>
      </w:r>
      <w:proofErr w:type="spellStart"/>
      <w:r w:rsidRPr="00844350">
        <w:rPr>
          <w:sz w:val="22"/>
          <w:szCs w:val="22"/>
          <w:lang w:val="en-US"/>
        </w:rPr>
        <w:t>Clontech</w:t>
      </w:r>
      <w:proofErr w:type="spellEnd"/>
      <w:r w:rsidRPr="00844350">
        <w:rPr>
          <w:sz w:val="22"/>
          <w:szCs w:val="22"/>
          <w:lang w:val="en-US"/>
        </w:rPr>
        <w:t xml:space="preserve">) using primers (Merck) listed in Table S5. Next, the PCR products were purified from the gel using </w:t>
      </w:r>
      <w:proofErr w:type="spellStart"/>
      <w:r w:rsidRPr="00844350">
        <w:rPr>
          <w:sz w:val="22"/>
          <w:szCs w:val="22"/>
          <w:lang w:val="en-US"/>
        </w:rPr>
        <w:t>GeneJET</w:t>
      </w:r>
      <w:proofErr w:type="spellEnd"/>
      <w:r w:rsidRPr="00844350">
        <w:rPr>
          <w:sz w:val="22"/>
          <w:szCs w:val="22"/>
          <w:lang w:val="en-US"/>
        </w:rPr>
        <w:t xml:space="preserve"> Gel Extraction and DNA Cleanup Micro Kit (Thermo Fisher Scientific), cloned into the </w:t>
      </w:r>
      <w:proofErr w:type="spellStart"/>
      <w:r w:rsidRPr="00844350">
        <w:rPr>
          <w:sz w:val="22"/>
          <w:szCs w:val="22"/>
          <w:lang w:val="en-US"/>
        </w:rPr>
        <w:t>pGEM</w:t>
      </w:r>
      <w:proofErr w:type="spellEnd"/>
      <w:r w:rsidRPr="00844350">
        <w:rPr>
          <w:sz w:val="22"/>
          <w:szCs w:val="22"/>
          <w:lang w:val="en-US"/>
        </w:rPr>
        <w:t xml:space="preserve"> T-Easy vector (Promega) (according to the manufacturer’s instruction) and sequenced. For RT-qPCR, the reactions were carried out using SYBR Green I (Qiagen) mix with primers (Merck) listed in Table S5 following manufacturer’s instructions.</w:t>
      </w:r>
    </w:p>
    <w:p w14:paraId="1AC222A4" w14:textId="77777777" w:rsidR="00844350" w:rsidRPr="00844350" w:rsidRDefault="00844350" w:rsidP="4979BB12">
      <w:pPr>
        <w:spacing w:line="480" w:lineRule="auto"/>
        <w:rPr>
          <w:sz w:val="22"/>
          <w:szCs w:val="22"/>
          <w:lang w:val="en-US"/>
        </w:rPr>
      </w:pPr>
    </w:p>
    <w:p w14:paraId="1C611EA6" w14:textId="77777777" w:rsidR="00844350" w:rsidRPr="00844350" w:rsidRDefault="00844350" w:rsidP="4979BB12">
      <w:pPr>
        <w:spacing w:line="480" w:lineRule="auto"/>
        <w:rPr>
          <w:sz w:val="22"/>
          <w:szCs w:val="22"/>
          <w:lang w:val="en-US"/>
        </w:rPr>
      </w:pPr>
      <w:r w:rsidRPr="007C5C0E">
        <w:rPr>
          <w:b/>
          <w:bCs/>
          <w:sz w:val="22"/>
          <w:szCs w:val="22"/>
          <w:lang w:val="en-US"/>
        </w:rPr>
        <w:t>Illumina RNA sequencing</w:t>
      </w:r>
    </w:p>
    <w:p w14:paraId="54E17E33" w14:textId="77777777" w:rsidR="00844350" w:rsidRPr="00844350" w:rsidRDefault="00844350" w:rsidP="4979BB12">
      <w:pPr>
        <w:spacing w:line="480" w:lineRule="auto"/>
        <w:rPr>
          <w:b/>
          <w:bCs/>
          <w:i/>
          <w:iCs/>
          <w:sz w:val="22"/>
          <w:szCs w:val="22"/>
          <w:lang w:val="en-US"/>
        </w:rPr>
      </w:pPr>
      <w:r w:rsidRPr="00844350">
        <w:rPr>
          <w:i/>
          <w:iCs/>
          <w:sz w:val="22"/>
          <w:szCs w:val="22"/>
          <w:lang w:val="en-US"/>
        </w:rPr>
        <w:t>Preparation of libraries for Illumina RNA sequencing</w:t>
      </w:r>
    </w:p>
    <w:p w14:paraId="69B357B2" w14:textId="70C1274B" w:rsidR="00844350" w:rsidRDefault="00844350" w:rsidP="4979BB12">
      <w:pPr>
        <w:spacing w:line="480" w:lineRule="auto"/>
        <w:rPr>
          <w:sz w:val="22"/>
          <w:szCs w:val="22"/>
        </w:rPr>
      </w:pPr>
      <w:r w:rsidRPr="00844350">
        <w:rPr>
          <w:sz w:val="22"/>
          <w:szCs w:val="22"/>
        </w:rPr>
        <w:t xml:space="preserve">Illumina RNA sequencing libraries from purified mRNA were prepared and sequenced by the Centre for Genomic Research at University of Liverpool using </w:t>
      </w:r>
      <w:proofErr w:type="spellStart"/>
      <w:r w:rsidRPr="00844350">
        <w:rPr>
          <w:sz w:val="22"/>
          <w:szCs w:val="22"/>
        </w:rPr>
        <w:t>NEBNext</w:t>
      </w:r>
      <w:proofErr w:type="spellEnd"/>
      <w:r w:rsidRPr="00844350">
        <w:rPr>
          <w:sz w:val="22"/>
          <w:szCs w:val="22"/>
        </w:rPr>
        <w:t xml:space="preserve">® Ultra™ Directional RNA Library Prep Kit for Illumina® (New England Biolabs® Inc.). Paired-end sequencing with read length of 150bp was carried out on Illumina </w:t>
      </w:r>
      <w:proofErr w:type="spellStart"/>
      <w:r w:rsidRPr="00844350">
        <w:rPr>
          <w:sz w:val="22"/>
          <w:szCs w:val="22"/>
        </w:rPr>
        <w:t>HiSeq</w:t>
      </w:r>
      <w:proofErr w:type="spellEnd"/>
      <w:r w:rsidRPr="00844350">
        <w:rPr>
          <w:sz w:val="22"/>
          <w:szCs w:val="22"/>
        </w:rPr>
        <w:t xml:space="preserve"> 4000. Illumina RNA libraries from ribosome-depleted RNA were prepared using the Illumina </w:t>
      </w:r>
      <w:proofErr w:type="spellStart"/>
      <w:r w:rsidRPr="00844350">
        <w:rPr>
          <w:sz w:val="22"/>
          <w:szCs w:val="22"/>
        </w:rPr>
        <w:t>TruSeq</w:t>
      </w:r>
      <w:proofErr w:type="spellEnd"/>
      <w:r w:rsidRPr="00844350">
        <w:rPr>
          <w:sz w:val="22"/>
          <w:szCs w:val="22"/>
        </w:rPr>
        <w:t xml:space="preserve"> Stranded Total RNA with </w:t>
      </w:r>
      <w:proofErr w:type="spellStart"/>
      <w:r w:rsidRPr="00844350">
        <w:rPr>
          <w:sz w:val="22"/>
          <w:szCs w:val="22"/>
        </w:rPr>
        <w:t>Ribo</w:t>
      </w:r>
      <w:proofErr w:type="spellEnd"/>
      <w:r w:rsidRPr="00844350">
        <w:rPr>
          <w:sz w:val="22"/>
          <w:szCs w:val="22"/>
        </w:rPr>
        <w:t>-Zero Plant kit (Illumina®). Paired-end sequencing with read length of 100bp was carried out on Illumina HiSeq2000 at the Genomic Sequencing Unit of the University of Dundee. ERCC RNA Spike-In mixes (</w:t>
      </w:r>
      <w:r w:rsidRPr="00844350">
        <w:rPr>
          <w:sz w:val="22"/>
          <w:szCs w:val="22"/>
          <w:lang w:val="en-US"/>
        </w:rPr>
        <w:t>Thermo Fisher Scientific)</w:t>
      </w:r>
      <w:r w:rsidR="00627105" w:rsidRPr="4979BB12">
        <w:fldChar w:fldCharType="begin">
          <w:fldData xml:space="preserve">PEVuZE5vdGU+PENpdGU+PEF1dGhvcj5MZWU8L0F1dGhvcj48WWVhcj4yMDE2PC9ZZWFyPjxSZWNO
dW0+MTAyPC9SZWNOdW0+PERpc3BsYXlUZXh0PjxzdHlsZSBmYWNlPSJzdXBlcnNjcmlwdCI+MTEs
NDg8L3N0eWxlPjwvRGlzcGxheVRleHQ+PHJlY29yZD48cmVjLW51bWJlcj4xMDI8L3JlYy1udW1i
ZXI+PGZvcmVpZ24ta2V5cz48a2V5IGFwcD0iRU4iIGRiLWlkPSI1dnh3cjJ3em41ZDlhaGVzejVk
eHRkMGkydmV4c3oyNTUweDUiIHRpbWVzdGFtcD0iMTU1OTQ3MzMxNSIgZ3VpZD0iMzg4NmNlYTAt
Mjc3MC00MTEwLWE5MGQtYzA2N2U2MzJjZGQyIj4xMDI8L2tleT48L2ZvcmVpZ24ta2V5cz48cmVm
LXR5cGUgbmFtZT0iSm91cm5hbCBBcnRpY2xlIj4xNzwvcmVmLXR5cGU+PGNvbnRyaWJ1dG9ycz48
YXV0aG9ycz48YXV0aG9yPkxlZSwgSGFuZ25vaDwvYXV0aG9yPjxhdXRob3I+UGluZSwgUC4gU2Nv
dHQ8L2F1dGhvcj48YXV0aG9yPk1jRGFuaWVsLCBKZW5uaWZlcjwvYXV0aG9yPjxhdXRob3I+U2Fs
aXQsIE1hcmM8L2F1dGhvcj48YXV0aG9yPk9saXZlciwgQnJpYW48L2F1dGhvcj48L2F1dGhvcnM+
PC9jb250cmlidXRvcnM+PHRpdGxlcz48dGl0bGU+RXh0ZXJuYWwgUk5BIGNvbnRyb2xzIGNvbnNv
cnRpdW0gYmV0YSB2ZXJzaW9uIHVwZGF0ZTwvdGl0bGU+PHNlY29uZGFyeS10aXRsZT5Kb3VybmFs
IG9mIGdlbm9taWNzPC9zZWNvbmRhcnktdGl0bGU+PC90aXRsZXM+PHBlcmlvZGljYWw+PGZ1bGwt
dGl0bGU+Sm91cm5hbCBvZiBnZW5vbWljczwvZnVsbC10aXRsZT48L3BlcmlvZGljYWw+PHBhZ2Vz
PjE5LTIyPC9wYWdlcz48dm9sdW1lPjQ8L3ZvbHVtZT48ZGF0ZXM+PHllYXI+MjAxNjwveWVhcj48
L2RhdGVzPjxwdWJsaXNoZXI+SXZ5c3ByaW5nIEludGVybmF0aW9uYWwgUHVibGlzaGVyPC9wdWJs
aXNoZXI+PGlzYm4+MTgzOS05OTQwPC9pc2JuPjxhY2Nlc3Npb24tbnVtPjI3NTEyNTE4PC9hY2Nl
c3Npb24tbnVtPjx1cmxzPjxyZWxhdGVkLXVybHM+PHVybD48c3R5bGUgZmFjZT0idW5kZXJsaW5l
IiBmb250PSJkZWZhdWx0IiBzaXplPSIxMDAlIj5odHRwczovL3d3dy5uY2JpLm5sbS5uaWguZ292
L3B1Ym1lZC8yNzUxMjUxODwvc3R5bGU+PC91cmw+PHVybD48c3R5bGUgZmFjZT0idW5kZXJsaW5l
IiBmb250PSJkZWZhdWx0IiBzaXplPSIxMDAlIj5odHRwczovL3d3dy5uY2JpLm5sbS5uaWguZ292
L3BtYy9QTUM0OTc4OTQ0Lzwvc3R5bGU+PC91cmw+PC9yZWxhdGVkLXVybHM+PC91cmxzPjxlbGVj
dHJvbmljLXJlc291cmNlLW51bT4xMC43MTUwL2pnZW4uMTYwODI8L2VsZWN0cm9uaWMtcmVzb3Vy
Y2UtbnVtPjxyZW1vdGUtZGF0YWJhc2UtbmFtZT5QdWJNZWQ8L3JlbW90ZS1kYXRhYmFzZS1uYW1l
PjxsYW5ndWFnZT5lbmc8L2xhbmd1YWdlPjwvcmVjb3JkPjwvQ2l0ZT48Q2l0ZT48QXV0aG9yPkpp
YW5nPC9BdXRob3I+PFllYXI+MjAxMTwvWWVhcj48UmVjTnVtPjEyODwvUmVjTnVtPjxyZWNvcmQ+
PHJlYy1udW1iZXI+MTI4PC9yZWMtbnVtYmVyPjxmb3JlaWduLWtleXM+PGtleSBhcHA9IkVOIiBk
Yi1pZD0iNXZ4d3Iyd3puNWQ5YWhlc3o1ZHh0ZDBpMnZleHN6MjU1MHg1IiB0aW1lc3RhbXA9IjE1
NTk0NzMzMjAiIGd1aWQ9IjVmYmFjOTc2LTgxNTAtNGFlMi1hN2YxLWQ4ZmZiOWUyNDYxYiI+MTI4
PC9rZXk+PC9mb3JlaWduLWtleXM+PHJlZi10eXBlIG5hbWU9IkpvdXJuYWwgQXJ0aWNsZSI+MTc8
L3JlZi10eXBlPjxjb250cmlidXRvcnM+PGF1dGhvcnM+PGF1dGhvcj5KaWFuZywgTGljaHVuPC9h
dXRob3I+PGF1dGhvcj5TY2hsZXNpbmdlciwgRmVsaXg8L2F1dGhvcj48YXV0aG9yPkRhdmlzLCBD
YXJyaWUgQS48L2F1dGhvcj48YXV0aG9yPlpoYW5nLCBZdTwvYXV0aG9yPjxhdXRob3I+TGksIFJl
bmh1YTwvYXV0aG9yPjxhdXRob3I+U2FsaXQsIE1hcmM8L2F1dGhvcj48YXV0aG9yPkdpbmdlcmFz
LCBUaG9tYXMgUi48L2F1dGhvcj48YXV0aG9yPk9saXZlciwgQnJpYW48L2F1dGhvcj48L2F1dGhv
cnM+PC9jb250cmlidXRvcnM+PHRpdGxlcz48dGl0bGU+U3ludGhldGljIHNwaWtlLWluIHN0YW5k
YXJkcyBmb3IgUk5BLXNlcSBleHBlcmltZW50czwvdGl0bGU+PHNlY29uZGFyeS10aXRsZT5HZW5v
bWUgUmVzPC9zZWNvbmRhcnktdGl0bGU+PC90aXRsZXM+PHBlcmlvZGljYWw+PGZ1bGwtdGl0bGU+
R2Vub21lIFJlczwvZnVsbC10aXRsZT48L3BlcmlvZGljYWw+PHBhZ2VzPjE1NDMtMTU1MTwvcGFn
ZXM+PHZvbHVtZT4yMTwvdm9sdW1lPjxudW1iZXI+OTwvbnVtYmVyPjxkYXRlcz48eWVhcj4yMDEx
PC95ZWFyPjwvZGF0ZXM+PHB1Ymxpc2hlcj5Db2xkIFNwcmluZyBIYXJib3IgTGFib3JhdG9yeSBQ
cmVzczwvcHVibGlzaGVyPjxpc2JuPjE1NDktNTQ2OSYjeEQ7MTA4OC05MDUxPC9pc2JuPjxhY2Nl
c3Npb24tbnVtPjIxODE2OTEwPC9hY2Nlc3Npb24tbnVtPjx1cmxzPjxyZWxhdGVkLXVybHM+PHVy
bD5odHRwczovL3d3dy5uY2JpLm5sbS5uaWguZ292L3B1Ym1lZC8yMTgxNjkxMDwvdXJsPjx1cmw+
aHR0cHM6Ly93d3cubmNiaS5ubG0ubmloLmdvdi9wbWMvUE1DMzE2NjgzOC88L3VybD48L3JlbGF0
ZWQtdXJscz48L3VybHM+PGVsZWN0cm9uaWMtcmVzb3VyY2UtbnVtPjEwLjExMDEvZ3IuMTIxMDk1
LjExMTwvZWxlY3Ryb25pYy1yZXNvdXJjZS1udW0+PHJlbW90ZS1kYXRhYmFzZS1uYW1lPlB1Yk1l
ZDwvcmVtb3RlLWRhdGFiYXNlLW5hbWU+PGxhbmd1YWdlPmVuZzwvbGFuZ3VhZ2U+PC9yZWNvcmQ+
PC9DaXRlPjwvRW5kTm90ZT4A
</w:fldData>
        </w:fldChar>
      </w:r>
      <w:r w:rsidR="00B631BB">
        <w:rPr>
          <w:sz w:val="22"/>
          <w:szCs w:val="22"/>
          <w:lang w:val="en-US"/>
        </w:rPr>
        <w:instrText xml:space="preserve"> ADDIN EN.CITE </w:instrText>
      </w:r>
      <w:r w:rsidR="00B631BB">
        <w:rPr>
          <w:sz w:val="22"/>
          <w:szCs w:val="22"/>
          <w:lang w:val="en-US"/>
        </w:rPr>
        <w:fldChar w:fldCharType="begin">
          <w:fldData xml:space="preserve">PEVuZE5vdGU+PENpdGU+PEF1dGhvcj5MZWU8L0F1dGhvcj48WWVhcj4yMDE2PC9ZZWFyPjxSZWNO
dW0+MTAyPC9SZWNOdW0+PERpc3BsYXlUZXh0PjxzdHlsZSBmYWNlPSJzdXBlcnNjcmlwdCI+MTEs
NDg8L3N0eWxlPjwvRGlzcGxheVRleHQ+PHJlY29yZD48cmVjLW51bWJlcj4xMDI8L3JlYy1udW1i
ZXI+PGZvcmVpZ24ta2V5cz48a2V5IGFwcD0iRU4iIGRiLWlkPSI1dnh3cjJ3em41ZDlhaGVzejVk
eHRkMGkydmV4c3oyNTUweDUiIHRpbWVzdGFtcD0iMTU1OTQ3MzMxNSIgZ3VpZD0iMzg4NmNlYTAt
Mjc3MC00MTEwLWE5MGQtYzA2N2U2MzJjZGQyIj4xMDI8L2tleT48L2ZvcmVpZ24ta2V5cz48cmVm
LXR5cGUgbmFtZT0iSm91cm5hbCBBcnRpY2xlIj4xNzwvcmVmLXR5cGU+PGNvbnRyaWJ1dG9ycz48
YXV0aG9ycz48YXV0aG9yPkxlZSwgSGFuZ25vaDwvYXV0aG9yPjxhdXRob3I+UGluZSwgUC4gU2Nv
dHQ8L2F1dGhvcj48YXV0aG9yPk1jRGFuaWVsLCBKZW5uaWZlcjwvYXV0aG9yPjxhdXRob3I+U2Fs
aXQsIE1hcmM8L2F1dGhvcj48YXV0aG9yPk9saXZlciwgQnJpYW48L2F1dGhvcj48L2F1dGhvcnM+
PC9jb250cmlidXRvcnM+PHRpdGxlcz48dGl0bGU+RXh0ZXJuYWwgUk5BIGNvbnRyb2xzIGNvbnNv
cnRpdW0gYmV0YSB2ZXJzaW9uIHVwZGF0ZTwvdGl0bGU+PHNlY29uZGFyeS10aXRsZT5Kb3VybmFs
IG9mIGdlbm9taWNzPC9zZWNvbmRhcnktdGl0bGU+PC90aXRsZXM+PHBlcmlvZGljYWw+PGZ1bGwt
dGl0bGU+Sm91cm5hbCBvZiBnZW5vbWljczwvZnVsbC10aXRsZT48L3BlcmlvZGljYWw+PHBhZ2Vz
PjE5LTIyPC9wYWdlcz48dm9sdW1lPjQ8L3ZvbHVtZT48ZGF0ZXM+PHllYXI+MjAxNjwveWVhcj48
L2RhdGVzPjxwdWJsaXNoZXI+SXZ5c3ByaW5nIEludGVybmF0aW9uYWwgUHVibGlzaGVyPC9wdWJs
aXNoZXI+PGlzYm4+MTgzOS05OTQwPC9pc2JuPjxhY2Nlc3Npb24tbnVtPjI3NTEyNTE4PC9hY2Nl
c3Npb24tbnVtPjx1cmxzPjxyZWxhdGVkLXVybHM+PHVybD48c3R5bGUgZmFjZT0idW5kZXJsaW5l
IiBmb250PSJkZWZhdWx0IiBzaXplPSIxMDAlIj5odHRwczovL3d3dy5uY2JpLm5sbS5uaWguZ292
L3B1Ym1lZC8yNzUxMjUxODwvc3R5bGU+PC91cmw+PHVybD48c3R5bGUgZmFjZT0idW5kZXJsaW5l
IiBmb250PSJkZWZhdWx0IiBzaXplPSIxMDAlIj5odHRwczovL3d3dy5uY2JpLm5sbS5uaWguZ292
L3BtYy9QTUM0OTc4OTQ0Lzwvc3R5bGU+PC91cmw+PC9yZWxhdGVkLXVybHM+PC91cmxzPjxlbGVj
dHJvbmljLXJlc291cmNlLW51bT4xMC43MTUwL2pnZW4uMTYwODI8L2VsZWN0cm9uaWMtcmVzb3Vy
Y2UtbnVtPjxyZW1vdGUtZGF0YWJhc2UtbmFtZT5QdWJNZWQ8L3JlbW90ZS1kYXRhYmFzZS1uYW1l
PjxsYW5ndWFnZT5lbmc8L2xhbmd1YWdlPjwvcmVjb3JkPjwvQ2l0ZT48Q2l0ZT48QXV0aG9yPkpp
YW5nPC9BdXRob3I+PFllYXI+MjAxMTwvWWVhcj48UmVjTnVtPjEyODwvUmVjTnVtPjxyZWNvcmQ+
PHJlYy1udW1iZXI+MTI4PC9yZWMtbnVtYmVyPjxmb3JlaWduLWtleXM+PGtleSBhcHA9IkVOIiBk
Yi1pZD0iNXZ4d3Iyd3puNWQ5YWhlc3o1ZHh0ZDBpMnZleHN6MjU1MHg1IiB0aW1lc3RhbXA9IjE1
NTk0NzMzMjAiIGd1aWQ9IjVmYmFjOTc2LTgxNTAtNGFlMi1hN2YxLWQ4ZmZiOWUyNDYxYiI+MTI4
PC9rZXk+PC9mb3JlaWduLWtleXM+PHJlZi10eXBlIG5hbWU9IkpvdXJuYWwgQXJ0aWNsZSI+MTc8
L3JlZi10eXBlPjxjb250cmlidXRvcnM+PGF1dGhvcnM+PGF1dGhvcj5KaWFuZywgTGljaHVuPC9h
dXRob3I+PGF1dGhvcj5TY2hsZXNpbmdlciwgRmVsaXg8L2F1dGhvcj48YXV0aG9yPkRhdmlzLCBD
YXJyaWUgQS48L2F1dGhvcj48YXV0aG9yPlpoYW5nLCBZdTwvYXV0aG9yPjxhdXRob3I+TGksIFJl
bmh1YTwvYXV0aG9yPjxhdXRob3I+U2FsaXQsIE1hcmM8L2F1dGhvcj48YXV0aG9yPkdpbmdlcmFz
LCBUaG9tYXMgUi48L2F1dGhvcj48YXV0aG9yPk9saXZlciwgQnJpYW48L2F1dGhvcj48L2F1dGhv
cnM+PC9jb250cmlidXRvcnM+PHRpdGxlcz48dGl0bGU+U3ludGhldGljIHNwaWtlLWluIHN0YW5k
YXJkcyBmb3IgUk5BLXNlcSBleHBlcmltZW50czwvdGl0bGU+PHNlY29uZGFyeS10aXRsZT5HZW5v
bWUgUmVzPC9zZWNvbmRhcnktdGl0bGU+PC90aXRsZXM+PHBlcmlvZGljYWw+PGZ1bGwtdGl0bGU+
R2Vub21lIFJlczwvZnVsbC10aXRsZT48L3BlcmlvZGljYWw+PHBhZ2VzPjE1NDMtMTU1MTwvcGFn
ZXM+PHZvbHVtZT4yMTwvdm9sdW1lPjxudW1iZXI+OTwvbnVtYmVyPjxkYXRlcz48eWVhcj4yMDEx
PC95ZWFyPjwvZGF0ZXM+PHB1Ymxpc2hlcj5Db2xkIFNwcmluZyBIYXJib3IgTGFib3JhdG9yeSBQ
cmVzczwvcHVibGlzaGVyPjxpc2JuPjE1NDktNTQ2OSYjeEQ7MTA4OC05MDUxPC9pc2JuPjxhY2Nl
c3Npb24tbnVtPjIxODE2OTEwPC9hY2Nlc3Npb24tbnVtPjx1cmxzPjxyZWxhdGVkLXVybHM+PHVy
bD5odHRwczovL3d3dy5uY2JpLm5sbS5uaWguZ292L3B1Ym1lZC8yMTgxNjkxMDwvdXJsPjx1cmw+
aHR0cHM6Ly93d3cubmNiaS5ubG0ubmloLmdvdi9wbWMvUE1DMzE2NjgzOC88L3VybD48L3JlbGF0
ZWQtdXJscz48L3VybHM+PGVsZWN0cm9uaWMtcmVzb3VyY2UtbnVtPjEwLjExMDEvZ3IuMTIxMDk1
LjExMTwvZWxlY3Ryb25pYy1yZXNvdXJjZS1udW0+PHJlbW90ZS1kYXRhYmFzZS1uYW1lPlB1Yk1l
ZDwvcmVtb3RlLWRhdGFiYXNlLW5hbWU+PGxhbmd1YWdlPmVuZzwvbGFuZ3VhZ2U+PC9yZWNvcmQ+
PC9DaXRlPjwvRW5kTm90ZT4A
</w:fldData>
        </w:fldChar>
      </w:r>
      <w:r w:rsidR="00B631BB">
        <w:rPr>
          <w:sz w:val="22"/>
          <w:szCs w:val="22"/>
          <w:lang w:val="en-US"/>
        </w:rPr>
        <w:instrText xml:space="preserve"> ADDIN EN.CITE.DATA </w:instrText>
      </w:r>
      <w:r w:rsidR="00B631BB">
        <w:rPr>
          <w:sz w:val="22"/>
          <w:szCs w:val="22"/>
          <w:lang w:val="en-US"/>
        </w:rPr>
      </w:r>
      <w:r w:rsidR="00B631BB">
        <w:rPr>
          <w:sz w:val="22"/>
          <w:szCs w:val="22"/>
          <w:lang w:val="en-US"/>
        </w:rPr>
        <w:fldChar w:fldCharType="end"/>
      </w:r>
      <w:r w:rsidR="00627105" w:rsidRPr="4979BB12">
        <w:rPr>
          <w:sz w:val="22"/>
          <w:szCs w:val="22"/>
          <w:lang w:val="en-US"/>
        </w:rPr>
      </w:r>
      <w:r w:rsidR="00627105" w:rsidRPr="4979BB12">
        <w:rPr>
          <w:sz w:val="22"/>
          <w:szCs w:val="22"/>
          <w:lang w:val="en-US"/>
        </w:rPr>
        <w:fldChar w:fldCharType="separate"/>
      </w:r>
      <w:r w:rsidR="00B631BB" w:rsidRPr="00B631BB">
        <w:rPr>
          <w:noProof/>
          <w:sz w:val="22"/>
          <w:szCs w:val="22"/>
          <w:vertAlign w:val="superscript"/>
          <w:lang w:val="en-US"/>
        </w:rPr>
        <w:t>11,48</w:t>
      </w:r>
      <w:r w:rsidR="00627105" w:rsidRPr="4979BB12">
        <w:fldChar w:fldCharType="end"/>
      </w:r>
      <w:r w:rsidRPr="00844350">
        <w:rPr>
          <w:sz w:val="22"/>
          <w:szCs w:val="22"/>
        </w:rPr>
        <w:t xml:space="preserve"> were included in each of the libraries using concentrations advised by the manufacturer. </w:t>
      </w:r>
    </w:p>
    <w:p w14:paraId="2B6093CC" w14:textId="77777777" w:rsidR="00844350" w:rsidRPr="00844350" w:rsidRDefault="00844350" w:rsidP="4979BB12">
      <w:pPr>
        <w:spacing w:line="480" w:lineRule="auto"/>
        <w:rPr>
          <w:sz w:val="22"/>
          <w:szCs w:val="22"/>
        </w:rPr>
      </w:pPr>
    </w:p>
    <w:p w14:paraId="20383A75" w14:textId="77777777" w:rsidR="00844350" w:rsidRPr="00844350" w:rsidRDefault="00844350" w:rsidP="4979BB12">
      <w:pPr>
        <w:spacing w:line="480" w:lineRule="auto"/>
        <w:rPr>
          <w:i/>
          <w:iCs/>
          <w:sz w:val="22"/>
          <w:szCs w:val="22"/>
        </w:rPr>
      </w:pPr>
      <w:r w:rsidRPr="00844350">
        <w:rPr>
          <w:i/>
          <w:iCs/>
          <w:sz w:val="22"/>
          <w:szCs w:val="22"/>
        </w:rPr>
        <w:t>Mapping of Illumina RNA sequencing data</w:t>
      </w:r>
    </w:p>
    <w:p w14:paraId="28275879" w14:textId="06F20182" w:rsidR="00844350" w:rsidRDefault="00844350" w:rsidP="4979BB12">
      <w:pPr>
        <w:spacing w:line="480" w:lineRule="auto"/>
        <w:rPr>
          <w:sz w:val="22"/>
          <w:szCs w:val="22"/>
        </w:rPr>
      </w:pPr>
      <w:r w:rsidRPr="00844350">
        <w:rPr>
          <w:sz w:val="22"/>
          <w:szCs w:val="22"/>
        </w:rPr>
        <w:t>Reads were mapped to the TAIR10 reference genome with Araport11 reference annotation using STAR version 2.6.1</w:t>
      </w:r>
      <w:r w:rsidR="00627105" w:rsidRPr="4979BB12">
        <w:fldChar w:fldCharType="begin"/>
      </w:r>
      <w:r w:rsidR="00B631BB">
        <w:instrText xml:space="preserve"> ADDIN EN.CITE &lt;EndNote&gt;&lt;Cite&gt;&lt;Author&gt;Dobin&lt;/Author&gt;&lt;Year&gt;2013&lt;/Year&gt;&lt;RecNum&gt;96&lt;/RecNum&gt;&lt;DisplayText&gt;&lt;style face="superscript"&gt;49&lt;/style&gt;&lt;/DisplayText&gt;&lt;record&gt;&lt;rec-number&gt;96&lt;/rec-number&gt;&lt;foreign-keys&gt;&lt;key app="EN" db-id="5vxwr2wzn5d9ahesz5dxtd0i2vexsz2550x5" timestamp="1559473315" guid="290ba96a-5144-464b-a39d-cffee74242a0"&gt;96&lt;/key&gt;&lt;/foreign-keys&gt;&lt;ref-type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lt;/secondary-title&gt;&lt;/titles&gt;&lt;periodical&gt;&lt;full-title&gt;Bioinformatics&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49</w:t>
      </w:r>
      <w:r w:rsidR="00627105" w:rsidRPr="4979BB12">
        <w:fldChar w:fldCharType="end"/>
      </w:r>
      <w:r w:rsidRPr="00844350">
        <w:rPr>
          <w:sz w:val="22"/>
          <w:szCs w:val="22"/>
        </w:rPr>
        <w:t xml:space="preserve">, a maximum multimapping rate of 5, a minimum splice junction overhang of 8 </w:t>
      </w:r>
      <w:proofErr w:type="spellStart"/>
      <w:r w:rsidRPr="00844350">
        <w:rPr>
          <w:sz w:val="22"/>
          <w:szCs w:val="22"/>
        </w:rPr>
        <w:t>nt</w:t>
      </w:r>
      <w:proofErr w:type="spellEnd"/>
      <w:r w:rsidRPr="00844350">
        <w:rPr>
          <w:sz w:val="22"/>
          <w:szCs w:val="22"/>
        </w:rPr>
        <w:t xml:space="preserve"> (3 </w:t>
      </w:r>
      <w:proofErr w:type="spellStart"/>
      <w:r w:rsidRPr="00844350">
        <w:rPr>
          <w:sz w:val="22"/>
          <w:szCs w:val="22"/>
        </w:rPr>
        <w:t>nt</w:t>
      </w:r>
      <w:proofErr w:type="spellEnd"/>
      <w:r w:rsidRPr="00844350">
        <w:rPr>
          <w:sz w:val="22"/>
          <w:szCs w:val="22"/>
        </w:rPr>
        <w:t xml:space="preserve"> for junctions in the Araport11 reference), a maximum of 5 mismatches per read, and intron length boundaries of 60 - 10,000 nt.</w:t>
      </w:r>
    </w:p>
    <w:p w14:paraId="5FB317B4" w14:textId="77777777" w:rsidR="00844350" w:rsidRPr="00844350" w:rsidRDefault="00844350" w:rsidP="4979BB12">
      <w:pPr>
        <w:spacing w:line="480" w:lineRule="auto"/>
        <w:rPr>
          <w:sz w:val="22"/>
          <w:szCs w:val="22"/>
        </w:rPr>
      </w:pPr>
    </w:p>
    <w:p w14:paraId="0879D5C1" w14:textId="77777777" w:rsidR="00844350" w:rsidRPr="00844350" w:rsidRDefault="00844350" w:rsidP="4979BB12">
      <w:pPr>
        <w:spacing w:line="480" w:lineRule="auto"/>
        <w:rPr>
          <w:i/>
          <w:iCs/>
          <w:sz w:val="22"/>
          <w:szCs w:val="22"/>
        </w:rPr>
      </w:pPr>
      <w:r w:rsidRPr="00844350">
        <w:rPr>
          <w:i/>
          <w:iCs/>
          <w:sz w:val="22"/>
          <w:szCs w:val="22"/>
        </w:rPr>
        <w:t>Differential gene expression analysis using Illumina RNA sequencing data</w:t>
      </w:r>
    </w:p>
    <w:p w14:paraId="4509FEA4" w14:textId="58DD098B" w:rsidR="00844350" w:rsidRDefault="00844350" w:rsidP="4979BB12">
      <w:pPr>
        <w:spacing w:line="480" w:lineRule="auto"/>
        <w:rPr>
          <w:sz w:val="22"/>
          <w:szCs w:val="22"/>
        </w:rPr>
      </w:pPr>
      <w:r w:rsidRPr="00844350">
        <w:rPr>
          <w:sz w:val="22"/>
          <w:szCs w:val="22"/>
        </w:rPr>
        <w:t>Transcript level counts for Illumina RNA sequencing reads were estimated by pseudoalignment with salmon version 0.11.2</w:t>
      </w:r>
      <w:r w:rsidR="00627105" w:rsidRPr="4979BB12">
        <w:fldChar w:fldCharType="begin"/>
      </w:r>
      <w:r w:rsidR="00B631BB">
        <w:instrText xml:space="preserve"> ADDIN EN.CITE &lt;EndNote&gt;&lt;Cite&gt;&lt;Author&gt;Patro&lt;/Author&gt;&lt;Year&gt;2017&lt;/Year&gt;&lt;RecNum&gt;60&lt;/RecNum&gt;&lt;DisplayText&gt;&lt;style face="superscript"&gt;50&lt;/style&gt;&lt;/DisplayText&gt;&lt;record&gt;&lt;rec-number&gt;60&lt;/rec-number&gt;&lt;foreign-keys&gt;&lt;key app="EN" db-id="5vxwr2wzn5d9ahesz5dxtd0i2vexsz2550x5" timestamp="1559473262" guid="7d64b8b6-b9b1-41ea-b072-e767c6a4ccd9"&gt;60&lt;/key&gt;&lt;/foreign-keys&gt;&lt;ref-type name="Journal Article"&gt;17&lt;/ref-type&gt;&lt;contributors&gt;&lt;authors&gt;&lt;author&gt;Patro, Rob&lt;/author&gt;&lt;author&gt;Duggal, Geet&lt;/author&gt;&lt;author&gt;Love, Michael I.&lt;/author&gt;&lt;author&gt;Irizarry, Rafael A.&lt;/author&gt;&lt;author&gt;Kingsford, Carl&lt;/author&gt;&lt;/authors&gt;&lt;/contributors&gt;&lt;titles&gt;&lt;title&gt;Salmon provides fast and bias-aware quantification of transcript expression&lt;/title&gt;&lt;secondary-title&gt;Nature Methods&lt;/secondary-title&gt;&lt;/titles&gt;&lt;periodical&gt;&lt;full-title&gt;Nature Methods&lt;/full-title&gt;&lt;/periodical&gt;&lt;pages&gt;417&lt;/pages&gt;&lt;volume&gt;14&lt;/volume&gt;&lt;dates&gt;&lt;year&gt;2017&lt;/year&gt;&lt;pub-dates&gt;&lt;date&gt;03/06/online&lt;/date&gt;&lt;/pub-dates&gt;&lt;/dates&gt;&lt;publisher&gt;Nature Publishing Group, a division of Macmillan Publishers Limited. All Rights Reserved.&lt;/publisher&gt;&lt;urls&gt;&lt;related-urls&gt;&lt;url&gt;https://doi.org/10.1038/nmeth.4197&lt;/url&gt;&lt;/related-urls&gt;&lt;/urls&gt;&lt;electronic-resource-num&gt;10.1038/nmeth.4197&lt;/electronic-resource-num&gt;&lt;/record&gt;&lt;/Cite&gt;&lt;/EndNote&gt;</w:instrText>
      </w:r>
      <w:r w:rsidR="00627105" w:rsidRPr="4979BB12">
        <w:rPr>
          <w:sz w:val="22"/>
          <w:szCs w:val="22"/>
        </w:rPr>
        <w:fldChar w:fldCharType="separate"/>
      </w:r>
      <w:r w:rsidR="00B631BB" w:rsidRPr="00B631BB">
        <w:rPr>
          <w:noProof/>
          <w:vertAlign w:val="superscript"/>
        </w:rPr>
        <w:t>50</w:t>
      </w:r>
      <w:r w:rsidR="00627105" w:rsidRPr="4979BB12">
        <w:fldChar w:fldCharType="end"/>
      </w:r>
      <w:r w:rsidRPr="00844350">
        <w:rPr>
          <w:sz w:val="22"/>
          <w:szCs w:val="22"/>
        </w:rPr>
        <w:t>. Counts were aggregated to gene level using tximport</w:t>
      </w:r>
      <w:r w:rsidR="00627105" w:rsidRPr="4979BB12">
        <w:fldChar w:fldCharType="begin"/>
      </w:r>
      <w:r w:rsidR="00B631BB">
        <w:instrText xml:space="preserve"> ADDIN EN.CITE &lt;EndNote&gt;&lt;Cite&gt;&lt;Author&gt;Soneson&lt;/Author&gt;&lt;Year&gt;2016&lt;/Year&gt;&lt;RecNum&gt;67&lt;/RecNum&gt;&lt;DisplayText&gt;&lt;style face="superscript"&gt;51&lt;/style&gt;&lt;/DisplayText&gt;&lt;record&gt;&lt;rec-number&gt;67&lt;/rec-number&gt;&lt;foreign-keys&gt;&lt;key app="EN" db-id="5vxwr2wzn5d9ahesz5dxtd0i2vexsz2550x5" timestamp="1559473262" guid="b0edd92f-8cef-4ba5-84c0-1c11b8da4585"&gt;67&lt;/key&gt;&lt;/foreign-keys&gt;&lt;ref-type name="Journal Article"&gt;17&lt;/ref-type&gt;&lt;contributors&gt;&lt;authors&gt;&lt;author&gt;Soneson, C&lt;/author&gt;&lt;author&gt;Love, MI&lt;/author&gt;&lt;author&gt;Robinson, MD&lt;/author&gt;&lt;/authors&gt;&lt;/contributors&gt;&lt;titles&gt;&lt;title&gt;Differential analyses for RNA-seq: transcript-level estimates improve gene-level inferences [version 2; peer review: 2 approved]&lt;/title&gt;&lt;secondary-title&gt;F1000Research&lt;/secondary-title&gt;&lt;/titles&gt;&lt;periodical&gt;&lt;full-title&gt;F1000Research&lt;/full-title&gt;&lt;/periodical&gt;&lt;volume&gt;4&lt;/volume&gt;&lt;number&gt;1521&lt;/number&gt;&lt;dates&gt;&lt;year&gt;2016&lt;/year&gt;&lt;/dates&gt;&lt;urls&gt;&lt;related-urls&gt;&lt;url&gt;http://openr.es/6rm&lt;/url&gt;&lt;/related-urls&gt;&lt;/urls&gt;&lt;electronic-resource-num&gt;10.12688/f1000research.7563.2&lt;/electronic-resource-num&gt;&lt;/record&gt;&lt;/Cite&gt;&lt;/EndNote&gt;</w:instrText>
      </w:r>
      <w:r w:rsidR="00627105" w:rsidRPr="4979BB12">
        <w:rPr>
          <w:sz w:val="22"/>
          <w:szCs w:val="22"/>
        </w:rPr>
        <w:fldChar w:fldCharType="separate"/>
      </w:r>
      <w:r w:rsidR="00B631BB" w:rsidRPr="00B631BB">
        <w:rPr>
          <w:noProof/>
          <w:vertAlign w:val="superscript"/>
        </w:rPr>
        <w:t>51</w:t>
      </w:r>
      <w:r w:rsidR="00627105" w:rsidRPr="4979BB12">
        <w:fldChar w:fldCharType="end"/>
      </w:r>
      <w:r w:rsidRPr="00844350">
        <w:rPr>
          <w:sz w:val="22"/>
          <w:szCs w:val="22"/>
        </w:rPr>
        <w:t xml:space="preserve"> and differential expression gene expression analyses for </w:t>
      </w:r>
      <w:r w:rsidRPr="4979BB12">
        <w:rPr>
          <w:i/>
          <w:iCs/>
          <w:sz w:val="22"/>
          <w:szCs w:val="22"/>
        </w:rPr>
        <w:t xml:space="preserve">vir-1 </w:t>
      </w:r>
      <w:r w:rsidRPr="00844350">
        <w:rPr>
          <w:sz w:val="22"/>
          <w:szCs w:val="22"/>
        </w:rPr>
        <w:t>mutant</w:t>
      </w:r>
      <w:r w:rsidRPr="4979BB12">
        <w:rPr>
          <w:i/>
          <w:iCs/>
          <w:sz w:val="22"/>
          <w:szCs w:val="22"/>
        </w:rPr>
        <w:t xml:space="preserve"> </w:t>
      </w:r>
      <w:r w:rsidRPr="00844350">
        <w:rPr>
          <w:sz w:val="22"/>
          <w:szCs w:val="22"/>
        </w:rPr>
        <w:t xml:space="preserve">vs wild-type and </w:t>
      </w:r>
      <w:r w:rsidRPr="4979BB12">
        <w:rPr>
          <w:i/>
          <w:iCs/>
          <w:sz w:val="22"/>
          <w:szCs w:val="22"/>
        </w:rPr>
        <w:t xml:space="preserve">vir-1 </w:t>
      </w:r>
      <w:r w:rsidRPr="00844350">
        <w:rPr>
          <w:sz w:val="22"/>
          <w:szCs w:val="22"/>
        </w:rPr>
        <w:t xml:space="preserve">mutant vs VIR complemented line were conducted in R version 3.5 using </w:t>
      </w:r>
      <w:proofErr w:type="spellStart"/>
      <w:r w:rsidRPr="00844350">
        <w:rPr>
          <w:sz w:val="22"/>
          <w:szCs w:val="22"/>
        </w:rPr>
        <w:t>edgeR</w:t>
      </w:r>
      <w:proofErr w:type="spellEnd"/>
      <w:r w:rsidRPr="00844350">
        <w:rPr>
          <w:sz w:val="22"/>
          <w:szCs w:val="22"/>
        </w:rPr>
        <w:t xml:space="preserve"> version 3.24.3</w:t>
      </w:r>
      <w:r w:rsidR="00627105" w:rsidRPr="4979BB12">
        <w:fldChar w:fldCharType="begin"/>
      </w:r>
      <w:r w:rsidR="00B631BB">
        <w:instrText xml:space="preserve"> ADDIN EN.CITE &lt;EndNote&gt;&lt;Cite&gt;&lt;Author&gt;Robinson&lt;/Author&gt;&lt;Year&gt;2010&lt;/Year&gt;&lt;RecNum&gt;62&lt;/RecNum&gt;&lt;DisplayText&gt;&lt;style face="superscript"&gt;52&lt;/style&gt;&lt;/DisplayText&gt;&lt;record&gt;&lt;rec-number&gt;62&lt;/rec-number&gt;&lt;foreign-keys&gt;&lt;key app="EN" db-id="5vxwr2wzn5d9ahesz5dxtd0i2vexsz2550x5" timestamp="1559473262" guid="c1837065-d9cc-4a47-9a2a-6a8221504624"&gt;62&lt;/key&gt;&lt;/foreign-keys&gt;&lt;ref-type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lt;/secondary-title&gt;&lt;/titles&gt;&lt;periodical&gt;&lt;full-title&gt;Bioinformatics&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52</w:t>
      </w:r>
      <w:r w:rsidR="00627105" w:rsidRPr="4979BB12">
        <w:fldChar w:fldCharType="end"/>
      </w:r>
      <w:r w:rsidRPr="00844350">
        <w:rPr>
          <w:sz w:val="22"/>
          <w:szCs w:val="22"/>
        </w:rPr>
        <w:t>.</w:t>
      </w:r>
    </w:p>
    <w:p w14:paraId="3DCD2668" w14:textId="77777777" w:rsidR="00844350" w:rsidRPr="00844350" w:rsidRDefault="00844350" w:rsidP="4979BB12">
      <w:pPr>
        <w:spacing w:line="480" w:lineRule="auto"/>
        <w:rPr>
          <w:b/>
          <w:bCs/>
          <w:sz w:val="22"/>
          <w:szCs w:val="22"/>
        </w:rPr>
      </w:pPr>
    </w:p>
    <w:p w14:paraId="2B7AB5E4" w14:textId="77777777" w:rsidR="00844350" w:rsidRPr="00844350" w:rsidRDefault="00844350" w:rsidP="4979BB12">
      <w:pPr>
        <w:spacing w:line="480" w:lineRule="auto"/>
        <w:rPr>
          <w:i/>
          <w:iCs/>
          <w:sz w:val="22"/>
          <w:szCs w:val="22"/>
        </w:rPr>
      </w:pPr>
      <w:r w:rsidRPr="00844350">
        <w:rPr>
          <w:i/>
          <w:iCs/>
          <w:sz w:val="22"/>
          <w:szCs w:val="22"/>
        </w:rPr>
        <w:t xml:space="preserve">Differentially expressed region analysis using Illumina RNA sequencing data </w:t>
      </w:r>
    </w:p>
    <w:p w14:paraId="1DA0BD47" w14:textId="1F3EB6D8" w:rsidR="00844350" w:rsidRDefault="00844350" w:rsidP="4979BB12">
      <w:pPr>
        <w:spacing w:line="480" w:lineRule="auto"/>
        <w:rPr>
          <w:sz w:val="22"/>
          <w:szCs w:val="22"/>
        </w:rPr>
      </w:pPr>
      <w:r w:rsidRPr="00844350">
        <w:rPr>
          <w:sz w:val="22"/>
          <w:szCs w:val="22"/>
        </w:rPr>
        <w:t xml:space="preserve">Mapped read pairs originating from forward and reverse strands were separated and coverage tracks were generated using </w:t>
      </w:r>
      <w:proofErr w:type="spellStart"/>
      <w:r w:rsidRPr="00844350">
        <w:rPr>
          <w:sz w:val="22"/>
          <w:szCs w:val="22"/>
        </w:rPr>
        <w:t>samtools</w:t>
      </w:r>
      <w:proofErr w:type="spellEnd"/>
      <w:r w:rsidRPr="00844350">
        <w:rPr>
          <w:sz w:val="22"/>
          <w:szCs w:val="22"/>
        </w:rPr>
        <w:t xml:space="preserve"> version 1.9</w:t>
      </w:r>
      <w:r w:rsidR="00627105" w:rsidRPr="4979BB12">
        <w:fldChar w:fldCharType="begin"/>
      </w:r>
      <w:r w:rsidR="00B631BB">
        <w:instrText xml:space="preserve"> ADDIN EN.CITE &lt;EndNote&gt;&lt;Cite&gt;&lt;Author&gt;Wysoker&lt;/Author&gt;&lt;Year&gt;2009&lt;/Year&gt;&lt;RecNum&gt;186&lt;/RecNum&gt;&lt;DisplayText&gt;&lt;style face="superscript"&gt;53&lt;/style&gt;&lt;/DisplayText&gt;&lt;record&gt;&lt;rec-number&gt;186&lt;/rec-number&gt;&lt;foreign-keys&gt;&lt;key app="EN" db-id="5vxwr2wzn5d9ahesz5dxtd0i2vexsz2550x5" timestamp="1559473433" guid="c1151ce4-fa18-4d61-8b66-1a0f85281b31"&gt;186&lt;/key&gt;&lt;/foreign-keys&gt;&lt;ref-type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53</w:t>
      </w:r>
      <w:r w:rsidR="00627105" w:rsidRPr="4979BB12">
        <w:fldChar w:fldCharType="end"/>
      </w:r>
      <w:r w:rsidRPr="00844350">
        <w:rPr>
          <w:sz w:val="22"/>
          <w:szCs w:val="22"/>
        </w:rPr>
        <w:t xml:space="preserve">. Coverage tracks were then used as input for </w:t>
      </w:r>
      <w:proofErr w:type="spellStart"/>
      <w:r w:rsidRPr="00844350">
        <w:rPr>
          <w:sz w:val="22"/>
          <w:szCs w:val="22"/>
        </w:rPr>
        <w:t>DERfinder</w:t>
      </w:r>
      <w:proofErr w:type="spellEnd"/>
      <w:r w:rsidRPr="00844350">
        <w:rPr>
          <w:sz w:val="22"/>
          <w:szCs w:val="22"/>
        </w:rPr>
        <w:t xml:space="preserve"> version 1.16.</w:t>
      </w:r>
      <w:r w:rsidR="001D142F" w:rsidRPr="00C12EC8">
        <w:rPr>
          <w:sz w:val="22"/>
          <w:szCs w:val="22"/>
        </w:rPr>
        <w:t>1</w:t>
      </w:r>
      <w:r w:rsidR="00627105" w:rsidRPr="4979BB12">
        <w:fldChar w:fldCharType="begin">
          <w:fldData xml:space="preserve">PEVuZE5vdGU+PENpdGU+PEF1dGhvcj5Db2xsYWRvLVRvcnJlczwvQXV0aG9yPjxZZWFyPjIwMTc8
L1llYXI+PFJlY051bT4xOTU8L1JlY051bT48RGlzcGxheVRleHQ+PHN0eWxlIGZhY2U9InN1cGVy
c2NyaXB0Ij41NDwvc3R5bGU+PC9EaXNwbGF5VGV4dD48cmVjb3JkPjxyZWMtbnVtYmVyPjE5NTwv
cmVjLW51bWJlcj48Zm9yZWlnbi1rZXlzPjxrZXkgYXBwPSJFTiIgZGItaWQ9IjV2eHdyMnd6bjVk
OWFoZXN6NWR4dGQwaTJ2ZXhzejI1NTB4NSIgdGltZXN0YW1wPSIxNTU5NzQxMTgyIiBndWlkPSI0
MmI1ODVjYi0xMDIyLTQyY2ItODlhYi00ZWRjZjkwMzRkNWIiPjE5NTwva2V5PjxrZXkgYXBwPSJF
TldlYiIgZGItaWQ9IiI+MDwva2V5PjwvZm9yZWlnbi1rZXlzPjxyZWYtdHlwZSBuYW1lPSJKb3Vy
bmFsIEFydGljbGUiPjE3PC9yZWYtdHlwZT48Y29udHJpYnV0b3JzPjxhdXRob3JzPjxhdXRob3I+
Q29sbGFkby1Ub3JyZXMsIEwuPC9hdXRob3I+PGF1dGhvcj5OZWxsb3JlLCBBLjwvYXV0aG9yPjxh
dXRob3I+RnJhemVlLCBBLiBDLjwvYXV0aG9yPjxhdXRob3I+V2lsa3MsIEMuPC9hdXRob3I+PGF1
dGhvcj5Mb3ZlLCBNLiBJLjwvYXV0aG9yPjxhdXRob3I+TGFuZ21lYWQsIEIuPC9hdXRob3I+PGF1
dGhvcj5Jcml6YXJyeSwgUi4gQS48L2F1dGhvcj48YXV0aG9yPkxlZWssIEouIFQuPC9hdXRob3I+
PGF1dGhvcj5KYWZmZSwgQS4gRS48L2F1dGhvcj48L2F1dGhvcnM+PC9jb250cmlidXRvcnM+PGF1
dGgtYWRkcmVzcz5EZXBhcnRtZW50IG9mIEJpb3N0YXRpc3RpY3MsIEpvaG5zIEhvcGtpbnMgQmxv
b21iZXJnIFNjaG9vbCBvZiBQdWJsaWMgSGVhbHRoLCBCYWx0aW1vcmUsIE1EIDIxMjA1LCBVU0Eu
JiN4RDtDZW50ZXIgZm9yIENvbXB1dGF0aW9uYWwgQmlvbG9neSwgSm9obnMgSG9wa2lucyBVbml2
ZXJzaXR5LCBCYWx0aW1vcmUsIE1EIDIxMjA1LCBVU0EuJiN4RDtMaWViZXIgSW5zdGl0dXRlIGZv
ciBCcmFpbiBEZXZlbG9wbWVudCwgSm9obnMgSG9wa2lucyBNZWRpY2FsIENhbXB1cywgQmFsdGlt
b3JlLCBNRCAyMTIwNSwgVVNBLiYjeEQ7RGVwYXJ0bWVudCBvZiBDb21wdXRlciBTY2llbmNlLCBK
b2hucyBIb3BraW5zIFVuaXZlcnNpdHksIEJhbHRpbW9yZSwgTUQgMjEyMTgsIFVTQS4mI3hEO0Rl
cGFydG1lbnQgb2YgQmlvc3RhdGlzdGljcywgSGFydmFyZCBULkguIENoYW4gU2Nob29sIG9mIFB1
YmxpYyBIZWFsdGgsIEJvc3RvbiwgTUEgMDIxMTUsIFVTQS4mI3hEO0RhbmEtRmFyYmVyIENhbmNl
ciBJbnN0aXR1dGUsIEhhcnZhcmQgVW5pdmVyc2l0eSwgQm9zdG9uLCBNQSAwMjIxNSwgVVNBLiYj
eEQ7RGVwYXJ0bWVudCBvZiBCaW9zdGF0aXN0aWNzLCBKb2hucyBIb3BraW5zIEJsb29tYmVyZyBT
Y2hvb2wgb2YgUHVibGljIEhlYWx0aCwgQmFsdGltb3JlLCBNRCAyMTIwNSwgVVNBIGp0bGVla0Bn
bWFpbC5jb20uJiN4RDtEZXBhcnRtZW50IG9mIEJpb3N0YXRpc3RpY3MsIEpvaG5zIEhvcGtpbnMg
Qmxvb21iZXJnIFNjaG9vbCBvZiBQdWJsaWMgSGVhbHRoLCBCYWx0aW1vcmUsIE1EIDIxMjA1LCBV
U0EgYW5kcmV3LmphZmZlQGxpYmQub3JnLiYjeEQ7RGVwYXJ0bWVudCBvZiBNZW50YWwgSGVhbHRo
LCBKb2hucyBIb3BraW5zIFVuaXZlcnNpdHksIEJhbHRpbW9yZSwgTUQgMjEyMDUsIFVTQS48L2F1
dGgtYWRkcmVzcz48dGl0bGVzPjx0aXRsZT5GbGV4aWJsZSBleHByZXNzZWQgcmVnaW9uIGFuYWx5
c2lzIGZvciBSTkEtc2VxIHdpdGggZGVyZmluZGVyPC90aXRsZT48c2Vjb25kYXJ5LXRpdGxlPk51
Y2xlaWMgQWNpZHMgUmVzPC9zZWNvbmRhcnktdGl0bGU+PC90aXRsZXM+PHBlcmlvZGljYWw+PGZ1
bGwtdGl0bGU+TnVjbGVpYyBBY2lkcyBSZXM8L2Z1bGwtdGl0bGU+PC9wZXJpb2RpY2FsPjxwYWdl
cz5lOTwvcGFnZXM+PHZvbHVtZT40NTwvdm9sdW1lPjxudW1iZXI+MjwvbnVtYmVyPjxlZGl0aW9u
PjIwMTYvMTAvMDQ8L2VkaXRpb24+PGtleXdvcmRzPjxrZXl3b3JkPkdlbmUgRXhwcmVzc2lvbiBQ
cm9maWxpbmcvKm1ldGhvZHM8L2tleXdvcmQ+PGtleXdvcmQ+R2VuZSBFeHByZXNzaW9uIFJlZ3Vs
YXRpb248L2tleXdvcmQ+PGtleXdvcmQ+R2Vub21pY3MvbWV0aG9kczwva2V5d29yZD48a2V5d29y
ZD5IaWdoLVRocm91Z2hwdXQgTnVjbGVvdGlkZSBTZXF1ZW5jaW5nPC9rZXl3b3JkPjxrZXl3b3Jk
Pk1vbGVjdWxhciBTZXF1ZW5jZSBBbm5vdGF0aW9uPC9rZXl3b3JkPjxrZXl3b3JkPk9yZ2FuIFNw
ZWNpZmljaXR5L2dlbmV0aWNzPC9rZXl3b3JkPjxrZXl3b3JkPipTb2Z0d2FyZTwva2V5d29yZD48
a2V5d29yZD5UcmFuc2NyaXB0b21lPC9rZXl3b3JkPjxrZXl3b3JkPldlYiBCcm93c2VyPC9rZXl3
b3JkPjwva2V5d29yZHM+PGRhdGVzPjx5ZWFyPjIwMTc8L3llYXI+PHB1Yi1kYXRlcz48ZGF0ZT5K
YW4gMjU8L2RhdGU+PC9wdWItZGF0ZXM+PC9kYXRlcz48aXNibj4xMzYyLTQ5NjIgKEVsZWN0cm9u
aWMpJiN4RDswMzA1LTEwNDggKExpbmtpbmcpPC9pc2JuPjxhY2Nlc3Npb24tbnVtPjI3Njk0MzEw
PC9hY2Nlc3Npb24tbnVtPjx1cmxzPjxyZWxhdGVkLXVybHM+PHVybD5odHRwczovL3d3dy5uY2Jp
Lm5sbS5uaWguZ292L3B1Ym1lZC8yNzY5NDMxMDwvdXJsPjwvcmVsYXRlZC11cmxzPjwvdXJscz48
Y3VzdG9tMj5QTUM1MzE0NzkyPC9jdXN0b20yPjxlbGVjdHJvbmljLXJlc291cmNlLW51bT4xMC4x
MDkzL25hci9na3c4NTI8L2VsZWN0cm9uaWMtcmVzb3VyY2UtbnVtPjwvcmVjb3JkPjwvQ2l0ZT48
L0VuZE5vdGU+AG==
</w:fldData>
        </w:fldChar>
      </w:r>
      <w:r w:rsidR="00B631BB">
        <w:instrText xml:space="preserve"> ADDIN EN.CITE </w:instrText>
      </w:r>
      <w:r w:rsidR="00B631BB">
        <w:fldChar w:fldCharType="begin">
          <w:fldData xml:space="preserve">PEVuZE5vdGU+PENpdGU+PEF1dGhvcj5Db2xsYWRvLVRvcnJlczwvQXV0aG9yPjxZZWFyPjIwMTc8
L1llYXI+PFJlY051bT4xOTU8L1JlY051bT48RGlzcGxheVRleHQ+PHN0eWxlIGZhY2U9InN1cGVy
c2NyaXB0Ij41NDwvc3R5bGU+PC9EaXNwbGF5VGV4dD48cmVjb3JkPjxyZWMtbnVtYmVyPjE5NTwv
cmVjLW51bWJlcj48Zm9yZWlnbi1rZXlzPjxrZXkgYXBwPSJFTiIgZGItaWQ9IjV2eHdyMnd6bjVk
OWFoZXN6NWR4dGQwaTJ2ZXhzejI1NTB4NSIgdGltZXN0YW1wPSIxNTU5NzQxMTgyIiBndWlkPSI0
MmI1ODVjYi0xMDIyLTQyY2ItODlhYi00ZWRjZjkwMzRkNWIiPjE5NTwva2V5PjxrZXkgYXBwPSJF
TldlYiIgZGItaWQ9IiI+MDwva2V5PjwvZm9yZWlnbi1rZXlzPjxyZWYtdHlwZSBuYW1lPSJKb3Vy
bmFsIEFydGljbGUiPjE3PC9yZWYtdHlwZT48Y29udHJpYnV0b3JzPjxhdXRob3JzPjxhdXRob3I+
Q29sbGFkby1Ub3JyZXMsIEwuPC9hdXRob3I+PGF1dGhvcj5OZWxsb3JlLCBBLjwvYXV0aG9yPjxh
dXRob3I+RnJhemVlLCBBLiBDLjwvYXV0aG9yPjxhdXRob3I+V2lsa3MsIEMuPC9hdXRob3I+PGF1
dGhvcj5Mb3ZlLCBNLiBJLjwvYXV0aG9yPjxhdXRob3I+TGFuZ21lYWQsIEIuPC9hdXRob3I+PGF1
dGhvcj5Jcml6YXJyeSwgUi4gQS48L2F1dGhvcj48YXV0aG9yPkxlZWssIEouIFQuPC9hdXRob3I+
PGF1dGhvcj5KYWZmZSwgQS4gRS48L2F1dGhvcj48L2F1dGhvcnM+PC9jb250cmlidXRvcnM+PGF1
dGgtYWRkcmVzcz5EZXBhcnRtZW50IG9mIEJpb3N0YXRpc3RpY3MsIEpvaG5zIEhvcGtpbnMgQmxv
b21iZXJnIFNjaG9vbCBvZiBQdWJsaWMgSGVhbHRoLCBCYWx0aW1vcmUsIE1EIDIxMjA1LCBVU0Eu
JiN4RDtDZW50ZXIgZm9yIENvbXB1dGF0aW9uYWwgQmlvbG9neSwgSm9obnMgSG9wa2lucyBVbml2
ZXJzaXR5LCBCYWx0aW1vcmUsIE1EIDIxMjA1LCBVU0EuJiN4RDtMaWViZXIgSW5zdGl0dXRlIGZv
ciBCcmFpbiBEZXZlbG9wbWVudCwgSm9obnMgSG9wa2lucyBNZWRpY2FsIENhbXB1cywgQmFsdGlt
b3JlLCBNRCAyMTIwNSwgVVNBLiYjeEQ7RGVwYXJ0bWVudCBvZiBDb21wdXRlciBTY2llbmNlLCBK
b2hucyBIb3BraW5zIFVuaXZlcnNpdHksIEJhbHRpbW9yZSwgTUQgMjEyMTgsIFVTQS4mI3hEO0Rl
cGFydG1lbnQgb2YgQmlvc3RhdGlzdGljcywgSGFydmFyZCBULkguIENoYW4gU2Nob29sIG9mIFB1
YmxpYyBIZWFsdGgsIEJvc3RvbiwgTUEgMDIxMTUsIFVTQS4mI3hEO0RhbmEtRmFyYmVyIENhbmNl
ciBJbnN0aXR1dGUsIEhhcnZhcmQgVW5pdmVyc2l0eSwgQm9zdG9uLCBNQSAwMjIxNSwgVVNBLiYj
eEQ7RGVwYXJ0bWVudCBvZiBCaW9zdGF0aXN0aWNzLCBKb2hucyBIb3BraW5zIEJsb29tYmVyZyBT
Y2hvb2wgb2YgUHVibGljIEhlYWx0aCwgQmFsdGltb3JlLCBNRCAyMTIwNSwgVVNBIGp0bGVla0Bn
bWFpbC5jb20uJiN4RDtEZXBhcnRtZW50IG9mIEJpb3N0YXRpc3RpY3MsIEpvaG5zIEhvcGtpbnMg
Qmxvb21iZXJnIFNjaG9vbCBvZiBQdWJsaWMgSGVhbHRoLCBCYWx0aW1vcmUsIE1EIDIxMjA1LCBV
U0EgYW5kcmV3LmphZmZlQGxpYmQub3JnLiYjeEQ7RGVwYXJ0bWVudCBvZiBNZW50YWwgSGVhbHRo
LCBKb2hucyBIb3BraW5zIFVuaXZlcnNpdHksIEJhbHRpbW9yZSwgTUQgMjEyMDUsIFVTQS48L2F1
dGgtYWRkcmVzcz48dGl0bGVzPjx0aXRsZT5GbGV4aWJsZSBleHByZXNzZWQgcmVnaW9uIGFuYWx5
c2lzIGZvciBSTkEtc2VxIHdpdGggZGVyZmluZGVyPC90aXRsZT48c2Vjb25kYXJ5LXRpdGxlPk51
Y2xlaWMgQWNpZHMgUmVzPC9zZWNvbmRhcnktdGl0bGU+PC90aXRsZXM+PHBlcmlvZGljYWw+PGZ1
bGwtdGl0bGU+TnVjbGVpYyBBY2lkcyBSZXM8L2Z1bGwtdGl0bGU+PC9wZXJpb2RpY2FsPjxwYWdl
cz5lOTwvcGFnZXM+PHZvbHVtZT40NTwvdm9sdW1lPjxudW1iZXI+MjwvbnVtYmVyPjxlZGl0aW9u
PjIwMTYvMTAvMDQ8L2VkaXRpb24+PGtleXdvcmRzPjxrZXl3b3JkPkdlbmUgRXhwcmVzc2lvbiBQ
cm9maWxpbmcvKm1ldGhvZHM8L2tleXdvcmQ+PGtleXdvcmQ+R2VuZSBFeHByZXNzaW9uIFJlZ3Vs
YXRpb248L2tleXdvcmQ+PGtleXdvcmQ+R2Vub21pY3MvbWV0aG9kczwva2V5d29yZD48a2V5d29y
ZD5IaWdoLVRocm91Z2hwdXQgTnVjbGVvdGlkZSBTZXF1ZW5jaW5nPC9rZXl3b3JkPjxrZXl3b3Jk
Pk1vbGVjdWxhciBTZXF1ZW5jZSBBbm5vdGF0aW9uPC9rZXl3b3JkPjxrZXl3b3JkPk9yZ2FuIFNw
ZWNpZmljaXR5L2dlbmV0aWNzPC9rZXl3b3JkPjxrZXl3b3JkPipTb2Z0d2FyZTwva2V5d29yZD48
a2V5d29yZD5UcmFuc2NyaXB0b21lPC9rZXl3b3JkPjxrZXl3b3JkPldlYiBCcm93c2VyPC9rZXl3
b3JkPjwva2V5d29yZHM+PGRhdGVzPjx5ZWFyPjIwMTc8L3llYXI+PHB1Yi1kYXRlcz48ZGF0ZT5K
YW4gMjU8L2RhdGU+PC9wdWItZGF0ZXM+PC9kYXRlcz48aXNibj4xMzYyLTQ5NjIgKEVsZWN0cm9u
aWMpJiN4RDswMzA1LTEwNDggKExpbmtpbmcpPC9pc2JuPjxhY2Nlc3Npb24tbnVtPjI3Njk0MzEw
PC9hY2Nlc3Npb24tbnVtPjx1cmxzPjxyZWxhdGVkLXVybHM+PHVybD5odHRwczovL3d3dy5uY2Jp
Lm5sbS5uaWguZ292L3B1Ym1lZC8yNzY5NDMxMDwvdXJsPjwvcmVsYXRlZC11cmxzPjwvdXJscz48
Y3VzdG9tMj5QTUM1MzE0NzkyPC9jdXN0b20yPjxlbGVjdHJvbmljLXJlc291cmNlLW51bT4xMC4x
MDkzL25hci9na3c4NTI8L2VsZWN0cm9uaWMtcmVzb3VyY2UtbnVtPjwvcmVjb3JkPjwvQ2l0ZT48
L0VuZE5vdGU+AG==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54</w:t>
      </w:r>
      <w:r w:rsidR="00627105" w:rsidRPr="4979BB12">
        <w:fldChar w:fldCharType="end"/>
      </w:r>
      <w:r w:rsidR="00A84AB6">
        <w:rPr>
          <w:sz w:val="22"/>
          <w:szCs w:val="22"/>
        </w:rPr>
        <w:t xml:space="preserve">. </w:t>
      </w:r>
      <w:r w:rsidRPr="00844350">
        <w:rPr>
          <w:sz w:val="22"/>
          <w:szCs w:val="22"/>
        </w:rPr>
        <w:t xml:space="preserve">Mapped read pairs originating from forward and reverse strands were separated and coverage tracks were generated using </w:t>
      </w:r>
      <w:proofErr w:type="spellStart"/>
      <w:r w:rsidRPr="00844350">
        <w:rPr>
          <w:sz w:val="22"/>
          <w:szCs w:val="22"/>
        </w:rPr>
        <w:t>samtools</w:t>
      </w:r>
      <w:proofErr w:type="spellEnd"/>
      <w:r w:rsidRPr="00844350">
        <w:rPr>
          <w:sz w:val="22"/>
          <w:szCs w:val="22"/>
        </w:rPr>
        <w:t xml:space="preserve"> version 1.9</w:t>
      </w:r>
      <w:r w:rsidR="00627105" w:rsidRPr="4979BB12">
        <w:fldChar w:fldCharType="begin"/>
      </w:r>
      <w:r w:rsidR="00B631BB">
        <w:instrText xml:space="preserve"> ADDIN EN.CITE &lt;EndNote&gt;&lt;Cite&gt;&lt;Author&gt;Wysoker&lt;/Author&gt;&lt;Year&gt;2009&lt;/Year&gt;&lt;RecNum&gt;186&lt;/RecNum&gt;&lt;DisplayText&gt;&lt;style face="superscript"&gt;53&lt;/style&gt;&lt;/DisplayText&gt;&lt;record&gt;&lt;rec-number&gt;186&lt;/rec-number&gt;&lt;foreign-keys&gt;&lt;key app="EN" db-id="5vxwr2wzn5d9ahesz5dxtd0i2vexsz2550x5" timestamp="1559473433" guid="c1151ce4-fa18-4d61-8b66-1a0f85281b31"&gt;186&lt;/key&gt;&lt;/foreign-keys&gt;&lt;ref-type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53</w:t>
      </w:r>
      <w:r w:rsidR="00627105" w:rsidRPr="4979BB12">
        <w:fldChar w:fldCharType="end"/>
      </w:r>
      <w:r w:rsidRPr="00844350">
        <w:rPr>
          <w:sz w:val="22"/>
          <w:szCs w:val="22"/>
        </w:rPr>
        <w:t xml:space="preserve">. Coverage tracks were then used as input for </w:t>
      </w:r>
      <w:proofErr w:type="spellStart"/>
      <w:r w:rsidRPr="00844350">
        <w:rPr>
          <w:sz w:val="22"/>
          <w:szCs w:val="22"/>
        </w:rPr>
        <w:t>DERfinder</w:t>
      </w:r>
      <w:proofErr w:type="spellEnd"/>
      <w:r w:rsidRPr="00844350">
        <w:rPr>
          <w:sz w:val="22"/>
          <w:szCs w:val="22"/>
        </w:rPr>
        <w:t xml:space="preserve"> version 1.16.</w:t>
      </w:r>
      <w:r w:rsidR="001D142F" w:rsidRPr="00C12EC8">
        <w:rPr>
          <w:sz w:val="22"/>
          <w:szCs w:val="22"/>
        </w:rPr>
        <w:t>1</w:t>
      </w:r>
      <w:r w:rsidR="00627105" w:rsidRPr="4979BB12">
        <w:fldChar w:fldCharType="begin">
          <w:fldData xml:space="preserve">PEVuZE5vdGU+PENpdGU+PEF1dGhvcj5Db2xsYWRvLVRvcnJlczwvQXV0aG9yPjxZZWFyPjIwMTc8
L1llYXI+PFJlY051bT4xOTU8L1JlY051bT48RGlzcGxheVRleHQ+PHN0eWxlIGZhY2U9InN1cGVy
c2NyaXB0Ij41NDwvc3R5bGU+PC9EaXNwbGF5VGV4dD48cmVjb3JkPjxyZWMtbnVtYmVyPjE5NTwv
cmVjLW51bWJlcj48Zm9yZWlnbi1rZXlzPjxrZXkgYXBwPSJFTiIgZGItaWQ9IjV2eHdyMnd6bjVk
OWFoZXN6NWR4dGQwaTJ2ZXhzejI1NTB4NSIgdGltZXN0YW1wPSIxNTU5NzQxMTgyIiBndWlkPSI0
MmI1ODVjYi0xMDIyLTQyY2ItODlhYi00ZWRjZjkwMzRkNWIiPjE5NTwva2V5PjxrZXkgYXBwPSJF
TldlYiIgZGItaWQ9IiI+MDwva2V5PjwvZm9yZWlnbi1rZXlzPjxyZWYtdHlwZSBuYW1lPSJKb3Vy
bmFsIEFydGljbGUiPjE3PC9yZWYtdHlwZT48Y29udHJpYnV0b3JzPjxhdXRob3JzPjxhdXRob3I+
Q29sbGFkby1Ub3JyZXMsIEwuPC9hdXRob3I+PGF1dGhvcj5OZWxsb3JlLCBBLjwvYXV0aG9yPjxh
dXRob3I+RnJhemVlLCBBLiBDLjwvYXV0aG9yPjxhdXRob3I+V2lsa3MsIEMuPC9hdXRob3I+PGF1
dGhvcj5Mb3ZlLCBNLiBJLjwvYXV0aG9yPjxhdXRob3I+TGFuZ21lYWQsIEIuPC9hdXRob3I+PGF1
dGhvcj5Jcml6YXJyeSwgUi4gQS48L2F1dGhvcj48YXV0aG9yPkxlZWssIEouIFQuPC9hdXRob3I+
PGF1dGhvcj5KYWZmZSwgQS4gRS48L2F1dGhvcj48L2F1dGhvcnM+PC9jb250cmlidXRvcnM+PGF1
dGgtYWRkcmVzcz5EZXBhcnRtZW50IG9mIEJpb3N0YXRpc3RpY3MsIEpvaG5zIEhvcGtpbnMgQmxv
b21iZXJnIFNjaG9vbCBvZiBQdWJsaWMgSGVhbHRoLCBCYWx0aW1vcmUsIE1EIDIxMjA1LCBVU0Eu
JiN4RDtDZW50ZXIgZm9yIENvbXB1dGF0aW9uYWwgQmlvbG9neSwgSm9obnMgSG9wa2lucyBVbml2
ZXJzaXR5LCBCYWx0aW1vcmUsIE1EIDIxMjA1LCBVU0EuJiN4RDtMaWViZXIgSW5zdGl0dXRlIGZv
ciBCcmFpbiBEZXZlbG9wbWVudCwgSm9obnMgSG9wa2lucyBNZWRpY2FsIENhbXB1cywgQmFsdGlt
b3JlLCBNRCAyMTIwNSwgVVNBLiYjeEQ7RGVwYXJ0bWVudCBvZiBDb21wdXRlciBTY2llbmNlLCBK
b2hucyBIb3BraW5zIFVuaXZlcnNpdHksIEJhbHRpbW9yZSwgTUQgMjEyMTgsIFVTQS4mI3hEO0Rl
cGFydG1lbnQgb2YgQmlvc3RhdGlzdGljcywgSGFydmFyZCBULkguIENoYW4gU2Nob29sIG9mIFB1
YmxpYyBIZWFsdGgsIEJvc3RvbiwgTUEgMDIxMTUsIFVTQS4mI3hEO0RhbmEtRmFyYmVyIENhbmNl
ciBJbnN0aXR1dGUsIEhhcnZhcmQgVW5pdmVyc2l0eSwgQm9zdG9uLCBNQSAwMjIxNSwgVVNBLiYj
eEQ7RGVwYXJ0bWVudCBvZiBCaW9zdGF0aXN0aWNzLCBKb2hucyBIb3BraW5zIEJsb29tYmVyZyBT
Y2hvb2wgb2YgUHVibGljIEhlYWx0aCwgQmFsdGltb3JlLCBNRCAyMTIwNSwgVVNBIGp0bGVla0Bn
bWFpbC5jb20uJiN4RDtEZXBhcnRtZW50IG9mIEJpb3N0YXRpc3RpY3MsIEpvaG5zIEhvcGtpbnMg
Qmxvb21iZXJnIFNjaG9vbCBvZiBQdWJsaWMgSGVhbHRoLCBCYWx0aW1vcmUsIE1EIDIxMjA1LCBV
U0EgYW5kcmV3LmphZmZlQGxpYmQub3JnLiYjeEQ7RGVwYXJ0bWVudCBvZiBNZW50YWwgSGVhbHRo
LCBKb2hucyBIb3BraW5zIFVuaXZlcnNpdHksIEJhbHRpbW9yZSwgTUQgMjEyMDUsIFVTQS48L2F1
dGgtYWRkcmVzcz48dGl0bGVzPjx0aXRsZT5GbGV4aWJsZSBleHByZXNzZWQgcmVnaW9uIGFuYWx5
c2lzIGZvciBSTkEtc2VxIHdpdGggZGVyZmluZGVyPC90aXRsZT48c2Vjb25kYXJ5LXRpdGxlPk51
Y2xlaWMgQWNpZHMgUmVzPC9zZWNvbmRhcnktdGl0bGU+PC90aXRsZXM+PHBlcmlvZGljYWw+PGZ1
bGwtdGl0bGU+TnVjbGVpYyBBY2lkcyBSZXM8L2Z1bGwtdGl0bGU+PC9wZXJpb2RpY2FsPjxwYWdl
cz5lOTwvcGFnZXM+PHZvbHVtZT40NTwvdm9sdW1lPjxudW1iZXI+MjwvbnVtYmVyPjxlZGl0aW9u
PjIwMTYvMTAvMDQ8L2VkaXRpb24+PGtleXdvcmRzPjxrZXl3b3JkPkdlbmUgRXhwcmVzc2lvbiBQ
cm9maWxpbmcvKm1ldGhvZHM8L2tleXdvcmQ+PGtleXdvcmQ+R2VuZSBFeHByZXNzaW9uIFJlZ3Vs
YXRpb248L2tleXdvcmQ+PGtleXdvcmQ+R2Vub21pY3MvbWV0aG9kczwva2V5d29yZD48a2V5d29y
ZD5IaWdoLVRocm91Z2hwdXQgTnVjbGVvdGlkZSBTZXF1ZW5jaW5nPC9rZXl3b3JkPjxrZXl3b3Jk
Pk1vbGVjdWxhciBTZXF1ZW5jZSBBbm5vdGF0aW9uPC9rZXl3b3JkPjxrZXl3b3JkPk9yZ2FuIFNw
ZWNpZmljaXR5L2dlbmV0aWNzPC9rZXl3b3JkPjxrZXl3b3JkPipTb2Z0d2FyZTwva2V5d29yZD48
a2V5d29yZD5UcmFuc2NyaXB0b21lPC9rZXl3b3JkPjxrZXl3b3JkPldlYiBCcm93c2VyPC9rZXl3
b3JkPjwva2V5d29yZHM+PGRhdGVzPjx5ZWFyPjIwMTc8L3llYXI+PHB1Yi1kYXRlcz48ZGF0ZT5K
YW4gMjU8L2RhdGU+PC9wdWItZGF0ZXM+PC9kYXRlcz48aXNibj4xMzYyLTQ5NjIgKEVsZWN0cm9u
aWMpJiN4RDswMzA1LTEwNDggKExpbmtpbmcpPC9pc2JuPjxhY2Nlc3Npb24tbnVtPjI3Njk0MzEw
PC9hY2Nlc3Npb24tbnVtPjx1cmxzPjxyZWxhdGVkLXVybHM+PHVybD5odHRwczovL3d3dy5uY2Jp
Lm5sbS5uaWguZ292L3B1Ym1lZC8yNzY5NDMxMDwvdXJsPjwvcmVsYXRlZC11cmxzPjwvdXJscz48
Y3VzdG9tMj5QTUM1MzE0NzkyPC9jdXN0b20yPjxlbGVjdHJvbmljLXJlc291cmNlLW51bT4xMC4x
MDkzL25hci9na3c4NTI8L2VsZWN0cm9uaWMtcmVzb3VyY2UtbnVtPjwvcmVjb3JkPjwvQ2l0ZT48
L0VuZE5vdGU+AG==
</w:fldData>
        </w:fldChar>
      </w:r>
      <w:r w:rsidR="00B631BB">
        <w:instrText xml:space="preserve"> ADDIN EN.CITE </w:instrText>
      </w:r>
      <w:r w:rsidR="00B631BB">
        <w:fldChar w:fldCharType="begin">
          <w:fldData xml:space="preserve">PEVuZE5vdGU+PENpdGU+PEF1dGhvcj5Db2xsYWRvLVRvcnJlczwvQXV0aG9yPjxZZWFyPjIwMTc8
L1llYXI+PFJlY051bT4xOTU8L1JlY051bT48RGlzcGxheVRleHQ+PHN0eWxlIGZhY2U9InN1cGVy
c2NyaXB0Ij41NDwvc3R5bGU+PC9EaXNwbGF5VGV4dD48cmVjb3JkPjxyZWMtbnVtYmVyPjE5NTwv
cmVjLW51bWJlcj48Zm9yZWlnbi1rZXlzPjxrZXkgYXBwPSJFTiIgZGItaWQ9IjV2eHdyMnd6bjVk
OWFoZXN6NWR4dGQwaTJ2ZXhzejI1NTB4NSIgdGltZXN0YW1wPSIxNTU5NzQxMTgyIiBndWlkPSI0
MmI1ODVjYi0xMDIyLTQyY2ItODlhYi00ZWRjZjkwMzRkNWIiPjE5NTwva2V5PjxrZXkgYXBwPSJF
TldlYiIgZGItaWQ9IiI+MDwva2V5PjwvZm9yZWlnbi1rZXlzPjxyZWYtdHlwZSBuYW1lPSJKb3Vy
bmFsIEFydGljbGUiPjE3PC9yZWYtdHlwZT48Y29udHJpYnV0b3JzPjxhdXRob3JzPjxhdXRob3I+
Q29sbGFkby1Ub3JyZXMsIEwuPC9hdXRob3I+PGF1dGhvcj5OZWxsb3JlLCBBLjwvYXV0aG9yPjxh
dXRob3I+RnJhemVlLCBBLiBDLjwvYXV0aG9yPjxhdXRob3I+V2lsa3MsIEMuPC9hdXRob3I+PGF1
dGhvcj5Mb3ZlLCBNLiBJLjwvYXV0aG9yPjxhdXRob3I+TGFuZ21lYWQsIEIuPC9hdXRob3I+PGF1
dGhvcj5Jcml6YXJyeSwgUi4gQS48L2F1dGhvcj48YXV0aG9yPkxlZWssIEouIFQuPC9hdXRob3I+
PGF1dGhvcj5KYWZmZSwgQS4gRS48L2F1dGhvcj48L2F1dGhvcnM+PC9jb250cmlidXRvcnM+PGF1
dGgtYWRkcmVzcz5EZXBhcnRtZW50IG9mIEJpb3N0YXRpc3RpY3MsIEpvaG5zIEhvcGtpbnMgQmxv
b21iZXJnIFNjaG9vbCBvZiBQdWJsaWMgSGVhbHRoLCBCYWx0aW1vcmUsIE1EIDIxMjA1LCBVU0Eu
JiN4RDtDZW50ZXIgZm9yIENvbXB1dGF0aW9uYWwgQmlvbG9neSwgSm9obnMgSG9wa2lucyBVbml2
ZXJzaXR5LCBCYWx0aW1vcmUsIE1EIDIxMjA1LCBVU0EuJiN4RDtMaWViZXIgSW5zdGl0dXRlIGZv
ciBCcmFpbiBEZXZlbG9wbWVudCwgSm9obnMgSG9wa2lucyBNZWRpY2FsIENhbXB1cywgQmFsdGlt
b3JlLCBNRCAyMTIwNSwgVVNBLiYjeEQ7RGVwYXJ0bWVudCBvZiBDb21wdXRlciBTY2llbmNlLCBK
b2hucyBIb3BraW5zIFVuaXZlcnNpdHksIEJhbHRpbW9yZSwgTUQgMjEyMTgsIFVTQS4mI3hEO0Rl
cGFydG1lbnQgb2YgQmlvc3RhdGlzdGljcywgSGFydmFyZCBULkguIENoYW4gU2Nob29sIG9mIFB1
YmxpYyBIZWFsdGgsIEJvc3RvbiwgTUEgMDIxMTUsIFVTQS4mI3hEO0RhbmEtRmFyYmVyIENhbmNl
ciBJbnN0aXR1dGUsIEhhcnZhcmQgVW5pdmVyc2l0eSwgQm9zdG9uLCBNQSAwMjIxNSwgVVNBLiYj
eEQ7RGVwYXJ0bWVudCBvZiBCaW9zdGF0aXN0aWNzLCBKb2hucyBIb3BraW5zIEJsb29tYmVyZyBT
Y2hvb2wgb2YgUHVibGljIEhlYWx0aCwgQmFsdGltb3JlLCBNRCAyMTIwNSwgVVNBIGp0bGVla0Bn
bWFpbC5jb20uJiN4RDtEZXBhcnRtZW50IG9mIEJpb3N0YXRpc3RpY3MsIEpvaG5zIEhvcGtpbnMg
Qmxvb21iZXJnIFNjaG9vbCBvZiBQdWJsaWMgSGVhbHRoLCBCYWx0aW1vcmUsIE1EIDIxMjA1LCBV
U0EgYW5kcmV3LmphZmZlQGxpYmQub3JnLiYjeEQ7RGVwYXJ0bWVudCBvZiBNZW50YWwgSGVhbHRo
LCBKb2hucyBIb3BraW5zIFVuaXZlcnNpdHksIEJhbHRpbW9yZSwgTUQgMjEyMDUsIFVTQS48L2F1
dGgtYWRkcmVzcz48dGl0bGVzPjx0aXRsZT5GbGV4aWJsZSBleHByZXNzZWQgcmVnaW9uIGFuYWx5
c2lzIGZvciBSTkEtc2VxIHdpdGggZGVyZmluZGVyPC90aXRsZT48c2Vjb25kYXJ5LXRpdGxlPk51
Y2xlaWMgQWNpZHMgUmVzPC9zZWNvbmRhcnktdGl0bGU+PC90aXRsZXM+PHBlcmlvZGljYWw+PGZ1
bGwtdGl0bGU+TnVjbGVpYyBBY2lkcyBSZXM8L2Z1bGwtdGl0bGU+PC9wZXJpb2RpY2FsPjxwYWdl
cz5lOTwvcGFnZXM+PHZvbHVtZT40NTwvdm9sdW1lPjxudW1iZXI+MjwvbnVtYmVyPjxlZGl0aW9u
PjIwMTYvMTAvMDQ8L2VkaXRpb24+PGtleXdvcmRzPjxrZXl3b3JkPkdlbmUgRXhwcmVzc2lvbiBQ
cm9maWxpbmcvKm1ldGhvZHM8L2tleXdvcmQ+PGtleXdvcmQ+R2VuZSBFeHByZXNzaW9uIFJlZ3Vs
YXRpb248L2tleXdvcmQ+PGtleXdvcmQ+R2Vub21pY3MvbWV0aG9kczwva2V5d29yZD48a2V5d29y
ZD5IaWdoLVRocm91Z2hwdXQgTnVjbGVvdGlkZSBTZXF1ZW5jaW5nPC9rZXl3b3JkPjxrZXl3b3Jk
Pk1vbGVjdWxhciBTZXF1ZW5jZSBBbm5vdGF0aW9uPC9rZXl3b3JkPjxrZXl3b3JkPk9yZ2FuIFNw
ZWNpZmljaXR5L2dlbmV0aWNzPC9rZXl3b3JkPjxrZXl3b3JkPipTb2Z0d2FyZTwva2V5d29yZD48
a2V5d29yZD5UcmFuc2NyaXB0b21lPC9rZXl3b3JkPjxrZXl3b3JkPldlYiBCcm93c2VyPC9rZXl3
b3JkPjwva2V5d29yZHM+PGRhdGVzPjx5ZWFyPjIwMTc8L3llYXI+PHB1Yi1kYXRlcz48ZGF0ZT5K
YW4gMjU8L2RhdGU+PC9wdWItZGF0ZXM+PC9kYXRlcz48aXNibj4xMzYyLTQ5NjIgKEVsZWN0cm9u
aWMpJiN4RDswMzA1LTEwNDggKExpbmtpbmcpPC9pc2JuPjxhY2Nlc3Npb24tbnVtPjI3Njk0MzEw
PC9hY2Nlc3Npb24tbnVtPjx1cmxzPjxyZWxhdGVkLXVybHM+PHVybD5odHRwczovL3d3dy5uY2Jp
Lm5sbS5uaWguZ292L3B1Ym1lZC8yNzY5NDMxMDwvdXJsPjwvcmVsYXRlZC11cmxzPjwvdXJscz48
Y3VzdG9tMj5QTUM1MzE0NzkyPC9jdXN0b20yPjxlbGVjdHJvbmljLXJlc291cmNlLW51bT4xMC4x
MDkzL25hci9na3c4NTI8L2VsZWN0cm9uaWMtcmVzb3VyY2UtbnVtPjwvcmVjb3JkPjwvQ2l0ZT48
L0VuZE5vdGU+AG==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54</w:t>
      </w:r>
      <w:r w:rsidR="00627105" w:rsidRPr="4979BB12">
        <w:fldChar w:fldCharType="end"/>
      </w:r>
      <w:r w:rsidR="001D142F" w:rsidRPr="00493BE1">
        <w:rPr>
          <w:sz w:val="22"/>
          <w:szCs w:val="22"/>
        </w:rPr>
        <w:t>.</w:t>
      </w:r>
      <w:r w:rsidRPr="00082103" w:rsidDel="001D142F">
        <w:rPr>
          <w:sz w:val="22"/>
          <w:szCs w:val="22"/>
        </w:rPr>
        <w:t xml:space="preserve"> </w:t>
      </w:r>
      <w:r w:rsidRPr="00082103">
        <w:rPr>
          <w:sz w:val="22"/>
          <w:szCs w:val="22"/>
        </w:rPr>
        <w:t>Expressed</w:t>
      </w:r>
      <w:r w:rsidRPr="00844350">
        <w:rPr>
          <w:sz w:val="22"/>
          <w:szCs w:val="22"/>
        </w:rPr>
        <w:t xml:space="preserve"> regions were identified using a minimum coverage of 10 reads, and differential expression between </w:t>
      </w:r>
      <w:r w:rsidRPr="00844350">
        <w:rPr>
          <w:i/>
          <w:iCs/>
          <w:sz w:val="22"/>
          <w:szCs w:val="22"/>
        </w:rPr>
        <w:t xml:space="preserve">vir-1 </w:t>
      </w:r>
      <w:r w:rsidRPr="00844350">
        <w:rPr>
          <w:sz w:val="22"/>
          <w:szCs w:val="22"/>
        </w:rPr>
        <w:t xml:space="preserve">and VIR complemented was conducted using the </w:t>
      </w:r>
      <w:proofErr w:type="spellStart"/>
      <w:r w:rsidRPr="00844350">
        <w:rPr>
          <w:sz w:val="22"/>
          <w:szCs w:val="22"/>
        </w:rPr>
        <w:t>analyseChr</w:t>
      </w:r>
      <w:proofErr w:type="spellEnd"/>
      <w:r w:rsidRPr="00844350">
        <w:rPr>
          <w:sz w:val="22"/>
          <w:szCs w:val="22"/>
        </w:rPr>
        <w:t xml:space="preserve"> method using 50 permutations. </w:t>
      </w:r>
    </w:p>
    <w:p w14:paraId="2A1A6279" w14:textId="77777777" w:rsidR="00844350" w:rsidRPr="00844350" w:rsidRDefault="00844350" w:rsidP="4979BB12">
      <w:pPr>
        <w:spacing w:line="480" w:lineRule="auto"/>
        <w:rPr>
          <w:sz w:val="22"/>
          <w:szCs w:val="22"/>
        </w:rPr>
      </w:pPr>
    </w:p>
    <w:p w14:paraId="3A8A1147" w14:textId="77777777" w:rsidR="00844350" w:rsidRPr="00844350" w:rsidRDefault="00844350" w:rsidP="4979BB12">
      <w:pPr>
        <w:spacing w:line="480" w:lineRule="auto"/>
        <w:rPr>
          <w:i/>
          <w:iCs/>
          <w:sz w:val="22"/>
          <w:szCs w:val="22"/>
        </w:rPr>
      </w:pPr>
      <w:r w:rsidRPr="00844350">
        <w:rPr>
          <w:i/>
          <w:iCs/>
          <w:sz w:val="22"/>
          <w:szCs w:val="22"/>
        </w:rPr>
        <w:t>Differential exon usage analysis using Illumina RNA sequencing data</w:t>
      </w:r>
    </w:p>
    <w:p w14:paraId="5DC5AB61" w14:textId="2329901E" w:rsidR="00844350" w:rsidRDefault="00844350" w:rsidP="4979BB12">
      <w:pPr>
        <w:spacing w:line="480" w:lineRule="auto"/>
        <w:rPr>
          <w:sz w:val="22"/>
          <w:szCs w:val="22"/>
        </w:rPr>
      </w:pPr>
      <w:r w:rsidRPr="00844350">
        <w:rPr>
          <w:sz w:val="22"/>
          <w:szCs w:val="22"/>
        </w:rPr>
        <w:t xml:space="preserve">Annotated gene models from Araport11 were divided into transcript chunks (i.e. contiguous regions within which each base is present in the same set of transcript models). Read counts for each chunk were generated using </w:t>
      </w:r>
      <w:proofErr w:type="spellStart"/>
      <w:r w:rsidRPr="00844350">
        <w:rPr>
          <w:sz w:val="22"/>
          <w:szCs w:val="22"/>
        </w:rPr>
        <w:t>bedtools</w:t>
      </w:r>
      <w:proofErr w:type="spellEnd"/>
      <w:r w:rsidRPr="00844350">
        <w:rPr>
          <w:sz w:val="22"/>
          <w:szCs w:val="22"/>
        </w:rPr>
        <w:t xml:space="preserve"> version 2.27.1</w:t>
      </w:r>
      <w:r w:rsidR="00627105" w:rsidRPr="4979BB12">
        <w:fldChar w:fldCharType="begin"/>
      </w:r>
      <w:r w:rsidR="00B631BB">
        <w:instrText xml:space="preserve"> ADDIN EN.CITE &lt;EndNote&gt;&lt;Cite&gt;&lt;Author&gt;Quinlan&lt;/Author&gt;&lt;Year&gt;2010&lt;/Year&gt;&lt;RecNum&gt;63&lt;/RecNum&gt;&lt;DisplayText&gt;&lt;style face="superscript"&gt;55&lt;/style&gt;&lt;/DisplayText&gt;&lt;record&gt;&lt;rec-number&gt;63&lt;/rec-number&gt;&lt;foreign-keys&gt;&lt;key app="EN" db-id="5vxwr2wzn5d9ahesz5dxtd0i2vexsz2550x5" timestamp="1559473262" guid="9d2cdd01-7a6d-4f7c-b8f9-79b1def8f071"&gt;63&lt;/key&gt;&lt;/foreign-keys&gt;&lt;ref-type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lt;/secondary-title&gt;&lt;/titles&gt;&lt;periodical&gt;&lt;full-title&gt;Bioinformatics&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55</w:t>
      </w:r>
      <w:r w:rsidR="00627105" w:rsidRPr="4979BB12">
        <w:fldChar w:fldCharType="end"/>
      </w:r>
      <w:r w:rsidRPr="00844350">
        <w:rPr>
          <w:sz w:val="22"/>
          <w:szCs w:val="22"/>
        </w:rPr>
        <w:t xml:space="preserve"> intersect in count mode. Chunk counts were then processed using </w:t>
      </w:r>
      <w:proofErr w:type="spellStart"/>
      <w:r w:rsidRPr="00844350">
        <w:rPr>
          <w:sz w:val="22"/>
          <w:szCs w:val="22"/>
        </w:rPr>
        <w:t>DEXseq</w:t>
      </w:r>
      <w:proofErr w:type="spellEnd"/>
      <w:r w:rsidRPr="00844350">
        <w:rPr>
          <w:sz w:val="22"/>
          <w:szCs w:val="22"/>
        </w:rPr>
        <w:t xml:space="preserve"> version 1.28.3</w:t>
      </w:r>
      <w:r w:rsidR="00627105" w:rsidRPr="4979BB12">
        <w:fldChar w:fldCharType="begin"/>
      </w:r>
      <w:r w:rsidR="00B631BB">
        <w:instrText xml:space="preserve"> ADDIN EN.CITE &lt;EndNote&gt;&lt;Cite&gt;&lt;Author&gt;Anders&lt;/Author&gt;&lt;Year&gt;2012&lt;/Year&gt;&lt;RecNum&gt;193&lt;/RecNum&gt;&lt;DisplayText&gt;&lt;style face="superscript"&gt;35&lt;/style&gt;&lt;/DisplayText&gt;&lt;record&gt;&lt;rec-number&gt;193&lt;/rec-number&gt;&lt;foreign-keys&gt;&lt;key app="EN" db-id="5vxwr2wzn5d9ahesz5dxtd0i2vexsz2550x5" timestamp="1559473434" guid="41f21e14-3df2-41ed-89b2-2eaf9df0dfc5"&gt;193&lt;/key&gt;&lt;/foreign-keys&gt;&lt;ref-type name="Journal Article"&gt;17&lt;/ref-type&gt;&lt;contributors&gt;&lt;authors&gt;&lt;author&gt;Anders, Simon&lt;/author&gt;&lt;author&gt;Reyes, Alejandro&lt;/author&gt;&lt;author&gt;Huber, Wolfgang&lt;/author&gt;&lt;/authors&gt;&lt;/contributors&gt;&lt;titles&gt;&lt;title&gt;Detecting differential usage of exons from RNA-seq data&lt;/title&gt;&lt;secondary-title&gt;Genome Research&lt;/secondary-title&gt;&lt;/titles&gt;&lt;periodical&gt;&lt;full-title&gt;Genome research&lt;/full-title&gt;&lt;/periodical&gt;&lt;pages&gt;2008-2017&lt;/pages&gt;&lt;volume&gt;22&lt;/volume&gt;&lt;number&gt;10&lt;/number&gt;&lt;dates&gt;&lt;year&gt;2012&lt;/year&gt;&lt;pub-dates&gt;&lt;date&gt;October 1, 2012&lt;/date&gt;&lt;/pub-dates&gt;&lt;/dates&gt;&lt;urls&gt;&lt;related-urls&gt;&lt;url&gt;http://genome.cshlp.org/content/22/10/2008.abstract&lt;/url&gt;&lt;/related-urls&gt;&lt;/urls&gt;&lt;electronic-resource-num&gt;10.1101/gr.133744.111&lt;/electronic-resource-num&gt;&lt;/record&gt;&lt;/Cite&gt;&lt;/EndNote&gt;</w:instrText>
      </w:r>
      <w:r w:rsidR="00627105" w:rsidRPr="4979BB12">
        <w:rPr>
          <w:sz w:val="22"/>
          <w:szCs w:val="22"/>
        </w:rPr>
        <w:fldChar w:fldCharType="separate"/>
      </w:r>
      <w:r w:rsidR="00B631BB" w:rsidRPr="00B631BB">
        <w:rPr>
          <w:noProof/>
          <w:vertAlign w:val="superscript"/>
        </w:rPr>
        <w:t>35</w:t>
      </w:r>
      <w:r w:rsidR="00627105" w:rsidRPr="4979BB12">
        <w:fldChar w:fldCharType="end"/>
      </w:r>
      <w:r w:rsidRPr="00844350">
        <w:rPr>
          <w:sz w:val="22"/>
          <w:szCs w:val="22"/>
        </w:rPr>
        <w:t xml:space="preserve"> to identify differentially expressed chunks between </w:t>
      </w:r>
      <w:r w:rsidRPr="00844350">
        <w:rPr>
          <w:i/>
          <w:iCs/>
          <w:sz w:val="22"/>
          <w:szCs w:val="22"/>
        </w:rPr>
        <w:t xml:space="preserve">vir-1 </w:t>
      </w:r>
      <w:r w:rsidRPr="00844350">
        <w:rPr>
          <w:sz w:val="22"/>
          <w:szCs w:val="22"/>
        </w:rPr>
        <w:t>and VIR complemented lines. Chunks were annotated as five prime variation if they included a start site of any transcript, and three prime variation if they contained a termination site. Chunks representing overhangs from alternative donor or acceptor sites were also separately classified. Internal exons were subclassified into cassette exons if they could be wholly contained within any intron.</w:t>
      </w:r>
    </w:p>
    <w:p w14:paraId="0CEAD6E4" w14:textId="77777777" w:rsidR="007C5C0E" w:rsidRPr="00844350" w:rsidRDefault="007C5C0E" w:rsidP="4979BB12">
      <w:pPr>
        <w:spacing w:line="480" w:lineRule="auto"/>
        <w:rPr>
          <w:sz w:val="22"/>
          <w:szCs w:val="22"/>
        </w:rPr>
      </w:pPr>
    </w:p>
    <w:p w14:paraId="034C993C" w14:textId="77777777" w:rsidR="00844350" w:rsidRPr="007C5C0E" w:rsidRDefault="00844350" w:rsidP="4979BB12">
      <w:pPr>
        <w:spacing w:line="480" w:lineRule="auto"/>
        <w:rPr>
          <w:sz w:val="22"/>
          <w:szCs w:val="22"/>
        </w:rPr>
      </w:pPr>
      <w:r w:rsidRPr="007C5C0E">
        <w:rPr>
          <w:b/>
          <w:bCs/>
          <w:sz w:val="22"/>
          <w:szCs w:val="22"/>
        </w:rPr>
        <w:t>Nanopore direct RNA sequencing</w:t>
      </w:r>
    </w:p>
    <w:p w14:paraId="2C9F42FA" w14:textId="77777777" w:rsidR="00844350" w:rsidRPr="00844350" w:rsidRDefault="00844350" w:rsidP="4979BB12">
      <w:pPr>
        <w:spacing w:line="480" w:lineRule="auto"/>
        <w:rPr>
          <w:i/>
          <w:iCs/>
          <w:sz w:val="22"/>
          <w:szCs w:val="22"/>
        </w:rPr>
      </w:pPr>
      <w:r w:rsidRPr="00844350">
        <w:rPr>
          <w:i/>
          <w:iCs/>
          <w:sz w:val="22"/>
          <w:szCs w:val="22"/>
        </w:rPr>
        <w:t>Preparation of libraries for Direct RNA sequencing using nanopores</w:t>
      </w:r>
    </w:p>
    <w:p w14:paraId="74D942CB" w14:textId="6140FDCF" w:rsidR="00844350" w:rsidRDefault="00844350" w:rsidP="4979BB12">
      <w:pPr>
        <w:spacing w:line="480" w:lineRule="auto"/>
        <w:rPr>
          <w:sz w:val="22"/>
          <w:szCs w:val="22"/>
          <w:lang w:val="en-US"/>
        </w:rPr>
      </w:pPr>
      <w:r w:rsidRPr="00844350">
        <w:rPr>
          <w:sz w:val="22"/>
          <w:szCs w:val="22"/>
          <w:lang w:val="en-US"/>
        </w:rPr>
        <w:t xml:space="preserve">mRNA was isolated from approximately 75 </w:t>
      </w:r>
      <w:r w:rsidRPr="00844350">
        <w:rPr>
          <w:sz w:val="22"/>
          <w:szCs w:val="22"/>
          <w:lang w:val="en-US"/>
        </w:rPr>
        <w:sym w:font="Symbol" w:char="F06D"/>
      </w:r>
      <w:r w:rsidRPr="00844350">
        <w:rPr>
          <w:sz w:val="22"/>
          <w:szCs w:val="22"/>
          <w:lang w:val="en-US"/>
        </w:rPr>
        <w:t xml:space="preserve">g of total RNA using the </w:t>
      </w:r>
      <w:proofErr w:type="spellStart"/>
      <w:r w:rsidRPr="00844350">
        <w:rPr>
          <w:sz w:val="22"/>
          <w:szCs w:val="22"/>
          <w:lang w:val="en-US"/>
        </w:rPr>
        <w:t>Dynabeads®mRNA</w:t>
      </w:r>
      <w:proofErr w:type="spellEnd"/>
      <w:r w:rsidRPr="00844350">
        <w:rPr>
          <w:sz w:val="22"/>
          <w:szCs w:val="22"/>
          <w:lang w:val="en-US"/>
        </w:rPr>
        <w:t xml:space="preserve"> purification kit (Thermo Fisher Scientific) following the manufacturer’s instructions. The quality and quantity of mRNA was assessed using the </w:t>
      </w:r>
      <w:proofErr w:type="spellStart"/>
      <w:r w:rsidRPr="00844350">
        <w:rPr>
          <w:sz w:val="22"/>
          <w:szCs w:val="22"/>
          <w:lang w:val="en-US"/>
        </w:rPr>
        <w:t>NanoDrop</w:t>
      </w:r>
      <w:proofErr w:type="spellEnd"/>
      <w:r w:rsidRPr="00844350">
        <w:rPr>
          <w:sz w:val="22"/>
          <w:szCs w:val="22"/>
          <w:lang w:val="en-US"/>
        </w:rPr>
        <w:t xml:space="preserve">™ 2000 spectrophotometer (Thermo Fisher Scientific). Nanopore libraries were prepared from 1 </w:t>
      </w:r>
      <w:r w:rsidRPr="00844350">
        <w:rPr>
          <w:sz w:val="22"/>
          <w:szCs w:val="22"/>
          <w:lang w:val="en-US"/>
        </w:rPr>
        <w:sym w:font="Symbol" w:char="F06D"/>
      </w:r>
      <w:r w:rsidRPr="00844350">
        <w:rPr>
          <w:sz w:val="22"/>
          <w:szCs w:val="22"/>
          <w:lang w:val="en-US"/>
        </w:rPr>
        <w:t xml:space="preserve">g of poly(A)+ RNA combined with 1 </w:t>
      </w:r>
      <w:proofErr w:type="spellStart"/>
      <w:r w:rsidRPr="00844350">
        <w:rPr>
          <w:sz w:val="22"/>
          <w:szCs w:val="22"/>
          <w:lang w:val="en-US"/>
        </w:rPr>
        <w:t>μl</w:t>
      </w:r>
      <w:proofErr w:type="spellEnd"/>
      <w:r w:rsidRPr="00844350">
        <w:rPr>
          <w:sz w:val="22"/>
          <w:szCs w:val="22"/>
          <w:lang w:val="en-US"/>
        </w:rPr>
        <w:t xml:space="preserve"> of undiluted ERCC RNA Spike-In mix (Thermo Fisher Scientific) using the nanopore DRS Kit (SQK-RNA001 Ltd.) according to manufacturer’s instructions. Quickly poly(T) adapter was ligated to the mRNA using T4 DNA ligase (</w:t>
      </w:r>
      <w:r w:rsidRPr="00844350">
        <w:rPr>
          <w:sz w:val="22"/>
          <w:szCs w:val="22"/>
        </w:rPr>
        <w:t>New England Biolabs® Inc.</w:t>
      </w:r>
      <w:r w:rsidRPr="00844350">
        <w:rPr>
          <w:sz w:val="22"/>
          <w:szCs w:val="22"/>
          <w:lang w:val="en-US"/>
        </w:rPr>
        <w:t>) in the Quick Ligase reaction buffer (</w:t>
      </w:r>
      <w:r w:rsidRPr="00844350">
        <w:rPr>
          <w:sz w:val="22"/>
          <w:szCs w:val="22"/>
        </w:rPr>
        <w:t>New England Biolabs® Inc.</w:t>
      </w:r>
      <w:r w:rsidRPr="00844350">
        <w:rPr>
          <w:sz w:val="22"/>
          <w:szCs w:val="22"/>
          <w:lang w:val="en-US"/>
        </w:rPr>
        <w:t xml:space="preserve">) for 15 min at room temperature. The first strand cDNA was synthesized by </w:t>
      </w:r>
      <w:proofErr w:type="spellStart"/>
      <w:r w:rsidRPr="00844350">
        <w:rPr>
          <w:sz w:val="22"/>
          <w:szCs w:val="22"/>
          <w:lang w:val="en-US"/>
        </w:rPr>
        <w:t>SuperScript</w:t>
      </w:r>
      <w:proofErr w:type="spellEnd"/>
      <w:r w:rsidRPr="00844350">
        <w:rPr>
          <w:sz w:val="22"/>
          <w:szCs w:val="22"/>
          <w:lang w:val="en-US"/>
        </w:rPr>
        <w:t xml:space="preserve"> III Reverse Transcriptase (Thermo Fisher Scientific) using the oligo(dT) adapter. The RNA-cDNA hybrid was purified using </w:t>
      </w:r>
      <w:proofErr w:type="spellStart"/>
      <w:r w:rsidRPr="00844350">
        <w:rPr>
          <w:sz w:val="22"/>
          <w:szCs w:val="22"/>
          <w:lang w:val="en-US"/>
        </w:rPr>
        <w:t>Agencourt</w:t>
      </w:r>
      <w:proofErr w:type="spellEnd"/>
      <w:r w:rsidRPr="00844350">
        <w:rPr>
          <w:sz w:val="22"/>
          <w:szCs w:val="22"/>
          <w:lang w:val="en-US"/>
        </w:rPr>
        <w:t xml:space="preserve"> </w:t>
      </w:r>
      <w:proofErr w:type="spellStart"/>
      <w:r w:rsidRPr="00844350">
        <w:rPr>
          <w:sz w:val="22"/>
          <w:szCs w:val="22"/>
          <w:lang w:val="en-US"/>
        </w:rPr>
        <w:t>RNAClean</w:t>
      </w:r>
      <w:proofErr w:type="spellEnd"/>
      <w:r w:rsidRPr="00844350">
        <w:rPr>
          <w:sz w:val="22"/>
          <w:szCs w:val="22"/>
          <w:lang w:val="en-US"/>
        </w:rPr>
        <w:t xml:space="preserve"> XP magnetic beads (Beckman Coulter). The sequencing adapter was ligated to the mRNA using T4 DNA ligase (</w:t>
      </w:r>
      <w:r w:rsidRPr="00844350">
        <w:rPr>
          <w:sz w:val="22"/>
          <w:szCs w:val="22"/>
        </w:rPr>
        <w:t>New England Biolabs® Inc.</w:t>
      </w:r>
      <w:r w:rsidRPr="00844350">
        <w:rPr>
          <w:sz w:val="22"/>
          <w:szCs w:val="22"/>
          <w:lang w:val="en-US"/>
        </w:rPr>
        <w:t>) in the Quick Ligase reaction buffer (</w:t>
      </w:r>
      <w:r w:rsidRPr="00844350">
        <w:rPr>
          <w:sz w:val="22"/>
          <w:szCs w:val="22"/>
        </w:rPr>
        <w:t>New England Biolabs® Inc.</w:t>
      </w:r>
      <w:r w:rsidRPr="00844350">
        <w:rPr>
          <w:sz w:val="22"/>
          <w:szCs w:val="22"/>
          <w:lang w:val="en-US"/>
        </w:rPr>
        <w:t xml:space="preserve">) for 15 min at room temperature followed by a second purification using </w:t>
      </w:r>
      <w:proofErr w:type="spellStart"/>
      <w:r w:rsidRPr="00844350">
        <w:rPr>
          <w:sz w:val="22"/>
          <w:szCs w:val="22"/>
          <w:lang w:val="en-US"/>
        </w:rPr>
        <w:t>Agencourt</w:t>
      </w:r>
      <w:proofErr w:type="spellEnd"/>
      <w:r w:rsidRPr="00844350">
        <w:rPr>
          <w:sz w:val="22"/>
          <w:szCs w:val="22"/>
          <w:lang w:val="en-US"/>
        </w:rPr>
        <w:t xml:space="preserve"> beads as described above. Libraries were loaded on R9.4 </w:t>
      </w:r>
      <w:proofErr w:type="spellStart"/>
      <w:r w:rsidRPr="00844350">
        <w:rPr>
          <w:sz w:val="22"/>
          <w:szCs w:val="22"/>
          <w:lang w:val="en-US"/>
        </w:rPr>
        <w:t>SpotON</w:t>
      </w:r>
      <w:proofErr w:type="spellEnd"/>
      <w:r w:rsidRPr="00844350">
        <w:rPr>
          <w:sz w:val="22"/>
          <w:szCs w:val="22"/>
          <w:lang w:val="en-US"/>
        </w:rPr>
        <w:t xml:space="preserve"> Flow Cells (Oxford Nanopore Technologies Ltd.) and sequenced on a 48-hour runtime. </w:t>
      </w:r>
    </w:p>
    <w:p w14:paraId="4DE44BA6" w14:textId="77777777" w:rsidR="00844350" w:rsidRDefault="00844350" w:rsidP="006C202E">
      <w:pPr>
        <w:spacing w:line="480" w:lineRule="auto"/>
        <w:ind w:firstLine="720"/>
        <w:rPr>
          <w:sz w:val="22"/>
          <w:szCs w:val="22"/>
          <w:lang w:val="en-US"/>
        </w:rPr>
      </w:pPr>
      <w:r w:rsidRPr="00844350">
        <w:rPr>
          <w:sz w:val="22"/>
          <w:szCs w:val="22"/>
          <w:lang w:val="en-US"/>
        </w:rPr>
        <w:t>To incorporate</w:t>
      </w:r>
      <w:r w:rsidRPr="00844350">
        <w:rPr>
          <w:sz w:val="22"/>
          <w:szCs w:val="22"/>
        </w:rPr>
        <w:t xml:space="preserve"> cap-dependent ligation of a biotinylated 5’ adapter RNA, the following modifications were introduced into the library preparation protocol. </w:t>
      </w:r>
      <w:r w:rsidRPr="00844350">
        <w:rPr>
          <w:sz w:val="22"/>
          <w:szCs w:val="22"/>
          <w:lang w:val="en-US"/>
        </w:rPr>
        <w:t>4 µg of mRNA was de-phosphorylated by Calf Intestinal Alkaline Phosphatase (Thermo Fisher Scientific) and 5’ cap was removed by Cap-Clip™ Acid Pyrophosphatase (Cambio) according to the manufacturer’s instructions. Next, 5’ RNA oligo biotinylated at the 5’ end (Integrated DNA Technologies) was ligated to dephosphorylated, de-capped mRNA using T4 RNA ligase I (</w:t>
      </w:r>
      <w:r w:rsidRPr="00844350">
        <w:rPr>
          <w:sz w:val="22"/>
          <w:szCs w:val="22"/>
        </w:rPr>
        <w:t>New England Biolabs® Inc.</w:t>
      </w:r>
      <w:r w:rsidRPr="00844350">
        <w:rPr>
          <w:sz w:val="22"/>
          <w:szCs w:val="22"/>
          <w:lang w:val="en-US"/>
        </w:rPr>
        <w:t xml:space="preserve">) and mRNA was purified using </w:t>
      </w:r>
      <w:proofErr w:type="spellStart"/>
      <w:r w:rsidRPr="00844350">
        <w:rPr>
          <w:sz w:val="22"/>
          <w:szCs w:val="22"/>
          <w:lang w:val="en-US"/>
        </w:rPr>
        <w:t>Dynabeads</w:t>
      </w:r>
      <w:proofErr w:type="spellEnd"/>
      <w:r w:rsidRPr="00844350">
        <w:rPr>
          <w:sz w:val="22"/>
          <w:szCs w:val="22"/>
          <w:lang w:val="en-US"/>
        </w:rPr>
        <w:t xml:space="preserve">™ </w:t>
      </w:r>
      <w:proofErr w:type="spellStart"/>
      <w:r w:rsidRPr="00844350">
        <w:rPr>
          <w:sz w:val="22"/>
          <w:szCs w:val="22"/>
          <w:lang w:val="en-US"/>
        </w:rPr>
        <w:t>MyOne</w:t>
      </w:r>
      <w:proofErr w:type="spellEnd"/>
      <w:r w:rsidRPr="00844350">
        <w:rPr>
          <w:sz w:val="22"/>
          <w:szCs w:val="22"/>
          <w:lang w:val="en-US"/>
        </w:rPr>
        <w:t xml:space="preserve">™ Streptavidin C1 beads (Thermo Fisher Scientific) according to the manufacturer’s instructions. mRNA quality and quantity were assessed using the </w:t>
      </w:r>
      <w:proofErr w:type="spellStart"/>
      <w:r w:rsidRPr="00844350">
        <w:rPr>
          <w:sz w:val="22"/>
          <w:szCs w:val="22"/>
          <w:lang w:val="en-US"/>
        </w:rPr>
        <w:t>NanoDrop</w:t>
      </w:r>
      <w:r w:rsidRPr="00844350">
        <w:rPr>
          <w:sz w:val="22"/>
          <w:szCs w:val="22"/>
          <w:vertAlign w:val="superscript"/>
          <w:lang w:val="en-US"/>
        </w:rPr>
        <w:t>TM</w:t>
      </w:r>
      <w:proofErr w:type="spellEnd"/>
      <w:r w:rsidRPr="00844350">
        <w:rPr>
          <w:sz w:val="22"/>
          <w:szCs w:val="22"/>
          <w:lang w:val="en-US"/>
        </w:rPr>
        <w:t xml:space="preserve"> 2000 spectrophotometer and used for nanopore DRS library preparation as described above.</w:t>
      </w:r>
    </w:p>
    <w:p w14:paraId="5A7AB9C6" w14:textId="77777777" w:rsidR="00844350" w:rsidRPr="00844350" w:rsidRDefault="00844350" w:rsidP="4979BB12">
      <w:pPr>
        <w:spacing w:line="480" w:lineRule="auto"/>
        <w:rPr>
          <w:sz w:val="22"/>
          <w:szCs w:val="22"/>
          <w:lang w:val="en-US"/>
        </w:rPr>
      </w:pPr>
    </w:p>
    <w:p w14:paraId="4A36FA58" w14:textId="77777777" w:rsidR="00844350" w:rsidRPr="00844350" w:rsidRDefault="00844350" w:rsidP="4979BB12">
      <w:pPr>
        <w:spacing w:line="480" w:lineRule="auto"/>
        <w:rPr>
          <w:i/>
          <w:iCs/>
          <w:sz w:val="22"/>
          <w:szCs w:val="22"/>
        </w:rPr>
      </w:pPr>
      <w:r w:rsidRPr="00844350">
        <w:rPr>
          <w:i/>
          <w:iCs/>
          <w:sz w:val="22"/>
          <w:szCs w:val="22"/>
        </w:rPr>
        <w:t>Processing of nanopore DRS data</w:t>
      </w:r>
    </w:p>
    <w:p w14:paraId="3A2ED00B" w14:textId="6A5FD2EC" w:rsidR="00844350" w:rsidRPr="00844350" w:rsidRDefault="00844350" w:rsidP="4979BB12">
      <w:pPr>
        <w:spacing w:line="480" w:lineRule="auto"/>
        <w:rPr>
          <w:b/>
          <w:bCs/>
          <w:sz w:val="22"/>
          <w:szCs w:val="22"/>
        </w:rPr>
      </w:pPr>
      <w:r w:rsidRPr="00844350">
        <w:rPr>
          <w:sz w:val="22"/>
          <w:szCs w:val="22"/>
        </w:rPr>
        <w:t xml:space="preserve">Reads were </w:t>
      </w:r>
      <w:proofErr w:type="spellStart"/>
      <w:r w:rsidRPr="00844350">
        <w:rPr>
          <w:sz w:val="22"/>
          <w:szCs w:val="22"/>
        </w:rPr>
        <w:t>basecalled</w:t>
      </w:r>
      <w:proofErr w:type="spellEnd"/>
      <w:r w:rsidRPr="00844350">
        <w:rPr>
          <w:sz w:val="22"/>
          <w:szCs w:val="22"/>
        </w:rPr>
        <w:t xml:space="preserve"> with guppy version 2.3.1 (Oxford Nanopore Technologies) using default RNA parameters and converted from RNA to DNA </w:t>
      </w:r>
      <w:proofErr w:type="spellStart"/>
      <w:r w:rsidRPr="00844350">
        <w:rPr>
          <w:sz w:val="22"/>
          <w:szCs w:val="22"/>
        </w:rPr>
        <w:t>fastq</w:t>
      </w:r>
      <w:proofErr w:type="spellEnd"/>
      <w:r w:rsidRPr="00844350">
        <w:rPr>
          <w:sz w:val="22"/>
          <w:szCs w:val="22"/>
        </w:rPr>
        <w:t xml:space="preserve"> using </w:t>
      </w:r>
      <w:proofErr w:type="spellStart"/>
      <w:r w:rsidRPr="00844350">
        <w:rPr>
          <w:sz w:val="22"/>
          <w:szCs w:val="22"/>
        </w:rPr>
        <w:t>seqkit</w:t>
      </w:r>
      <w:proofErr w:type="spellEnd"/>
      <w:r w:rsidRPr="00844350">
        <w:rPr>
          <w:sz w:val="22"/>
          <w:szCs w:val="22"/>
        </w:rPr>
        <w:t xml:space="preserve"> version 0.10.0</w:t>
      </w:r>
      <w:r w:rsidR="00627105" w:rsidRPr="4979BB12">
        <w:fldChar w:fldCharType="begin"/>
      </w:r>
      <w:r w:rsidR="00B631BB">
        <w:instrText xml:space="preserve"> ADDIN EN.CITE &lt;EndNote&gt;&lt;Cite&gt;&lt;Author&gt;Shen&lt;/Author&gt;&lt;Year&gt;2016&lt;/Year&gt;&lt;RecNum&gt;188&lt;/RecNum&gt;&lt;DisplayText&gt;&lt;style face="superscript"&gt;56&lt;/style&gt;&lt;/DisplayText&gt;&lt;record&gt;&lt;rec-number&gt;188&lt;/rec-number&gt;&lt;foreign-keys&gt;&lt;key app="EN" db-id="5vxwr2wzn5d9ahesz5dxtd0i2vexsz2550x5" timestamp="1559473433" guid="f7777684-d35a-43aa-ac11-46d68ae36d82"&gt;188&lt;/key&gt;&lt;/foreign-keys&gt;&lt;ref-type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Science&lt;/publisher&gt;&lt;urls&gt;&lt;related-urls&gt;&lt;url&gt;&lt;style face="underline" font="default" size="100%"&gt;https://doi.org/10.1371/journal.pone.0163962&lt;/style&gt;&lt;/url&gt;&lt;/related-urls&gt;&lt;/urls&gt;&lt;electronic-resource-num&gt;10.1371/journal.pone.0163962&lt;/electronic-resource-num&gt;&lt;/record&gt;&lt;/Cite&gt;&lt;/EndNote&gt;</w:instrText>
      </w:r>
      <w:r w:rsidR="00627105" w:rsidRPr="4979BB12">
        <w:rPr>
          <w:sz w:val="22"/>
          <w:szCs w:val="22"/>
        </w:rPr>
        <w:fldChar w:fldCharType="separate"/>
      </w:r>
      <w:r w:rsidR="00B631BB" w:rsidRPr="00B631BB">
        <w:rPr>
          <w:noProof/>
          <w:vertAlign w:val="superscript"/>
        </w:rPr>
        <w:t>56</w:t>
      </w:r>
      <w:r w:rsidR="00627105" w:rsidRPr="4979BB12">
        <w:fldChar w:fldCharType="end"/>
      </w:r>
      <w:r w:rsidRPr="00844350">
        <w:rPr>
          <w:sz w:val="22"/>
          <w:szCs w:val="22"/>
        </w:rPr>
        <w:t xml:space="preserve">. Reads were aligned to the TAIR10 </w:t>
      </w:r>
      <w:r w:rsidRPr="4979BB12">
        <w:rPr>
          <w:i/>
          <w:iCs/>
          <w:sz w:val="22"/>
          <w:szCs w:val="22"/>
        </w:rPr>
        <w:t>Arabidopsis thaliana</w:t>
      </w:r>
      <w:r w:rsidRPr="00844350">
        <w:rPr>
          <w:sz w:val="22"/>
          <w:szCs w:val="22"/>
        </w:rPr>
        <w:t xml:space="preserve"> genome</w:t>
      </w:r>
      <w:r w:rsidR="00627105" w:rsidRPr="4979BB12">
        <w:fldChar w:fldCharType="begin"/>
      </w:r>
      <w:r w:rsidR="00B631BB">
        <w:instrText xml:space="preserve"> ADDIN EN.CITE &lt;EndNote&gt;&lt;Cite&gt;&lt;Author&gt;The Arabidopsis Genome&lt;/Author&gt;&lt;Year&gt;2000&lt;/Year&gt;&lt;RecNum&gt;37&lt;/RecNum&gt;&lt;DisplayText&gt;&lt;style face="superscript"&gt;57&lt;/style&gt;&lt;/DisplayText&gt;&lt;record&gt;&lt;rec-number&gt;37&lt;/rec-number&gt;&lt;foreign-keys&gt;&lt;key app="EN" db-id="z0wzr052s5v59xesrerxz0fztd0dzwsx0r5w" timestamp="1559740969"&gt;37&lt;/key&gt;&lt;/foreign-keys&gt;&lt;ref-type name="Journal Article"&gt;17&lt;/ref-type&gt;&lt;contributors&gt;&lt;authors&gt;&lt;author&gt;The Arabidopsis Genome, Initiative&lt;/author&gt;&lt;/authors&gt;&lt;/contributors&gt;&lt;titles&gt;&lt;title&gt;&lt;style face="normal" font="default" size="100%"&gt;Analysis of the genome sequence of the flowering plant &lt;/style&gt;&lt;style face="italic" font="default" size="100%"&gt;Arabidopsis thaliana&lt;/style&gt;&lt;/title&gt;&lt;secondary-title&gt;Nature&lt;/secondary-title&gt;&lt;/titles&gt;&lt;pages&gt;796-815&lt;/pages&gt;&lt;volume&gt;408&lt;/volume&gt;&lt;number&gt;6814&lt;/number&gt;&lt;dates&gt;&lt;year&gt;2000&lt;/year&gt;&lt;pub-dates&gt;&lt;date&gt;2000/12/01&lt;/date&gt;&lt;/pub-dates&gt;&lt;/dates&gt;&lt;isbn&gt;1476-4687&lt;/isbn&gt;&lt;urls&gt;&lt;related-urls&gt;&lt;url&gt;https://doi.org/10.1038/35048692&lt;/url&gt;&lt;/related-urls&gt;&lt;/urls&gt;&lt;electronic-resource-num&gt;10.1038/35048692&lt;/electronic-resource-num&gt;&lt;/record&gt;&lt;/Cite&gt;&lt;/EndNote&gt;</w:instrText>
      </w:r>
      <w:r w:rsidR="00627105" w:rsidRPr="4979BB12">
        <w:rPr>
          <w:sz w:val="22"/>
          <w:szCs w:val="22"/>
        </w:rPr>
        <w:fldChar w:fldCharType="separate"/>
      </w:r>
      <w:r w:rsidR="00B631BB" w:rsidRPr="00B631BB">
        <w:rPr>
          <w:noProof/>
          <w:vertAlign w:val="superscript"/>
        </w:rPr>
        <w:t>57</w:t>
      </w:r>
      <w:r w:rsidR="00627105" w:rsidRPr="4979BB12">
        <w:fldChar w:fldCharType="end"/>
      </w:r>
      <w:r w:rsidRPr="00844350">
        <w:rPr>
          <w:sz w:val="22"/>
          <w:szCs w:val="22"/>
        </w:rPr>
        <w:t xml:space="preserve"> and ERCC RNA spike-in sequences</w:t>
      </w:r>
      <w:r w:rsidR="00627105" w:rsidRPr="4979BB12">
        <w:fldChar w:fldCharType="begin">
          <w:fldData xml:space="preserve">PEVuZE5vdGU+PENpdGU+PEF1dGhvcj5MZWU8L0F1dGhvcj48WWVhcj4yMDE2PC9ZZWFyPjxSZWNO
dW0+MTAyPC9SZWNOdW0+PERpc3BsYXlUZXh0PjxzdHlsZSBmYWNlPSJzdXBlcnNjcmlwdCI+MTEs
NDg8L3N0eWxlPjwvRGlzcGxheVRleHQ+PHJlY29yZD48cmVjLW51bWJlcj4xMDI8L3JlYy1udW1i
ZXI+PGZvcmVpZ24ta2V5cz48a2V5IGFwcD0iRU4iIGRiLWlkPSI1dnh3cjJ3em41ZDlhaGVzejVk
eHRkMGkydmV4c3oyNTUweDUiIHRpbWVzdGFtcD0iMTU1OTQ3MzMxNSIgZ3VpZD0iMzg4NmNlYTAt
Mjc3MC00MTEwLWE5MGQtYzA2N2U2MzJjZGQyIj4xMDI8L2tleT48L2ZvcmVpZ24ta2V5cz48cmVm
LXR5cGUgbmFtZT0iSm91cm5hbCBBcnRpY2xlIj4xNzwvcmVmLXR5cGU+PGNvbnRyaWJ1dG9ycz48
YXV0aG9ycz48YXV0aG9yPkxlZSwgSGFuZ25vaDwvYXV0aG9yPjxhdXRob3I+UGluZSwgUC4gU2Nv
dHQ8L2F1dGhvcj48YXV0aG9yPk1jRGFuaWVsLCBKZW5uaWZlcjwvYXV0aG9yPjxhdXRob3I+U2Fs
aXQsIE1hcmM8L2F1dGhvcj48YXV0aG9yPk9saXZlciwgQnJpYW48L2F1dGhvcj48L2F1dGhvcnM+
PC9jb250cmlidXRvcnM+PHRpdGxlcz48dGl0bGU+RXh0ZXJuYWwgUk5BIGNvbnRyb2xzIGNvbnNv
cnRpdW0gYmV0YSB2ZXJzaW9uIHVwZGF0ZTwvdGl0bGU+PHNlY29uZGFyeS10aXRsZT5Kb3VybmFs
IG9mIGdlbm9taWNzPC9zZWNvbmRhcnktdGl0bGU+PC90aXRsZXM+PHBlcmlvZGljYWw+PGZ1bGwt
dGl0bGU+Sm91cm5hbCBvZiBnZW5vbWljczwvZnVsbC10aXRsZT48L3BlcmlvZGljYWw+PHBhZ2Vz
PjE5LTIyPC9wYWdlcz48dm9sdW1lPjQ8L3ZvbHVtZT48ZGF0ZXM+PHllYXI+MjAxNjwveWVhcj48
L2RhdGVzPjxwdWJsaXNoZXI+SXZ5c3ByaW5nIEludGVybmF0aW9uYWwgUHVibGlzaGVyPC9wdWJs
aXNoZXI+PGlzYm4+MTgzOS05OTQwPC9pc2JuPjxhY2Nlc3Npb24tbnVtPjI3NTEyNTE4PC9hY2Nl
c3Npb24tbnVtPjx1cmxzPjxyZWxhdGVkLXVybHM+PHVybD48c3R5bGUgZmFjZT0idW5kZXJsaW5l
IiBmb250PSJkZWZhdWx0IiBzaXplPSIxMDAlIj5odHRwczovL3d3dy5uY2JpLm5sbS5uaWguZ292
L3B1Ym1lZC8yNzUxMjUxODwvc3R5bGU+PC91cmw+PHVybD48c3R5bGUgZmFjZT0idW5kZXJsaW5l
IiBmb250PSJkZWZhdWx0IiBzaXplPSIxMDAlIj5odHRwczovL3d3dy5uY2JpLm5sbS5uaWguZ292
L3BtYy9QTUM0OTc4OTQ0Lzwvc3R5bGU+PC91cmw+PC9yZWxhdGVkLXVybHM+PC91cmxzPjxlbGVj
dHJvbmljLXJlc291cmNlLW51bT4xMC43MTUwL2pnZW4uMTYwODI8L2VsZWN0cm9uaWMtcmVzb3Vy
Y2UtbnVtPjxyZW1vdGUtZGF0YWJhc2UtbmFtZT5QdWJNZWQ8L3JlbW90ZS1kYXRhYmFzZS1uYW1l
PjxsYW5ndWFnZT5lbmc8L2xhbmd1YWdlPjwvcmVjb3JkPjwvQ2l0ZT48Q2l0ZT48QXV0aG9yPkpp
YW5nPC9BdXRob3I+PFllYXI+MjAxMTwvWWVhcj48UmVjTnVtPjEyODwvUmVjTnVtPjxyZWNvcmQ+
PHJlYy1udW1iZXI+MTI4PC9yZWMtbnVtYmVyPjxmb3JlaWduLWtleXM+PGtleSBhcHA9IkVOIiBk
Yi1pZD0iNXZ4d3Iyd3puNWQ5YWhlc3o1ZHh0ZDBpMnZleHN6MjU1MHg1IiB0aW1lc3RhbXA9IjE1
NTk0NzMzMjAiIGd1aWQ9IjVmYmFjOTc2LTgxNTAtNGFlMi1hN2YxLWQ4ZmZiOWUyNDYxYiI+MTI4
PC9rZXk+PC9mb3JlaWduLWtleXM+PHJlZi10eXBlIG5hbWU9IkpvdXJuYWwgQXJ0aWNsZSI+MTc8
L3JlZi10eXBlPjxjb250cmlidXRvcnM+PGF1dGhvcnM+PGF1dGhvcj5KaWFuZywgTGljaHVuPC9h
dXRob3I+PGF1dGhvcj5TY2hsZXNpbmdlciwgRmVsaXg8L2F1dGhvcj48YXV0aG9yPkRhdmlzLCBD
YXJyaWUgQS48L2F1dGhvcj48YXV0aG9yPlpoYW5nLCBZdTwvYXV0aG9yPjxhdXRob3I+TGksIFJl
bmh1YTwvYXV0aG9yPjxhdXRob3I+U2FsaXQsIE1hcmM8L2F1dGhvcj48YXV0aG9yPkdpbmdlcmFz
LCBUaG9tYXMgUi48L2F1dGhvcj48YXV0aG9yPk9saXZlciwgQnJpYW48L2F1dGhvcj48L2F1dGhv
cnM+PC9jb250cmlidXRvcnM+PHRpdGxlcz48dGl0bGU+U3ludGhldGljIHNwaWtlLWluIHN0YW5k
YXJkcyBmb3IgUk5BLXNlcSBleHBlcmltZW50czwvdGl0bGU+PHNlY29uZGFyeS10aXRsZT5HZW5v
bWUgUmVzPC9zZWNvbmRhcnktdGl0bGU+PC90aXRsZXM+PHBlcmlvZGljYWw+PGZ1bGwtdGl0bGU+
R2Vub21lIFJlczwvZnVsbC10aXRsZT48L3BlcmlvZGljYWw+PHBhZ2VzPjE1NDMtMTU1MTwvcGFn
ZXM+PHZvbHVtZT4yMTwvdm9sdW1lPjxudW1iZXI+OTwvbnVtYmVyPjxkYXRlcz48eWVhcj4yMDEx
PC95ZWFyPjwvZGF0ZXM+PHB1Ymxpc2hlcj5Db2xkIFNwcmluZyBIYXJib3IgTGFib3JhdG9yeSBQ
cmVzczwvcHVibGlzaGVyPjxpc2JuPjE1NDktNTQ2OSYjeEQ7MTA4OC05MDUxPC9pc2JuPjxhY2Nl
c3Npb24tbnVtPjIxODE2OTEwPC9hY2Nlc3Npb24tbnVtPjx1cmxzPjxyZWxhdGVkLXVybHM+PHVy
bD5odHRwczovL3d3dy5uY2JpLm5sbS5uaWguZ292L3B1Ym1lZC8yMTgxNjkxMDwvdXJsPjx1cmw+
aHR0cHM6Ly93d3cubmNiaS5ubG0ubmloLmdvdi9wbWMvUE1DMzE2NjgzOC88L3VybD48L3JlbGF0
ZWQtdXJscz48L3VybHM+PGVsZWN0cm9uaWMtcmVzb3VyY2UtbnVtPjEwLjExMDEvZ3IuMTIxMDk1
LjExMTwvZWxlY3Ryb25pYy1yZXNvdXJjZS1udW0+PHJlbW90ZS1kYXRhYmFzZS1uYW1lPlB1Yk1l
ZDwvcmVtb3RlLWRhdGFiYXNlLW5hbWU+PGxhbmd1YWdlPmVuZzwvbGFuZ3VhZ2U+PC9yZWNvcmQ+
PC9DaXRlPjwvRW5kTm90ZT4A
</w:fldData>
        </w:fldChar>
      </w:r>
      <w:r w:rsidR="00B631BB">
        <w:instrText xml:space="preserve"> ADDIN EN.CITE </w:instrText>
      </w:r>
      <w:r w:rsidR="00B631BB">
        <w:fldChar w:fldCharType="begin">
          <w:fldData xml:space="preserve">PEVuZE5vdGU+PENpdGU+PEF1dGhvcj5MZWU8L0F1dGhvcj48WWVhcj4yMDE2PC9ZZWFyPjxSZWNO
dW0+MTAyPC9SZWNOdW0+PERpc3BsYXlUZXh0PjxzdHlsZSBmYWNlPSJzdXBlcnNjcmlwdCI+MTEs
NDg8L3N0eWxlPjwvRGlzcGxheVRleHQ+PHJlY29yZD48cmVjLW51bWJlcj4xMDI8L3JlYy1udW1i
ZXI+PGZvcmVpZ24ta2V5cz48a2V5IGFwcD0iRU4iIGRiLWlkPSI1dnh3cjJ3em41ZDlhaGVzejVk
eHRkMGkydmV4c3oyNTUweDUiIHRpbWVzdGFtcD0iMTU1OTQ3MzMxNSIgZ3VpZD0iMzg4NmNlYTAt
Mjc3MC00MTEwLWE5MGQtYzA2N2U2MzJjZGQyIj4xMDI8L2tleT48L2ZvcmVpZ24ta2V5cz48cmVm
LXR5cGUgbmFtZT0iSm91cm5hbCBBcnRpY2xlIj4xNzwvcmVmLXR5cGU+PGNvbnRyaWJ1dG9ycz48
YXV0aG9ycz48YXV0aG9yPkxlZSwgSGFuZ25vaDwvYXV0aG9yPjxhdXRob3I+UGluZSwgUC4gU2Nv
dHQ8L2F1dGhvcj48YXV0aG9yPk1jRGFuaWVsLCBKZW5uaWZlcjwvYXV0aG9yPjxhdXRob3I+U2Fs
aXQsIE1hcmM8L2F1dGhvcj48YXV0aG9yPk9saXZlciwgQnJpYW48L2F1dGhvcj48L2F1dGhvcnM+
PC9jb250cmlidXRvcnM+PHRpdGxlcz48dGl0bGU+RXh0ZXJuYWwgUk5BIGNvbnRyb2xzIGNvbnNv
cnRpdW0gYmV0YSB2ZXJzaW9uIHVwZGF0ZTwvdGl0bGU+PHNlY29uZGFyeS10aXRsZT5Kb3VybmFs
IG9mIGdlbm9taWNzPC9zZWNvbmRhcnktdGl0bGU+PC90aXRsZXM+PHBlcmlvZGljYWw+PGZ1bGwt
dGl0bGU+Sm91cm5hbCBvZiBnZW5vbWljczwvZnVsbC10aXRsZT48L3BlcmlvZGljYWw+PHBhZ2Vz
PjE5LTIyPC9wYWdlcz48dm9sdW1lPjQ8L3ZvbHVtZT48ZGF0ZXM+PHllYXI+MjAxNjwveWVhcj48
L2RhdGVzPjxwdWJsaXNoZXI+SXZ5c3ByaW5nIEludGVybmF0aW9uYWwgUHVibGlzaGVyPC9wdWJs
aXNoZXI+PGlzYm4+MTgzOS05OTQwPC9pc2JuPjxhY2Nlc3Npb24tbnVtPjI3NTEyNTE4PC9hY2Nl
c3Npb24tbnVtPjx1cmxzPjxyZWxhdGVkLXVybHM+PHVybD48c3R5bGUgZmFjZT0idW5kZXJsaW5l
IiBmb250PSJkZWZhdWx0IiBzaXplPSIxMDAlIj5odHRwczovL3d3dy5uY2JpLm5sbS5uaWguZ292
L3B1Ym1lZC8yNzUxMjUxODwvc3R5bGU+PC91cmw+PHVybD48c3R5bGUgZmFjZT0idW5kZXJsaW5l
IiBmb250PSJkZWZhdWx0IiBzaXplPSIxMDAlIj5odHRwczovL3d3dy5uY2JpLm5sbS5uaWguZ292
L3BtYy9QTUM0OTc4OTQ0Lzwvc3R5bGU+PC91cmw+PC9yZWxhdGVkLXVybHM+PC91cmxzPjxlbGVj
dHJvbmljLXJlc291cmNlLW51bT4xMC43MTUwL2pnZW4uMTYwODI8L2VsZWN0cm9uaWMtcmVzb3Vy
Y2UtbnVtPjxyZW1vdGUtZGF0YWJhc2UtbmFtZT5QdWJNZWQ8L3JlbW90ZS1kYXRhYmFzZS1uYW1l
PjxsYW5ndWFnZT5lbmc8L2xhbmd1YWdlPjwvcmVjb3JkPjwvQ2l0ZT48Q2l0ZT48QXV0aG9yPkpp
YW5nPC9BdXRob3I+PFllYXI+MjAxMTwvWWVhcj48UmVjTnVtPjEyODwvUmVjTnVtPjxyZWNvcmQ+
PHJlYy1udW1iZXI+MTI4PC9yZWMtbnVtYmVyPjxmb3JlaWduLWtleXM+PGtleSBhcHA9IkVOIiBk
Yi1pZD0iNXZ4d3Iyd3puNWQ5YWhlc3o1ZHh0ZDBpMnZleHN6MjU1MHg1IiB0aW1lc3RhbXA9IjE1
NTk0NzMzMjAiIGd1aWQ9IjVmYmFjOTc2LTgxNTAtNGFlMi1hN2YxLWQ4ZmZiOWUyNDYxYiI+MTI4
PC9rZXk+PC9mb3JlaWduLWtleXM+PHJlZi10eXBlIG5hbWU9IkpvdXJuYWwgQXJ0aWNsZSI+MTc8
L3JlZi10eXBlPjxjb250cmlidXRvcnM+PGF1dGhvcnM+PGF1dGhvcj5KaWFuZywgTGljaHVuPC9h
dXRob3I+PGF1dGhvcj5TY2hsZXNpbmdlciwgRmVsaXg8L2F1dGhvcj48YXV0aG9yPkRhdmlzLCBD
YXJyaWUgQS48L2F1dGhvcj48YXV0aG9yPlpoYW5nLCBZdTwvYXV0aG9yPjxhdXRob3I+TGksIFJl
bmh1YTwvYXV0aG9yPjxhdXRob3I+U2FsaXQsIE1hcmM8L2F1dGhvcj48YXV0aG9yPkdpbmdlcmFz
LCBUaG9tYXMgUi48L2F1dGhvcj48YXV0aG9yPk9saXZlciwgQnJpYW48L2F1dGhvcj48L2F1dGhv
cnM+PC9jb250cmlidXRvcnM+PHRpdGxlcz48dGl0bGU+U3ludGhldGljIHNwaWtlLWluIHN0YW5k
YXJkcyBmb3IgUk5BLXNlcSBleHBlcmltZW50czwvdGl0bGU+PHNlY29uZGFyeS10aXRsZT5HZW5v
bWUgUmVzPC9zZWNvbmRhcnktdGl0bGU+PC90aXRsZXM+PHBlcmlvZGljYWw+PGZ1bGwtdGl0bGU+
R2Vub21lIFJlczwvZnVsbC10aXRsZT48L3BlcmlvZGljYWw+PHBhZ2VzPjE1NDMtMTU1MTwvcGFn
ZXM+PHZvbHVtZT4yMTwvdm9sdW1lPjxudW1iZXI+OTwvbnVtYmVyPjxkYXRlcz48eWVhcj4yMDEx
PC95ZWFyPjwvZGF0ZXM+PHB1Ymxpc2hlcj5Db2xkIFNwcmluZyBIYXJib3IgTGFib3JhdG9yeSBQ
cmVzczwvcHVibGlzaGVyPjxpc2JuPjE1NDktNTQ2OSYjeEQ7MTA4OC05MDUxPC9pc2JuPjxhY2Nl
c3Npb24tbnVtPjIxODE2OTEwPC9hY2Nlc3Npb24tbnVtPjx1cmxzPjxyZWxhdGVkLXVybHM+PHVy
bD5odHRwczovL3d3dy5uY2JpLm5sbS5uaWguZ292L3B1Ym1lZC8yMTgxNjkxMDwvdXJsPjx1cmw+
aHR0cHM6Ly93d3cubmNiaS5ubG0ubmloLmdvdi9wbWMvUE1DMzE2NjgzOC88L3VybD48L3JlbGF0
ZWQtdXJscz48L3VybHM+PGVsZWN0cm9uaWMtcmVzb3VyY2UtbnVtPjEwLjExMDEvZ3IuMTIxMDk1
LjExMTwvZWxlY3Ryb25pYy1yZXNvdXJjZS1udW0+PHJlbW90ZS1kYXRhYmFzZS1uYW1lPlB1Yk1l
ZDwvcmVtb3RlLWRhdGFiYXNlLW5hbWU+PGxhbmd1YWdlPmVuZzwvbGFuZ3VhZ2U+PC9yZWNvcmQ+
PC9DaXRlPjwvRW5kTm90ZT4A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11,48</w:t>
      </w:r>
      <w:r w:rsidR="00627105" w:rsidRPr="4979BB12">
        <w:fldChar w:fldCharType="end"/>
      </w:r>
      <w:r w:rsidRPr="00844350">
        <w:rPr>
          <w:sz w:val="22"/>
          <w:szCs w:val="22"/>
        </w:rPr>
        <w:t xml:space="preserve"> using minimap2 version 2.8</w:t>
      </w:r>
      <w:r w:rsidR="00627105" w:rsidRPr="4979BB12">
        <w:fldChar w:fldCharType="begin"/>
      </w:r>
      <w:r w:rsidR="00B631BB">
        <w:instrText xml:space="preserve"> ADDIN EN.CITE &lt;EndNote&gt;&lt;Cite&gt;&lt;Author&gt;Li&lt;/Author&gt;&lt;Year&gt;2018&lt;/Year&gt;&lt;RecNum&gt;112&lt;/RecNum&gt;&lt;DisplayText&gt;&lt;style face="superscript"&gt;58&lt;/style&gt;&lt;/DisplayText&gt;&lt;record&gt;&lt;rec-number&gt;112&lt;/rec-number&gt;&lt;foreign-keys&gt;&lt;key app="EN" db-id="5vxwr2wzn5d9ahesz5dxtd0i2vexsz2550x5" timestamp="1559473319" guid="48473241-8484-4dd0-8c33-9f2ea7dc306d"&gt;112&lt;/key&gt;&lt;/foreign-keys&gt;&lt;ref-type name="Journal Article"&gt;17&lt;/ref-type&gt;&lt;contributors&gt;&lt;authors&gt;&lt;author&gt;Li, Heng&lt;/author&gt;&lt;/authors&gt;&lt;/contributors&gt;&lt;titles&gt;&lt;title&gt;Minimap2: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dates&gt;&lt;year&gt;2018&lt;/year&gt;&lt;/dates&gt;&lt;isbn&gt;1367-4803&lt;/isbn&gt;&lt;urls&gt;&lt;related-urls&gt;&lt;url&gt;https://doi.org/10.1093/bioinformatics/bty191&lt;/url&gt;&lt;/related-urls&gt;&lt;/urls&gt;&lt;electronic-resource-num&gt;10.1093/bioinformatics/bty191&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58</w:t>
      </w:r>
      <w:r w:rsidR="00627105" w:rsidRPr="4979BB12">
        <w:fldChar w:fldCharType="end"/>
      </w:r>
      <w:r w:rsidRPr="00844350">
        <w:rPr>
          <w:sz w:val="22"/>
          <w:szCs w:val="22"/>
        </w:rPr>
        <w:t xml:space="preserve"> in spliced mapping mode using a </w:t>
      </w:r>
      <w:proofErr w:type="spellStart"/>
      <w:r w:rsidRPr="00844350">
        <w:rPr>
          <w:sz w:val="22"/>
          <w:szCs w:val="22"/>
        </w:rPr>
        <w:t>kmer</w:t>
      </w:r>
      <w:proofErr w:type="spellEnd"/>
      <w:r w:rsidRPr="00844350">
        <w:rPr>
          <w:sz w:val="22"/>
          <w:szCs w:val="22"/>
        </w:rPr>
        <w:t xml:space="preserve"> size of 14 and a max intron size of 10,000. SAM and BAM file manipulations were performed using </w:t>
      </w:r>
      <w:proofErr w:type="spellStart"/>
      <w:r w:rsidRPr="00844350">
        <w:rPr>
          <w:sz w:val="22"/>
          <w:szCs w:val="22"/>
        </w:rPr>
        <w:t>samtools</w:t>
      </w:r>
      <w:proofErr w:type="spellEnd"/>
      <w:r w:rsidRPr="00844350">
        <w:rPr>
          <w:sz w:val="22"/>
          <w:szCs w:val="22"/>
        </w:rPr>
        <w:t xml:space="preserve"> version 1.9</w:t>
      </w:r>
      <w:r w:rsidR="00627105" w:rsidRPr="4979BB12">
        <w:fldChar w:fldCharType="begin"/>
      </w:r>
      <w:r w:rsidR="00B631BB">
        <w:instrText xml:space="preserve"> ADDIN EN.CITE &lt;EndNote&gt;&lt;Cite&gt;&lt;Author&gt;Wysoker&lt;/Author&gt;&lt;Year&gt;2009&lt;/Year&gt;&lt;RecNum&gt;186&lt;/RecNum&gt;&lt;DisplayText&gt;&lt;style face="superscript"&gt;53&lt;/style&gt;&lt;/DisplayText&gt;&lt;record&gt;&lt;rec-number&gt;186&lt;/rec-number&gt;&lt;foreign-keys&gt;&lt;key app="EN" db-id="5vxwr2wzn5d9ahesz5dxtd0i2vexsz2550x5" timestamp="1559473433" guid="c1151ce4-fa18-4d61-8b66-1a0f85281b31"&gt;186&lt;/key&gt;&lt;/foreign-keys&gt;&lt;ref-type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53</w:t>
      </w:r>
      <w:r w:rsidR="00627105" w:rsidRPr="4979BB12">
        <w:fldChar w:fldCharType="end"/>
      </w:r>
      <w:r w:rsidRPr="00844350">
        <w:rPr>
          <w:sz w:val="22"/>
          <w:szCs w:val="22"/>
        </w:rPr>
        <w:t xml:space="preserve">. Reads were </w:t>
      </w:r>
      <w:proofErr w:type="spellStart"/>
      <w:r w:rsidRPr="00844350">
        <w:rPr>
          <w:sz w:val="22"/>
          <w:szCs w:val="22"/>
        </w:rPr>
        <w:t>basecalled</w:t>
      </w:r>
      <w:proofErr w:type="spellEnd"/>
      <w:r w:rsidRPr="00844350">
        <w:rPr>
          <w:sz w:val="22"/>
          <w:szCs w:val="22"/>
        </w:rPr>
        <w:t xml:space="preserve"> with guppy version 2.3.1 (Oxford Nanopore Technologies) using default RNA parameters and converted from RNA to DNA </w:t>
      </w:r>
      <w:proofErr w:type="spellStart"/>
      <w:r w:rsidRPr="00844350">
        <w:rPr>
          <w:sz w:val="22"/>
          <w:szCs w:val="22"/>
        </w:rPr>
        <w:t>fastq</w:t>
      </w:r>
      <w:proofErr w:type="spellEnd"/>
      <w:r w:rsidRPr="00844350">
        <w:rPr>
          <w:sz w:val="22"/>
          <w:szCs w:val="22"/>
        </w:rPr>
        <w:t xml:space="preserve"> using </w:t>
      </w:r>
      <w:proofErr w:type="spellStart"/>
      <w:r w:rsidRPr="00844350">
        <w:rPr>
          <w:sz w:val="22"/>
          <w:szCs w:val="22"/>
        </w:rPr>
        <w:t>seqkit</w:t>
      </w:r>
      <w:proofErr w:type="spellEnd"/>
      <w:r w:rsidRPr="00844350">
        <w:rPr>
          <w:sz w:val="22"/>
          <w:szCs w:val="22"/>
        </w:rPr>
        <w:t xml:space="preserve"> version 0.10.0</w:t>
      </w:r>
      <w:r w:rsidR="00627105" w:rsidRPr="4979BB12">
        <w:fldChar w:fldCharType="begin"/>
      </w:r>
      <w:r w:rsidR="00B631BB">
        <w:instrText xml:space="preserve"> ADDIN EN.CITE &lt;EndNote&gt;&lt;Cite&gt;&lt;Author&gt;Shen&lt;/Author&gt;&lt;Year&gt;2016&lt;/Year&gt;&lt;RecNum&gt;188&lt;/RecNum&gt;&lt;DisplayText&gt;&lt;style face="superscript"&gt;56&lt;/style&gt;&lt;/DisplayText&gt;&lt;record&gt;&lt;rec-number&gt;188&lt;/rec-number&gt;&lt;foreign-keys&gt;&lt;key app="EN" db-id="5vxwr2wzn5d9ahesz5dxtd0i2vexsz2550x5" timestamp="1559473433" guid="f7777684-d35a-43aa-ac11-46d68ae36d82"&gt;188&lt;/key&gt;&lt;/foreign-keys&gt;&lt;ref-type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Science&lt;/publisher&gt;&lt;urls&gt;&lt;related-urls&gt;&lt;url&gt;&lt;style face="underline" font="default" size="100%"&gt;https://doi.org/10.1371/journal.pone.0163962&lt;/style&gt;&lt;/url&gt;&lt;/related-urls&gt;&lt;/urls&gt;&lt;electronic-resource-num&gt;10.1371/journal.pone.0163962&lt;/electronic-resource-num&gt;&lt;/record&gt;&lt;/Cite&gt;&lt;/EndNote&gt;</w:instrText>
      </w:r>
      <w:r w:rsidR="00627105" w:rsidRPr="4979BB12">
        <w:rPr>
          <w:sz w:val="22"/>
          <w:szCs w:val="22"/>
        </w:rPr>
        <w:fldChar w:fldCharType="separate"/>
      </w:r>
      <w:r w:rsidR="00B631BB" w:rsidRPr="00B631BB">
        <w:rPr>
          <w:noProof/>
          <w:vertAlign w:val="superscript"/>
        </w:rPr>
        <w:t>56</w:t>
      </w:r>
      <w:r w:rsidR="00627105" w:rsidRPr="4979BB12">
        <w:fldChar w:fldCharType="end"/>
      </w:r>
      <w:r w:rsidRPr="00844350">
        <w:rPr>
          <w:sz w:val="22"/>
          <w:szCs w:val="22"/>
        </w:rPr>
        <w:t xml:space="preserve">. Reads were aligned to the TAIR10 </w:t>
      </w:r>
      <w:r w:rsidRPr="4979BB12">
        <w:rPr>
          <w:i/>
          <w:iCs/>
          <w:sz w:val="22"/>
          <w:szCs w:val="22"/>
        </w:rPr>
        <w:t>Arabidopsis thaliana</w:t>
      </w:r>
      <w:r w:rsidRPr="00844350">
        <w:rPr>
          <w:sz w:val="22"/>
          <w:szCs w:val="22"/>
        </w:rPr>
        <w:t xml:space="preserve"> genome</w:t>
      </w:r>
      <w:r w:rsidR="00627105" w:rsidRPr="4979BB12">
        <w:fldChar w:fldCharType="begin"/>
      </w:r>
      <w:r w:rsidR="00B631BB">
        <w:instrText xml:space="preserve"> ADDIN EN.CITE &lt;EndNote&gt;&lt;Cite&gt;&lt;Author&gt;The Arabidopsis Genome&lt;/Author&gt;&lt;Year&gt;2000&lt;/Year&gt;&lt;RecNum&gt;37&lt;/RecNum&gt;&lt;DisplayText&gt;&lt;style face="superscript"&gt;57&lt;/style&gt;&lt;/DisplayText&gt;&lt;record&gt;&lt;rec-number&gt;37&lt;/rec-number&gt;&lt;foreign-keys&gt;&lt;key app="EN" db-id="z0wzr052s5v59xesrerxz0fztd0dzwsx0r5w" timestamp="1559740969"&gt;37&lt;/key&gt;&lt;/foreign-keys&gt;&lt;ref-type name="Journal Article"&gt;17&lt;/ref-type&gt;&lt;contributors&gt;&lt;authors&gt;&lt;author&gt;The Arabidopsis Genome, Initiative&lt;/author&gt;&lt;/authors&gt;&lt;/contributors&gt;&lt;titles&gt;&lt;title&gt;&lt;style face="normal" font="default" size="100%"&gt;Analysis of the genome sequence of the flowering plant &lt;/style&gt;&lt;style face="italic" font="default" size="100%"&gt;Arabidopsis thaliana&lt;/style&gt;&lt;/title&gt;&lt;secondary-title&gt;Nature&lt;/secondary-title&gt;&lt;/titles&gt;&lt;pages&gt;796-815&lt;/pages&gt;&lt;volume&gt;408&lt;/volume&gt;&lt;number&gt;6814&lt;/number&gt;&lt;dates&gt;&lt;year&gt;2000&lt;/year&gt;&lt;pub-dates&gt;&lt;date&gt;2000/12/01&lt;/date&gt;&lt;/pub-dates&gt;&lt;/dates&gt;&lt;isbn&gt;1476-4687&lt;/isbn&gt;&lt;urls&gt;&lt;related-urls&gt;&lt;url&gt;https://doi.org/10.1038/35048692&lt;/url&gt;&lt;/related-urls&gt;&lt;/urls&gt;&lt;electronic-resource-num&gt;10.1038/35048692&lt;/electronic-resource-num&gt;&lt;/record&gt;&lt;/Cite&gt;&lt;/EndNote&gt;</w:instrText>
      </w:r>
      <w:r w:rsidR="00627105" w:rsidRPr="4979BB12">
        <w:rPr>
          <w:sz w:val="22"/>
          <w:szCs w:val="22"/>
        </w:rPr>
        <w:fldChar w:fldCharType="separate"/>
      </w:r>
      <w:r w:rsidR="00B631BB" w:rsidRPr="00B631BB">
        <w:rPr>
          <w:noProof/>
          <w:vertAlign w:val="superscript"/>
        </w:rPr>
        <w:t>57</w:t>
      </w:r>
      <w:r w:rsidR="00627105" w:rsidRPr="4979BB12">
        <w:fldChar w:fldCharType="end"/>
      </w:r>
      <w:r w:rsidRPr="00844350">
        <w:rPr>
          <w:sz w:val="22"/>
          <w:szCs w:val="22"/>
        </w:rPr>
        <w:t xml:space="preserve"> and ERCC RNA spike-in sequences</w:t>
      </w:r>
      <w:r w:rsidR="00627105" w:rsidRPr="4979BB12">
        <w:fldChar w:fldCharType="begin">
          <w:fldData xml:space="preserve">PEVuZE5vdGU+PENpdGU+PEF1dGhvcj5MZWU8L0F1dGhvcj48WWVhcj4yMDE2PC9ZZWFyPjxSZWNO
dW0+MTAyPC9SZWNOdW0+PERpc3BsYXlUZXh0PjxzdHlsZSBmYWNlPSJzdXBlcnNjcmlwdCI+MTEs
NDg8L3N0eWxlPjwvRGlzcGxheVRleHQ+PHJlY29yZD48cmVjLW51bWJlcj4xMDI8L3JlYy1udW1i
ZXI+PGZvcmVpZ24ta2V5cz48a2V5IGFwcD0iRU4iIGRiLWlkPSI1dnh3cjJ3em41ZDlhaGVzejVk
eHRkMGkydmV4c3oyNTUweDUiIHRpbWVzdGFtcD0iMTU1OTQ3MzMxNSIgZ3VpZD0iMzg4NmNlYTAt
Mjc3MC00MTEwLWE5MGQtYzA2N2U2MzJjZGQyIj4xMDI8L2tleT48L2ZvcmVpZ24ta2V5cz48cmVm
LXR5cGUgbmFtZT0iSm91cm5hbCBBcnRpY2xlIj4xNzwvcmVmLXR5cGU+PGNvbnRyaWJ1dG9ycz48
YXV0aG9ycz48YXV0aG9yPkxlZSwgSGFuZ25vaDwvYXV0aG9yPjxhdXRob3I+UGluZSwgUC4gU2Nv
dHQ8L2F1dGhvcj48YXV0aG9yPk1jRGFuaWVsLCBKZW5uaWZlcjwvYXV0aG9yPjxhdXRob3I+U2Fs
aXQsIE1hcmM8L2F1dGhvcj48YXV0aG9yPk9saXZlciwgQnJpYW48L2F1dGhvcj48L2F1dGhvcnM+
PC9jb250cmlidXRvcnM+PHRpdGxlcz48dGl0bGU+RXh0ZXJuYWwgUk5BIGNvbnRyb2xzIGNvbnNv
cnRpdW0gYmV0YSB2ZXJzaW9uIHVwZGF0ZTwvdGl0bGU+PHNlY29uZGFyeS10aXRsZT5Kb3VybmFs
IG9mIGdlbm9taWNzPC9zZWNvbmRhcnktdGl0bGU+PC90aXRsZXM+PHBlcmlvZGljYWw+PGZ1bGwt
dGl0bGU+Sm91cm5hbCBvZiBnZW5vbWljczwvZnVsbC10aXRsZT48L3BlcmlvZGljYWw+PHBhZ2Vz
PjE5LTIyPC9wYWdlcz48dm9sdW1lPjQ8L3ZvbHVtZT48ZGF0ZXM+PHllYXI+MjAxNjwveWVhcj48
L2RhdGVzPjxwdWJsaXNoZXI+SXZ5c3ByaW5nIEludGVybmF0aW9uYWwgUHVibGlzaGVyPC9wdWJs
aXNoZXI+PGlzYm4+MTgzOS05OTQwPC9pc2JuPjxhY2Nlc3Npb24tbnVtPjI3NTEyNTE4PC9hY2Nl
c3Npb24tbnVtPjx1cmxzPjxyZWxhdGVkLXVybHM+PHVybD48c3R5bGUgZmFjZT0idW5kZXJsaW5l
IiBmb250PSJkZWZhdWx0IiBzaXplPSIxMDAlIj5odHRwczovL3d3dy5uY2JpLm5sbS5uaWguZ292
L3B1Ym1lZC8yNzUxMjUxODwvc3R5bGU+PC91cmw+PHVybD48c3R5bGUgZmFjZT0idW5kZXJsaW5l
IiBmb250PSJkZWZhdWx0IiBzaXplPSIxMDAlIj5odHRwczovL3d3dy5uY2JpLm5sbS5uaWguZ292
L3BtYy9QTUM0OTc4OTQ0Lzwvc3R5bGU+PC91cmw+PC9yZWxhdGVkLXVybHM+PC91cmxzPjxlbGVj
dHJvbmljLXJlc291cmNlLW51bT4xMC43MTUwL2pnZW4uMTYwODI8L2VsZWN0cm9uaWMtcmVzb3Vy
Y2UtbnVtPjxyZW1vdGUtZGF0YWJhc2UtbmFtZT5QdWJNZWQ8L3JlbW90ZS1kYXRhYmFzZS1uYW1l
PjxsYW5ndWFnZT5lbmc8L2xhbmd1YWdlPjwvcmVjb3JkPjwvQ2l0ZT48Q2l0ZT48QXV0aG9yPkpp
YW5nPC9BdXRob3I+PFllYXI+MjAxMTwvWWVhcj48UmVjTnVtPjEyODwvUmVjTnVtPjxyZWNvcmQ+
PHJlYy1udW1iZXI+MTI4PC9yZWMtbnVtYmVyPjxmb3JlaWduLWtleXM+PGtleSBhcHA9IkVOIiBk
Yi1pZD0iNXZ4d3Iyd3puNWQ5YWhlc3o1ZHh0ZDBpMnZleHN6MjU1MHg1IiB0aW1lc3RhbXA9IjE1
NTk0NzMzMjAiIGd1aWQ9IjVmYmFjOTc2LTgxNTAtNGFlMi1hN2YxLWQ4ZmZiOWUyNDYxYiI+MTI4
PC9rZXk+PC9mb3JlaWduLWtleXM+PHJlZi10eXBlIG5hbWU9IkpvdXJuYWwgQXJ0aWNsZSI+MTc8
L3JlZi10eXBlPjxjb250cmlidXRvcnM+PGF1dGhvcnM+PGF1dGhvcj5KaWFuZywgTGljaHVuPC9h
dXRob3I+PGF1dGhvcj5TY2hsZXNpbmdlciwgRmVsaXg8L2F1dGhvcj48YXV0aG9yPkRhdmlzLCBD
YXJyaWUgQS48L2F1dGhvcj48YXV0aG9yPlpoYW5nLCBZdTwvYXV0aG9yPjxhdXRob3I+TGksIFJl
bmh1YTwvYXV0aG9yPjxhdXRob3I+U2FsaXQsIE1hcmM8L2F1dGhvcj48YXV0aG9yPkdpbmdlcmFz
LCBUaG9tYXMgUi48L2F1dGhvcj48YXV0aG9yPk9saXZlciwgQnJpYW48L2F1dGhvcj48L2F1dGhv
cnM+PC9jb250cmlidXRvcnM+PHRpdGxlcz48dGl0bGU+U3ludGhldGljIHNwaWtlLWluIHN0YW5k
YXJkcyBmb3IgUk5BLXNlcSBleHBlcmltZW50czwvdGl0bGU+PHNlY29uZGFyeS10aXRsZT5HZW5v
bWUgUmVzPC9zZWNvbmRhcnktdGl0bGU+PC90aXRsZXM+PHBlcmlvZGljYWw+PGZ1bGwtdGl0bGU+
R2Vub21lIFJlczwvZnVsbC10aXRsZT48L3BlcmlvZGljYWw+PHBhZ2VzPjE1NDMtMTU1MTwvcGFn
ZXM+PHZvbHVtZT4yMTwvdm9sdW1lPjxudW1iZXI+OTwvbnVtYmVyPjxkYXRlcz48eWVhcj4yMDEx
PC95ZWFyPjwvZGF0ZXM+PHB1Ymxpc2hlcj5Db2xkIFNwcmluZyBIYXJib3IgTGFib3JhdG9yeSBQ
cmVzczwvcHVibGlzaGVyPjxpc2JuPjE1NDktNTQ2OSYjeEQ7MTA4OC05MDUxPC9pc2JuPjxhY2Nl
c3Npb24tbnVtPjIxODE2OTEwPC9hY2Nlc3Npb24tbnVtPjx1cmxzPjxyZWxhdGVkLXVybHM+PHVy
bD5odHRwczovL3d3dy5uY2JpLm5sbS5uaWguZ292L3B1Ym1lZC8yMTgxNjkxMDwvdXJsPjx1cmw+
aHR0cHM6Ly93d3cubmNiaS5ubG0ubmloLmdvdi9wbWMvUE1DMzE2NjgzOC88L3VybD48L3JlbGF0
ZWQtdXJscz48L3VybHM+PGVsZWN0cm9uaWMtcmVzb3VyY2UtbnVtPjEwLjExMDEvZ3IuMTIxMDk1
LjExMTwvZWxlY3Ryb25pYy1yZXNvdXJjZS1udW0+PHJlbW90ZS1kYXRhYmFzZS1uYW1lPlB1Yk1l
ZDwvcmVtb3RlLWRhdGFiYXNlLW5hbWU+PGxhbmd1YWdlPmVuZzwvbGFuZ3VhZ2U+PC9yZWNvcmQ+
PC9DaXRlPjwvRW5kTm90ZT4A
</w:fldData>
        </w:fldChar>
      </w:r>
      <w:r w:rsidR="00B631BB">
        <w:instrText xml:space="preserve"> ADDIN EN.CITE </w:instrText>
      </w:r>
      <w:r w:rsidR="00B631BB">
        <w:fldChar w:fldCharType="begin">
          <w:fldData xml:space="preserve">PEVuZE5vdGU+PENpdGU+PEF1dGhvcj5MZWU8L0F1dGhvcj48WWVhcj4yMDE2PC9ZZWFyPjxSZWNO
dW0+MTAyPC9SZWNOdW0+PERpc3BsYXlUZXh0PjxzdHlsZSBmYWNlPSJzdXBlcnNjcmlwdCI+MTEs
NDg8L3N0eWxlPjwvRGlzcGxheVRleHQ+PHJlY29yZD48cmVjLW51bWJlcj4xMDI8L3JlYy1udW1i
ZXI+PGZvcmVpZ24ta2V5cz48a2V5IGFwcD0iRU4iIGRiLWlkPSI1dnh3cjJ3em41ZDlhaGVzejVk
eHRkMGkydmV4c3oyNTUweDUiIHRpbWVzdGFtcD0iMTU1OTQ3MzMxNSIgZ3VpZD0iMzg4NmNlYTAt
Mjc3MC00MTEwLWE5MGQtYzA2N2U2MzJjZGQyIj4xMDI8L2tleT48L2ZvcmVpZ24ta2V5cz48cmVm
LXR5cGUgbmFtZT0iSm91cm5hbCBBcnRpY2xlIj4xNzwvcmVmLXR5cGU+PGNvbnRyaWJ1dG9ycz48
YXV0aG9ycz48YXV0aG9yPkxlZSwgSGFuZ25vaDwvYXV0aG9yPjxhdXRob3I+UGluZSwgUC4gU2Nv
dHQ8L2F1dGhvcj48YXV0aG9yPk1jRGFuaWVsLCBKZW5uaWZlcjwvYXV0aG9yPjxhdXRob3I+U2Fs
aXQsIE1hcmM8L2F1dGhvcj48YXV0aG9yPk9saXZlciwgQnJpYW48L2F1dGhvcj48L2F1dGhvcnM+
PC9jb250cmlidXRvcnM+PHRpdGxlcz48dGl0bGU+RXh0ZXJuYWwgUk5BIGNvbnRyb2xzIGNvbnNv
cnRpdW0gYmV0YSB2ZXJzaW9uIHVwZGF0ZTwvdGl0bGU+PHNlY29uZGFyeS10aXRsZT5Kb3VybmFs
IG9mIGdlbm9taWNzPC9zZWNvbmRhcnktdGl0bGU+PC90aXRsZXM+PHBlcmlvZGljYWw+PGZ1bGwt
dGl0bGU+Sm91cm5hbCBvZiBnZW5vbWljczwvZnVsbC10aXRsZT48L3BlcmlvZGljYWw+PHBhZ2Vz
PjE5LTIyPC9wYWdlcz48dm9sdW1lPjQ8L3ZvbHVtZT48ZGF0ZXM+PHllYXI+MjAxNjwveWVhcj48
L2RhdGVzPjxwdWJsaXNoZXI+SXZ5c3ByaW5nIEludGVybmF0aW9uYWwgUHVibGlzaGVyPC9wdWJs
aXNoZXI+PGlzYm4+MTgzOS05OTQwPC9pc2JuPjxhY2Nlc3Npb24tbnVtPjI3NTEyNTE4PC9hY2Nl
c3Npb24tbnVtPjx1cmxzPjxyZWxhdGVkLXVybHM+PHVybD48c3R5bGUgZmFjZT0idW5kZXJsaW5l
IiBmb250PSJkZWZhdWx0IiBzaXplPSIxMDAlIj5odHRwczovL3d3dy5uY2JpLm5sbS5uaWguZ292
L3B1Ym1lZC8yNzUxMjUxODwvc3R5bGU+PC91cmw+PHVybD48c3R5bGUgZmFjZT0idW5kZXJsaW5l
IiBmb250PSJkZWZhdWx0IiBzaXplPSIxMDAlIj5odHRwczovL3d3dy5uY2JpLm5sbS5uaWguZ292
L3BtYy9QTUM0OTc4OTQ0Lzwvc3R5bGU+PC91cmw+PC9yZWxhdGVkLXVybHM+PC91cmxzPjxlbGVj
dHJvbmljLXJlc291cmNlLW51bT4xMC43MTUwL2pnZW4uMTYwODI8L2VsZWN0cm9uaWMtcmVzb3Vy
Y2UtbnVtPjxyZW1vdGUtZGF0YWJhc2UtbmFtZT5QdWJNZWQ8L3JlbW90ZS1kYXRhYmFzZS1uYW1l
PjxsYW5ndWFnZT5lbmc8L2xhbmd1YWdlPjwvcmVjb3JkPjwvQ2l0ZT48Q2l0ZT48QXV0aG9yPkpp
YW5nPC9BdXRob3I+PFllYXI+MjAxMTwvWWVhcj48UmVjTnVtPjEyODwvUmVjTnVtPjxyZWNvcmQ+
PHJlYy1udW1iZXI+MTI4PC9yZWMtbnVtYmVyPjxmb3JlaWduLWtleXM+PGtleSBhcHA9IkVOIiBk
Yi1pZD0iNXZ4d3Iyd3puNWQ5YWhlc3o1ZHh0ZDBpMnZleHN6MjU1MHg1IiB0aW1lc3RhbXA9IjE1
NTk0NzMzMjAiIGd1aWQ9IjVmYmFjOTc2LTgxNTAtNGFlMi1hN2YxLWQ4ZmZiOWUyNDYxYiI+MTI4
PC9rZXk+PC9mb3JlaWduLWtleXM+PHJlZi10eXBlIG5hbWU9IkpvdXJuYWwgQXJ0aWNsZSI+MTc8
L3JlZi10eXBlPjxjb250cmlidXRvcnM+PGF1dGhvcnM+PGF1dGhvcj5KaWFuZywgTGljaHVuPC9h
dXRob3I+PGF1dGhvcj5TY2hsZXNpbmdlciwgRmVsaXg8L2F1dGhvcj48YXV0aG9yPkRhdmlzLCBD
YXJyaWUgQS48L2F1dGhvcj48YXV0aG9yPlpoYW5nLCBZdTwvYXV0aG9yPjxhdXRob3I+TGksIFJl
bmh1YTwvYXV0aG9yPjxhdXRob3I+U2FsaXQsIE1hcmM8L2F1dGhvcj48YXV0aG9yPkdpbmdlcmFz
LCBUaG9tYXMgUi48L2F1dGhvcj48YXV0aG9yPk9saXZlciwgQnJpYW48L2F1dGhvcj48L2F1dGhv
cnM+PC9jb250cmlidXRvcnM+PHRpdGxlcz48dGl0bGU+U3ludGhldGljIHNwaWtlLWluIHN0YW5k
YXJkcyBmb3IgUk5BLXNlcSBleHBlcmltZW50czwvdGl0bGU+PHNlY29uZGFyeS10aXRsZT5HZW5v
bWUgUmVzPC9zZWNvbmRhcnktdGl0bGU+PC90aXRsZXM+PHBlcmlvZGljYWw+PGZ1bGwtdGl0bGU+
R2Vub21lIFJlczwvZnVsbC10aXRsZT48L3BlcmlvZGljYWw+PHBhZ2VzPjE1NDMtMTU1MTwvcGFn
ZXM+PHZvbHVtZT4yMTwvdm9sdW1lPjxudW1iZXI+OTwvbnVtYmVyPjxkYXRlcz48eWVhcj4yMDEx
PC95ZWFyPjwvZGF0ZXM+PHB1Ymxpc2hlcj5Db2xkIFNwcmluZyBIYXJib3IgTGFib3JhdG9yeSBQ
cmVzczwvcHVibGlzaGVyPjxpc2JuPjE1NDktNTQ2OSYjeEQ7MTA4OC05MDUxPC9pc2JuPjxhY2Nl
c3Npb24tbnVtPjIxODE2OTEwPC9hY2Nlc3Npb24tbnVtPjx1cmxzPjxyZWxhdGVkLXVybHM+PHVy
bD5odHRwczovL3d3dy5uY2JpLm5sbS5uaWguZ292L3B1Ym1lZC8yMTgxNjkxMDwvdXJsPjx1cmw+
aHR0cHM6Ly93d3cubmNiaS5ubG0ubmloLmdvdi9wbWMvUE1DMzE2NjgzOC88L3VybD48L3JlbGF0
ZWQtdXJscz48L3VybHM+PGVsZWN0cm9uaWMtcmVzb3VyY2UtbnVtPjEwLjExMDEvZ3IuMTIxMDk1
LjExMTwvZWxlY3Ryb25pYy1yZXNvdXJjZS1udW0+PHJlbW90ZS1kYXRhYmFzZS1uYW1lPlB1Yk1l
ZDwvcmVtb3RlLWRhdGFiYXNlLW5hbWU+PGxhbmd1YWdlPmVuZzwvbGFuZ3VhZ2U+PC9yZWNvcmQ+
PC9DaXRlPjwvRW5kTm90ZT4A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11,48</w:t>
      </w:r>
      <w:r w:rsidR="00627105" w:rsidRPr="4979BB12">
        <w:fldChar w:fldCharType="end"/>
      </w:r>
      <w:r w:rsidRPr="00844350">
        <w:rPr>
          <w:sz w:val="22"/>
          <w:szCs w:val="22"/>
        </w:rPr>
        <w:t xml:space="preserve"> using minimap2 version 2.8</w:t>
      </w:r>
      <w:r w:rsidR="00627105" w:rsidRPr="4979BB12">
        <w:fldChar w:fldCharType="begin"/>
      </w:r>
      <w:r w:rsidR="00B631BB">
        <w:instrText xml:space="preserve"> ADDIN EN.CITE &lt;EndNote&gt;&lt;Cite&gt;&lt;Author&gt;Li&lt;/Author&gt;&lt;Year&gt;2018&lt;/Year&gt;&lt;RecNum&gt;112&lt;/RecNum&gt;&lt;DisplayText&gt;&lt;style face="superscript"&gt;58&lt;/style&gt;&lt;/DisplayText&gt;&lt;record&gt;&lt;rec-number&gt;112&lt;/rec-number&gt;&lt;foreign-keys&gt;&lt;key app="EN" db-id="5vxwr2wzn5d9ahesz5dxtd0i2vexsz2550x5" timestamp="1559473319" guid="48473241-8484-4dd0-8c33-9f2ea7dc306d"&gt;112&lt;/key&gt;&lt;/foreign-keys&gt;&lt;ref-type name="Journal Article"&gt;17&lt;/ref-type&gt;&lt;contributors&gt;&lt;authors&gt;&lt;author&gt;Li, Heng&lt;/author&gt;&lt;/authors&gt;&lt;/contributors&gt;&lt;titles&gt;&lt;title&gt;Minimap2: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dates&gt;&lt;year&gt;2018&lt;/year&gt;&lt;/dates&gt;&lt;isbn&gt;1367-4803&lt;/isbn&gt;&lt;urls&gt;&lt;related-urls&gt;&lt;url&gt;https://doi.org/10.1093/bioinformatics/bty191&lt;/url&gt;&lt;/related-urls&gt;&lt;/urls&gt;&lt;electronic-resource-num&gt;10.1093/bioinformatics/bty191&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58</w:t>
      </w:r>
      <w:r w:rsidR="00627105" w:rsidRPr="4979BB12">
        <w:fldChar w:fldCharType="end"/>
      </w:r>
      <w:r w:rsidRPr="00844350">
        <w:rPr>
          <w:sz w:val="22"/>
          <w:szCs w:val="22"/>
        </w:rPr>
        <w:t xml:space="preserve"> in spliced mapping mode using a </w:t>
      </w:r>
      <w:proofErr w:type="spellStart"/>
      <w:r w:rsidRPr="00844350">
        <w:rPr>
          <w:sz w:val="22"/>
          <w:szCs w:val="22"/>
        </w:rPr>
        <w:t>kmer</w:t>
      </w:r>
      <w:proofErr w:type="spellEnd"/>
      <w:r w:rsidRPr="00844350">
        <w:rPr>
          <w:sz w:val="22"/>
          <w:szCs w:val="22"/>
        </w:rPr>
        <w:t xml:space="preserve"> size of 14 and a max intron size of 10,000. SAM and BAM file manipulations were performed using </w:t>
      </w:r>
      <w:proofErr w:type="spellStart"/>
      <w:r w:rsidRPr="00844350">
        <w:rPr>
          <w:sz w:val="22"/>
          <w:szCs w:val="22"/>
        </w:rPr>
        <w:t>samtools</w:t>
      </w:r>
      <w:proofErr w:type="spellEnd"/>
      <w:r w:rsidRPr="00844350">
        <w:rPr>
          <w:sz w:val="22"/>
          <w:szCs w:val="22"/>
        </w:rPr>
        <w:t xml:space="preserve"> version 1.9</w:t>
      </w:r>
      <w:r w:rsidR="00627105" w:rsidRPr="4979BB12">
        <w:fldChar w:fldCharType="begin"/>
      </w:r>
      <w:r w:rsidR="00B631BB">
        <w:instrText xml:space="preserve"> ADDIN EN.CITE &lt;EndNote&gt;&lt;Cite&gt;&lt;Author&gt;Wysoker&lt;/Author&gt;&lt;Year&gt;2009&lt;/Year&gt;&lt;RecNum&gt;186&lt;/RecNum&gt;&lt;DisplayText&gt;&lt;style face="superscript"&gt;53&lt;/style&gt;&lt;/DisplayText&gt;&lt;record&gt;&lt;rec-number&gt;186&lt;/rec-number&gt;&lt;foreign-keys&gt;&lt;key app="EN" db-id="5vxwr2wzn5d9ahesz5dxtd0i2vexsz2550x5" timestamp="1559473433" guid="c1151ce4-fa18-4d61-8b66-1a0f85281b31"&gt;186&lt;/key&gt;&lt;/foreign-keys&gt;&lt;ref-type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53</w:t>
      </w:r>
      <w:r w:rsidR="00627105" w:rsidRPr="4979BB12">
        <w:fldChar w:fldCharType="end"/>
      </w:r>
      <w:r w:rsidRPr="00844350">
        <w:rPr>
          <w:sz w:val="22"/>
          <w:szCs w:val="22"/>
        </w:rPr>
        <w:t>.</w:t>
      </w:r>
    </w:p>
    <w:p w14:paraId="30F01A2D" w14:textId="34555283" w:rsidR="00844350" w:rsidRDefault="003D0089" w:rsidP="4979BB12">
      <w:pPr>
        <w:spacing w:line="480" w:lineRule="auto"/>
        <w:ind w:firstLine="720"/>
        <w:rPr>
          <w:sz w:val="22"/>
          <w:szCs w:val="22"/>
        </w:rPr>
      </w:pPr>
      <w:proofErr w:type="spellStart"/>
      <w:r>
        <w:rPr>
          <w:sz w:val="22"/>
          <w:szCs w:val="22"/>
        </w:rPr>
        <w:t>P</w:t>
      </w:r>
      <w:r w:rsidR="00844350" w:rsidRPr="00844350">
        <w:rPr>
          <w:sz w:val="22"/>
          <w:szCs w:val="22"/>
        </w:rPr>
        <w:t>roovread</w:t>
      </w:r>
      <w:proofErr w:type="spellEnd"/>
      <w:r w:rsidR="00844350" w:rsidRPr="00844350">
        <w:rPr>
          <w:sz w:val="22"/>
          <w:szCs w:val="22"/>
        </w:rPr>
        <w:t xml:space="preserve"> version 2.14.1</w:t>
      </w:r>
      <w:r w:rsidR="00627105" w:rsidRPr="4979BB12">
        <w:fldChar w:fldCharType="begin"/>
      </w:r>
      <w:r w:rsidR="00B631BB">
        <w:instrText xml:space="preserve"> ADDIN EN.CITE &lt;EndNote&gt;&lt;Cite&gt;&lt;Author&gt;Hackl&lt;/Author&gt;&lt;Year&gt;2014&lt;/Year&gt;&lt;RecNum&gt;280&lt;/RecNum&gt;&lt;DisplayText&gt;&lt;style face="superscript"&gt;13&lt;/style&gt;&lt;/DisplayText&gt;&lt;record&gt;&lt;rec-number&gt;280&lt;/rec-number&gt;&lt;foreign-keys&gt;&lt;key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627105" w:rsidRPr="4979BB12">
        <w:rPr>
          <w:sz w:val="22"/>
          <w:szCs w:val="22"/>
        </w:rPr>
        <w:fldChar w:fldCharType="separate"/>
      </w:r>
      <w:r w:rsidR="00B631BB" w:rsidRPr="00B631BB">
        <w:rPr>
          <w:noProof/>
          <w:vertAlign w:val="superscript"/>
        </w:rPr>
        <w:t>13</w:t>
      </w:r>
      <w:r w:rsidR="00627105" w:rsidRPr="4979BB12">
        <w:fldChar w:fldCharType="end"/>
      </w:r>
      <w:r w:rsidR="00844350" w:rsidRPr="4979BB12">
        <w:rPr>
          <w:i/>
          <w:iCs/>
          <w:sz w:val="22"/>
          <w:szCs w:val="22"/>
        </w:rPr>
        <w:t xml:space="preserve"> </w:t>
      </w:r>
      <w:r w:rsidR="00844350" w:rsidRPr="00844350">
        <w:rPr>
          <w:sz w:val="22"/>
          <w:szCs w:val="22"/>
        </w:rPr>
        <w:t xml:space="preserve">was used to correct errors in the nanopore DRS read. Each nanopore DRS replicate was split into 200 chunks for parallel processing. Each chunk was corrected using 4 samples of Illumina poly(A) </w:t>
      </w:r>
      <w:proofErr w:type="spellStart"/>
      <w:r w:rsidR="00844350" w:rsidRPr="00844350">
        <w:rPr>
          <w:sz w:val="22"/>
          <w:szCs w:val="22"/>
        </w:rPr>
        <w:t>RNAseq</w:t>
      </w:r>
      <w:proofErr w:type="spellEnd"/>
      <w:r w:rsidR="00844350" w:rsidRPr="00844350">
        <w:rPr>
          <w:sz w:val="22"/>
          <w:szCs w:val="22"/>
        </w:rPr>
        <w:t xml:space="preserve"> data, selected randomly from the 36 Illumina files (6 biological replicates sequenced across 6 lanes). Illumina reads 1 and 2 were merged into fragments using </w:t>
      </w:r>
      <w:proofErr w:type="spellStart"/>
      <w:r w:rsidR="00844350" w:rsidRPr="00844350">
        <w:rPr>
          <w:sz w:val="22"/>
          <w:szCs w:val="22"/>
        </w:rPr>
        <w:t>FLASh</w:t>
      </w:r>
      <w:proofErr w:type="spellEnd"/>
      <w:r w:rsidR="00844350" w:rsidRPr="00844350">
        <w:rPr>
          <w:sz w:val="22"/>
          <w:szCs w:val="22"/>
        </w:rPr>
        <w:t xml:space="preserve"> version 1.2.11</w:t>
      </w:r>
      <w:r w:rsidR="00627105" w:rsidRPr="4979BB12">
        <w:fldChar w:fldCharType="begin"/>
      </w:r>
      <w:r w:rsidR="00B631BB">
        <w:instrText xml:space="preserve"> ADDIN EN.CITE &lt;EndNote&gt;&lt;Cite&gt;&lt;Author&gt;Magoč&lt;/Author&gt;&lt;Year&gt;2011&lt;/Year&gt;&lt;RecNum&gt;98&lt;/RecNum&gt;&lt;DisplayText&gt;&lt;style face="superscript"&gt;59&lt;/style&gt;&lt;/DisplayText&gt;&lt;record&gt;&lt;rec-number&gt;98&lt;/rec-number&gt;&lt;foreign-keys&gt;&lt;key app="EN" db-id="5vxwr2wzn5d9ahesz5dxtd0i2vexsz2550x5" timestamp="1559473315" guid="2987256e-c469-4dc7-97ce-ce3419632551"&gt;98&lt;/key&gt;&lt;/foreign-keys&gt;&lt;ref-type name="Journal Article"&gt;17&lt;/ref-type&gt;&lt;contributors&gt;&lt;authors&gt;&lt;author&gt;Magoč, Tanja&lt;/author&gt;&lt;author&gt;Salzberg, Steven L.&lt;/author&gt;&lt;/authors&gt;&lt;/contributors&gt;&lt;titles&gt;&lt;title&gt;FLASH: fast length adjustment of short reads to improve genome assemblies&lt;/title&gt;&lt;secondary-title&gt;Bioinformatics&lt;/secondary-title&gt;&lt;/titles&gt;&lt;periodical&gt;&lt;full-title&gt;Bioinformatics&lt;/full-title&gt;&lt;/periodical&gt;&lt;pages&gt;2957-2963&lt;/pages&gt;&lt;volume&gt;27&lt;/volume&gt;&lt;number&gt;21&lt;/number&gt;&lt;edition&gt;09/07&lt;/edition&gt;&lt;dates&gt;&lt;year&gt;2011&lt;/year&gt;&lt;/dates&gt;&lt;publisher&gt;Oxford University Press&lt;/publisher&gt;&lt;isbn&gt;1367-4811&amp;#xD;1367-4803&lt;/isbn&gt;&lt;accession-num&gt;21903629&lt;/accession-num&gt;&lt;urls&gt;&lt;related-urls&gt;&lt;url&gt;https://www.ncbi.nlm.nih.gov/pubmed/21903629&lt;/url&gt;&lt;url&gt;https://www.ncbi.nlm.nih.gov/pmc/PMC3198573/&lt;/url&gt;&lt;/related-urls&gt;&lt;/urls&gt;&lt;electronic-resource-num&gt;10.1093/bioinformatics/btr507&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59</w:t>
      </w:r>
      <w:r w:rsidR="00627105" w:rsidRPr="4979BB12">
        <w:fldChar w:fldCharType="end"/>
      </w:r>
      <w:r w:rsidR="00844350" w:rsidRPr="00844350">
        <w:rPr>
          <w:sz w:val="22"/>
          <w:szCs w:val="22"/>
        </w:rPr>
        <w:t xml:space="preserve">. </w:t>
      </w:r>
      <w:proofErr w:type="spellStart"/>
      <w:r w:rsidR="00844350" w:rsidRPr="00844350">
        <w:rPr>
          <w:sz w:val="22"/>
          <w:szCs w:val="22"/>
        </w:rPr>
        <w:t>Unjoined</w:t>
      </w:r>
      <w:proofErr w:type="spellEnd"/>
      <w:r w:rsidR="00844350" w:rsidRPr="00844350">
        <w:rPr>
          <w:sz w:val="22"/>
          <w:szCs w:val="22"/>
        </w:rPr>
        <w:t xml:space="preserve"> pairs were discarded. Error correction with </w:t>
      </w:r>
      <w:proofErr w:type="spellStart"/>
      <w:r w:rsidR="00844350" w:rsidRPr="00844350">
        <w:rPr>
          <w:sz w:val="22"/>
          <w:szCs w:val="22"/>
        </w:rPr>
        <w:t>proovread</w:t>
      </w:r>
      <w:proofErr w:type="spellEnd"/>
      <w:r w:rsidR="00844350" w:rsidRPr="00844350">
        <w:rPr>
          <w:sz w:val="22"/>
          <w:szCs w:val="22"/>
        </w:rPr>
        <w:t xml:space="preserve"> was conducted in sampling free mode using a minimum nanopore read length of 50 nt. Corrected reads were then mapped to the reference using minimap2 as described above.</w:t>
      </w:r>
      <w:ins w:id="40" w:author="Matthew Parker (Staff)" w:date="2019-06-18T07:21:00Z">
        <w:r w:rsidR="7FB20CA5" w:rsidRPr="00844350">
          <w:rPr>
            <w:sz w:val="22"/>
            <w:szCs w:val="22"/>
          </w:rPr>
          <w:t xml:space="preserve"> </w:t>
        </w:r>
        <w:r w:rsidR="62961FD4" w:rsidRPr="00844350">
          <w:rPr>
            <w:sz w:val="22"/>
            <w:szCs w:val="22"/>
          </w:rPr>
          <w:t xml:space="preserve">All figures showing </w:t>
        </w:r>
      </w:ins>
      <w:ins w:id="41" w:author="Matthew Parker (Staff)" w:date="2019-06-18T07:22:00Z">
        <w:r w:rsidR="6A5D8660" w:rsidRPr="6A5D8660">
          <w:rPr>
            <w:sz w:val="22"/>
            <w:szCs w:val="22"/>
            <w:rPrChange w:id="42" w:author="Matthew Parker (Staff)" w:date="2019-06-18T07:22:00Z">
              <w:rPr/>
            </w:rPrChange>
          </w:rPr>
          <w:t>gene tra</w:t>
        </w:r>
        <w:r w:rsidR="3E7DBA05" w:rsidRPr="3E7DBA05">
          <w:rPr>
            <w:sz w:val="22"/>
            <w:szCs w:val="22"/>
            <w:rPrChange w:id="43" w:author="Matthew Parker (Staff)" w:date="2019-06-18T07:22:00Z">
              <w:rPr/>
            </w:rPrChange>
          </w:rPr>
          <w:t>cks with Nanopore DRS reads use error corrected reads.</w:t>
        </w:r>
      </w:ins>
    </w:p>
    <w:p w14:paraId="6878A91A" w14:textId="77777777" w:rsidR="00844350" w:rsidRPr="00844350" w:rsidRDefault="00844350" w:rsidP="4979BB12">
      <w:pPr>
        <w:spacing w:line="480" w:lineRule="auto"/>
        <w:rPr>
          <w:sz w:val="22"/>
          <w:szCs w:val="22"/>
        </w:rPr>
      </w:pPr>
    </w:p>
    <w:p w14:paraId="06290492" w14:textId="7563F038" w:rsidR="00844350" w:rsidRPr="00844350" w:rsidRDefault="00844350" w:rsidP="4979BB12">
      <w:pPr>
        <w:spacing w:line="480" w:lineRule="auto"/>
        <w:rPr>
          <w:i/>
          <w:iCs/>
          <w:sz w:val="22"/>
          <w:szCs w:val="22"/>
        </w:rPr>
      </w:pPr>
      <w:r w:rsidRPr="00844350">
        <w:rPr>
          <w:i/>
          <w:iCs/>
          <w:sz w:val="22"/>
          <w:szCs w:val="22"/>
        </w:rPr>
        <w:t xml:space="preserve">Error profile analysis using </w:t>
      </w:r>
      <w:ins w:id="44" w:author="Anna Belyaevskaya" w:date="2019-06-18T13:29:00Z">
        <w:r w:rsidR="00B769AB">
          <w:rPr>
            <w:i/>
            <w:iCs/>
            <w:sz w:val="22"/>
            <w:szCs w:val="22"/>
          </w:rPr>
          <w:t>n</w:t>
        </w:r>
      </w:ins>
      <w:del w:id="45" w:author="Anna Belyaevskaya" w:date="2019-06-18T13:29:00Z">
        <w:r w:rsidRPr="00844350">
          <w:rPr>
            <w:i/>
            <w:iCs/>
            <w:sz w:val="22"/>
            <w:szCs w:val="22"/>
          </w:rPr>
          <w:delText>N</w:delText>
        </w:r>
      </w:del>
      <w:r w:rsidRPr="00844350">
        <w:rPr>
          <w:i/>
          <w:iCs/>
          <w:sz w:val="22"/>
          <w:szCs w:val="22"/>
        </w:rPr>
        <w:t>anopore DRS data</w:t>
      </w:r>
    </w:p>
    <w:p w14:paraId="6EA10ECE" w14:textId="61A209AE" w:rsidR="00844350" w:rsidRDefault="00844350" w:rsidP="4979BB12">
      <w:pPr>
        <w:spacing w:line="480" w:lineRule="auto"/>
        <w:rPr>
          <w:sz w:val="22"/>
          <w:szCs w:val="22"/>
        </w:rPr>
      </w:pPr>
      <w:r w:rsidRPr="00844350">
        <w:rPr>
          <w:sz w:val="22"/>
          <w:szCs w:val="22"/>
        </w:rPr>
        <w:t xml:space="preserve">Error rate analysis of aligned reads was conducted on ERCC RNA Spike-in mix controls using </w:t>
      </w:r>
      <w:proofErr w:type="spellStart"/>
      <w:r w:rsidRPr="00844350">
        <w:rPr>
          <w:sz w:val="22"/>
          <w:szCs w:val="22"/>
        </w:rPr>
        <w:t>pysam</w:t>
      </w:r>
      <w:proofErr w:type="spellEnd"/>
      <w:r w:rsidRPr="00844350">
        <w:rPr>
          <w:sz w:val="22"/>
          <w:szCs w:val="22"/>
        </w:rPr>
        <w:t xml:space="preserve"> version 0.15.2</w:t>
      </w:r>
      <w:r w:rsidR="00627105" w:rsidRPr="4979BB12">
        <w:fldChar w:fldCharType="begin"/>
      </w:r>
      <w:r w:rsidR="00B631BB">
        <w:instrText xml:space="preserve"> ADDIN EN.CITE &lt;EndNote&gt;&lt;Cite&gt;&lt;Author&gt;Heger&lt;/Author&gt;&lt;Year&gt;2014&lt;/Year&gt;&lt;RecNum&gt;114&lt;/RecNum&gt;&lt;DisplayText&gt;&lt;style face="superscript"&gt;60&lt;/style&gt;&lt;/DisplayText&gt;&lt;record&gt;&lt;rec-number&gt;114&lt;/rec-number&gt;&lt;foreign-keys&gt;&lt;key app="EN" db-id="5vxwr2wzn5d9ahesz5dxtd0i2vexsz2550x5" timestamp="1559473319" guid="493ad079-c65e-4743-803b-439995e28ff7"&gt;114&lt;/key&gt;&lt;/foreign-keys&gt;&lt;ref-type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627105" w:rsidRPr="4979BB12">
        <w:rPr>
          <w:sz w:val="22"/>
          <w:szCs w:val="22"/>
        </w:rPr>
        <w:fldChar w:fldCharType="separate"/>
      </w:r>
      <w:r w:rsidR="00B631BB" w:rsidRPr="00B631BB">
        <w:rPr>
          <w:noProof/>
          <w:vertAlign w:val="superscript"/>
        </w:rPr>
        <w:t>60</w:t>
      </w:r>
      <w:r w:rsidR="00627105" w:rsidRPr="4979BB12">
        <w:fldChar w:fldCharType="end"/>
      </w:r>
      <w:r w:rsidRPr="00844350">
        <w:rPr>
          <w:sz w:val="22"/>
          <w:szCs w:val="22"/>
        </w:rPr>
        <w:t xml:space="preserve"> for BAM file parsing. Matches, mismatches, insertions and deletions to the reference were extracted from the cs tag (a more informative version of CIGAR string, output by minimap2) and normalised by aligned length of the read. Reference bases and mismatch bases per position were also recorded and used to assess the frequency of each substitution and indel type by reference base.</w:t>
      </w:r>
    </w:p>
    <w:p w14:paraId="28A3152C" w14:textId="77777777" w:rsidR="00844350" w:rsidRPr="00844350" w:rsidRDefault="00844350" w:rsidP="4979BB12">
      <w:pPr>
        <w:spacing w:line="480" w:lineRule="auto"/>
        <w:rPr>
          <w:b/>
          <w:bCs/>
          <w:sz w:val="22"/>
          <w:szCs w:val="22"/>
        </w:rPr>
      </w:pPr>
    </w:p>
    <w:p w14:paraId="33C1F6C3" w14:textId="1F364882" w:rsidR="00844350" w:rsidRPr="00844350" w:rsidRDefault="00844350" w:rsidP="4979BB12">
      <w:pPr>
        <w:spacing w:line="480" w:lineRule="auto"/>
        <w:rPr>
          <w:i/>
          <w:iCs/>
          <w:sz w:val="22"/>
          <w:szCs w:val="22"/>
        </w:rPr>
      </w:pPr>
      <w:r w:rsidRPr="00844350">
        <w:rPr>
          <w:i/>
          <w:iCs/>
          <w:sz w:val="22"/>
          <w:szCs w:val="22"/>
        </w:rPr>
        <w:t xml:space="preserve">Over-splitting analysis of </w:t>
      </w:r>
      <w:ins w:id="46" w:author="Anna Belyaevskaya" w:date="2019-06-18T13:29:00Z">
        <w:r w:rsidR="00B769AB">
          <w:rPr>
            <w:i/>
            <w:iCs/>
            <w:sz w:val="22"/>
            <w:szCs w:val="22"/>
          </w:rPr>
          <w:t>n</w:t>
        </w:r>
      </w:ins>
      <w:del w:id="47" w:author="Anna Belyaevskaya" w:date="2019-06-18T13:29:00Z">
        <w:r w:rsidRPr="00844350">
          <w:rPr>
            <w:i/>
            <w:iCs/>
            <w:sz w:val="22"/>
            <w:szCs w:val="22"/>
          </w:rPr>
          <w:delText>N</w:delText>
        </w:r>
      </w:del>
      <w:r w:rsidRPr="00844350">
        <w:rPr>
          <w:i/>
          <w:iCs/>
          <w:sz w:val="22"/>
          <w:szCs w:val="22"/>
        </w:rPr>
        <w:t>anopore DRS data</w:t>
      </w:r>
    </w:p>
    <w:p w14:paraId="33246F7B" w14:textId="77777777" w:rsidR="00844350" w:rsidRDefault="00844350" w:rsidP="4979BB12">
      <w:pPr>
        <w:spacing w:line="480" w:lineRule="auto"/>
        <w:rPr>
          <w:sz w:val="22"/>
          <w:szCs w:val="22"/>
        </w:rPr>
      </w:pPr>
      <w:r w:rsidRPr="00844350">
        <w:rPr>
          <w:sz w:val="22"/>
          <w:szCs w:val="22"/>
        </w:rPr>
        <w:t xml:space="preserve">To identify read pairs which result from over-splitting of signal originating from a single RNA molecule, the sequencing summary files produced by guppy were parsed for sequencing time and channel ID. These were used to identify pairs of consecutively sequenced reads. Genomic locations of reads were parsed from minimap2 mappings and consecutively sequenced reads which aligned adjacently with a genomic distance of between –10 </w:t>
      </w:r>
      <w:proofErr w:type="spellStart"/>
      <w:r w:rsidRPr="00844350">
        <w:rPr>
          <w:sz w:val="22"/>
          <w:szCs w:val="22"/>
        </w:rPr>
        <w:t>nt</w:t>
      </w:r>
      <w:proofErr w:type="spellEnd"/>
      <w:r w:rsidRPr="00844350">
        <w:rPr>
          <w:sz w:val="22"/>
          <w:szCs w:val="22"/>
        </w:rPr>
        <w:t xml:space="preserve"> and 1000 </w:t>
      </w:r>
      <w:proofErr w:type="spellStart"/>
      <w:r w:rsidRPr="00844350">
        <w:rPr>
          <w:sz w:val="22"/>
          <w:szCs w:val="22"/>
        </w:rPr>
        <w:t>nt</w:t>
      </w:r>
      <w:proofErr w:type="spellEnd"/>
      <w:r w:rsidRPr="00844350">
        <w:rPr>
          <w:sz w:val="22"/>
          <w:szCs w:val="22"/>
        </w:rPr>
        <w:t xml:space="preserve"> between them were identified. Samples sequenced before or during May 2018 had very low levels of over-splitting (between 0.01 and 0.05% of reads) compared to those sequenced in September 2018 onwards (between 0.8 and 1.5% of reads).</w:t>
      </w:r>
    </w:p>
    <w:p w14:paraId="75EF01DF" w14:textId="77777777" w:rsidR="00844350" w:rsidRPr="00844350" w:rsidRDefault="00844350" w:rsidP="4979BB12">
      <w:pPr>
        <w:spacing w:line="480" w:lineRule="auto"/>
        <w:rPr>
          <w:sz w:val="22"/>
          <w:szCs w:val="22"/>
        </w:rPr>
      </w:pPr>
    </w:p>
    <w:p w14:paraId="17D596F4" w14:textId="5F284DAC" w:rsidR="00844350" w:rsidRPr="00844350" w:rsidRDefault="00844350" w:rsidP="4979BB12">
      <w:pPr>
        <w:spacing w:line="480" w:lineRule="auto"/>
        <w:rPr>
          <w:i/>
          <w:iCs/>
          <w:sz w:val="22"/>
          <w:szCs w:val="22"/>
        </w:rPr>
      </w:pPr>
      <w:r w:rsidRPr="00844350">
        <w:rPr>
          <w:i/>
          <w:iCs/>
          <w:sz w:val="22"/>
          <w:szCs w:val="22"/>
        </w:rPr>
        <w:t xml:space="preserve">Analysis of the potential for internal priming in </w:t>
      </w:r>
      <w:ins w:id="48" w:author="Anna Belyaevskaya" w:date="2019-06-18T13:30:00Z">
        <w:r w:rsidR="00B769AB">
          <w:rPr>
            <w:i/>
            <w:iCs/>
            <w:sz w:val="22"/>
            <w:szCs w:val="22"/>
          </w:rPr>
          <w:t>n</w:t>
        </w:r>
      </w:ins>
      <w:del w:id="49" w:author="Anna Belyaevskaya" w:date="2019-06-18T13:30:00Z">
        <w:r w:rsidRPr="00844350">
          <w:rPr>
            <w:i/>
            <w:iCs/>
            <w:sz w:val="22"/>
            <w:szCs w:val="22"/>
          </w:rPr>
          <w:delText>N</w:delText>
        </w:r>
      </w:del>
      <w:r w:rsidRPr="00844350">
        <w:rPr>
          <w:i/>
          <w:iCs/>
          <w:sz w:val="22"/>
          <w:szCs w:val="22"/>
        </w:rPr>
        <w:t>anopore DRS data</w:t>
      </w:r>
    </w:p>
    <w:p w14:paraId="780CDD3D" w14:textId="0EEBFADA" w:rsidR="00844350" w:rsidRDefault="00844350" w:rsidP="4979BB12">
      <w:pPr>
        <w:spacing w:line="480" w:lineRule="auto"/>
        <w:rPr>
          <w:sz w:val="22"/>
          <w:szCs w:val="22"/>
        </w:rPr>
      </w:pPr>
      <w:r w:rsidRPr="00844350">
        <w:rPr>
          <w:sz w:val="22"/>
          <w:szCs w:val="22"/>
        </w:rPr>
        <w:t xml:space="preserve">To determine if internal priming caused by the RT step can occur in </w:t>
      </w:r>
      <w:ins w:id="50" w:author="Anna Belyaevskaya" w:date="2019-06-18T13:30:00Z">
        <w:r w:rsidR="00B769AB">
          <w:rPr>
            <w:sz w:val="22"/>
            <w:szCs w:val="22"/>
          </w:rPr>
          <w:t>n</w:t>
        </w:r>
      </w:ins>
      <w:del w:id="51" w:author="Anna Belyaevskaya" w:date="2019-06-18T13:30:00Z">
        <w:r w:rsidRPr="00844350">
          <w:rPr>
            <w:sz w:val="22"/>
            <w:szCs w:val="22"/>
          </w:rPr>
          <w:delText>N</w:delText>
        </w:r>
      </w:del>
      <w:r w:rsidRPr="00844350">
        <w:rPr>
          <w:sz w:val="22"/>
          <w:szCs w:val="22"/>
        </w:rPr>
        <w:t xml:space="preserve">anopore data, the location of oligo(A) hexamers within Arabidopsis CDS regions was determined and reads which terminated within a 20 </w:t>
      </w:r>
      <w:proofErr w:type="spellStart"/>
      <w:r w:rsidRPr="00844350">
        <w:rPr>
          <w:sz w:val="22"/>
          <w:szCs w:val="22"/>
        </w:rPr>
        <w:t>nt</w:t>
      </w:r>
      <w:proofErr w:type="spellEnd"/>
      <w:r w:rsidRPr="00844350">
        <w:rPr>
          <w:sz w:val="22"/>
          <w:szCs w:val="22"/>
        </w:rPr>
        <w:t xml:space="preserve"> window of each hexamer were counted. Of 10,116 CDS oligo(A) runs, 160 (1.58%) had at least one supporting read in one Col-0 nanopore dataset. Of these, 137 were only supported by one replicate, and only 4 were supported by all four biological replicates. 66 (41%) occurred in terminal exons, suggesting they may be genuine APA sites.</w:t>
      </w:r>
    </w:p>
    <w:p w14:paraId="1928B787" w14:textId="77777777" w:rsidR="00844350" w:rsidRPr="00844350" w:rsidRDefault="00844350" w:rsidP="4979BB12">
      <w:pPr>
        <w:spacing w:line="480" w:lineRule="auto"/>
        <w:rPr>
          <w:sz w:val="22"/>
          <w:szCs w:val="22"/>
        </w:rPr>
      </w:pPr>
    </w:p>
    <w:p w14:paraId="20905BC2" w14:textId="7C0576B5" w:rsidR="00844350" w:rsidRPr="00844350" w:rsidRDefault="00844350" w:rsidP="4979BB12">
      <w:pPr>
        <w:spacing w:line="480" w:lineRule="auto"/>
        <w:rPr>
          <w:i/>
          <w:iCs/>
          <w:sz w:val="22"/>
          <w:szCs w:val="22"/>
        </w:rPr>
      </w:pPr>
      <w:r w:rsidRPr="00844350">
        <w:rPr>
          <w:i/>
          <w:iCs/>
          <w:sz w:val="22"/>
          <w:szCs w:val="22"/>
        </w:rPr>
        <w:t xml:space="preserve">Poly (A) length estimation using </w:t>
      </w:r>
      <w:ins w:id="52" w:author="Anna Belyaevskaya" w:date="2019-06-18T13:30:00Z">
        <w:r w:rsidR="00B769AB">
          <w:rPr>
            <w:i/>
            <w:iCs/>
            <w:sz w:val="22"/>
            <w:szCs w:val="22"/>
          </w:rPr>
          <w:t>n</w:t>
        </w:r>
      </w:ins>
      <w:del w:id="53" w:author="Anna Belyaevskaya" w:date="2019-06-18T13:30:00Z">
        <w:r w:rsidRPr="00844350">
          <w:rPr>
            <w:i/>
            <w:iCs/>
            <w:sz w:val="22"/>
            <w:szCs w:val="22"/>
          </w:rPr>
          <w:delText>N</w:delText>
        </w:r>
      </w:del>
      <w:r w:rsidRPr="00844350">
        <w:rPr>
          <w:i/>
          <w:iCs/>
          <w:sz w:val="22"/>
          <w:szCs w:val="22"/>
        </w:rPr>
        <w:t>anopore DRS data</w:t>
      </w:r>
    </w:p>
    <w:p w14:paraId="5D1CD8D9" w14:textId="136AB5F3" w:rsidR="00844350" w:rsidRDefault="00844350" w:rsidP="4979BB12">
      <w:pPr>
        <w:spacing w:line="480" w:lineRule="auto"/>
        <w:rPr>
          <w:sz w:val="22"/>
          <w:szCs w:val="22"/>
        </w:rPr>
      </w:pPr>
      <w:r w:rsidRPr="00844350">
        <w:rPr>
          <w:sz w:val="22"/>
          <w:szCs w:val="22"/>
        </w:rPr>
        <w:t xml:space="preserve">Poly (A) tail length estimations were produced using </w:t>
      </w:r>
      <w:proofErr w:type="spellStart"/>
      <w:r w:rsidRPr="00844350">
        <w:rPr>
          <w:sz w:val="22"/>
          <w:szCs w:val="22"/>
        </w:rPr>
        <w:t>Nanopolish</w:t>
      </w:r>
      <w:proofErr w:type="spellEnd"/>
      <w:r w:rsidRPr="00844350">
        <w:rPr>
          <w:sz w:val="22"/>
          <w:szCs w:val="22"/>
        </w:rPr>
        <w:t xml:space="preserve"> version 0.11.0</w:t>
      </w:r>
      <w:r w:rsidR="00627105" w:rsidRPr="4979BB12">
        <w:fldChar w:fldCharType="begin"/>
      </w:r>
      <w:r w:rsidR="00B631BB">
        <w:instrText xml:space="preserve"> ADDIN EN.CITE &lt;EndNote&gt;&lt;Cite&gt;&lt;Author&gt;Workman&lt;/Author&gt;&lt;Year&gt;2018&lt;/Year&gt;&lt;RecNum&gt;65&lt;/RecNum&gt;&lt;DisplayText&gt;&lt;style face="superscript"&gt;16&lt;/style&gt;&lt;/DisplayText&gt;&lt;record&gt;&lt;rec-number&gt;65&lt;/rec-number&gt;&lt;foreign-keys&gt;&lt;key app="EN" db-id="5vxwr2wzn5d9ahesz5dxtd0i2vexsz2550x5" timestamp="1559473262" guid="25cb66ea-358d-4f19-9a04-ecc6fc7edcec"&gt;65&lt;/key&gt;&lt;/foreign-keys&gt;&lt;ref-type name="Journal Article"&gt;17&lt;/ref-type&gt;&lt;contributors&gt;&lt;authors&gt;&lt;author&gt;Workman, Rachael E&lt;/author&gt;&lt;author&gt;Tang, Alison&lt;/author&gt;&lt;author&gt;Tang, Paul S.&lt;/author&gt;&lt;author&gt;Jain, Miten&lt;/author&gt;&lt;author&gt;Tyson, John R&lt;/author&gt;&lt;author&gt;Zuzarte, Philip C&lt;/author&gt;&lt;author&gt;Gilpatrick, Timothy&lt;/author&gt;&lt;author&gt;Razaghi, Roham&lt;/author&gt;&lt;author&gt;Quick, Joshua&lt;/author&gt;&lt;author&gt;Sadowski, Norah&lt;/author&gt;&lt;author&gt;Holmes, Nadine&lt;/author&gt;&lt;author&gt;Goes de Jesus, Jaqueline&lt;/author&gt;&lt;author&gt;Jones, Karen&lt;/author&gt;&lt;author&gt;Snutch, Terrance P&lt;/author&gt;&lt;author&gt;Loman, Nicholas James&lt;/author&gt;&lt;author&gt;Paten, Benedict&lt;/author&gt;&lt;author&gt;Loose, Matthew W&lt;/author&gt;&lt;author&gt;Simpson, Jared T&lt;/author&gt;&lt;author&gt;Olsen, Hugh E.&lt;/author&gt;&lt;author&gt;Brooks, Angela N&lt;/author&gt;&lt;author&gt;Akeson, Mark&lt;/author&gt;&lt;author&gt;Timp, Winston&lt;/author&gt;&lt;/authors&gt;&lt;/contributors&gt;&lt;titles&gt;&lt;title&gt;Nanopore native RNA sequencing of a human poly(A) transcriptome&lt;/title&gt;&lt;secondary-title&gt;bioRxiv&lt;/secondary-title&gt;&lt;/titles&gt;&lt;periodical&gt;&lt;full-title&gt;bioRxiv&lt;/full-title&gt;&lt;/periodical&gt;&lt;pages&gt;459529&lt;/pages&gt;&lt;dates&gt;&lt;year&gt;2018&lt;/year&gt;&lt;/dates&gt;&lt;urls&gt;&lt;related-urls&gt;&lt;url&gt;https://www.biorxiv.org/content/biorxiv/early/2018/11/09/459529.full.pdf&lt;/url&gt;&lt;/related-urls&gt;&lt;/urls&gt;&lt;electronic-resource-num&gt;10.1101/459529&lt;/electronic-resource-num&gt;&lt;/record&gt;&lt;/Cite&gt;&lt;/EndNote&gt;</w:instrText>
      </w:r>
      <w:r w:rsidR="00627105" w:rsidRPr="4979BB12">
        <w:rPr>
          <w:sz w:val="22"/>
          <w:szCs w:val="22"/>
        </w:rPr>
        <w:fldChar w:fldCharType="separate"/>
      </w:r>
      <w:r w:rsidR="00B631BB" w:rsidRPr="00B631BB">
        <w:rPr>
          <w:noProof/>
          <w:vertAlign w:val="superscript"/>
        </w:rPr>
        <w:t>16</w:t>
      </w:r>
      <w:r w:rsidR="00627105" w:rsidRPr="4979BB12">
        <w:fldChar w:fldCharType="end"/>
      </w:r>
      <w:r w:rsidRPr="00844350">
        <w:rPr>
          <w:sz w:val="22"/>
          <w:szCs w:val="22"/>
        </w:rPr>
        <w:t xml:space="preserve"> and added as tags to bam files using </w:t>
      </w:r>
      <w:proofErr w:type="spellStart"/>
      <w:r w:rsidRPr="00844350">
        <w:rPr>
          <w:sz w:val="22"/>
          <w:szCs w:val="22"/>
        </w:rPr>
        <w:t>pysam</w:t>
      </w:r>
      <w:proofErr w:type="spellEnd"/>
      <w:r w:rsidRPr="00844350">
        <w:rPr>
          <w:sz w:val="22"/>
          <w:szCs w:val="22"/>
        </w:rPr>
        <w:t xml:space="preserve"> version 0.15.2</w:t>
      </w:r>
      <w:r w:rsidR="00627105" w:rsidRPr="4979BB12">
        <w:fldChar w:fldCharType="begin"/>
      </w:r>
      <w:r w:rsidR="00B631BB">
        <w:instrText xml:space="preserve"> ADDIN EN.CITE &lt;EndNote&gt;&lt;Cite&gt;&lt;Author&gt;Heger&lt;/Author&gt;&lt;Year&gt;2014&lt;/Year&gt;&lt;RecNum&gt;114&lt;/RecNum&gt;&lt;DisplayText&gt;&lt;style face="superscript"&gt;60&lt;/style&gt;&lt;/DisplayText&gt;&lt;record&gt;&lt;rec-number&gt;114&lt;/rec-number&gt;&lt;foreign-keys&gt;&lt;key app="EN" db-id="5vxwr2wzn5d9ahesz5dxtd0i2vexsz2550x5" timestamp="1559473319" guid="493ad079-c65e-4743-803b-439995e28ff7"&gt;114&lt;/key&gt;&lt;/foreign-keys&gt;&lt;ref-type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627105" w:rsidRPr="4979BB12">
        <w:rPr>
          <w:sz w:val="22"/>
          <w:szCs w:val="22"/>
        </w:rPr>
        <w:fldChar w:fldCharType="separate"/>
      </w:r>
      <w:r w:rsidR="00B631BB" w:rsidRPr="00B631BB">
        <w:rPr>
          <w:noProof/>
          <w:vertAlign w:val="superscript"/>
        </w:rPr>
        <w:t>60</w:t>
      </w:r>
      <w:r w:rsidR="00627105" w:rsidRPr="4979BB12">
        <w:fldChar w:fldCharType="end"/>
      </w:r>
      <w:r w:rsidRPr="00844350">
        <w:rPr>
          <w:sz w:val="22"/>
          <w:szCs w:val="22"/>
        </w:rPr>
        <w:t xml:space="preserve">. Per gene length distributions were then produced using the Araport11 annotation, and genes with significant changes in length distribution in the </w:t>
      </w:r>
      <w:r w:rsidRPr="00844350">
        <w:rPr>
          <w:i/>
          <w:iCs/>
          <w:sz w:val="22"/>
          <w:szCs w:val="22"/>
        </w:rPr>
        <w:t xml:space="preserve">vir-1 </w:t>
      </w:r>
      <w:r w:rsidRPr="00844350">
        <w:rPr>
          <w:sz w:val="22"/>
          <w:szCs w:val="22"/>
        </w:rPr>
        <w:t xml:space="preserve">mutant compared to </w:t>
      </w:r>
      <w:r w:rsidR="0008518A">
        <w:rPr>
          <w:sz w:val="22"/>
          <w:szCs w:val="22"/>
        </w:rPr>
        <w:t>the complemented line</w:t>
      </w:r>
      <w:r w:rsidRPr="00844350">
        <w:rPr>
          <w:sz w:val="22"/>
          <w:szCs w:val="22"/>
        </w:rPr>
        <w:t xml:space="preserve"> were identified using a Kolmogorov-Smirnoff test</w:t>
      </w:r>
      <w:r w:rsidRPr="00844350">
        <w:rPr>
          <w:i/>
          <w:iCs/>
          <w:sz w:val="22"/>
          <w:szCs w:val="22"/>
        </w:rPr>
        <w:t>.</w:t>
      </w:r>
      <w:r w:rsidRPr="00844350">
        <w:rPr>
          <w:sz w:val="22"/>
          <w:szCs w:val="22"/>
        </w:rPr>
        <w:t xml:space="preserve"> </w:t>
      </w:r>
      <w:r w:rsidRPr="00844350">
        <w:rPr>
          <w:i/>
          <w:iCs/>
          <w:sz w:val="22"/>
          <w:szCs w:val="22"/>
        </w:rPr>
        <w:t>p</w:t>
      </w:r>
      <w:r w:rsidRPr="00844350">
        <w:rPr>
          <w:sz w:val="22"/>
          <w:szCs w:val="22"/>
        </w:rPr>
        <w:t xml:space="preserve">-values were adjusted for multiple testing using </w:t>
      </w:r>
      <w:proofErr w:type="spellStart"/>
      <w:r w:rsidRPr="00844350">
        <w:rPr>
          <w:sz w:val="22"/>
          <w:szCs w:val="22"/>
        </w:rPr>
        <w:t>Benjamini</w:t>
      </w:r>
      <w:proofErr w:type="spellEnd"/>
      <w:r w:rsidRPr="00844350">
        <w:rPr>
          <w:sz w:val="22"/>
          <w:szCs w:val="22"/>
        </w:rPr>
        <w:t>-Hochberg correction.</w:t>
      </w:r>
    </w:p>
    <w:p w14:paraId="4AC9EBB7" w14:textId="77777777" w:rsidR="00844350" w:rsidRPr="00844350" w:rsidRDefault="00844350" w:rsidP="4979BB12">
      <w:pPr>
        <w:spacing w:line="480" w:lineRule="auto"/>
        <w:rPr>
          <w:sz w:val="22"/>
          <w:szCs w:val="22"/>
        </w:rPr>
      </w:pPr>
    </w:p>
    <w:p w14:paraId="36B7DF97" w14:textId="77777777" w:rsidR="00844350" w:rsidRPr="00844350" w:rsidRDefault="00844350" w:rsidP="4979BB12">
      <w:pPr>
        <w:spacing w:line="480" w:lineRule="auto"/>
        <w:rPr>
          <w:i/>
          <w:sz w:val="22"/>
          <w:szCs w:val="22"/>
        </w:rPr>
      </w:pPr>
      <w:r w:rsidRPr="00844350">
        <w:rPr>
          <w:i/>
          <w:iCs/>
          <w:sz w:val="22"/>
          <w:szCs w:val="22"/>
        </w:rPr>
        <w:t xml:space="preserve">3’ end analyses of nanopore and </w:t>
      </w:r>
      <w:proofErr w:type="spellStart"/>
      <w:r w:rsidRPr="00844350">
        <w:rPr>
          <w:i/>
          <w:iCs/>
          <w:sz w:val="22"/>
          <w:szCs w:val="22"/>
        </w:rPr>
        <w:t>Helicos</w:t>
      </w:r>
      <w:proofErr w:type="spellEnd"/>
      <w:r w:rsidRPr="00844350">
        <w:rPr>
          <w:i/>
          <w:iCs/>
          <w:sz w:val="22"/>
          <w:szCs w:val="22"/>
        </w:rPr>
        <w:t xml:space="preserve"> DRS reads</w:t>
      </w:r>
    </w:p>
    <w:p w14:paraId="4EB84EE9" w14:textId="39EB355B" w:rsidR="00844350" w:rsidRDefault="00844350" w:rsidP="4979BB12">
      <w:pPr>
        <w:spacing w:line="480" w:lineRule="auto"/>
        <w:rPr>
          <w:sz w:val="22"/>
          <w:szCs w:val="22"/>
        </w:rPr>
      </w:pPr>
      <w:proofErr w:type="spellStart"/>
      <w:r w:rsidRPr="00844350">
        <w:rPr>
          <w:sz w:val="22"/>
          <w:szCs w:val="22"/>
        </w:rPr>
        <w:t>Helicos</w:t>
      </w:r>
      <w:proofErr w:type="spellEnd"/>
      <w:r w:rsidRPr="00844350">
        <w:rPr>
          <w:sz w:val="22"/>
          <w:szCs w:val="22"/>
        </w:rPr>
        <w:t xml:space="preserve"> DRS data were prepared as described </w:t>
      </w:r>
      <w:r w:rsidRPr="00C12EC8">
        <w:rPr>
          <w:sz w:val="22"/>
          <w:szCs w:val="22"/>
        </w:rPr>
        <w:t>in</w:t>
      </w:r>
      <w:r w:rsidR="00627105" w:rsidRPr="4979BB12">
        <w:fldChar w:fldCharType="begin"/>
      </w:r>
      <w:r w:rsidR="00B631BB">
        <w:instrText xml:space="preserve"> ADDIN EN.CITE &lt;EndNote&gt;&lt;Cite&gt;&lt;Author&gt;Duc&lt;/Author&gt;&lt;Year&gt;2013&lt;/Year&gt;&lt;RecNum&gt;176&lt;/RecNum&gt;&lt;DisplayText&gt;&lt;style face="superscript"&gt;18&lt;/style&gt;&lt;/DisplayText&gt;&lt;record&gt;&lt;rec-number&gt;176&lt;/rec-number&gt;&lt;foreign-keys&gt;&lt;key app="EN" db-id="5vxwr2wzn5d9ahesz5dxtd0i2vexsz2550x5" timestamp="1559473433" guid="e5b7873b-68b4-427f-af6c-1eabe3f530e9"&gt;176&lt;/key&gt;&lt;/foreign-keys&gt;&lt;ref-type name="Journal Article"&gt;17&lt;/ref-type&gt;&lt;contributors&gt;&lt;authors&gt;&lt;author&gt;Duc, Céline&lt;/author&gt;&lt;author&gt;Sherstnev, Alexander&lt;/author&gt;&lt;author&gt;Cole, Christian&lt;/author&gt;&lt;author&gt;Barton, Geoffrey J.&lt;/author&gt;&lt;author&gt;Simpson, Gordon G.&lt;/author&gt;&lt;/authors&gt;&lt;/contributors&gt;&lt;titles&gt;&lt;title&gt;&lt;style face="normal" font="default" size="100%"&gt;Transcription termination and chimeric RNA formation controlled by &lt;/style&gt;&lt;style face="italic" font="default" size="100%"&gt;Arabidopsis thaliana&lt;/style&gt;&lt;style face="normal" font="default" size="100%"&gt; FPA&lt;/style&gt;&lt;/title&gt;&lt;secondary-title&gt;PLOS Genetics&lt;/secondary-title&gt;&lt;/titles&gt;&lt;periodical&gt;&lt;full-title&gt;PLOS Genetics&lt;/full-title&gt;&lt;/periodical&gt;&lt;pages&gt;e1003867&lt;/pages&gt;&lt;volume&gt;9&lt;/volume&gt;&lt;number&gt;10&lt;/number&gt;&lt;dates&gt;&lt;year&gt;2013&lt;/year&gt;&lt;/dates&gt;&lt;publisher&gt;Public Library of Science&lt;/publisher&gt;&lt;urls&gt;&lt;related-urls&gt;&lt;url&gt;&lt;style face="underline" font="default" size="100%"&gt;https://doi.org/10.1371/journal.pgen.1003867&lt;/style&gt;&lt;/url&gt;&lt;/related-urls&gt;&lt;/urls&gt;&lt;electronic-resource-num&gt;10.1371/journal.pgen.1003867&lt;/electronic-resource-num&gt;&lt;/record&gt;&lt;/Cite&gt;&lt;/EndNote&gt;</w:instrText>
      </w:r>
      <w:r w:rsidR="00627105" w:rsidRPr="4979BB12">
        <w:rPr>
          <w:sz w:val="22"/>
          <w:szCs w:val="22"/>
        </w:rPr>
        <w:fldChar w:fldCharType="separate"/>
      </w:r>
      <w:r w:rsidR="00B631BB" w:rsidRPr="00B631BB">
        <w:rPr>
          <w:noProof/>
          <w:vertAlign w:val="superscript"/>
        </w:rPr>
        <w:t>18</w:t>
      </w:r>
      <w:r w:rsidR="00627105" w:rsidRPr="4979BB12">
        <w:fldChar w:fldCharType="end"/>
      </w:r>
      <w:r w:rsidRPr="00C12EC8" w:rsidDel="00772C2A">
        <w:rPr>
          <w:sz w:val="22"/>
          <w:szCs w:val="22"/>
        </w:rPr>
        <w:t xml:space="preserve"> </w:t>
      </w:r>
      <w:r w:rsidRPr="00C12EC8">
        <w:rPr>
          <w:sz w:val="22"/>
          <w:szCs w:val="22"/>
        </w:rPr>
        <w:t>and</w:t>
      </w:r>
      <w:r w:rsidR="00627105" w:rsidRPr="4979BB12">
        <w:fldChar w:fldCharType="begin"/>
      </w:r>
      <w:r w:rsidR="00B631BB">
        <w:instrText xml:space="preserve"> ADDIN EN.CITE &lt;EndNote&gt;&lt;Cite&gt;&lt;Author&gt;Schurch&lt;/Author&gt;&lt;Year&gt;2014&lt;/Year&gt;&lt;RecNum&gt;70&lt;/RecNum&gt;&lt;DisplayText&gt;&lt;style face="superscript"&gt;61&lt;/style&gt;&lt;/DisplayText&gt;&lt;record&gt;&lt;rec-number&gt;70&lt;/rec-number&gt;&lt;foreign-keys&gt;&lt;key app="EN" db-id="5vxwr2wzn5d9ahesz5dxtd0i2vexsz2550x5" timestamp="1559473262" guid="ca9d61f7-ca63-483a-91a3-cad23fdcf5fc"&gt;70&lt;/key&gt;&lt;/foreign-keys&gt;&lt;ref-type name="Journal Article"&gt;17&lt;/ref-type&gt;&lt;contributors&gt;&lt;authors&gt;&lt;author&gt;Schurch, Nicholas J.&lt;/author&gt;&lt;author&gt;Cole, Christian&lt;/author&gt;&lt;author&gt;Sherstnev, Alexander&lt;/author&gt;&lt;author&gt;Song, Junfang&lt;/author&gt;&lt;author&gt;Duc, Céline&lt;/author&gt;&lt;author&gt;Storey, Kate G.&lt;/author&gt;&lt;author&gt;McLean, W. H. Irwin&lt;/author&gt;&lt;author&gt;Brown, Sara J.&lt;/author&gt;&lt;author&gt;Simpson, Gordon G.&lt;/author&gt;&lt;author&gt;Barton, Geoffrey J.&lt;/author&gt;&lt;/authors&gt;&lt;/contributors&gt;&lt;titles&gt;&lt;title&gt;Improved Annotation of 3′ Untranslated Regions and Complex Loci by Combination of Strand-Specific Direct RNA Sequencing, RNA-Seq and ESTs&lt;/title&gt;&lt;secondary-title&gt;PLOS ONE&lt;/secondary-title&gt;&lt;/titles&gt;&lt;periodical&gt;&lt;full-title&gt;PLoS One&lt;/full-title&gt;&lt;/periodical&gt;&lt;pages&gt;e94270&lt;/pages&gt;&lt;volume&gt;9&lt;/volume&gt;&lt;number&gt;4&lt;/number&gt;&lt;dates&gt;&lt;year&gt;2014&lt;/year&gt;&lt;/dates&gt;&lt;publisher&gt;Public Library of Science&lt;/publisher&gt;&lt;urls&gt;&lt;related-urls&gt;&lt;url&gt;https://doi.org/10.1371/journal.pone.0094270&lt;/url&gt;&lt;/related-urls&gt;&lt;/urls&gt;&lt;electronic-resource-num&gt;10.1371/journal.pone.0094270&lt;/electronic-resource-num&gt;&lt;/record&gt;&lt;/Cite&gt;&lt;/EndNote&gt;</w:instrText>
      </w:r>
      <w:r w:rsidR="00627105" w:rsidRPr="4979BB12">
        <w:rPr>
          <w:sz w:val="22"/>
          <w:szCs w:val="22"/>
        </w:rPr>
        <w:fldChar w:fldCharType="separate"/>
      </w:r>
      <w:r w:rsidR="00B631BB" w:rsidRPr="00B631BB">
        <w:rPr>
          <w:noProof/>
          <w:vertAlign w:val="superscript"/>
        </w:rPr>
        <w:t>61</w:t>
      </w:r>
      <w:r w:rsidR="00627105" w:rsidRPr="4979BB12">
        <w:fldChar w:fldCharType="end"/>
      </w:r>
      <w:r w:rsidR="00B77808" w:rsidRPr="005627E7">
        <w:rPr>
          <w:sz w:val="22"/>
          <w:szCs w:val="22"/>
        </w:rPr>
        <w:t>.</w:t>
      </w:r>
      <w:r w:rsidRPr="00844350" w:rsidDel="00B77808">
        <w:rPr>
          <w:sz w:val="22"/>
          <w:szCs w:val="22"/>
        </w:rPr>
        <w:t xml:space="preserve"> </w:t>
      </w:r>
      <w:r w:rsidRPr="00844350">
        <w:rPr>
          <w:sz w:val="22"/>
          <w:szCs w:val="22"/>
        </w:rPr>
        <w:t xml:space="preserve">Positions with three or more supporting reads were considered to be peaks of </w:t>
      </w:r>
      <w:ins w:id="54" w:author="Anna Belyaevskaya" w:date="2019-06-18T13:30:00Z">
        <w:r w:rsidR="008845B4">
          <w:rPr>
            <w:sz w:val="22"/>
            <w:szCs w:val="22"/>
          </w:rPr>
          <w:t>n</w:t>
        </w:r>
      </w:ins>
      <w:del w:id="55" w:author="Anna Belyaevskaya" w:date="2019-06-18T13:30:00Z">
        <w:r w:rsidRPr="00844350">
          <w:rPr>
            <w:sz w:val="22"/>
            <w:szCs w:val="22"/>
          </w:rPr>
          <w:delText>N</w:delText>
        </w:r>
      </w:del>
      <w:r w:rsidRPr="00844350">
        <w:rPr>
          <w:sz w:val="22"/>
          <w:szCs w:val="22"/>
        </w:rPr>
        <w:t xml:space="preserve">anopore or </w:t>
      </w:r>
      <w:proofErr w:type="spellStart"/>
      <w:r w:rsidRPr="00844350">
        <w:rPr>
          <w:sz w:val="22"/>
          <w:szCs w:val="22"/>
        </w:rPr>
        <w:t>Helicos</w:t>
      </w:r>
      <w:proofErr w:type="spellEnd"/>
      <w:r w:rsidRPr="00844350">
        <w:rPr>
          <w:sz w:val="22"/>
          <w:szCs w:val="22"/>
        </w:rPr>
        <w:t xml:space="preserve"> 3’ ends. The distance between each nanopore peak and the nearest </w:t>
      </w:r>
      <w:proofErr w:type="spellStart"/>
      <w:r w:rsidRPr="00844350">
        <w:rPr>
          <w:sz w:val="22"/>
          <w:szCs w:val="22"/>
        </w:rPr>
        <w:t>Helicos</w:t>
      </w:r>
      <w:proofErr w:type="spellEnd"/>
      <w:r w:rsidRPr="00844350">
        <w:rPr>
          <w:sz w:val="22"/>
          <w:szCs w:val="22"/>
        </w:rPr>
        <w:t xml:space="preserve"> peak was then determined. 37% of nanopore peaks occurred at the same position as a </w:t>
      </w:r>
      <w:proofErr w:type="spellStart"/>
      <w:r w:rsidRPr="00844350">
        <w:rPr>
          <w:sz w:val="22"/>
          <w:szCs w:val="22"/>
        </w:rPr>
        <w:t>Helicos</w:t>
      </w:r>
      <w:proofErr w:type="spellEnd"/>
      <w:r w:rsidRPr="00844350">
        <w:rPr>
          <w:sz w:val="22"/>
          <w:szCs w:val="22"/>
        </w:rPr>
        <w:t xml:space="preserve"> peak, and the standard deviation in distance was 12.5 nt.</w:t>
      </w:r>
      <w:r w:rsidR="00316D83">
        <w:rPr>
          <w:sz w:val="22"/>
          <w:szCs w:val="22"/>
        </w:rPr>
        <w:t xml:space="preserve"> </w:t>
      </w:r>
      <w:r w:rsidRPr="00844350">
        <w:rPr>
          <w:sz w:val="22"/>
          <w:szCs w:val="22"/>
        </w:rPr>
        <w:t xml:space="preserve">To determine the percentage of nanopore DRS 3’ ends mapping within annotated genic features, transcripts were first flattened into a single record per gene. </w:t>
      </w:r>
      <w:proofErr w:type="spellStart"/>
      <w:r w:rsidRPr="00844350">
        <w:rPr>
          <w:sz w:val="22"/>
          <w:szCs w:val="22"/>
        </w:rPr>
        <w:t>Exonic</w:t>
      </w:r>
      <w:proofErr w:type="spellEnd"/>
      <w:r w:rsidRPr="00844350">
        <w:rPr>
          <w:sz w:val="22"/>
          <w:szCs w:val="22"/>
        </w:rPr>
        <w:t xml:space="preserve"> annotation was given priority over intronic or intergenic annotation and CDS annotation over UTR. Reads were assigned to genes if they overlapped them by &gt;20% of their aligned length and the annotated feature type of the 3’ end position was determined. Counts were generated both for all reads and for unique positions per gene.</w:t>
      </w:r>
    </w:p>
    <w:p w14:paraId="636DCDA4" w14:textId="77777777" w:rsidR="00844350" w:rsidRPr="00844350" w:rsidRDefault="00844350" w:rsidP="4979BB12">
      <w:pPr>
        <w:spacing w:line="480" w:lineRule="auto"/>
        <w:rPr>
          <w:sz w:val="22"/>
          <w:szCs w:val="22"/>
        </w:rPr>
      </w:pPr>
    </w:p>
    <w:p w14:paraId="0FB81518" w14:textId="77777777" w:rsidR="00844350" w:rsidRPr="00844350" w:rsidRDefault="00844350" w:rsidP="4979BB12">
      <w:pPr>
        <w:spacing w:line="480" w:lineRule="auto"/>
        <w:rPr>
          <w:i/>
          <w:sz w:val="22"/>
          <w:szCs w:val="22"/>
        </w:rPr>
      </w:pPr>
      <w:r w:rsidRPr="00844350">
        <w:rPr>
          <w:i/>
          <w:iCs/>
          <w:sz w:val="22"/>
          <w:szCs w:val="22"/>
        </w:rPr>
        <w:t>Isoform collapsing of nanopore DRS data</w:t>
      </w:r>
    </w:p>
    <w:p w14:paraId="240DE208" w14:textId="77777777" w:rsidR="00844350" w:rsidRDefault="00844350" w:rsidP="4979BB12">
      <w:pPr>
        <w:spacing w:line="480" w:lineRule="auto"/>
        <w:rPr>
          <w:sz w:val="22"/>
          <w:szCs w:val="22"/>
        </w:rPr>
      </w:pPr>
      <w:r w:rsidRPr="00844350">
        <w:rPr>
          <w:sz w:val="22"/>
          <w:szCs w:val="22"/>
        </w:rPr>
        <w:t>Error corrected full length alignments were collapsed into clusters of reads with identical sets of introns. These clusters were then subdivided by 3’ end location by using a Gaussian kernel with sigma of 100 to find local minima between read ends, which were used as cut points to separate clusters. The read with the longest aligned length in each cluster was used as the representative in the figure.</w:t>
      </w:r>
    </w:p>
    <w:p w14:paraId="618C5358" w14:textId="77777777" w:rsidR="00844350" w:rsidRPr="00844350" w:rsidRDefault="00844350" w:rsidP="4979BB12">
      <w:pPr>
        <w:spacing w:line="480" w:lineRule="auto"/>
        <w:rPr>
          <w:sz w:val="22"/>
          <w:szCs w:val="22"/>
        </w:rPr>
      </w:pPr>
    </w:p>
    <w:p w14:paraId="43A51C1B" w14:textId="77777777" w:rsidR="00844350" w:rsidRPr="00844350" w:rsidRDefault="00844350" w:rsidP="4979BB12">
      <w:pPr>
        <w:spacing w:line="480" w:lineRule="auto"/>
        <w:rPr>
          <w:i/>
          <w:sz w:val="22"/>
          <w:szCs w:val="22"/>
        </w:rPr>
      </w:pPr>
      <w:r w:rsidRPr="00844350">
        <w:rPr>
          <w:i/>
          <w:iCs/>
          <w:sz w:val="22"/>
          <w:szCs w:val="22"/>
        </w:rPr>
        <w:t xml:space="preserve">Splicing analysis of nanopore DRS and Illumina </w:t>
      </w:r>
      <w:proofErr w:type="spellStart"/>
      <w:r w:rsidRPr="00844350">
        <w:rPr>
          <w:i/>
          <w:iCs/>
          <w:sz w:val="22"/>
          <w:szCs w:val="22"/>
        </w:rPr>
        <w:t>RNAseq</w:t>
      </w:r>
      <w:proofErr w:type="spellEnd"/>
      <w:r w:rsidRPr="00844350">
        <w:rPr>
          <w:i/>
          <w:iCs/>
          <w:sz w:val="22"/>
          <w:szCs w:val="22"/>
        </w:rPr>
        <w:t xml:space="preserve"> data</w:t>
      </w:r>
    </w:p>
    <w:p w14:paraId="3034116D" w14:textId="07027043" w:rsidR="00844350" w:rsidRDefault="00844350" w:rsidP="4979BB12">
      <w:pPr>
        <w:spacing w:line="480" w:lineRule="auto"/>
        <w:rPr>
          <w:sz w:val="22"/>
          <w:szCs w:val="22"/>
        </w:rPr>
      </w:pPr>
      <w:r w:rsidRPr="00844350">
        <w:rPr>
          <w:sz w:val="22"/>
          <w:szCs w:val="22"/>
        </w:rPr>
        <w:t xml:space="preserve">Splice junction locations, their flanking sequences, and the read counts supporting them were extracted from Illumina RNA sequencing, </w:t>
      </w:r>
      <w:ins w:id="56" w:author="Anna Belyaevskaya" w:date="2019-06-18T13:31:00Z">
        <w:r w:rsidR="008845B4">
          <w:rPr>
            <w:sz w:val="22"/>
            <w:szCs w:val="22"/>
          </w:rPr>
          <w:t>n</w:t>
        </w:r>
      </w:ins>
      <w:del w:id="57" w:author="Anna Belyaevskaya" w:date="2019-06-18T13:31:00Z">
        <w:r w:rsidRPr="00844350">
          <w:rPr>
            <w:sz w:val="22"/>
            <w:szCs w:val="22"/>
          </w:rPr>
          <w:delText>N</w:delText>
        </w:r>
      </w:del>
      <w:r w:rsidRPr="00844350">
        <w:rPr>
          <w:sz w:val="22"/>
          <w:szCs w:val="22"/>
        </w:rPr>
        <w:t xml:space="preserve">anopore DRS, and </w:t>
      </w:r>
      <w:ins w:id="58" w:author="Anna Belyaevskaya" w:date="2019-06-18T13:31:00Z">
        <w:r w:rsidR="008845B4">
          <w:rPr>
            <w:sz w:val="22"/>
            <w:szCs w:val="22"/>
          </w:rPr>
          <w:t>n</w:t>
        </w:r>
      </w:ins>
      <w:del w:id="59" w:author="Anna Belyaevskaya" w:date="2019-06-18T13:31:00Z">
        <w:r w:rsidRPr="00844350">
          <w:rPr>
            <w:sz w:val="22"/>
            <w:szCs w:val="22"/>
          </w:rPr>
          <w:delText>N</w:delText>
        </w:r>
      </w:del>
      <w:r w:rsidRPr="00844350">
        <w:rPr>
          <w:sz w:val="22"/>
          <w:szCs w:val="22"/>
        </w:rPr>
        <w:t xml:space="preserve">anopore error-corrected DRS reads using </w:t>
      </w:r>
      <w:proofErr w:type="spellStart"/>
      <w:r w:rsidRPr="00844350">
        <w:rPr>
          <w:sz w:val="22"/>
          <w:szCs w:val="22"/>
        </w:rPr>
        <w:t>pysam</w:t>
      </w:r>
      <w:proofErr w:type="spellEnd"/>
      <w:r w:rsidRPr="00844350">
        <w:rPr>
          <w:sz w:val="22"/>
          <w:szCs w:val="22"/>
        </w:rPr>
        <w:t xml:space="preserve"> version 0.14</w:t>
      </w:r>
      <w:r w:rsidR="00627105" w:rsidRPr="4979BB12">
        <w:fldChar w:fldCharType="begin"/>
      </w:r>
      <w:r w:rsidR="00B631BB">
        <w:instrText xml:space="preserve"> ADDIN EN.CITE &lt;EndNote&gt;&lt;Cite&gt;&lt;Author&gt;Heger&lt;/Author&gt;&lt;Year&gt;2014&lt;/Year&gt;&lt;RecNum&gt;114&lt;/RecNum&gt;&lt;DisplayText&gt;&lt;style face="superscript"&gt;60&lt;/style&gt;&lt;/DisplayText&gt;&lt;record&gt;&lt;rec-number&gt;114&lt;/rec-number&gt;&lt;foreign-keys&gt;&lt;key app="EN" db-id="5vxwr2wzn5d9ahesz5dxtd0i2vexsz2550x5" timestamp="1559473319" guid="493ad079-c65e-4743-803b-439995e28ff7"&gt;114&lt;/key&gt;&lt;/foreign-keys&gt;&lt;ref-type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627105" w:rsidRPr="4979BB12">
        <w:rPr>
          <w:sz w:val="22"/>
          <w:szCs w:val="22"/>
        </w:rPr>
        <w:fldChar w:fldCharType="separate"/>
      </w:r>
      <w:r w:rsidR="00B631BB" w:rsidRPr="00B631BB">
        <w:rPr>
          <w:noProof/>
          <w:vertAlign w:val="superscript"/>
        </w:rPr>
        <w:t>60</w:t>
      </w:r>
      <w:r w:rsidR="00627105" w:rsidRPr="4979BB12">
        <w:fldChar w:fldCharType="end"/>
      </w:r>
      <w:r w:rsidRPr="00844350">
        <w:rPr>
          <w:sz w:val="22"/>
          <w:szCs w:val="22"/>
        </w:rPr>
        <w:t>, and from Araport11</w:t>
      </w:r>
      <w:r w:rsidR="00627105" w:rsidRPr="4979BB12">
        <w:fldChar w:fldCharType="begin"/>
      </w:r>
      <w:r w:rsidR="00B631BB">
        <w:instrText xml:space="preserve"> ADDIN EN.CITE &lt;EndNote&gt;&lt;Cite&gt;&lt;Author&gt;Cheng&lt;/Author&gt;&lt;Year&gt;2017&lt;/Year&gt;&lt;RecNum&gt;185&lt;/RecNum&gt;&lt;DisplayText&gt;&lt;style face="superscript"&gt;62&lt;/style&gt;&lt;/DisplayText&gt;&lt;record&gt;&lt;rec-number&gt;185&lt;/rec-number&gt;&lt;foreign-keys&gt;&lt;key app="EN" db-id="5vxwr2wzn5d9ahesz5dxtd0i2vexsz2550x5" timestamp="1559473433" guid="572fafb4-29c1-4311-b0af-cd1cefbb0151"&gt;185&lt;/key&gt;&lt;/foreign-keys&gt;&lt;ref-type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D.&lt;/author&gt;&lt;/authors&gt;&lt;/contributors&gt;&lt;titles&gt;&lt;title&gt;&lt;style face="normal" font="default" size="100%"&gt;Araport11: a complete reannotation of the &lt;/style&gt;&lt;style face="italic" font="default" size="100%"&gt;Arabidopsis thaliana&lt;/style&gt;&lt;style face="normal" font="default" size="100%"&gt; reference genome&lt;/style&gt;&lt;/title&gt;&lt;secondary-title&gt;The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lt;style face="underline" font="default" size="100%"&gt;https://onlinelibrary.wiley.com/doi/abs/10.1111/tpj.13415&lt;/style&gt;&lt;/url&gt;&lt;/related-urls&gt;&lt;/urls&gt;&lt;electronic-resource-num&gt;10.1111/tpj.13415&lt;/electronic-resource-num&gt;&lt;/record&gt;&lt;/Cite&gt;&lt;/EndNote&gt;</w:instrText>
      </w:r>
      <w:r w:rsidR="00627105" w:rsidRPr="4979BB12">
        <w:rPr>
          <w:sz w:val="22"/>
          <w:szCs w:val="22"/>
        </w:rPr>
        <w:fldChar w:fldCharType="separate"/>
      </w:r>
      <w:r w:rsidR="00B631BB" w:rsidRPr="00B631BB">
        <w:rPr>
          <w:noProof/>
          <w:vertAlign w:val="superscript"/>
        </w:rPr>
        <w:t>62</w:t>
      </w:r>
      <w:r w:rsidR="00627105" w:rsidRPr="4979BB12">
        <w:fldChar w:fldCharType="end"/>
      </w:r>
      <w:r w:rsidRPr="00844350">
        <w:rPr>
          <w:sz w:val="22"/>
          <w:szCs w:val="22"/>
        </w:rPr>
        <w:t xml:space="preserve"> and AtRTD2</w:t>
      </w:r>
      <w:r w:rsidR="00627105" w:rsidRPr="4979BB12">
        <w:fldChar w:fldCharType="begin"/>
      </w:r>
      <w:r w:rsidR="00B631BB">
        <w:instrText xml:space="preserve"> ADDIN EN.CITE &lt;EndNote&gt;&lt;Cite&gt;&lt;Author&gt;Zhang&lt;/Author&gt;&lt;Year&gt;2017&lt;/Year&gt;&lt;RecNum&gt;71&lt;/RecNum&gt;&lt;DisplayText&gt;&lt;style face="superscript"&gt;23&lt;/style&gt;&lt;/DisplayText&gt;&lt;record&gt;&lt;rec-number&gt;71&lt;/rec-number&gt;&lt;foreign-keys&gt;&lt;key app="EN" db-id="5vxwr2wzn5d9ahesz5dxtd0i2vexsz2550x5" timestamp="1559473262" guid="fdf1613f-9205-4ebb-9423-9b3bf13a8c8e"&gt;71&lt;/key&gt;&lt;/foreign-keys&gt;&lt;ref-type name="Journal Article"&gt;17&lt;/ref-type&gt;&lt;contributors&gt;&lt;authors&gt;&lt;author&gt;Zhang, Runxuan&lt;/author&gt;&lt;author&gt;Calixto, Cristiane P. G.&lt;/author&gt;&lt;author&gt;Marquez, Yamile&lt;/author&gt;&lt;author&gt;Venhuizen, Peter&lt;/author&gt;&lt;author&gt;Tzioutziou, Nikoleta A.&lt;/author&gt;&lt;author&gt;Guo, Wenbin&lt;/author&gt;&lt;author&gt;Spensley, Mark&lt;/author&gt;&lt;author&gt;Entizne, Juan Carlos&lt;/author&gt;&lt;author&gt;Lewandowska, Dominika&lt;/author&gt;&lt;author&gt;Ten Have, Sara&lt;/author&gt;&lt;author&gt;Frei Dit Frey, Nicolas&lt;/author&gt;&lt;author&gt;Hirt, Heribert&lt;/author&gt;&lt;author&gt;James, Allan B.&lt;/author&gt;&lt;author&gt;Nimmo, Hugh G.&lt;/author&gt;&lt;author&gt;Barta, Andrea&lt;/author&gt;&lt;author&gt;Kalyna, Maria&lt;/author&gt;&lt;author&gt;Brown, John W. S.&lt;/author&gt;&lt;/authors&gt;&lt;/contributors&gt;&lt;titles&gt;&lt;title&gt;A high quality Arabidopsis transcriptome for accurate transcript-level analysis of alternative splicing&lt;/title&gt;&lt;secondary-title&gt;Nucleic Acids Res&lt;/secondary-title&gt;&lt;/titles&gt;&lt;periodical&gt;&lt;full-title&gt;Nucleic Acids Res&lt;/full-title&gt;&lt;/periodical&gt;&lt;pages&gt;5061-5073&lt;/pages&gt;&lt;volume&gt;45&lt;/volume&gt;&lt;number&gt;9&lt;/number&gt;&lt;edition&gt;04/11&lt;/edition&gt;&lt;dates&gt;&lt;year&gt;2017&lt;/year&gt;&lt;/dates&gt;&lt;publisher&gt;Oxford University Press&lt;/publisher&gt;&lt;isbn&gt;1362-4962&amp;#xD;0305-1048&lt;/isbn&gt;&lt;accession-num&gt;28402429&lt;/accession-num&gt;&lt;urls&gt;&lt;related-urls&gt;&lt;url&gt;https://www.ncbi.nlm.nih.gov/pubmed/28402429&lt;/url&gt;&lt;url&gt;https://www.ncbi.nlm.nih.gov/pmc/PMC5435985/&lt;/url&gt;&lt;/related-urls&gt;&lt;/urls&gt;&lt;electronic-resource-num&gt;10.1093/nar/gkx267&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23</w:t>
      </w:r>
      <w:r w:rsidR="00627105" w:rsidRPr="4979BB12">
        <w:fldChar w:fldCharType="end"/>
      </w:r>
      <w:r w:rsidRPr="00844350">
        <w:rPr>
          <w:sz w:val="22"/>
          <w:szCs w:val="22"/>
        </w:rPr>
        <w:t xml:space="preserve"> reference annotations. Splice junctions at the same position, but on opposite strands, were counted independently. Junctions were classified by their most likely snRNP machinery using </w:t>
      </w:r>
      <w:proofErr w:type="spellStart"/>
      <w:r w:rsidRPr="00844350">
        <w:rPr>
          <w:sz w:val="22"/>
          <w:szCs w:val="22"/>
        </w:rPr>
        <w:t>biopython</w:t>
      </w:r>
      <w:proofErr w:type="spellEnd"/>
      <w:r w:rsidRPr="00844350">
        <w:rPr>
          <w:sz w:val="22"/>
          <w:szCs w:val="22"/>
        </w:rPr>
        <w:t xml:space="preserve"> version 1.71</w:t>
      </w:r>
      <w:r w:rsidR="00627105" w:rsidRPr="4979BB12">
        <w:fldChar w:fldCharType="begin"/>
      </w:r>
      <w:r w:rsidR="00B631BB">
        <w:instrText xml:space="preserve"> ADDIN EN.CITE &lt;EndNote&gt;&lt;Cite&gt;&lt;Author&gt;Dalke&lt;/Author&gt;&lt;Year&gt;2009&lt;/Year&gt;&lt;RecNum&gt;99&lt;/RecNum&gt;&lt;DisplayText&gt;&lt;style face="superscript"&gt;63&lt;/style&gt;&lt;/DisplayText&gt;&lt;record&gt;&lt;rec-number&gt;99&lt;/rec-number&gt;&lt;foreign-keys&gt;&lt;key app="EN" db-id="5vxwr2wzn5d9ahesz5dxtd0i2vexsz2550x5" timestamp="1559473315" guid="2e1ae8c5-3a9c-484d-99c8-cbad5b16b510"&gt;99&lt;/key&gt;&lt;/foreign-keys&gt;&lt;ref-type name="Journal Article"&gt;17&lt;/ref-type&gt;&lt;contributors&gt;&lt;authors&gt;&lt;author&gt;Dalke, Andrew&lt;/author&gt;&lt;author&gt;Wilczynski, Bartek&lt;/author&gt;&lt;author&gt;Chapman, Brad A.&lt;/author&gt;&lt;author&gt;Cox, Cymon J.&lt;/author&gt;&lt;author&gt;Kauff, Frank&lt;/author&gt;&lt;author&gt;Friedberg, Iddo&lt;/author&gt;&lt;author&gt;Chang, Jeffrey T.&lt;/author&gt;&lt;author&gt;de Hoon, Michiel J. L.&lt;/author&gt;&lt;author&gt;Cock, Peter J. A.&lt;/author&gt;&lt;author&gt;Hamelryck, Thomas&lt;/author&gt;&lt;author&gt;Antao, Tiago&lt;/author&gt;&lt;/authors&gt;&lt;/contributors&gt;&lt;titles&gt;&lt;title&gt;Biopython: freely available Python tools for computational molecular biology and bioinformatics&lt;/title&gt;&lt;secondary-title&gt;Bioinformatics&lt;/secondary-title&gt;&lt;/titles&gt;&lt;periodical&gt;&lt;full-title&gt;Bioinformatics&lt;/full-title&gt;&lt;/periodical&gt;&lt;pages&gt;1422-1423&lt;/pages&gt;&lt;volume&gt;25&lt;/volume&gt;&lt;number&gt;11&lt;/number&gt;&lt;dates&gt;&lt;year&gt;2009&lt;/year&gt;&lt;/dates&gt;&lt;isbn&gt;1367-4803&lt;/isbn&gt;&lt;urls&gt;&lt;related-urls&gt;&lt;url&gt;https://doi.org/10.1093/bioinformatics/btp163&lt;/url&gt;&lt;/related-urls&gt;&lt;/urls&gt;&lt;electronic-resource-num&gt;10.1093/bioinformatics/btp163&lt;/electronic-resource-num&gt;&lt;access-date&gt;4/10/2019&lt;/access-date&gt;&lt;/record&gt;&lt;/Cite&gt;&lt;/EndNote&gt;</w:instrText>
      </w:r>
      <w:r w:rsidR="00627105" w:rsidRPr="4979BB12">
        <w:rPr>
          <w:sz w:val="22"/>
          <w:szCs w:val="22"/>
        </w:rPr>
        <w:fldChar w:fldCharType="separate"/>
      </w:r>
      <w:r w:rsidR="00B631BB" w:rsidRPr="00B631BB">
        <w:rPr>
          <w:noProof/>
          <w:vertAlign w:val="superscript"/>
        </w:rPr>
        <w:t>63</w:t>
      </w:r>
      <w:r w:rsidR="00627105" w:rsidRPr="4979BB12">
        <w:fldChar w:fldCharType="end"/>
      </w:r>
      <w:r w:rsidRPr="00844350">
        <w:rPr>
          <w:sz w:val="22"/>
          <w:szCs w:val="22"/>
        </w:rPr>
        <w:t>, with position weight matrices calculated by</w:t>
      </w:r>
      <w:r w:rsidR="00E57C90">
        <w:rPr>
          <w:sz w:val="22"/>
          <w:szCs w:val="22"/>
        </w:rPr>
        <w:t xml:space="preserve"> </w:t>
      </w:r>
      <w:r w:rsidR="00627105" w:rsidRPr="4979BB12">
        <w:fldChar w:fldCharType="begin"/>
      </w:r>
      <w:r w:rsidR="00B631BB">
        <w:instrText xml:space="preserve"> ADDIN EN.CITE &lt;EndNote&gt;&lt;Cite&gt;&lt;Author&gt;Sheth&lt;/Author&gt;&lt;Year&gt;2006&lt;/Year&gt;&lt;RecNum&gt;72&lt;/RecNum&gt;&lt;DisplayText&gt;&lt;style face="superscript"&gt;26&lt;/style&gt;&lt;/DisplayText&gt;&lt;record&gt;&lt;rec-number&gt;72&lt;/rec-number&gt;&lt;foreign-keys&gt;&lt;key app="EN" db-id="5vxwr2wzn5d9ahesz5dxtd0i2vexsz2550x5" timestamp="1559473262" guid="6f216ee1-7bd9-4000-a228-0f7e28a08dd9"&gt;72&lt;/key&gt;&lt;/foreign-keys&gt;&lt;ref-type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Res&lt;/secondary-title&gt;&lt;/titles&gt;&lt;periodical&gt;&lt;full-title&gt;Nucleic Acids Res&lt;/full-title&gt;&lt;/periodical&gt;&lt;pages&gt;3955-3967&lt;/pages&gt;&lt;volume&gt;34&lt;/volume&gt;&lt;number&gt;14&lt;/number&gt;&lt;edition&gt;08/12&lt;/edition&gt;&lt;dates&gt;&lt;year&gt;2006&lt;/year&gt;&lt;/dates&gt;&lt;publisher&gt;Oxford University Press&lt;/publisher&gt;&lt;isbn&gt;1362-4962&amp;#xD;0305-1048&lt;/isbn&gt;&lt;accession-num&gt;16914448&lt;/accession-num&gt;&lt;urls&gt;&lt;related-urls&gt;&lt;url&gt;https://www.ncbi.nlm.nih.gov/pubmed/16914448&lt;/url&gt;&lt;url&gt;https://www.ncbi.nlm.nih.gov/pmc/PMC1557818/&lt;/url&gt;&lt;/related-urls&gt;&lt;/urls&gt;&lt;electronic-resource-num&gt;10.1093/nar/gkl556&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26</w:t>
      </w:r>
      <w:r w:rsidR="00627105" w:rsidRPr="4979BB12">
        <w:fldChar w:fldCharType="end"/>
      </w:r>
      <w:r w:rsidRPr="00844350">
        <w:rPr>
          <w:sz w:val="22"/>
          <w:szCs w:val="22"/>
        </w:rPr>
        <w:t xml:space="preserve">. Position weight matrices were scored against the sequence –3 </w:t>
      </w:r>
      <w:proofErr w:type="spellStart"/>
      <w:r w:rsidRPr="00844350">
        <w:rPr>
          <w:sz w:val="22"/>
          <w:szCs w:val="22"/>
        </w:rPr>
        <w:t>nt</w:t>
      </w:r>
      <w:proofErr w:type="spellEnd"/>
      <w:r w:rsidRPr="00844350">
        <w:rPr>
          <w:sz w:val="22"/>
          <w:szCs w:val="22"/>
        </w:rPr>
        <w:t xml:space="preserve"> to +10 </w:t>
      </w:r>
      <w:proofErr w:type="spellStart"/>
      <w:r w:rsidRPr="00844350">
        <w:rPr>
          <w:sz w:val="22"/>
          <w:szCs w:val="22"/>
        </w:rPr>
        <w:t>nt</w:t>
      </w:r>
      <w:proofErr w:type="spellEnd"/>
      <w:r w:rsidRPr="00844350">
        <w:rPr>
          <w:sz w:val="22"/>
          <w:szCs w:val="22"/>
        </w:rPr>
        <w:t xml:space="preserve"> of the donor site, and –14 </w:t>
      </w:r>
      <w:proofErr w:type="spellStart"/>
      <w:r w:rsidRPr="00844350">
        <w:rPr>
          <w:sz w:val="22"/>
          <w:szCs w:val="22"/>
        </w:rPr>
        <w:t>nt</w:t>
      </w:r>
      <w:proofErr w:type="spellEnd"/>
      <w:r w:rsidRPr="00844350">
        <w:rPr>
          <w:sz w:val="22"/>
          <w:szCs w:val="22"/>
        </w:rPr>
        <w:t xml:space="preserve"> to +3 </w:t>
      </w:r>
      <w:proofErr w:type="spellStart"/>
      <w:r w:rsidRPr="00844350">
        <w:rPr>
          <w:sz w:val="22"/>
          <w:szCs w:val="22"/>
        </w:rPr>
        <w:t>nt</w:t>
      </w:r>
      <w:proofErr w:type="spellEnd"/>
      <w:r w:rsidRPr="00844350">
        <w:rPr>
          <w:sz w:val="22"/>
          <w:szCs w:val="22"/>
        </w:rPr>
        <w:t xml:space="preserve"> of the acceptor site. </w:t>
      </w:r>
      <w:r w:rsidR="009B3C2D">
        <w:rPr>
          <w:sz w:val="22"/>
          <w:szCs w:val="22"/>
        </w:rPr>
        <w:t>PWM matrix scores greater than zero indicate a match to the motif, whilst scores around zero</w:t>
      </w:r>
      <w:r w:rsidR="00DA6689">
        <w:rPr>
          <w:sz w:val="22"/>
          <w:szCs w:val="22"/>
        </w:rPr>
        <w:t>, or negative scores,</w:t>
      </w:r>
      <w:r w:rsidR="009B3C2D">
        <w:rPr>
          <w:sz w:val="22"/>
          <w:szCs w:val="22"/>
        </w:rPr>
        <w:t xml:space="preserve"> indicate </w:t>
      </w:r>
      <w:r w:rsidR="00DA6689">
        <w:rPr>
          <w:sz w:val="22"/>
          <w:szCs w:val="22"/>
        </w:rPr>
        <w:t xml:space="preserve">background frequencies or deviation from the motif. </w:t>
      </w:r>
      <w:r w:rsidR="00D6743D">
        <w:rPr>
          <w:sz w:val="22"/>
          <w:szCs w:val="22"/>
        </w:rPr>
        <w:t>Positive scores were normalised into the range 50-100 as in</w:t>
      </w:r>
      <w:r w:rsidR="00627105" w:rsidRPr="4979BB12">
        <w:fldChar w:fldCharType="begin"/>
      </w:r>
      <w:r w:rsidR="00B631BB">
        <w:instrText xml:space="preserve"> ADDIN EN.CITE &lt;EndNote&gt;&lt;Cite&gt;&lt;Author&gt;Sheth&lt;/Author&gt;&lt;Year&gt;2006&lt;/Year&gt;&lt;RecNum&gt;72&lt;/RecNum&gt;&lt;DisplayText&gt;&lt;style face="superscript"&gt;26&lt;/style&gt;&lt;/DisplayText&gt;&lt;record&gt;&lt;rec-number&gt;72&lt;/rec-number&gt;&lt;foreign-keys&gt;&lt;key app="EN" db-id="5vxwr2wzn5d9ahesz5dxtd0i2vexsz2550x5" timestamp="1559473262" guid="6f216ee1-7bd9-4000-a228-0f7e28a08dd9"&gt;72&lt;/key&gt;&lt;/foreign-keys&gt;&lt;ref-type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Res&lt;/secondary-title&gt;&lt;/titles&gt;&lt;periodical&gt;&lt;full-title&gt;Nucleic Acids Res&lt;/full-title&gt;&lt;/periodical&gt;&lt;pages&gt;3955-3967&lt;/pages&gt;&lt;volume&gt;34&lt;/volume&gt;&lt;number&gt;14&lt;/number&gt;&lt;edition&gt;08/12&lt;/edition&gt;&lt;dates&gt;&lt;year&gt;2006&lt;/year&gt;&lt;/dates&gt;&lt;publisher&gt;Oxford University Press&lt;/publisher&gt;&lt;isbn&gt;1362-4962&amp;#xD;0305-1048&lt;/isbn&gt;&lt;accession-num&gt;16914448&lt;/accession-num&gt;&lt;urls&gt;&lt;related-urls&gt;&lt;url&gt;https://www.ncbi.nlm.nih.gov/pubmed/16914448&lt;/url&gt;&lt;url&gt;https://www.ncbi.nlm.nih.gov/pmc/PMC1557818/&lt;/url&gt;&lt;/related-urls&gt;&lt;/urls&gt;&lt;electronic-resource-num&gt;10.1093/nar/gkl556&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26</w:t>
      </w:r>
      <w:r w:rsidR="00627105" w:rsidRPr="4979BB12">
        <w:fldChar w:fldCharType="end"/>
      </w:r>
      <w:r w:rsidR="00D746AF">
        <w:rPr>
          <w:sz w:val="22"/>
          <w:szCs w:val="22"/>
        </w:rPr>
        <w:t>.</w:t>
      </w:r>
      <w:r w:rsidR="00C00413">
        <w:rPr>
          <w:sz w:val="22"/>
          <w:szCs w:val="22"/>
        </w:rPr>
        <w:t xml:space="preserve"> </w:t>
      </w:r>
      <w:r w:rsidR="00D22FEC">
        <w:rPr>
          <w:sz w:val="22"/>
          <w:szCs w:val="22"/>
        </w:rPr>
        <w:t xml:space="preserve">Junctions with U12 donor scores &gt;75 and U12 acceptor scores &gt;65 were </w:t>
      </w:r>
      <w:r w:rsidR="004918E8">
        <w:rPr>
          <w:sz w:val="22"/>
          <w:szCs w:val="22"/>
        </w:rPr>
        <w:t>classified as U12 junctions, whilst junctions with U2 donor and acceptor scores &gt;60 were classified as U2, as in</w:t>
      </w:r>
      <w:r w:rsidR="00627105" w:rsidRPr="4979BB12">
        <w:fldChar w:fldCharType="begin"/>
      </w:r>
      <w:r w:rsidR="00B631BB">
        <w:instrText xml:space="preserve"> ADDIN EN.CITE &lt;EndNote&gt;&lt;Cite&gt;&lt;Author&gt;Zhang&lt;/Author&gt;&lt;Year&gt;2017&lt;/Year&gt;&lt;RecNum&gt;71&lt;/RecNum&gt;&lt;DisplayText&gt;&lt;style face="superscript"&gt;23&lt;/style&gt;&lt;/DisplayText&gt;&lt;record&gt;&lt;rec-number&gt;71&lt;/rec-number&gt;&lt;foreign-keys&gt;&lt;key app="EN" db-id="5vxwr2wzn5d9ahesz5dxtd0i2vexsz2550x5" timestamp="1559473262" guid="fdf1613f-9205-4ebb-9423-9b3bf13a8c8e"&gt;71&lt;/key&gt;&lt;/foreign-keys&gt;&lt;ref-type name="Journal Article"&gt;17&lt;/ref-type&gt;&lt;contributors&gt;&lt;authors&gt;&lt;author&gt;Zhang, Runxuan&lt;/author&gt;&lt;author&gt;Calixto, Cristiane P. G.&lt;/author&gt;&lt;author&gt;Marquez, Yamile&lt;/author&gt;&lt;author&gt;Venhuizen, Peter&lt;/author&gt;&lt;author&gt;Tzioutziou, Nikoleta A.&lt;/author&gt;&lt;author&gt;Guo, Wenbin&lt;/author&gt;&lt;author&gt;Spensley, Mark&lt;/author&gt;&lt;author&gt;Entizne, Juan Carlos&lt;/author&gt;&lt;author&gt;Lewandowska, Dominika&lt;/author&gt;&lt;author&gt;Ten Have, Sara&lt;/author&gt;&lt;author&gt;Frei Dit Frey, Nicolas&lt;/author&gt;&lt;author&gt;Hirt, Heribert&lt;/author&gt;&lt;author&gt;James, Allan B.&lt;/author&gt;&lt;author&gt;Nimmo, Hugh G.&lt;/author&gt;&lt;author&gt;Barta, Andrea&lt;/author&gt;&lt;author&gt;Kalyna, Maria&lt;/author&gt;&lt;author&gt;Brown, John W. S.&lt;/author&gt;&lt;/authors&gt;&lt;/contributors&gt;&lt;titles&gt;&lt;title&gt;A high quality Arabidopsis transcriptome for accurate transcript-level analysis of alternative splicing&lt;/title&gt;&lt;secondary-title&gt;Nucleic Acids Res&lt;/secondary-title&gt;&lt;/titles&gt;&lt;periodical&gt;&lt;full-title&gt;Nucleic Acids Res&lt;/full-title&gt;&lt;/periodical&gt;&lt;pages&gt;5061-5073&lt;/pages&gt;&lt;volume&gt;45&lt;/volume&gt;&lt;number&gt;9&lt;/number&gt;&lt;edition&gt;04/11&lt;/edition&gt;&lt;dates&gt;&lt;year&gt;2017&lt;/year&gt;&lt;/dates&gt;&lt;publisher&gt;Oxford University Press&lt;/publisher&gt;&lt;isbn&gt;1362-4962&amp;#xD;0305-1048&lt;/isbn&gt;&lt;accession-num&gt;28402429&lt;/accession-num&gt;&lt;urls&gt;&lt;related-urls&gt;&lt;url&gt;https://www.ncbi.nlm.nih.gov/pubmed/28402429&lt;/url&gt;&lt;url&gt;https://www.ncbi.nlm.nih.gov/pmc/PMC5435985/&lt;/url&gt;&lt;/related-urls&gt;&lt;/urls&gt;&lt;electronic-resource-num&gt;10.1093/nar/gkx267&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23</w:t>
      </w:r>
      <w:r w:rsidR="00627105" w:rsidRPr="4979BB12">
        <w:fldChar w:fldCharType="end"/>
      </w:r>
      <w:r w:rsidR="002E4C07">
        <w:rPr>
          <w:sz w:val="22"/>
          <w:szCs w:val="22"/>
        </w:rPr>
        <w:t>.</w:t>
      </w:r>
      <w:r w:rsidR="00286622">
        <w:rPr>
          <w:sz w:val="22"/>
          <w:szCs w:val="22"/>
        </w:rPr>
        <w:t xml:space="preserve"> </w:t>
      </w:r>
      <w:r w:rsidR="00286622" w:rsidRPr="00844350">
        <w:rPr>
          <w:sz w:val="22"/>
          <w:szCs w:val="22"/>
        </w:rPr>
        <w:t xml:space="preserve">Junctions were further categorised as canonical or non-canonical based on the presence or absence of the GT/AG intron </w:t>
      </w:r>
      <w:r w:rsidR="00286622">
        <w:rPr>
          <w:sz w:val="22"/>
          <w:szCs w:val="22"/>
        </w:rPr>
        <w:t>border sequences</w:t>
      </w:r>
      <w:r w:rsidR="00286622" w:rsidRPr="00844350">
        <w:rPr>
          <w:sz w:val="22"/>
          <w:szCs w:val="22"/>
        </w:rPr>
        <w:t>.</w:t>
      </w:r>
      <w:r w:rsidR="005260A3">
        <w:rPr>
          <w:sz w:val="22"/>
          <w:szCs w:val="22"/>
        </w:rPr>
        <w:t xml:space="preserve"> </w:t>
      </w:r>
      <w:r w:rsidRPr="00844350">
        <w:rPr>
          <w:sz w:val="22"/>
          <w:szCs w:val="22"/>
        </w:rPr>
        <w:t xml:space="preserve">For isoform analysis, linked splices from the same read were extracted from full length </w:t>
      </w:r>
      <w:ins w:id="60" w:author="Anna Belyaevskaya" w:date="2019-06-18T13:31:00Z">
        <w:r w:rsidR="008845B4">
          <w:rPr>
            <w:sz w:val="22"/>
            <w:szCs w:val="22"/>
          </w:rPr>
          <w:t>n</w:t>
        </w:r>
      </w:ins>
      <w:del w:id="61" w:author="Anna Belyaevskaya" w:date="2019-06-18T13:31:00Z">
        <w:r w:rsidRPr="00844350">
          <w:rPr>
            <w:sz w:val="22"/>
            <w:szCs w:val="22"/>
          </w:rPr>
          <w:delText>N</w:delText>
        </w:r>
      </w:del>
      <w:r w:rsidRPr="00844350">
        <w:rPr>
          <w:sz w:val="22"/>
          <w:szCs w:val="22"/>
        </w:rPr>
        <w:t xml:space="preserve">anopore error corrected reads and counted to create unique sets of splice junctions. </w:t>
      </w:r>
      <w:proofErr w:type="spellStart"/>
      <w:r w:rsidRPr="00844350">
        <w:rPr>
          <w:sz w:val="22"/>
          <w:szCs w:val="22"/>
        </w:rPr>
        <w:t>Intronless</w:t>
      </w:r>
      <w:proofErr w:type="spellEnd"/>
      <w:r w:rsidRPr="00844350">
        <w:rPr>
          <w:sz w:val="22"/>
          <w:szCs w:val="22"/>
        </w:rPr>
        <w:t xml:space="preserve"> reads were not counted. </w:t>
      </w:r>
      <w:proofErr w:type="spellStart"/>
      <w:r w:rsidRPr="00844350">
        <w:rPr>
          <w:sz w:val="22"/>
          <w:szCs w:val="22"/>
        </w:rPr>
        <w:t>UpSet</w:t>
      </w:r>
      <w:proofErr w:type="spellEnd"/>
      <w:r w:rsidRPr="00844350">
        <w:rPr>
          <w:sz w:val="22"/>
          <w:szCs w:val="22"/>
        </w:rPr>
        <w:t xml:space="preserve"> plots were generated in Python 3.6 using the package </w:t>
      </w:r>
      <w:commentRangeStart w:id="62"/>
      <w:proofErr w:type="spellStart"/>
      <w:r w:rsidRPr="00844350">
        <w:rPr>
          <w:sz w:val="22"/>
          <w:szCs w:val="22"/>
        </w:rPr>
        <w:t>upsetplot</w:t>
      </w:r>
      <w:commentRangeEnd w:id="62"/>
      <w:proofErr w:type="spellEnd"/>
      <w:r>
        <w:rPr>
          <w:rStyle w:val="CommentReference"/>
        </w:rPr>
        <w:commentReference w:id="62"/>
      </w:r>
      <w:r w:rsidRPr="00844350">
        <w:rPr>
          <w:sz w:val="22"/>
          <w:szCs w:val="22"/>
        </w:rPr>
        <w:t>.</w:t>
      </w:r>
    </w:p>
    <w:p w14:paraId="13CA110F" w14:textId="77777777" w:rsidR="00844350" w:rsidRPr="00844350" w:rsidRDefault="00844350" w:rsidP="4979BB12">
      <w:pPr>
        <w:spacing w:line="480" w:lineRule="auto"/>
        <w:rPr>
          <w:b/>
          <w:bCs/>
          <w:sz w:val="22"/>
          <w:szCs w:val="22"/>
        </w:rPr>
      </w:pPr>
    </w:p>
    <w:p w14:paraId="588D3F5D" w14:textId="77777777" w:rsidR="00844350" w:rsidRPr="00844350" w:rsidRDefault="00844350" w:rsidP="4979BB12">
      <w:pPr>
        <w:spacing w:line="480" w:lineRule="auto"/>
        <w:rPr>
          <w:i/>
          <w:sz w:val="22"/>
          <w:szCs w:val="22"/>
        </w:rPr>
      </w:pPr>
      <w:r w:rsidRPr="00844350">
        <w:rPr>
          <w:i/>
          <w:iCs/>
          <w:sz w:val="22"/>
          <w:szCs w:val="22"/>
        </w:rPr>
        <w:t>Validation of novel splice sites</w:t>
      </w:r>
    </w:p>
    <w:p w14:paraId="3DC4B88A" w14:textId="11C11295" w:rsidR="00844350" w:rsidRDefault="00844350" w:rsidP="4979BB12">
      <w:pPr>
        <w:spacing w:line="480" w:lineRule="auto"/>
        <w:rPr>
          <w:sz w:val="22"/>
          <w:szCs w:val="22"/>
        </w:rPr>
      </w:pPr>
      <w:r w:rsidRPr="00844350">
        <w:rPr>
          <w:sz w:val="22"/>
          <w:szCs w:val="22"/>
        </w:rPr>
        <w:t xml:space="preserve">To validate novel splice junctions detected in nanopore DRS, 5 splice sites out of 20 most highly expressed splice sites were selected for further validation and 3 out of 5 selected splice sites were amplified in RT-PCR followed by </w:t>
      </w:r>
      <w:r w:rsidR="00B62D69">
        <w:rPr>
          <w:sz w:val="22"/>
          <w:szCs w:val="22"/>
        </w:rPr>
        <w:t>Sanger</w:t>
      </w:r>
      <w:r w:rsidR="00B62D69" w:rsidRPr="00844350">
        <w:rPr>
          <w:sz w:val="22"/>
          <w:szCs w:val="22"/>
        </w:rPr>
        <w:t xml:space="preserve"> </w:t>
      </w:r>
      <w:r w:rsidRPr="00844350">
        <w:rPr>
          <w:sz w:val="22"/>
          <w:szCs w:val="22"/>
        </w:rPr>
        <w:t>sequencing (described above).</w:t>
      </w:r>
    </w:p>
    <w:p w14:paraId="5720AE15" w14:textId="77777777" w:rsidR="00844350" w:rsidRPr="00844350" w:rsidRDefault="00844350" w:rsidP="4979BB12">
      <w:pPr>
        <w:spacing w:line="480" w:lineRule="auto"/>
        <w:rPr>
          <w:sz w:val="22"/>
          <w:szCs w:val="22"/>
        </w:rPr>
      </w:pPr>
    </w:p>
    <w:p w14:paraId="3EE8533C" w14:textId="77777777" w:rsidR="00844350" w:rsidRPr="00844350" w:rsidRDefault="00844350" w:rsidP="4979BB12">
      <w:pPr>
        <w:spacing w:line="480" w:lineRule="auto"/>
        <w:rPr>
          <w:i/>
          <w:iCs/>
          <w:sz w:val="22"/>
          <w:szCs w:val="22"/>
        </w:rPr>
      </w:pPr>
      <w:r w:rsidRPr="00844350">
        <w:rPr>
          <w:i/>
          <w:iCs/>
          <w:sz w:val="22"/>
          <w:szCs w:val="22"/>
        </w:rPr>
        <w:t>5’ adapter detection analyses using nanopore DRS data</w:t>
      </w:r>
    </w:p>
    <w:p w14:paraId="71CDFB1D" w14:textId="6D3A8D3A" w:rsidR="00844350" w:rsidRPr="00844350" w:rsidRDefault="00844350" w:rsidP="4979BB12">
      <w:pPr>
        <w:spacing w:line="480" w:lineRule="auto"/>
        <w:rPr>
          <w:sz w:val="22"/>
          <w:szCs w:val="22"/>
        </w:rPr>
      </w:pPr>
      <w:r w:rsidRPr="00844350">
        <w:rPr>
          <w:sz w:val="22"/>
          <w:szCs w:val="22"/>
        </w:rPr>
        <w:t>To produce positive and negative examples of 5’ adapter containing sequences, 5’ soft-clipped regions were extracted from aligned reads for the Col-0 replicate 1 datasets (with and without adapter ligation), using pysam</w:t>
      </w:r>
      <w:r w:rsidR="00627105" w:rsidRPr="4979BB12">
        <w:fldChar w:fldCharType="begin"/>
      </w:r>
      <w:r w:rsidR="00B631BB">
        <w:instrText xml:space="preserve"> ADDIN EN.CITE &lt;EndNote&gt;&lt;Cite&gt;&lt;Author&gt;Heger&lt;/Author&gt;&lt;Year&gt;2014&lt;/Year&gt;&lt;RecNum&gt;114&lt;/RecNum&gt;&lt;DisplayText&gt;&lt;style face="superscript"&gt;60&lt;/style&gt;&lt;/DisplayText&gt;&lt;record&gt;&lt;rec-number&gt;114&lt;/rec-number&gt;&lt;foreign-keys&gt;&lt;key app="EN" db-id="5vxwr2wzn5d9ahesz5dxtd0i2vexsz2550x5" timestamp="1559473319" guid="493ad079-c65e-4743-803b-439995e28ff7"&gt;114&lt;/key&gt;&lt;/foreign-keys&gt;&lt;ref-type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627105" w:rsidRPr="4979BB12">
        <w:rPr>
          <w:sz w:val="22"/>
          <w:szCs w:val="22"/>
        </w:rPr>
        <w:fldChar w:fldCharType="separate"/>
      </w:r>
      <w:r w:rsidR="00B631BB" w:rsidRPr="00B631BB">
        <w:rPr>
          <w:noProof/>
          <w:vertAlign w:val="superscript"/>
        </w:rPr>
        <w:t>60</w:t>
      </w:r>
      <w:r w:rsidR="00627105" w:rsidRPr="4979BB12">
        <w:fldChar w:fldCharType="end"/>
      </w:r>
      <w:r w:rsidRPr="00844350">
        <w:rPr>
          <w:sz w:val="22"/>
          <w:szCs w:val="22"/>
        </w:rPr>
        <w:t xml:space="preserve">. These soft-clipped sequences were then searched for the presence of the </w:t>
      </w:r>
      <w:proofErr w:type="spellStart"/>
      <w:r w:rsidRPr="00844350">
        <w:rPr>
          <w:sz w:val="22"/>
          <w:szCs w:val="22"/>
        </w:rPr>
        <w:t>GeneRacer</w:t>
      </w:r>
      <w:proofErr w:type="spellEnd"/>
      <w:r w:rsidRPr="00844350">
        <w:rPr>
          <w:sz w:val="22"/>
          <w:szCs w:val="22"/>
          <w:lang w:val="en-US"/>
        </w:rPr>
        <w:t>™</w:t>
      </w:r>
      <w:r w:rsidRPr="00844350">
        <w:rPr>
          <w:sz w:val="22"/>
          <w:szCs w:val="22"/>
        </w:rPr>
        <w:t xml:space="preserve"> adapter sequence using </w:t>
      </w:r>
      <w:proofErr w:type="spellStart"/>
      <w:r w:rsidRPr="00844350">
        <w:rPr>
          <w:sz w:val="22"/>
          <w:szCs w:val="22"/>
        </w:rPr>
        <w:t>blastn</w:t>
      </w:r>
      <w:proofErr w:type="spellEnd"/>
      <w:r w:rsidRPr="00844350">
        <w:rPr>
          <w:sz w:val="22"/>
          <w:szCs w:val="22"/>
        </w:rPr>
        <w:t xml:space="preserve"> version 2.7.1</w:t>
      </w:r>
      <w:r w:rsidR="00627105" w:rsidRPr="4979BB12">
        <w:fldChar w:fldCharType="begin"/>
      </w:r>
      <w:r w:rsidR="00B631BB">
        <w:instrText xml:space="preserve"> ADDIN EN.CITE &lt;EndNote&gt;&lt;Cite&gt;&lt;Author&gt;Camacho&lt;/Author&gt;&lt;Year&gt;2009&lt;/Year&gt;&lt;RecNum&gt;175&lt;/RecNum&gt;&lt;DisplayText&gt;&lt;style face="superscript"&gt;64&lt;/style&gt;&lt;/DisplayText&gt;&lt;record&gt;&lt;rec-number&gt;175&lt;/rec-number&gt;&lt;foreign-keys&gt;&lt;key app="EN" db-id="5vxwr2wzn5d9ahesz5dxtd0i2vexsz2550x5" timestamp="1559473433" guid="e484925d-1a82-4787-ac52-8a124f6c1539"&gt;175&lt;/key&gt;&lt;/foreign-keys&gt;&lt;ref-type name="Journal Article"&gt;17&lt;/ref-type&gt;&lt;contributors&gt;&lt;authors&gt;&lt;author&gt;Camacho, Christiam&lt;/author&gt;&lt;author&gt;Coulouris, George&lt;/author&gt;&lt;author&gt;Avagyan, Vahram&lt;/author&gt;&lt;author&gt;Ma, Ning&lt;/author&gt;&lt;author&gt;Papadopoulos, Jason&lt;/author&gt;&lt;author&gt;Bealer, Kevin&lt;/author&gt;&lt;author&gt;Madden, Thomas L.&lt;/author&gt;&lt;/authors&gt;&lt;/contributors&gt;&lt;titles&gt;&lt;title&gt;BLAST+: architecture and applications&lt;/title&gt;&lt;secondary-title&gt;BMC bioinformatics&lt;/secondary-title&gt;&lt;/titles&gt;&lt;periodical&gt;&lt;full-title&gt;BMC Bioinformatics&lt;/full-title&gt;&lt;/periodical&gt;&lt;pages&gt;421-421&lt;/pages&gt;&lt;volume&gt;10&lt;/volume&gt;&lt;dates&gt;&lt;year&gt;2009&lt;/year&gt;&lt;/dates&gt;&lt;publisher&gt;BioMed Central&lt;/publisher&gt;&lt;isbn&gt;1471-2105&lt;/isbn&gt;&lt;accession-num&gt;20003500&lt;/accession-num&gt;&lt;urls&gt;&lt;related-urls&gt;&lt;url&gt;https://www.ncbi.nlm.nih.gov/pubmed/20003500&lt;/url&gt;&lt;url&gt;https://www.ncbi.nlm.nih.gov/pmc/PMC2803857/&lt;/url&gt;&lt;/related-urls&gt;&lt;/urls&gt;&lt;electronic-resource-num&gt;10.1186/1471-2105-10-421&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64</w:t>
      </w:r>
      <w:r w:rsidR="00627105" w:rsidRPr="4979BB12">
        <w:fldChar w:fldCharType="end"/>
      </w:r>
      <w:r w:rsidRPr="00844350">
        <w:rPr>
          <w:sz w:val="22"/>
          <w:szCs w:val="22"/>
        </w:rPr>
        <w:t xml:space="preserve">. Two rules were initially applied to filter </w:t>
      </w:r>
      <w:proofErr w:type="spellStart"/>
      <w:r w:rsidRPr="00844350">
        <w:rPr>
          <w:sz w:val="22"/>
          <w:szCs w:val="22"/>
        </w:rPr>
        <w:t>blastn</w:t>
      </w:r>
      <w:proofErr w:type="spellEnd"/>
      <w:r w:rsidRPr="00844350">
        <w:rPr>
          <w:sz w:val="22"/>
          <w:szCs w:val="22"/>
        </w:rPr>
        <w:t xml:space="preserve"> results: a match of 10 </w:t>
      </w:r>
      <w:proofErr w:type="spellStart"/>
      <w:r w:rsidRPr="00844350">
        <w:rPr>
          <w:sz w:val="22"/>
          <w:szCs w:val="22"/>
        </w:rPr>
        <w:t>nt</w:t>
      </w:r>
      <w:proofErr w:type="spellEnd"/>
      <w:r w:rsidRPr="00844350">
        <w:rPr>
          <w:sz w:val="22"/>
          <w:szCs w:val="22"/>
        </w:rPr>
        <w:t xml:space="preserve"> or more to the 44 </w:t>
      </w:r>
      <w:proofErr w:type="spellStart"/>
      <w:r w:rsidRPr="00844350">
        <w:rPr>
          <w:sz w:val="22"/>
          <w:szCs w:val="22"/>
        </w:rPr>
        <w:t>nt</w:t>
      </w:r>
      <w:proofErr w:type="spellEnd"/>
      <w:r w:rsidRPr="00844350">
        <w:rPr>
          <w:sz w:val="22"/>
          <w:szCs w:val="22"/>
        </w:rPr>
        <w:t xml:space="preserve"> adapter, and an E value of less than 100. Reads from the adapter containing dataset that failed one or both criteria were used as negative training examples. A final rule requiring the match to the adapter sequence to occur directly adjacent to the aligned read was also applied. Reads from the adapter containing dataset that passed all three rules were used as the positive training set. When comparing the ratio of positive to negative examples between datasets containing the adapter and those generated from the same tissue without, we found that these three rules gave a signal to noise ratio of &gt;5000 (Table S2).</w:t>
      </w:r>
    </w:p>
    <w:p w14:paraId="06276AF8" w14:textId="74022DF4" w:rsidR="00844350" w:rsidRPr="00844350" w:rsidRDefault="00844350" w:rsidP="4979BB12">
      <w:pPr>
        <w:spacing w:line="480" w:lineRule="auto"/>
        <w:ind w:firstLine="720"/>
        <w:rPr>
          <w:sz w:val="22"/>
          <w:szCs w:val="22"/>
        </w:rPr>
      </w:pPr>
      <w:r w:rsidRPr="00844350">
        <w:rPr>
          <w:sz w:val="22"/>
          <w:szCs w:val="22"/>
        </w:rPr>
        <w:t xml:space="preserve">72,083 positive and 123,739 negative training examples from Col-0 tissue replicate 1 were collected to train the neural network. We then estimated the amount of raw signal from the 5’ end of the squiggle which was required on average to capture the 5’ adapter. To do this, we used </w:t>
      </w:r>
      <w:proofErr w:type="spellStart"/>
      <w:r w:rsidRPr="00844350">
        <w:rPr>
          <w:sz w:val="22"/>
          <w:szCs w:val="22"/>
        </w:rPr>
        <w:t>Nanopolish</w:t>
      </w:r>
      <w:proofErr w:type="spellEnd"/>
      <w:r w:rsidRPr="00844350">
        <w:rPr>
          <w:sz w:val="22"/>
          <w:szCs w:val="22"/>
        </w:rPr>
        <w:t xml:space="preserve"> </w:t>
      </w:r>
      <w:proofErr w:type="spellStart"/>
      <w:r w:rsidRPr="00844350">
        <w:rPr>
          <w:sz w:val="22"/>
          <w:szCs w:val="22"/>
        </w:rPr>
        <w:t>eventalign</w:t>
      </w:r>
      <w:proofErr w:type="spellEnd"/>
      <w:r w:rsidRPr="00844350">
        <w:rPr>
          <w:sz w:val="22"/>
          <w:szCs w:val="22"/>
        </w:rPr>
        <w:t xml:space="preserve"> version 0.11.0</w:t>
      </w:r>
      <w:r w:rsidR="00627105" w:rsidRPr="4979BB12">
        <w:fldChar w:fldCharType="begin"/>
      </w:r>
      <w:r w:rsidR="00B631BB">
        <w:instrText xml:space="preserve"> ADDIN EN.CITE &lt;EndNote&gt;&lt;Cite&gt;&lt;Author&gt;Loman&lt;/Author&gt;&lt;Year&gt;2015&lt;/Year&gt;&lt;RecNum&gt;167&lt;/RecNum&gt;&lt;DisplayText&gt;&lt;style face="superscript"&gt;65&lt;/style&gt;&lt;/DisplayText&gt;&lt;record&gt;&lt;rec-number&gt;167&lt;/rec-number&gt;&lt;foreign-keys&gt;&lt;key app="EN" db-id="5vxwr2wzn5d9ahesz5dxtd0i2vexsz2550x5" timestamp="1559473424" guid="c97db01a-6e01-4e2f-9a31-35dfd9b6a426"&gt;167&lt;/key&gt;&lt;/foreign-keys&gt;&lt;ref-type name="Journal Article"&gt;17&lt;/ref-type&gt;&lt;contributors&gt;&lt;authors&gt;&lt;author&gt;Loman, Nicholas J.&lt;/author&gt;&lt;author&gt;Quick, Joshua&lt;/author&gt;&lt;author&gt;Simpson, Jared T.&lt;/author&gt;&lt;/authors&gt;&lt;/contributors&gt;&lt;titles&gt;&lt;title&gt;&lt;style face="normal" font="default" size="100%"&gt;A complete bacterial genome assembled &lt;/style&gt;&lt;style face="italic" font="default" size="100%"&gt;de novo&lt;/style&gt;&lt;style face="normal" font="default" size="100%"&gt; using only nanopore sequencing data&lt;/style&gt;&lt;/title&gt;&lt;secondary-title&gt;Nature Methods&lt;/secondary-title&gt;&lt;/titles&gt;&lt;periodical&gt;&lt;full-title&gt;Nature Methods&lt;/full-title&gt;&lt;/periodical&gt;&lt;pages&gt;733&lt;/pages&gt;&lt;volume&gt;12&lt;/volume&gt;&lt;dates&gt;&lt;year&gt;2015&lt;/year&gt;&lt;pub-dates&gt;&lt;date&gt;06/15/online&lt;/date&gt;&lt;/pub-dates&gt;&lt;/dates&gt;&lt;publisher&gt;Nature Publishing Group, a division of Macmillan Publishers Limited. All Rights Reserved.&lt;/publisher&gt;&lt;urls&gt;&lt;related-urls&gt;&lt;url&gt;&lt;style face="underline" font="default" size="100%"&gt;https://doi.org/10.1038/nmeth.3444&lt;/style&gt;&lt;/url&gt;&lt;/related-urls&gt;&lt;/urls&gt;&lt;electronic-resource-num&gt;10.1038/nmeth.3444&lt;/electronic-resource-num&gt;&lt;/record&gt;&lt;/Cite&gt;&lt;/EndNote&gt;</w:instrText>
      </w:r>
      <w:r w:rsidR="00627105" w:rsidRPr="4979BB12">
        <w:rPr>
          <w:sz w:val="22"/>
          <w:szCs w:val="22"/>
        </w:rPr>
        <w:fldChar w:fldCharType="separate"/>
      </w:r>
      <w:r w:rsidR="00B631BB" w:rsidRPr="00B631BB">
        <w:rPr>
          <w:noProof/>
          <w:vertAlign w:val="superscript"/>
        </w:rPr>
        <w:t>65</w:t>
      </w:r>
      <w:r w:rsidR="00627105" w:rsidRPr="4979BB12">
        <w:fldChar w:fldCharType="end"/>
      </w:r>
      <w:r w:rsidRPr="00844350">
        <w:rPr>
          <w:sz w:val="22"/>
          <w:szCs w:val="22"/>
        </w:rPr>
        <w:t xml:space="preserve"> to identify the interval in the raw read which corresponded to the mRNA alignment to the reference in the adapter positive examples. Since the adapter can be identified immediately adjacent </w:t>
      </w:r>
      <w:r w:rsidR="00323BF3">
        <w:rPr>
          <w:sz w:val="22"/>
          <w:szCs w:val="22"/>
        </w:rPr>
        <w:t xml:space="preserve">to </w:t>
      </w:r>
      <w:r w:rsidRPr="00844350">
        <w:rPr>
          <w:sz w:val="22"/>
          <w:szCs w:val="22"/>
        </w:rPr>
        <w:t xml:space="preserve">the alignment in sequence space for these reads, the signal after the event alignment </w:t>
      </w:r>
      <w:r w:rsidR="00685162">
        <w:rPr>
          <w:sz w:val="22"/>
          <w:szCs w:val="22"/>
        </w:rPr>
        <w:t>should</w:t>
      </w:r>
      <w:r w:rsidR="00685162" w:rsidRPr="00844350">
        <w:rPr>
          <w:sz w:val="22"/>
          <w:szCs w:val="22"/>
        </w:rPr>
        <w:t xml:space="preserve"> </w:t>
      </w:r>
      <w:r w:rsidRPr="00844350">
        <w:rPr>
          <w:sz w:val="22"/>
          <w:szCs w:val="22"/>
        </w:rPr>
        <w:t>correspond to signal originating from the adapter. The median length of these signals was 1441 points, and 96% of the signals were less than 3000. Therefore, we used a window size of 3,000 to make predictions.</w:t>
      </w:r>
    </w:p>
    <w:p w14:paraId="313F6112" w14:textId="1747A145" w:rsidR="00844350" w:rsidRPr="00844350" w:rsidRDefault="00844350" w:rsidP="4979BB12">
      <w:pPr>
        <w:spacing w:line="480" w:lineRule="auto"/>
        <w:ind w:firstLine="720"/>
        <w:rPr>
          <w:sz w:val="22"/>
          <w:szCs w:val="22"/>
        </w:rPr>
      </w:pPr>
      <w:r w:rsidRPr="00844350">
        <w:rPr>
          <w:sz w:val="22"/>
          <w:szCs w:val="22"/>
        </w:rPr>
        <w:t xml:space="preserve">The model was trained in python 3.6 using </w:t>
      </w:r>
      <w:proofErr w:type="spellStart"/>
      <w:r w:rsidRPr="00844350">
        <w:rPr>
          <w:sz w:val="22"/>
          <w:szCs w:val="22"/>
        </w:rPr>
        <w:t>Keras</w:t>
      </w:r>
      <w:proofErr w:type="spellEnd"/>
      <w:r w:rsidRPr="00844350">
        <w:rPr>
          <w:sz w:val="22"/>
          <w:szCs w:val="22"/>
        </w:rPr>
        <w:t xml:space="preserve"> version 2.2.4 with </w:t>
      </w:r>
      <w:proofErr w:type="spellStart"/>
      <w:r w:rsidRPr="00844350">
        <w:rPr>
          <w:sz w:val="22"/>
          <w:szCs w:val="22"/>
        </w:rPr>
        <w:t>Tensorflow</w:t>
      </w:r>
      <w:proofErr w:type="spellEnd"/>
      <w:r w:rsidRPr="00844350">
        <w:rPr>
          <w:sz w:val="22"/>
          <w:szCs w:val="22"/>
        </w:rPr>
        <w:t xml:space="preserve"> version 1.10.0 backend</w:t>
      </w:r>
      <w:r w:rsidR="00627105" w:rsidRPr="4979BB12">
        <w:fldChar w:fldCharType="begin">
          <w:fldData xml:space="preserve">PEVuZE5vdGU+PENpdGU+PEF1dGhvcj5DaG9sbGV0PC9BdXRob3I+PFllYXI+MjAxODwvWWVhcj48
UmVjTnVtPjE5MjwvUmVjTnVtPjxEaXNwbGF5VGV4dD48c3R5bGUgZmFjZT0ic3VwZXJzY3JpcHQi
PjY2LDY3PC9zdHlsZT48L0Rpc3BsYXlUZXh0PjxyZWNvcmQ+PHJlYy1udW1iZXI+MTkyPC9yZWMt
bnVtYmVyPjxmb3JlaWduLWtleXM+PGtleSBhcHA9IkVOIiBkYi1pZD0iNXZ4d3Iyd3puNWQ5YWhl
c3o1ZHh0ZDBpMnZleHN6MjU1MHg1IiB0aW1lc3RhbXA9IjE1NTk0NzM0MzQiIGd1aWQ9ImRkNmM4
ODgwLTZjNGItNDAxOS1hMThiLWJiMWI1NWI4OTNhYSI+MTkyPC9rZXk+PC9mb3JlaWduLWtleXM+
PHJlZi10eXBlIG5hbWU9IldlYiBQYWdlIj4xMjwvcmVmLXR5cGU+PGNvbnRyaWJ1dG9ycz48YXV0
aG9ycz48YXV0aG9yPkNob2xsZXQsIEYuPC9hdXRob3I+PC9hdXRob3JzPjwvY29udHJpYnV0b3Jz
Pjx0aXRsZXM+PHRpdGxlPktlcmFzPC90aXRsZT48L3RpdGxlcz48ZGF0ZXM+PHllYXI+MjAxODwv
eWVhcj48L2RhdGVzPjx1cmxzPjxyZWxhdGVkLXVybHM+PHVybD48c3R5bGUgZmFjZT0idW5kZXJs
aW5lIiBmb250PSJkZWZhdWx0IiBzaXplPSIxMDAlIj5odHRwczovL2dpdGh1Yi5jb20vZmNob2xs
ZXQva2VyYXM8L3N0eWxlPjwvdXJsPjwvcmVsYXRlZC11cmxzPjwvdXJscz48L3JlY29yZD48L0Np
dGU+PENpdGU+PEF1dGhvcj5BYmFkaTwvQXV0aG9yPjxZZWFyPjIwMTY8L1llYXI+PFJlY051bT4x
ODQ8L1JlY051bT48cmVjb3JkPjxyZWMtbnVtYmVyPjE4NDwvcmVjLW51bWJlcj48Zm9yZWlnbi1r
ZXlzPjxrZXkgYXBwPSJFTiIgZGItaWQ9IjV2eHdyMnd6bjVkOWFoZXN6NWR4dGQwaTJ2ZXhzejI1
NTB4NSIgdGltZXN0YW1wPSIxNTU5NDczNDMzIiBndWlkPSJhMzYxY2EzNS1iMjZjLTQ0MDctYjRl
OC1lMGUwMWQ5MTc5NzMiPjE4NDwva2V5PjwvZm9yZWlnbi1rZXlzPjxyZWYtdHlwZSBuYW1lPSJK
b3VybmFsIEFydGljbGUiPjE3PC9yZWYtdHlwZT48Y29udHJpYnV0b3JzPjxhdXRob3JzPjxhdXRo
b3I+TWFydMOtbiBBYmFkaTwvYXV0aG9yPjxhdXRob3I+QXNoaXNoIEFnYXJ3YWw8L2F1dGhvcj48
YXV0aG9yPlBhdWwgQmFyaGFtPC9hdXRob3I+PGF1dGhvcj5FdWdlbmUgQnJldmRvPC9hdXRob3I+
PGF1dGhvcj5aaGlmZW5nIENoZW48L2F1dGhvcj48YXV0aG9yPkNyYWlnIENpdHJvPC9hdXRob3I+
PGF1dGhvcj5HcmVnIFMuIENvcnJhZG88L2F1dGhvcj48YXV0aG9yPkFuZHkgRGF2aXM8L2F1dGhv
cj48YXV0aG9yPkplZmZyZXkgRGVhbjwvYXV0aG9yPjxhdXRob3I+TWF0dGhpZXUgRGV2aW48L2F1
dGhvcj48YXV0aG9yPlNhbmpheSBHaGVtYXdhdDwvYXV0aG9yPjxhdXRob3I+SWFuIEdvb2RmZWxs
b3c8L2F1dGhvcj48YXV0aG9yPkFuZHJldyBIYXJwPC9hdXRob3I+PGF1dGhvcj5HZW9mZnJleSBJ
cnZpbmc8L2F1dGhvcj48YXV0aG9yPk1pY2hhZWwgSXNhcmQ8L2F1dGhvcj48YXV0aG9yPllhbmdx
aW5nIEppYTwvYXV0aG9yPjxhdXRob3I+UmFmYWwgSm96ZWZvd2ljejwvYXV0aG9yPjxhdXRob3I+
THVrYXN6IEthaXNlcjwvYXV0aG9yPjxhdXRob3I+TWFuanVuYXRoIEt1ZGx1cjwvYXV0aG9yPjxh
dXRob3I+Sm9zaCBMZXZlbmJlcmc8L2F1dGhvcj48YXV0aG9yPkRhbiBNYW5lPC9hdXRob3I+PGF1
dGhvcj5SYWphdCBNb25nYTwvYXV0aG9yPjxhdXRob3I+U2hlcnJ5IE1vb3JlPC9hdXRob3I+PGF1
dGhvcj5EZXJlayBNdXJyYXk8L2F1dGhvcj48YXV0aG9yPkNocmlzIE9sYWg8L2F1dGhvcj48YXV0
aG9yPk1pa2UgU2NodXN0ZXI8L2F1dGhvcj48YXV0aG9yPkpvbmF0aG9uIFNobGVuczwvYXV0aG9y
PjxhdXRob3I+QmVub2l0IFN0ZWluZXI8L2F1dGhvcj48YXV0aG9yPklseWEgU3V0c2tldmVyPC9h
dXRob3I+PGF1dGhvcj5LdW5hbCBUYWx3YXI8L2F1dGhvcj48YXV0aG9yPlBhdWwgVHVja2VyPC9h
dXRob3I+PGF1dGhvcj5WaW5jZW50IFZhbmhvdWNrZTwvYXV0aG9yPjxhdXRob3I+VmlqYXkgVmFz
dWRldmFuPC9hdXRob3I+PGF1dGhvcj5GZXJuYW5kYSBWaWVnYXM8L2F1dGhvcj48YXV0aG9yPk9y
aW9sIFZpbnlhbHM8L2F1dGhvcj48YXV0aG9yPlBldGUgV2FyZGVuPC9hdXRob3I+PGF1dGhvcj5N
YXJ0aW4gV2F0dGVuYmVyZzwvYXV0aG9yPjxhdXRob3I+TWFydGluIFdpY2tlPC9hdXRob3I+PGF1
dGhvcj5ZdWFuIFl1PC9hdXRob3I+PGF1dGhvcj5YaWFvcWlhbmcgWmhlbmc8L2F1dGhvcj48L2F1
dGhvcnM+PC9jb250cmlidXRvcnM+PHRpdGxlcz48dGl0bGU+VGVuc29yRmxvdzogbGFyZ2Utc2Nh
bGUgbWFjaGluZSBsZWFybmluZyBvbiBoZXRlcm9nZW5lb3VzIGRpc3RyaWJ1dGVkIHN5c3RlbXM8
L3RpdGxlPjwvdGl0bGVzPjxkYXRlcz48eWVhcj4yMDE2PC95ZWFyPjwvZGF0ZXM+PHVybHM+PHJl
bGF0ZWQtdXJscz48dXJsPjxzdHlsZSBmYWNlPSJ1bmRlcmxpbmUiIGZvbnQ9ImRlZmF1bHQiIHNp
emU9IjEwMCUiPmh0dHBzOi8vYXJ4aXYub3JnL2Ficy8xNjAzLjA0NDY3djI8L3N0eWxlPjwvdXJs
PjwvcmVsYXRlZC11cmxzPjwvdXJscz48L3JlY29yZD48L0NpdGU+PC9FbmROb3RlPgB=
</w:fldData>
        </w:fldChar>
      </w:r>
      <w:r w:rsidR="00B631BB">
        <w:instrText xml:space="preserve"> ADDIN EN.CITE </w:instrText>
      </w:r>
      <w:r w:rsidR="00B631BB">
        <w:fldChar w:fldCharType="begin">
          <w:fldData xml:space="preserve">PEVuZE5vdGU+PENpdGU+PEF1dGhvcj5DaG9sbGV0PC9BdXRob3I+PFllYXI+MjAxODwvWWVhcj48
UmVjTnVtPjE5MjwvUmVjTnVtPjxEaXNwbGF5VGV4dD48c3R5bGUgZmFjZT0ic3VwZXJzY3JpcHQi
PjY2LDY3PC9zdHlsZT48L0Rpc3BsYXlUZXh0PjxyZWNvcmQ+PHJlYy1udW1iZXI+MTkyPC9yZWMt
bnVtYmVyPjxmb3JlaWduLWtleXM+PGtleSBhcHA9IkVOIiBkYi1pZD0iNXZ4d3Iyd3puNWQ5YWhl
c3o1ZHh0ZDBpMnZleHN6MjU1MHg1IiB0aW1lc3RhbXA9IjE1NTk0NzM0MzQiIGd1aWQ9ImRkNmM4
ODgwLTZjNGItNDAxOS1hMThiLWJiMWI1NWI4OTNhYSI+MTkyPC9rZXk+PC9mb3JlaWduLWtleXM+
PHJlZi10eXBlIG5hbWU9IldlYiBQYWdlIj4xMjwvcmVmLXR5cGU+PGNvbnRyaWJ1dG9ycz48YXV0
aG9ycz48YXV0aG9yPkNob2xsZXQsIEYuPC9hdXRob3I+PC9hdXRob3JzPjwvY29udHJpYnV0b3Jz
Pjx0aXRsZXM+PHRpdGxlPktlcmFzPC90aXRsZT48L3RpdGxlcz48ZGF0ZXM+PHllYXI+MjAxODwv
eWVhcj48L2RhdGVzPjx1cmxzPjxyZWxhdGVkLXVybHM+PHVybD48c3R5bGUgZmFjZT0idW5kZXJs
aW5lIiBmb250PSJkZWZhdWx0IiBzaXplPSIxMDAlIj5odHRwczovL2dpdGh1Yi5jb20vZmNob2xs
ZXQva2VyYXM8L3N0eWxlPjwvdXJsPjwvcmVsYXRlZC11cmxzPjwvdXJscz48L3JlY29yZD48L0Np
dGU+PENpdGU+PEF1dGhvcj5BYmFkaTwvQXV0aG9yPjxZZWFyPjIwMTY8L1llYXI+PFJlY051bT4x
ODQ8L1JlY051bT48cmVjb3JkPjxyZWMtbnVtYmVyPjE4NDwvcmVjLW51bWJlcj48Zm9yZWlnbi1r
ZXlzPjxrZXkgYXBwPSJFTiIgZGItaWQ9IjV2eHdyMnd6bjVkOWFoZXN6NWR4dGQwaTJ2ZXhzejI1
NTB4NSIgdGltZXN0YW1wPSIxNTU5NDczNDMzIiBndWlkPSJhMzYxY2EzNS1iMjZjLTQ0MDctYjRl
OC1lMGUwMWQ5MTc5NzMiPjE4NDwva2V5PjwvZm9yZWlnbi1rZXlzPjxyZWYtdHlwZSBuYW1lPSJK
b3VybmFsIEFydGljbGUiPjE3PC9yZWYtdHlwZT48Y29udHJpYnV0b3JzPjxhdXRob3JzPjxhdXRo
b3I+TWFydMOtbiBBYmFkaTwvYXV0aG9yPjxhdXRob3I+QXNoaXNoIEFnYXJ3YWw8L2F1dGhvcj48
YXV0aG9yPlBhdWwgQmFyaGFtPC9hdXRob3I+PGF1dGhvcj5FdWdlbmUgQnJldmRvPC9hdXRob3I+
PGF1dGhvcj5aaGlmZW5nIENoZW48L2F1dGhvcj48YXV0aG9yPkNyYWlnIENpdHJvPC9hdXRob3I+
PGF1dGhvcj5HcmVnIFMuIENvcnJhZG88L2F1dGhvcj48YXV0aG9yPkFuZHkgRGF2aXM8L2F1dGhv
cj48YXV0aG9yPkplZmZyZXkgRGVhbjwvYXV0aG9yPjxhdXRob3I+TWF0dGhpZXUgRGV2aW48L2F1
dGhvcj48YXV0aG9yPlNhbmpheSBHaGVtYXdhdDwvYXV0aG9yPjxhdXRob3I+SWFuIEdvb2RmZWxs
b3c8L2F1dGhvcj48YXV0aG9yPkFuZHJldyBIYXJwPC9hdXRob3I+PGF1dGhvcj5HZW9mZnJleSBJ
cnZpbmc8L2F1dGhvcj48YXV0aG9yPk1pY2hhZWwgSXNhcmQ8L2F1dGhvcj48YXV0aG9yPllhbmdx
aW5nIEppYTwvYXV0aG9yPjxhdXRob3I+UmFmYWwgSm96ZWZvd2ljejwvYXV0aG9yPjxhdXRob3I+
THVrYXN6IEthaXNlcjwvYXV0aG9yPjxhdXRob3I+TWFuanVuYXRoIEt1ZGx1cjwvYXV0aG9yPjxh
dXRob3I+Sm9zaCBMZXZlbmJlcmc8L2F1dGhvcj48YXV0aG9yPkRhbiBNYW5lPC9hdXRob3I+PGF1
dGhvcj5SYWphdCBNb25nYTwvYXV0aG9yPjxhdXRob3I+U2hlcnJ5IE1vb3JlPC9hdXRob3I+PGF1
dGhvcj5EZXJlayBNdXJyYXk8L2F1dGhvcj48YXV0aG9yPkNocmlzIE9sYWg8L2F1dGhvcj48YXV0
aG9yPk1pa2UgU2NodXN0ZXI8L2F1dGhvcj48YXV0aG9yPkpvbmF0aG9uIFNobGVuczwvYXV0aG9y
PjxhdXRob3I+QmVub2l0IFN0ZWluZXI8L2F1dGhvcj48YXV0aG9yPklseWEgU3V0c2tldmVyPC9h
dXRob3I+PGF1dGhvcj5LdW5hbCBUYWx3YXI8L2F1dGhvcj48YXV0aG9yPlBhdWwgVHVja2VyPC9h
dXRob3I+PGF1dGhvcj5WaW5jZW50IFZhbmhvdWNrZTwvYXV0aG9yPjxhdXRob3I+VmlqYXkgVmFz
dWRldmFuPC9hdXRob3I+PGF1dGhvcj5GZXJuYW5kYSBWaWVnYXM8L2F1dGhvcj48YXV0aG9yPk9y
aW9sIFZpbnlhbHM8L2F1dGhvcj48YXV0aG9yPlBldGUgV2FyZGVuPC9hdXRob3I+PGF1dGhvcj5N
YXJ0aW4gV2F0dGVuYmVyZzwvYXV0aG9yPjxhdXRob3I+TWFydGluIFdpY2tlPC9hdXRob3I+PGF1
dGhvcj5ZdWFuIFl1PC9hdXRob3I+PGF1dGhvcj5YaWFvcWlhbmcgWmhlbmc8L2F1dGhvcj48L2F1
dGhvcnM+PC9jb250cmlidXRvcnM+PHRpdGxlcz48dGl0bGU+VGVuc29yRmxvdzogbGFyZ2Utc2Nh
bGUgbWFjaGluZSBsZWFybmluZyBvbiBoZXRlcm9nZW5lb3VzIGRpc3RyaWJ1dGVkIHN5c3RlbXM8
L3RpdGxlPjwvdGl0bGVzPjxkYXRlcz48eWVhcj4yMDE2PC95ZWFyPjwvZGF0ZXM+PHVybHM+PHJl
bGF0ZWQtdXJscz48dXJsPjxzdHlsZSBmYWNlPSJ1bmRlcmxpbmUiIGZvbnQ9ImRlZmF1bHQiIHNp
emU9IjEwMCUiPmh0dHBzOi8vYXJ4aXYub3JnL2Ficy8xNjAzLjA0NDY3djI8L3N0eWxlPjwvdXJs
PjwvcmVsYXRlZC11cmxzPjwvdXJscz48L3JlY29yZD48L0NpdGU+PC9FbmROb3RlPgB=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66,67</w:t>
      </w:r>
      <w:r w:rsidR="00627105" w:rsidRPr="4979BB12">
        <w:fldChar w:fldCharType="end"/>
      </w:r>
      <w:r w:rsidRPr="00844350">
        <w:rPr>
          <w:sz w:val="22"/>
          <w:szCs w:val="22"/>
        </w:rPr>
        <w:t xml:space="preserve">. A </w:t>
      </w:r>
      <w:proofErr w:type="spellStart"/>
      <w:r w:rsidRPr="00844350">
        <w:rPr>
          <w:sz w:val="22"/>
          <w:szCs w:val="22"/>
        </w:rPr>
        <w:t>ResNet</w:t>
      </w:r>
      <w:proofErr w:type="spellEnd"/>
      <w:r w:rsidRPr="00844350">
        <w:rPr>
          <w:sz w:val="22"/>
          <w:szCs w:val="22"/>
        </w:rPr>
        <w:t xml:space="preserve"> style architecture was used</w:t>
      </w:r>
      <w:r w:rsidR="00627105" w:rsidRPr="4979BB12">
        <w:fldChar w:fldCharType="begin"/>
      </w:r>
      <w:r w:rsidR="00B631BB">
        <w:instrText xml:space="preserve"> ADDIN EN.CITE &lt;EndNote&gt;&lt;Cite&gt;&lt;Author&gt;Kaiming He&lt;/Author&gt;&lt;Year&gt;2015&lt;/Year&gt;&lt;RecNum&gt;178&lt;/RecNum&gt;&lt;DisplayText&gt;&lt;style face="superscript"&gt;68&lt;/style&gt;&lt;/DisplayText&gt;&lt;record&gt;&lt;rec-number&gt;178&lt;/rec-number&gt;&lt;foreign-keys&gt;&lt;key app="EN" db-id="5vxwr2wzn5d9ahesz5dxtd0i2vexsz2550x5" timestamp="1559473433" guid="e9ef24c1-a848-4076-8ed9-db0e2d9b69d7"&gt;178&lt;/key&gt;&lt;/foreign-keys&gt;&lt;ref-type name="Journal Article"&gt;17&lt;/ref-type&gt;&lt;contributors&gt;&lt;authors&gt;&lt;author&gt;Kaiming He, Xiangyu Zhang, Shaoqing Ren, Jian Sun&lt;/author&gt;&lt;/authors&gt;&lt;/contributors&gt;&lt;titles&gt;&lt;title&gt;Deep residual learning for image recognition&lt;/title&gt;&lt;/titles&gt;&lt;dates&gt;&lt;year&gt;2015&lt;/year&gt;&lt;/dates&gt;&lt;urls&gt;&lt;related-urls&gt;&lt;url&gt;&lt;style face="underline" font="default" size="100%"&gt;https://arxiv.org/abs/1512.03385&lt;/style&gt;&lt;/url&gt;&lt;/related-urls&gt;&lt;/urls&gt;&lt;/record&gt;&lt;/Cite&gt;&lt;/EndNote&gt;</w:instrText>
      </w:r>
      <w:r w:rsidR="00627105" w:rsidRPr="4979BB12">
        <w:rPr>
          <w:sz w:val="22"/>
          <w:szCs w:val="22"/>
        </w:rPr>
        <w:fldChar w:fldCharType="separate"/>
      </w:r>
      <w:r w:rsidR="00B631BB" w:rsidRPr="00B631BB">
        <w:rPr>
          <w:noProof/>
          <w:vertAlign w:val="superscript"/>
        </w:rPr>
        <w:t>68</w:t>
      </w:r>
      <w:r w:rsidR="00627105" w:rsidRPr="4979BB12">
        <w:fldChar w:fldCharType="end"/>
      </w:r>
      <w:r w:rsidRPr="00844350">
        <w:rPr>
          <w:sz w:val="22"/>
          <w:szCs w:val="22"/>
        </w:rPr>
        <w:t xml:space="preserve">, composed of 8 residual blocks containing two convolutional layers of kernel size 5 and a shortcut convolution with kernel size 1. Down-sampling using maximum pooling layers with a stride of 2 was used between each residual block. A penultimate densely connected layer of size 16 was used, with training dropout of 0.5. Input signals were standardized by median absolute deviation scaling across the whole read before the final 3,000 points were taken, and the negative samples were augmented by addition of random internal signals from reads and pure gaussian, multi-gaussian, and </w:t>
      </w:r>
      <w:proofErr w:type="spellStart"/>
      <w:r w:rsidRPr="00844350">
        <w:rPr>
          <w:sz w:val="22"/>
          <w:szCs w:val="22"/>
        </w:rPr>
        <w:t>perlin</w:t>
      </w:r>
      <w:proofErr w:type="spellEnd"/>
      <w:r w:rsidRPr="00844350">
        <w:rPr>
          <w:sz w:val="22"/>
          <w:szCs w:val="22"/>
        </w:rPr>
        <w:t xml:space="preserve"> noise signals</w:t>
      </w:r>
      <w:r w:rsidR="00627105" w:rsidRPr="4979BB12">
        <w:fldChar w:fldCharType="begin"/>
      </w:r>
      <w:r w:rsidR="00B631BB">
        <w:instrText xml:space="preserve"> ADDIN EN.CITE &lt;EndNote&gt;&lt;Cite&gt;&lt;Author&gt;Wick&lt;/Author&gt;&lt;Year&gt;2018&lt;/Year&gt;&lt;RecNum&gt;196&lt;/RecNum&gt;&lt;DisplayText&gt;&lt;style face="superscript"&gt;69&lt;/style&gt;&lt;/DisplayText&gt;&lt;record&gt;&lt;rec-number&gt;196&lt;/rec-number&gt;&lt;foreign-keys&gt;&lt;key app="EN" db-id="5vxwr2wzn5d9ahesz5dxtd0i2vexsz2550x5" timestamp="1559742719" guid="963a64a8-314e-459a-9342-f9cb22e74bdb"&gt;196&lt;/key&gt;&lt;key app="ENWeb" db-id=""&gt;0&lt;/key&gt;&lt;/foreign-keys&gt;&lt;ref-type name="Journal Article"&gt;17&lt;/ref-type&gt;&lt;contributors&gt;&lt;authors&gt;&lt;author&gt;Wick, R. R.&lt;/author&gt;&lt;author&gt;Judd, L. M.&lt;/author&gt;&lt;author&gt;Holt, K. E.&lt;/author&gt;&lt;/authors&gt;&lt;/contributors&gt;&lt;auth-address&gt;Department of Biochemistry and Molecular Biology, Bio21 Molecular Science and Biotechnology Institute, University of Melbourne, Parkville, Victoria, Australia.&lt;/auth-address&gt;&lt;titles&gt;&lt;title&gt;Deepbinner: Demultiplexing barcoded Oxford Nanopore reads with deep convolutional neural networks&lt;/title&gt;&lt;secondary-title&gt;PLoS Comput Biol&lt;/secondary-title&gt;&lt;/titles&gt;&lt;periodical&gt;&lt;full-title&gt;PLoS Comput Biol&lt;/full-title&gt;&lt;/periodical&gt;&lt;pages&gt;e1006583&lt;/pages&gt;&lt;volume&gt;14&lt;/volume&gt;&lt;number&gt;11&lt;/number&gt;&lt;edition&gt;2018/11/21&lt;/edition&gt;&lt;keywords&gt;&lt;keyword&gt;Algorithms&lt;/keyword&gt;&lt;keyword&gt;Bacteria/genetics&lt;/keyword&gt;&lt;keyword&gt;Computational Biology/*methods&lt;/keyword&gt;&lt;keyword&gt;DNA/analysis&lt;/keyword&gt;&lt;keyword&gt;*DNA Barcoding, Taxonomic&lt;/keyword&gt;&lt;keyword&gt;Electronic Data Processing&lt;/keyword&gt;&lt;keyword&gt;Gene Library&lt;/keyword&gt;&lt;keyword&gt;Genome&lt;/keyword&gt;&lt;keyword&gt;High-Throughput Nucleotide Sequencing&lt;/keyword&gt;&lt;keyword&gt;Nanopores&lt;/keyword&gt;&lt;keyword&gt;Nanotechnology/*methods&lt;/keyword&gt;&lt;keyword&gt;*Neural Networks (Computer)&lt;/keyword&gt;&lt;keyword&gt;Reproducibility of Results&lt;/keyword&gt;&lt;keyword&gt;Software&lt;/keyword&gt;&lt;/keywords&gt;&lt;dates&gt;&lt;year&gt;2018&lt;/year&gt;&lt;pub-dates&gt;&lt;date&gt;Nov&lt;/date&gt;&lt;/pub-dates&gt;&lt;/dates&gt;&lt;isbn&gt;1553-7358 (Electronic)&amp;#xD;1553-734X (Linking)&lt;/isbn&gt;&lt;accession-num&gt;30458005&lt;/accession-num&gt;&lt;urls&gt;&lt;related-urls&gt;&lt;url&gt;https://www.ncbi.nlm.nih.gov/pubmed/30458005&lt;/url&gt;&lt;/related-urls&gt;&lt;/urls&gt;&lt;custom2&gt;PMC6245502&lt;/custom2&gt;&lt;electronic-resource-num&gt;10.1371/journal.pcbi.1006583&lt;/electronic-resource-num&gt;&lt;/record&gt;&lt;/Cite&gt;&lt;/EndNote&gt;</w:instrText>
      </w:r>
      <w:r w:rsidR="00627105" w:rsidRPr="4979BB12">
        <w:rPr>
          <w:sz w:val="22"/>
          <w:szCs w:val="22"/>
        </w:rPr>
        <w:fldChar w:fldCharType="separate"/>
      </w:r>
      <w:r w:rsidR="00B631BB" w:rsidRPr="00B631BB">
        <w:rPr>
          <w:noProof/>
          <w:vertAlign w:val="superscript"/>
        </w:rPr>
        <w:t>69</w:t>
      </w:r>
      <w:r w:rsidR="00627105" w:rsidRPr="4979BB12">
        <w:fldChar w:fldCharType="end"/>
      </w:r>
      <w:r w:rsidRPr="00844350">
        <w:rPr>
          <w:sz w:val="22"/>
          <w:szCs w:val="22"/>
        </w:rPr>
        <w:t xml:space="preserve">. The whole dataset was also augmented on the fly during training by the addition of gaussian noise with standard deviation of 0.1. Models were trained for a maximum of 100 epochs (batch size of 128, 100 batches per epoch, positive and negative examples sampled in a 1:1 ratio) using the </w:t>
      </w:r>
      <w:proofErr w:type="spellStart"/>
      <w:r w:rsidRPr="00844350">
        <w:rPr>
          <w:sz w:val="22"/>
          <w:szCs w:val="22"/>
        </w:rPr>
        <w:t>RMSprop</w:t>
      </w:r>
      <w:proofErr w:type="spellEnd"/>
      <w:r w:rsidRPr="00844350">
        <w:rPr>
          <w:sz w:val="22"/>
          <w:szCs w:val="22"/>
        </w:rPr>
        <w:t xml:space="preserve"> optimiser with an initial learning rate of 0.001, which was reduced by a factor of 10 after three epochs with no reduction in validation loss. Early stopping was used after five epochs with no reduction in validation loss. Model performance was evaluated using five-fold cross validation and by testing on independently generated datasets from Col-0 replicate 2, produced with and without the adapter ligation protocol (Supplementary Figs S3b, c)</w:t>
      </w:r>
      <w:r w:rsidR="00627105" w:rsidRPr="4979BB12">
        <w:fldChar w:fldCharType="begin">
          <w:fldData xml:space="preserve">PEVuZE5vdGU+PENpdGU+PEF1dGhvcj5DaG9sbGV0PC9BdXRob3I+PFllYXI+MjAxODwvWWVhcj48
UmVjTnVtPjE5MjwvUmVjTnVtPjxEaXNwbGF5VGV4dD48c3R5bGUgZmFjZT0ic3VwZXJzY3JpcHQi
PjY2LDY3PC9zdHlsZT48L0Rpc3BsYXlUZXh0PjxyZWNvcmQ+PHJlYy1udW1iZXI+MTkyPC9yZWMt
bnVtYmVyPjxmb3JlaWduLWtleXM+PGtleSBhcHA9IkVOIiBkYi1pZD0iNXZ4d3Iyd3puNWQ5YWhl
c3o1ZHh0ZDBpMnZleHN6MjU1MHg1IiB0aW1lc3RhbXA9IjE1NTk0NzM0MzQiIGd1aWQ9ImRkNmM4
ODgwLTZjNGItNDAxOS1hMThiLWJiMWI1NWI4OTNhYSI+MTkyPC9rZXk+PC9mb3JlaWduLWtleXM+
PHJlZi10eXBlIG5hbWU9IldlYiBQYWdlIj4xMjwvcmVmLXR5cGU+PGNvbnRyaWJ1dG9ycz48YXV0
aG9ycz48YXV0aG9yPkNob2xsZXQsIEYuPC9hdXRob3I+PC9hdXRob3JzPjwvY29udHJpYnV0b3Jz
Pjx0aXRsZXM+PHRpdGxlPktlcmFzPC90aXRsZT48L3RpdGxlcz48ZGF0ZXM+PHllYXI+MjAxODwv
eWVhcj48L2RhdGVzPjx1cmxzPjxyZWxhdGVkLXVybHM+PHVybD48c3R5bGUgZmFjZT0idW5kZXJs
aW5lIiBmb250PSJkZWZhdWx0IiBzaXplPSIxMDAlIj5odHRwczovL2dpdGh1Yi5jb20vZmNob2xs
ZXQva2VyYXM8L3N0eWxlPjwvdXJsPjwvcmVsYXRlZC11cmxzPjwvdXJscz48L3JlY29yZD48L0Np
dGU+PENpdGU+PEF1dGhvcj5BYmFkaTwvQXV0aG9yPjxZZWFyPjIwMTY8L1llYXI+PFJlY051bT4x
ODQ8L1JlY051bT48cmVjb3JkPjxyZWMtbnVtYmVyPjE4NDwvcmVjLW51bWJlcj48Zm9yZWlnbi1r
ZXlzPjxrZXkgYXBwPSJFTiIgZGItaWQ9IjV2eHdyMnd6bjVkOWFoZXN6NWR4dGQwaTJ2ZXhzejI1
NTB4NSIgdGltZXN0YW1wPSIxNTU5NDczNDMzIiBndWlkPSJhMzYxY2EzNS1iMjZjLTQ0MDctYjRl
OC1lMGUwMWQ5MTc5NzMiPjE4NDwva2V5PjwvZm9yZWlnbi1rZXlzPjxyZWYtdHlwZSBuYW1lPSJK
b3VybmFsIEFydGljbGUiPjE3PC9yZWYtdHlwZT48Y29udHJpYnV0b3JzPjxhdXRob3JzPjxhdXRo
b3I+TWFydMOtbiBBYmFkaTwvYXV0aG9yPjxhdXRob3I+QXNoaXNoIEFnYXJ3YWw8L2F1dGhvcj48
YXV0aG9yPlBhdWwgQmFyaGFtPC9hdXRob3I+PGF1dGhvcj5FdWdlbmUgQnJldmRvPC9hdXRob3I+
PGF1dGhvcj5aaGlmZW5nIENoZW48L2F1dGhvcj48YXV0aG9yPkNyYWlnIENpdHJvPC9hdXRob3I+
PGF1dGhvcj5HcmVnIFMuIENvcnJhZG88L2F1dGhvcj48YXV0aG9yPkFuZHkgRGF2aXM8L2F1dGhv
cj48YXV0aG9yPkplZmZyZXkgRGVhbjwvYXV0aG9yPjxhdXRob3I+TWF0dGhpZXUgRGV2aW48L2F1
dGhvcj48YXV0aG9yPlNhbmpheSBHaGVtYXdhdDwvYXV0aG9yPjxhdXRob3I+SWFuIEdvb2RmZWxs
b3c8L2F1dGhvcj48YXV0aG9yPkFuZHJldyBIYXJwPC9hdXRob3I+PGF1dGhvcj5HZW9mZnJleSBJ
cnZpbmc8L2F1dGhvcj48YXV0aG9yPk1pY2hhZWwgSXNhcmQ8L2F1dGhvcj48YXV0aG9yPllhbmdx
aW5nIEppYTwvYXV0aG9yPjxhdXRob3I+UmFmYWwgSm96ZWZvd2ljejwvYXV0aG9yPjxhdXRob3I+
THVrYXN6IEthaXNlcjwvYXV0aG9yPjxhdXRob3I+TWFuanVuYXRoIEt1ZGx1cjwvYXV0aG9yPjxh
dXRob3I+Sm9zaCBMZXZlbmJlcmc8L2F1dGhvcj48YXV0aG9yPkRhbiBNYW5lPC9hdXRob3I+PGF1
dGhvcj5SYWphdCBNb25nYTwvYXV0aG9yPjxhdXRob3I+U2hlcnJ5IE1vb3JlPC9hdXRob3I+PGF1
dGhvcj5EZXJlayBNdXJyYXk8L2F1dGhvcj48YXV0aG9yPkNocmlzIE9sYWg8L2F1dGhvcj48YXV0
aG9yPk1pa2UgU2NodXN0ZXI8L2F1dGhvcj48YXV0aG9yPkpvbmF0aG9uIFNobGVuczwvYXV0aG9y
PjxhdXRob3I+QmVub2l0IFN0ZWluZXI8L2F1dGhvcj48YXV0aG9yPklseWEgU3V0c2tldmVyPC9h
dXRob3I+PGF1dGhvcj5LdW5hbCBUYWx3YXI8L2F1dGhvcj48YXV0aG9yPlBhdWwgVHVja2VyPC9h
dXRob3I+PGF1dGhvcj5WaW5jZW50IFZhbmhvdWNrZTwvYXV0aG9yPjxhdXRob3I+VmlqYXkgVmFz
dWRldmFuPC9hdXRob3I+PGF1dGhvcj5GZXJuYW5kYSBWaWVnYXM8L2F1dGhvcj48YXV0aG9yPk9y
aW9sIFZpbnlhbHM8L2F1dGhvcj48YXV0aG9yPlBldGUgV2FyZGVuPC9hdXRob3I+PGF1dGhvcj5N
YXJ0aW4gV2F0dGVuYmVyZzwvYXV0aG9yPjxhdXRob3I+TWFydGluIFdpY2tlPC9hdXRob3I+PGF1
dGhvcj5ZdWFuIFl1PC9hdXRob3I+PGF1dGhvcj5YaWFvcWlhbmcgWmhlbmc8L2F1dGhvcj48L2F1
dGhvcnM+PC9jb250cmlidXRvcnM+PHRpdGxlcz48dGl0bGU+VGVuc29yRmxvdzogbGFyZ2Utc2Nh
bGUgbWFjaGluZSBsZWFybmluZyBvbiBoZXRlcm9nZW5lb3VzIGRpc3RyaWJ1dGVkIHN5c3RlbXM8
L3RpdGxlPjwvdGl0bGVzPjxkYXRlcz48eWVhcj4yMDE2PC95ZWFyPjwvZGF0ZXM+PHVybHM+PHJl
bGF0ZWQtdXJscz48dXJsPjxzdHlsZSBmYWNlPSJ1bmRlcmxpbmUiIGZvbnQ9ImRlZmF1bHQiIHNp
emU9IjEwMCUiPmh0dHBzOi8vYXJ4aXYub3JnL2Ficy8xNjAzLjA0NDY3djI8L3N0eWxlPjwvdXJs
PjwvcmVsYXRlZC11cmxzPjwvdXJscz48L3JlY29yZD48L0NpdGU+PC9FbmROb3RlPgB=
</w:fldData>
        </w:fldChar>
      </w:r>
      <w:r w:rsidR="00B631BB">
        <w:rPr>
          <w:sz w:val="22"/>
          <w:szCs w:val="22"/>
        </w:rPr>
        <w:instrText xml:space="preserve"> ADDIN EN.CITE </w:instrText>
      </w:r>
      <w:r w:rsidR="00B631BB">
        <w:rPr>
          <w:sz w:val="22"/>
          <w:szCs w:val="22"/>
        </w:rPr>
        <w:fldChar w:fldCharType="begin">
          <w:fldData xml:space="preserve">PEVuZE5vdGU+PENpdGU+PEF1dGhvcj5DaG9sbGV0PC9BdXRob3I+PFllYXI+MjAxODwvWWVhcj48
UmVjTnVtPjE5MjwvUmVjTnVtPjxEaXNwbGF5VGV4dD48c3R5bGUgZmFjZT0ic3VwZXJzY3JpcHQi
PjY2LDY3PC9zdHlsZT48L0Rpc3BsYXlUZXh0PjxyZWNvcmQ+PHJlYy1udW1iZXI+MTkyPC9yZWMt
bnVtYmVyPjxmb3JlaWduLWtleXM+PGtleSBhcHA9IkVOIiBkYi1pZD0iNXZ4d3Iyd3puNWQ5YWhl
c3o1ZHh0ZDBpMnZleHN6MjU1MHg1IiB0aW1lc3RhbXA9IjE1NTk0NzM0MzQiIGd1aWQ9ImRkNmM4
ODgwLTZjNGItNDAxOS1hMThiLWJiMWI1NWI4OTNhYSI+MTkyPC9rZXk+PC9mb3JlaWduLWtleXM+
PHJlZi10eXBlIG5hbWU9IldlYiBQYWdlIj4xMjwvcmVmLXR5cGU+PGNvbnRyaWJ1dG9ycz48YXV0
aG9ycz48YXV0aG9yPkNob2xsZXQsIEYuPC9hdXRob3I+PC9hdXRob3JzPjwvY29udHJpYnV0b3Jz
Pjx0aXRsZXM+PHRpdGxlPktlcmFzPC90aXRsZT48L3RpdGxlcz48ZGF0ZXM+PHllYXI+MjAxODwv
eWVhcj48L2RhdGVzPjx1cmxzPjxyZWxhdGVkLXVybHM+PHVybD48c3R5bGUgZmFjZT0idW5kZXJs
aW5lIiBmb250PSJkZWZhdWx0IiBzaXplPSIxMDAlIj5odHRwczovL2dpdGh1Yi5jb20vZmNob2xs
ZXQva2VyYXM8L3N0eWxlPjwvdXJsPjwvcmVsYXRlZC11cmxzPjwvdXJscz48L3JlY29yZD48L0Np
dGU+PENpdGU+PEF1dGhvcj5BYmFkaTwvQXV0aG9yPjxZZWFyPjIwMTY8L1llYXI+PFJlY051bT4x
ODQ8L1JlY051bT48cmVjb3JkPjxyZWMtbnVtYmVyPjE4NDwvcmVjLW51bWJlcj48Zm9yZWlnbi1r
ZXlzPjxrZXkgYXBwPSJFTiIgZGItaWQ9IjV2eHdyMnd6bjVkOWFoZXN6NWR4dGQwaTJ2ZXhzejI1
NTB4NSIgdGltZXN0YW1wPSIxNTU5NDczNDMzIiBndWlkPSJhMzYxY2EzNS1iMjZjLTQ0MDctYjRl
OC1lMGUwMWQ5MTc5NzMiPjE4NDwva2V5PjwvZm9yZWlnbi1rZXlzPjxyZWYtdHlwZSBuYW1lPSJK
b3VybmFsIEFydGljbGUiPjE3PC9yZWYtdHlwZT48Y29udHJpYnV0b3JzPjxhdXRob3JzPjxhdXRo
b3I+TWFydMOtbiBBYmFkaTwvYXV0aG9yPjxhdXRob3I+QXNoaXNoIEFnYXJ3YWw8L2F1dGhvcj48
YXV0aG9yPlBhdWwgQmFyaGFtPC9hdXRob3I+PGF1dGhvcj5FdWdlbmUgQnJldmRvPC9hdXRob3I+
PGF1dGhvcj5aaGlmZW5nIENoZW48L2F1dGhvcj48YXV0aG9yPkNyYWlnIENpdHJvPC9hdXRob3I+
PGF1dGhvcj5HcmVnIFMuIENvcnJhZG88L2F1dGhvcj48YXV0aG9yPkFuZHkgRGF2aXM8L2F1dGhv
cj48YXV0aG9yPkplZmZyZXkgRGVhbjwvYXV0aG9yPjxhdXRob3I+TWF0dGhpZXUgRGV2aW48L2F1
dGhvcj48YXV0aG9yPlNhbmpheSBHaGVtYXdhdDwvYXV0aG9yPjxhdXRob3I+SWFuIEdvb2RmZWxs
b3c8L2F1dGhvcj48YXV0aG9yPkFuZHJldyBIYXJwPC9hdXRob3I+PGF1dGhvcj5HZW9mZnJleSBJ
cnZpbmc8L2F1dGhvcj48YXV0aG9yPk1pY2hhZWwgSXNhcmQ8L2F1dGhvcj48YXV0aG9yPllhbmdx
aW5nIEppYTwvYXV0aG9yPjxhdXRob3I+UmFmYWwgSm96ZWZvd2ljejwvYXV0aG9yPjxhdXRob3I+
THVrYXN6IEthaXNlcjwvYXV0aG9yPjxhdXRob3I+TWFuanVuYXRoIEt1ZGx1cjwvYXV0aG9yPjxh
dXRob3I+Sm9zaCBMZXZlbmJlcmc8L2F1dGhvcj48YXV0aG9yPkRhbiBNYW5lPC9hdXRob3I+PGF1
dGhvcj5SYWphdCBNb25nYTwvYXV0aG9yPjxhdXRob3I+U2hlcnJ5IE1vb3JlPC9hdXRob3I+PGF1
dGhvcj5EZXJlayBNdXJyYXk8L2F1dGhvcj48YXV0aG9yPkNocmlzIE9sYWg8L2F1dGhvcj48YXV0
aG9yPk1pa2UgU2NodXN0ZXI8L2F1dGhvcj48YXV0aG9yPkpvbmF0aG9uIFNobGVuczwvYXV0aG9y
PjxhdXRob3I+QmVub2l0IFN0ZWluZXI8L2F1dGhvcj48YXV0aG9yPklseWEgU3V0c2tldmVyPC9h
dXRob3I+PGF1dGhvcj5LdW5hbCBUYWx3YXI8L2F1dGhvcj48YXV0aG9yPlBhdWwgVHVja2VyPC9h
dXRob3I+PGF1dGhvcj5WaW5jZW50IFZhbmhvdWNrZTwvYXV0aG9yPjxhdXRob3I+VmlqYXkgVmFz
dWRldmFuPC9hdXRob3I+PGF1dGhvcj5GZXJuYW5kYSBWaWVnYXM8L2F1dGhvcj48YXV0aG9yPk9y
aW9sIFZpbnlhbHM8L2F1dGhvcj48YXV0aG9yPlBldGUgV2FyZGVuPC9hdXRob3I+PGF1dGhvcj5N
YXJ0aW4gV2F0dGVuYmVyZzwvYXV0aG9yPjxhdXRob3I+TWFydGluIFdpY2tlPC9hdXRob3I+PGF1
dGhvcj5ZdWFuIFl1PC9hdXRob3I+PGF1dGhvcj5YaWFvcWlhbmcgWmhlbmc8L2F1dGhvcj48L2F1
dGhvcnM+PC9jb250cmlidXRvcnM+PHRpdGxlcz48dGl0bGU+VGVuc29yRmxvdzogbGFyZ2Utc2Nh
bGUgbWFjaGluZSBsZWFybmluZyBvbiBoZXRlcm9nZW5lb3VzIGRpc3RyaWJ1dGVkIHN5c3RlbXM8
L3RpdGxlPjwvdGl0bGVzPjxkYXRlcz48eWVhcj4yMDE2PC95ZWFyPjwvZGF0ZXM+PHVybHM+PHJl
bGF0ZWQtdXJscz48dXJsPjxzdHlsZSBmYWNlPSJ1bmRlcmxpbmUiIGZvbnQ9ImRlZmF1bHQiIHNp
emU9IjEwMCUiPmh0dHBzOi8vYXJ4aXYub3JnL2Ficy8xNjAzLjA0NDY3djI8L3N0eWxlPjwvdXJs
PjwvcmVsYXRlZC11cmxzPjwvdXJscz48L3JlY29yZD48L0NpdGU+PC9FbmROb3RlPgB=
</w:fldData>
        </w:fldChar>
      </w:r>
      <w:r w:rsidR="00B631BB">
        <w:rPr>
          <w:sz w:val="22"/>
          <w:szCs w:val="22"/>
        </w:rPr>
        <w:instrText xml:space="preserve"> ADDIN EN.CITE.DATA </w:instrText>
      </w:r>
      <w:r w:rsidR="00B631BB">
        <w:rPr>
          <w:sz w:val="22"/>
          <w:szCs w:val="22"/>
        </w:rPr>
      </w:r>
      <w:r w:rsidR="00B631BB">
        <w:rPr>
          <w:sz w:val="22"/>
          <w:szCs w:val="22"/>
        </w:rPr>
        <w:fldChar w:fldCharType="end"/>
      </w:r>
      <w:r w:rsidR="00627105" w:rsidRPr="4979BB12">
        <w:rPr>
          <w:sz w:val="22"/>
          <w:szCs w:val="22"/>
        </w:rPr>
      </w:r>
      <w:r w:rsidR="00627105" w:rsidRPr="4979BB12">
        <w:rPr>
          <w:sz w:val="22"/>
          <w:szCs w:val="22"/>
        </w:rPr>
        <w:fldChar w:fldCharType="separate"/>
      </w:r>
      <w:r w:rsidR="00B631BB" w:rsidRPr="00B631BB">
        <w:rPr>
          <w:noProof/>
          <w:sz w:val="22"/>
          <w:szCs w:val="22"/>
          <w:vertAlign w:val="superscript"/>
        </w:rPr>
        <w:t>66,67</w:t>
      </w:r>
      <w:r w:rsidR="00627105" w:rsidRPr="4979BB12">
        <w:fldChar w:fldCharType="end"/>
      </w:r>
      <w:r w:rsidR="00E56FF8">
        <w:rPr>
          <w:sz w:val="22"/>
          <w:szCs w:val="22"/>
        </w:rPr>
        <w:t>.</w:t>
      </w:r>
      <w:r w:rsidRPr="00844350">
        <w:rPr>
          <w:sz w:val="22"/>
          <w:szCs w:val="22"/>
        </w:rPr>
        <w:t xml:space="preserve"> </w:t>
      </w:r>
    </w:p>
    <w:p w14:paraId="677BB31F" w14:textId="1DB59CC0" w:rsidR="00844350" w:rsidRDefault="00844350" w:rsidP="4979BB12">
      <w:pPr>
        <w:spacing w:line="480" w:lineRule="auto"/>
        <w:ind w:firstLine="720"/>
        <w:rPr>
          <w:sz w:val="22"/>
          <w:szCs w:val="22"/>
        </w:rPr>
      </w:pPr>
      <w:r w:rsidRPr="00844350">
        <w:rPr>
          <w:sz w:val="22"/>
          <w:szCs w:val="22"/>
        </w:rPr>
        <w:t>For evaluation of the reduction in 3’ bias of adapter ligated datasets, we used the Araport11 exon annotations to produce per base coverage for each gene in the Col-0 replicate 2 dataset. Coverage was generated separately for reads predicted to contain adapters and those that did not. Leading zeros at the very 5’ and 3’ of genes were assumed to be caused by mis-annotation of UTRs and so were trimmed. The quartile coefficient of variation (interquartile range / median) was then used as a robust measure of variation in coverage across each gene. To validate the 5’ ends of adapter ligated reads</w:t>
      </w:r>
      <w:r w:rsidR="00A84AB6">
        <w:rPr>
          <w:sz w:val="22"/>
          <w:szCs w:val="22"/>
        </w:rPr>
        <w:t xml:space="preserve"> with orthogonal data</w:t>
      </w:r>
      <w:r w:rsidRPr="00844350">
        <w:rPr>
          <w:sz w:val="22"/>
          <w:szCs w:val="22"/>
        </w:rPr>
        <w:t>, full length cDNA clone sequences were downloaded from RIKEN RAFL. These were mapped with minimap2</w:t>
      </w:r>
      <w:r w:rsidR="00627105" w:rsidRPr="4979BB12">
        <w:fldChar w:fldCharType="begin"/>
      </w:r>
      <w:r w:rsidR="00B631BB">
        <w:instrText xml:space="preserve"> ADDIN EN.CITE &lt;EndNote&gt;&lt;Cite&gt;&lt;Author&gt;Li&lt;/Author&gt;&lt;Year&gt;2018&lt;/Year&gt;&lt;RecNum&gt;112&lt;/RecNum&gt;&lt;DisplayText&gt;&lt;style face="superscript"&gt;58&lt;/style&gt;&lt;/DisplayText&gt;&lt;record&gt;&lt;rec-number&gt;112&lt;/rec-number&gt;&lt;foreign-keys&gt;&lt;key app="EN" db-id="5vxwr2wzn5d9ahesz5dxtd0i2vexsz2550x5" timestamp="1559473319" guid="48473241-8484-4dd0-8c33-9f2ea7dc306d"&gt;112&lt;/key&gt;&lt;/foreign-keys&gt;&lt;ref-type name="Journal Article"&gt;17&lt;/ref-type&gt;&lt;contributors&gt;&lt;authors&gt;&lt;author&gt;Li, Heng&lt;/author&gt;&lt;/authors&gt;&lt;/contributors&gt;&lt;titles&gt;&lt;title&gt;Minimap2: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dates&gt;&lt;year&gt;2018&lt;/year&gt;&lt;/dates&gt;&lt;isbn&gt;1367-4803&lt;/isbn&gt;&lt;urls&gt;&lt;related-urls&gt;&lt;url&gt;https://doi.org/10.1093/bioinformatics/bty191&lt;/url&gt;&lt;/related-urls&gt;&lt;/urls&gt;&lt;electronic-resource-num&gt;10.1093/bioinformatics/bty191&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58</w:t>
      </w:r>
      <w:r w:rsidR="00627105" w:rsidRPr="4979BB12">
        <w:fldChar w:fldCharType="end"/>
      </w:r>
      <w:r w:rsidRPr="00844350">
        <w:rPr>
          <w:sz w:val="22"/>
          <w:szCs w:val="22"/>
        </w:rPr>
        <w:t xml:space="preserve"> in spliced mode and distance from each nanopore alignment 5’ end to the nearest RIKEN RAFL alignment</w:t>
      </w:r>
      <w:r w:rsidR="00627105" w:rsidRPr="4979BB12">
        <w:fldChar w:fldCharType="begin">
          <w:fldData xml:space="preserve">PEVuZE5vdGU+PENpdGU+PEF1dGhvcj5TZWtpPC9BdXRob3I+PFllYXI+MjAwMjwvWWVhcj48UmVj
TnVtPjIwPC9SZWNOdW0+PERpc3BsYXlUZXh0PjxzdHlsZSBmYWNlPSJzdXBlcnNjcmlwdCI+MjE8
L3N0eWxlPjwvRGlzcGxheVRleHQ+PHJlY29yZD48cmVjLW51bWJlcj4yMDwvcmVjLW51bWJlcj48
Zm9yZWlnbi1rZXlzPjxrZXkgYXBwPSJFTiIgZGItaWQ9Inowd3pyMDUyczV2NTl4ZXNyZXJ4ejBm
enRkMGR6d3N4MHI1dyIgdGltZXN0YW1wPSIxNTU5NzQwOTY5Ij4yMDwva2V5PjwvZm9yZWlnbi1r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bmNlPC9hbHQtdGl0bGU+PC90aXRsZXM+PHBhZ2VzPjE0MS0xNDU8L3BhZ2VzPjx2b2x1bWU+Mjk2
PC92b2x1bWU+PG51bWJlcj41NTY1PC9udW1iZXI+PGtleXdvcmRzPjxrZXl3b3JkPmV4cHJlc3Nl
ZCBzZXF1ZW5jZSB0YWdzPC9rZXl3b3JkPjxrZXl3b3JkPmJpb3RpbnlsYXRlZCBjYXAgdHJhcHBl
cjwva2V5d29yZD48a2V5d29yZD50aGFsaWFuYTwva2V5d29yZD48a2V5d29yZD5wbGFudDwva2V5
d29yZD48a2V5d29yZD5jbG9uaW5nPC9rZXl3b3JkPjxrZXl3b3JkPmdlbm9tZTwva2V5d29yZD48
a2V5d29yZD5nZW5lczwva2V5d29yZD48a2V5d29yZD5kaXNjb3Zlcnk8L2tleXdvcmQ+PGtleXdv
cmQ+bGlicmFyaWVzPC9rZXl3b3JkPjxrZXl3b3JkPnNpemU8L2tleXdvcmQ+PC9rZXl3b3Jkcz48
ZGF0ZXM+PHllYXI+MjAwMjwveWVhcj48cHViLWRhdGVzPjxkYXRlPkFwciA1PC9kYXRlPjwvcHVi
LWRhdGVzPjwvZGF0ZXM+PGlzYm4+MDAzNi04MDc1PC9pc2JuPjxhY2Nlc3Npb24tbnVtPldPUzow
MDAxNzQ4NTg4MDAwNDg8L2FjY2Vzc2lvbi1udW0+PHVybHM+PHJlbGF0ZWQtdXJscz48dXJsPiZs
dDtHbyB0byBJU0kmZ3Q7Oi8vV09TOjAwMDE3NDg1ODgwMDA0ODwvdXJsPjwvcmVsYXRlZC11cmxz
PjwvdXJscz48ZWxlY3Ryb25pYy1yZXNvdXJjZS1udW0+RE9JIDEwLjExMjYvc2NpZW5jZS4xMDcx
MDA2PC9lbGVjdHJvbmljLXJlc291cmNlLW51bT48bGFuZ3VhZ2U+RW5nbGlzaDwvbGFuZ3VhZ2U+
PC9yZWNvcmQ+PC9DaXRlPjwvRW5kTm90ZT5=
</w:fldData>
        </w:fldChar>
      </w:r>
      <w:r w:rsidR="00B631BB">
        <w:instrText xml:space="preserve"> ADDIN EN.CITE </w:instrText>
      </w:r>
      <w:r w:rsidR="00B631BB">
        <w:fldChar w:fldCharType="begin">
          <w:fldData xml:space="preserve">PEVuZE5vdGU+PENpdGU+PEF1dGhvcj5TZWtpPC9BdXRob3I+PFllYXI+MjAwMjwvWWVhcj48UmVj
TnVtPjIwPC9SZWNOdW0+PERpc3BsYXlUZXh0PjxzdHlsZSBmYWNlPSJzdXBlcnNjcmlwdCI+MjE8
L3N0eWxlPjwvRGlzcGxheVRleHQ+PHJlY29yZD48cmVjLW51bWJlcj4yMDwvcmVjLW51bWJlcj48
Zm9yZWlnbi1rZXlzPjxrZXkgYXBwPSJFTiIgZGItaWQ9Inowd3pyMDUyczV2NTl4ZXNyZXJ4ejBm
enRkMGR6d3N4MHI1dyIgdGltZXN0YW1wPSIxNTU5NzQwOTY5Ij4yMDwva2V5PjwvZm9yZWlnbi1r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bmNlPC9hbHQtdGl0bGU+PC90aXRsZXM+PHBhZ2VzPjE0MS0xNDU8L3BhZ2VzPjx2b2x1bWU+Mjk2
PC92b2x1bWU+PG51bWJlcj41NTY1PC9udW1iZXI+PGtleXdvcmRzPjxrZXl3b3JkPmV4cHJlc3Nl
ZCBzZXF1ZW5jZSB0YWdzPC9rZXl3b3JkPjxrZXl3b3JkPmJpb3RpbnlsYXRlZCBjYXAgdHJhcHBl
cjwva2V5d29yZD48a2V5d29yZD50aGFsaWFuYTwva2V5d29yZD48a2V5d29yZD5wbGFudDwva2V5
d29yZD48a2V5d29yZD5jbG9uaW5nPC9rZXl3b3JkPjxrZXl3b3JkPmdlbm9tZTwva2V5d29yZD48
a2V5d29yZD5nZW5lczwva2V5d29yZD48a2V5d29yZD5kaXNjb3Zlcnk8L2tleXdvcmQ+PGtleXdv
cmQ+bGlicmFyaWVzPC9rZXl3b3JkPjxrZXl3b3JkPnNpemU8L2tleXdvcmQ+PC9rZXl3b3Jkcz48
ZGF0ZXM+PHllYXI+MjAwMjwveWVhcj48cHViLWRhdGVzPjxkYXRlPkFwciA1PC9kYXRlPjwvcHVi
LWRhdGVzPjwvZGF0ZXM+PGlzYm4+MDAzNi04MDc1PC9pc2JuPjxhY2Nlc3Npb24tbnVtPldPUzow
MDAxNzQ4NTg4MDAwNDg8L2FjY2Vzc2lvbi1udW0+PHVybHM+PHJlbGF0ZWQtdXJscz48dXJsPiZs
dDtHbyB0byBJU0kmZ3Q7Oi8vV09TOjAwMDE3NDg1ODgwMDA0ODwvdXJsPjwvcmVsYXRlZC11cmxz
PjwvdXJscz48ZWxlY3Ryb25pYy1yZXNvdXJjZS1udW0+RE9JIDEwLjExMjYvc2NpZW5jZS4xMDcx
MDA2PC9lbGVjdHJvbmljLXJlc291cmNlLW51bT48bGFuZ3VhZ2U+RW5nbGlzaDwvbGFuZ3VhZ2U+
PC9yZWNvcmQ+PC9DaXRlPjwvRW5kTm90ZT5=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21</w:t>
      </w:r>
      <w:r w:rsidR="00627105" w:rsidRPr="4979BB12">
        <w:fldChar w:fldCharType="end"/>
      </w:r>
      <w:r w:rsidRPr="00844350">
        <w:rPr>
          <w:sz w:val="22"/>
          <w:szCs w:val="22"/>
        </w:rPr>
        <w:t>. 5’ end was calculated using bedtools</w:t>
      </w:r>
      <w:r w:rsidR="00627105" w:rsidRPr="4979BB12">
        <w:fldChar w:fldCharType="begin"/>
      </w:r>
      <w:r w:rsidR="00B631BB">
        <w:instrText xml:space="preserve"> ADDIN EN.CITE &lt;EndNote&gt;&lt;Cite&gt;&lt;Author&gt;Quinlan&lt;/Author&gt;&lt;Year&gt;2010&lt;/Year&gt;&lt;RecNum&gt;63&lt;/RecNum&gt;&lt;DisplayText&gt;&lt;style face="superscript"&gt;55&lt;/style&gt;&lt;/DisplayText&gt;&lt;record&gt;&lt;rec-number&gt;63&lt;/rec-number&gt;&lt;foreign-keys&gt;&lt;key app="EN" db-id="5vxwr2wzn5d9ahesz5dxtd0i2vexsz2550x5" timestamp="1559473262" guid="9d2cdd01-7a6d-4f7c-b8f9-79b1def8f071"&gt;63&lt;/key&gt;&lt;/foreign-keys&gt;&lt;ref-type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lt;/secondary-title&gt;&lt;/titles&gt;&lt;periodical&gt;&lt;full-title&gt;Bioinformatics&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55</w:t>
      </w:r>
      <w:r w:rsidR="00627105" w:rsidRPr="4979BB12">
        <w:fldChar w:fldCharType="end"/>
      </w:r>
      <w:r w:rsidRPr="00844350">
        <w:rPr>
          <w:sz w:val="22"/>
          <w:szCs w:val="22"/>
        </w:rPr>
        <w:t xml:space="preserve">. The amount of 5’ end sequence which is rescued when 5’ adapters are used was estimated by identifying the largest peak in 5’ end locations per gene in the absence of adapter, and then measured how this peak shifted using reads predicted to contain adapters. </w:t>
      </w:r>
    </w:p>
    <w:p w14:paraId="207415C6" w14:textId="77777777" w:rsidR="00844350" w:rsidRPr="00844350" w:rsidRDefault="00844350" w:rsidP="4979BB12">
      <w:pPr>
        <w:spacing w:line="480" w:lineRule="auto"/>
        <w:rPr>
          <w:sz w:val="22"/>
          <w:szCs w:val="22"/>
        </w:rPr>
      </w:pPr>
    </w:p>
    <w:p w14:paraId="0F93A653" w14:textId="77777777" w:rsidR="00844350" w:rsidRPr="00844350" w:rsidRDefault="00844350" w:rsidP="4979BB12">
      <w:pPr>
        <w:spacing w:line="480" w:lineRule="auto"/>
        <w:rPr>
          <w:i/>
          <w:iCs/>
          <w:sz w:val="22"/>
          <w:szCs w:val="22"/>
        </w:rPr>
      </w:pPr>
      <w:r w:rsidRPr="00844350">
        <w:rPr>
          <w:i/>
          <w:iCs/>
          <w:sz w:val="22"/>
          <w:szCs w:val="22"/>
        </w:rPr>
        <w:t>Differential error site analysis using nanopore DRS data</w:t>
      </w:r>
    </w:p>
    <w:p w14:paraId="2E606D82" w14:textId="1158D3C4" w:rsidR="00844350" w:rsidRPr="00844350" w:rsidRDefault="00844350" w:rsidP="4979BB12">
      <w:pPr>
        <w:spacing w:line="480" w:lineRule="auto"/>
        <w:rPr>
          <w:sz w:val="22"/>
          <w:szCs w:val="22"/>
        </w:rPr>
      </w:pPr>
      <w:r w:rsidRPr="00844350">
        <w:rPr>
          <w:sz w:val="22"/>
          <w:szCs w:val="22"/>
        </w:rPr>
        <w:t xml:space="preserve">To detect sites of </w:t>
      </w:r>
      <w:proofErr w:type="spellStart"/>
      <w:r w:rsidRPr="00844350">
        <w:rPr>
          <w:sz w:val="22"/>
          <w:szCs w:val="22"/>
        </w:rPr>
        <w:t>Virilizer</w:t>
      </w:r>
      <w:proofErr w:type="spellEnd"/>
      <w:r w:rsidR="00A84AB6">
        <w:rPr>
          <w:sz w:val="22"/>
          <w:szCs w:val="22"/>
        </w:rPr>
        <w:t>-</w:t>
      </w:r>
      <w:r w:rsidRPr="00844350">
        <w:rPr>
          <w:sz w:val="22"/>
          <w:szCs w:val="22"/>
        </w:rPr>
        <w:t>dependent m</w:t>
      </w:r>
      <w:r w:rsidRPr="00844350">
        <w:rPr>
          <w:sz w:val="22"/>
          <w:szCs w:val="22"/>
          <w:vertAlign w:val="superscript"/>
        </w:rPr>
        <w:t>6</w:t>
      </w:r>
      <w:r w:rsidRPr="00844350">
        <w:rPr>
          <w:sz w:val="22"/>
          <w:szCs w:val="22"/>
        </w:rPr>
        <w:t>A RNA modifications, we developed scripts to test changes in per base error profiles of aligned reads. Pileup columns for each position with &gt;10 reads coverage were generated using pysam</w:t>
      </w:r>
      <w:r w:rsidR="00627105" w:rsidRPr="4979BB12">
        <w:fldChar w:fldCharType="begin"/>
      </w:r>
      <w:r w:rsidR="00B631BB">
        <w:instrText xml:space="preserve"> ADDIN EN.CITE &lt;EndNote&gt;&lt;Cite&gt;&lt;Author&gt;Heger&lt;/Author&gt;&lt;Year&gt;2014&lt;/Year&gt;&lt;RecNum&gt;114&lt;/RecNum&gt;&lt;DisplayText&gt;&lt;style face="superscript"&gt;60&lt;/style&gt;&lt;/DisplayText&gt;&lt;record&gt;&lt;rec-number&gt;114&lt;/rec-number&gt;&lt;foreign-keys&gt;&lt;key app="EN" db-id="5vxwr2wzn5d9ahesz5dxtd0i2vexsz2550x5" timestamp="1559473319" guid="493ad079-c65e-4743-803b-439995e28ff7"&gt;114&lt;/key&gt;&lt;/foreign-keys&gt;&lt;ref-type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627105" w:rsidRPr="4979BB12">
        <w:rPr>
          <w:sz w:val="22"/>
          <w:szCs w:val="22"/>
        </w:rPr>
        <w:fldChar w:fldCharType="separate"/>
      </w:r>
      <w:r w:rsidR="00B631BB" w:rsidRPr="00B631BB">
        <w:rPr>
          <w:noProof/>
          <w:vertAlign w:val="superscript"/>
        </w:rPr>
        <w:t>60</w:t>
      </w:r>
      <w:r w:rsidR="00627105" w:rsidRPr="4979BB12">
        <w:fldChar w:fldCharType="end"/>
      </w:r>
      <w:r w:rsidRPr="00844350">
        <w:rPr>
          <w:sz w:val="22"/>
          <w:szCs w:val="22"/>
        </w:rPr>
        <w:t xml:space="preserve"> and reads in each column were categorised as either A, C, G, T or indel. The relative proportions of each category were counted. Counts from replicates of the same condition were aggregated and a 2x5 contingency table was produced for each base comparing </w:t>
      </w:r>
      <w:r w:rsidRPr="00844350">
        <w:rPr>
          <w:sz w:val="22"/>
          <w:szCs w:val="22"/>
        </w:rPr>
        <w:softHyphen/>
      </w:r>
      <w:r w:rsidRPr="00844350">
        <w:rPr>
          <w:i/>
          <w:iCs/>
          <w:sz w:val="22"/>
          <w:szCs w:val="22"/>
        </w:rPr>
        <w:t xml:space="preserve">vir-1 </w:t>
      </w:r>
      <w:r w:rsidRPr="00844350">
        <w:rPr>
          <w:sz w:val="22"/>
          <w:szCs w:val="22"/>
        </w:rPr>
        <w:t xml:space="preserve">and VIR complemented lines. A G-test was performed to identify bases with significantly altered error profiles. For bases with </w:t>
      </w:r>
      <w:r w:rsidRPr="00844350">
        <w:rPr>
          <w:i/>
          <w:iCs/>
          <w:sz w:val="22"/>
          <w:szCs w:val="22"/>
        </w:rPr>
        <w:t>p-</w:t>
      </w:r>
      <w:r w:rsidRPr="00844350">
        <w:rPr>
          <w:sz w:val="22"/>
          <w:szCs w:val="22"/>
        </w:rPr>
        <w:t xml:space="preserve">value less than 0.05, G-tests for homogeneity between replicates of the same condition were then performed. Bases where the sum of the G statistic for homogeneity tests was greater than the G statistic for the </w:t>
      </w:r>
      <w:r w:rsidRPr="00844350">
        <w:rPr>
          <w:i/>
          <w:iCs/>
          <w:sz w:val="22"/>
          <w:szCs w:val="22"/>
        </w:rPr>
        <w:t xml:space="preserve">vir-1 </w:t>
      </w:r>
      <w:r w:rsidRPr="00844350">
        <w:rPr>
          <w:sz w:val="22"/>
          <w:szCs w:val="22"/>
        </w:rPr>
        <w:t xml:space="preserve">and complemented line comparison were filtered. Multiple testing correction was carried out using the </w:t>
      </w:r>
      <w:proofErr w:type="spellStart"/>
      <w:r w:rsidRPr="00844350">
        <w:rPr>
          <w:sz w:val="22"/>
          <w:szCs w:val="22"/>
        </w:rPr>
        <w:t>Benjamini</w:t>
      </w:r>
      <w:proofErr w:type="spellEnd"/>
      <w:r w:rsidRPr="00844350">
        <w:rPr>
          <w:sz w:val="22"/>
          <w:szCs w:val="22"/>
        </w:rPr>
        <w:t>-Hochberg method, and an FDR threshold of 0.05 was used. The log</w:t>
      </w:r>
      <w:r w:rsidRPr="00844350">
        <w:rPr>
          <w:sz w:val="22"/>
          <w:szCs w:val="22"/>
          <w:vertAlign w:val="subscript"/>
        </w:rPr>
        <w:t>2</w:t>
      </w:r>
      <w:r w:rsidRPr="00844350">
        <w:rPr>
          <w:sz w:val="22"/>
          <w:szCs w:val="22"/>
        </w:rPr>
        <w:t xml:space="preserve"> fold change in mismatch to match ratio (compared to the reference base) between VIR complemented and </w:t>
      </w:r>
      <w:r w:rsidRPr="00844350">
        <w:rPr>
          <w:i/>
          <w:iCs/>
          <w:sz w:val="22"/>
          <w:szCs w:val="22"/>
        </w:rPr>
        <w:t>vir-1</w:t>
      </w:r>
      <w:r w:rsidRPr="00844350">
        <w:rPr>
          <w:sz w:val="22"/>
          <w:szCs w:val="22"/>
        </w:rPr>
        <w:t xml:space="preserve"> was calculated using the Haldane correction for zero counts. Bases which had a log fold change &gt; 1 were considered to have a reduced error rate in the </w:t>
      </w:r>
      <w:r w:rsidRPr="00844350">
        <w:rPr>
          <w:i/>
          <w:iCs/>
          <w:sz w:val="22"/>
          <w:szCs w:val="22"/>
        </w:rPr>
        <w:t xml:space="preserve">vir-1 </w:t>
      </w:r>
      <w:r w:rsidRPr="00844350">
        <w:rPr>
          <w:sz w:val="22"/>
          <w:szCs w:val="22"/>
        </w:rPr>
        <w:t>mutant.</w:t>
      </w:r>
    </w:p>
    <w:p w14:paraId="4455E646" w14:textId="34AC2EE4" w:rsidR="00844350" w:rsidRDefault="00844350" w:rsidP="4979BB12">
      <w:pPr>
        <w:spacing w:line="480" w:lineRule="auto"/>
        <w:ind w:firstLine="720"/>
        <w:rPr>
          <w:sz w:val="22"/>
          <w:szCs w:val="22"/>
        </w:rPr>
      </w:pPr>
      <w:r w:rsidRPr="00844350">
        <w:rPr>
          <w:sz w:val="22"/>
          <w:szCs w:val="22"/>
        </w:rPr>
        <w:t xml:space="preserve">To identify motifs enriched at sites with reduced error rate, reduced error rate sites were increased in size by 5nt in each direction and overlapping sites were merged using </w:t>
      </w:r>
      <w:proofErr w:type="spellStart"/>
      <w:r w:rsidRPr="00844350">
        <w:rPr>
          <w:sz w:val="22"/>
          <w:szCs w:val="22"/>
        </w:rPr>
        <w:t>bedtools</w:t>
      </w:r>
      <w:proofErr w:type="spellEnd"/>
      <w:r w:rsidRPr="00844350">
        <w:rPr>
          <w:sz w:val="22"/>
          <w:szCs w:val="22"/>
        </w:rPr>
        <w:t xml:space="preserve"> version 2.27.1</w:t>
      </w:r>
      <w:r w:rsidR="00627105" w:rsidRPr="4979BB12">
        <w:fldChar w:fldCharType="begin"/>
      </w:r>
      <w:r w:rsidR="00B631BB">
        <w:instrText xml:space="preserve"> ADDIN EN.CITE &lt;EndNote&gt;&lt;Cite&gt;&lt;Author&gt;Quinlan&lt;/Author&gt;&lt;Year&gt;2010&lt;/Year&gt;&lt;RecNum&gt;63&lt;/RecNum&gt;&lt;DisplayText&gt;&lt;style face="superscript"&gt;55&lt;/style&gt;&lt;/DisplayText&gt;&lt;record&gt;&lt;rec-number&gt;63&lt;/rec-number&gt;&lt;foreign-keys&gt;&lt;key app="EN" db-id="5vxwr2wzn5d9ahesz5dxtd0i2vexsz2550x5" timestamp="1559473262" guid="9d2cdd01-7a6d-4f7c-b8f9-79b1def8f071"&gt;63&lt;/key&gt;&lt;/foreign-keys&gt;&lt;ref-type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lt;/secondary-title&gt;&lt;/titles&gt;&lt;periodical&gt;&lt;full-title&gt;Bioinformatics&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55</w:t>
      </w:r>
      <w:r w:rsidR="00627105" w:rsidRPr="4979BB12">
        <w:fldChar w:fldCharType="end"/>
      </w:r>
      <w:r w:rsidRPr="00844350">
        <w:rPr>
          <w:sz w:val="22"/>
          <w:szCs w:val="22"/>
        </w:rPr>
        <w:t>. Sequences corresponding to these sites were extracted from the TAIR10 reference and overrepresented motifs were detected in the sequences using MEME version 5.0.2</w:t>
      </w:r>
      <w:r w:rsidR="00627105" w:rsidRPr="4979BB12">
        <w:fldChar w:fldCharType="begin"/>
      </w:r>
      <w:r w:rsidR="00B631BB">
        <w:instrText xml:space="preserve"> ADDIN EN.CITE &lt;EndNote&gt;&lt;Cite&gt;&lt;Author&gt;Bailey&lt;/Author&gt;&lt;Year&gt;2009&lt;/Year&gt;&lt;RecNum&gt;135&lt;/RecNum&gt;&lt;DisplayText&gt;&lt;style face="superscript"&gt;70&lt;/style&gt;&lt;/DisplayText&gt;&lt;record&gt;&lt;rec-number&gt;135&lt;/rec-number&gt;&lt;foreign-keys&gt;&lt;key app="EN" db-id="5vxwr2wzn5d9ahesz5dxtd0i2vexsz2550x5" timestamp="1559473320" guid="7ec7d6e0-81bb-466b-972a-0a51b015a901"&gt;135&lt;/key&gt;&lt;/foreign-keys&gt;&lt;ref-type name="Journal Article"&gt;17&lt;/ref-type&gt;&lt;contributors&gt;&lt;authors&gt;&lt;author&gt;Bailey, Timothy L.&lt;/author&gt;&lt;author&gt;Boden, Mikael&lt;/author&gt;&lt;author&gt;Buske, Fabian A.&lt;/author&gt;&lt;author&gt;Frith, Martin&lt;/author&gt;&lt;author&gt;Grant, Charles E.&lt;/author&gt;&lt;author&gt;Clementi, Luca&lt;/author&gt;&lt;author&gt;Ren, Jingyuan&lt;/author&gt;&lt;author&gt;Li, Wilfred W.&lt;/author&gt;&lt;author&gt;Noble, William S.&lt;/author&gt;&lt;/authors&gt;&lt;/contributors&gt;&lt;titles&gt;&lt;title&gt;MEME Suite: tools for motif discovery and searching&lt;/title&gt;&lt;secondary-title&gt;Nucleic Acids Research&lt;/secondary-title&gt;&lt;/titles&gt;&lt;periodical&gt;&lt;full-title&gt;Nucleic acids research&lt;/full-title&gt;&lt;/periodical&gt;&lt;pages&gt;W202-W208&lt;/pages&gt;&lt;volume&gt;37&lt;/volume&gt;&lt;number&gt;suppl_2&lt;/number&gt;&lt;dates&gt;&lt;year&gt;2009&lt;/year&gt;&lt;/dates&gt;&lt;isbn&gt;0305-1048&lt;/isbn&gt;&lt;urls&gt;&lt;related-urls&gt;&lt;url&gt;https://doi.org/10.1093/nar/gkp335&lt;/url&gt;&lt;/related-urls&gt;&lt;/urls&gt;&lt;electronic-resource-num&gt;10.1093/nar/gkp335&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70</w:t>
      </w:r>
      <w:r w:rsidR="00627105" w:rsidRPr="4979BB12">
        <w:fldChar w:fldCharType="end"/>
      </w:r>
      <w:r w:rsidRPr="00844350">
        <w:rPr>
          <w:sz w:val="22"/>
          <w:szCs w:val="22"/>
        </w:rPr>
        <w:t>, run in zero or one occurrence mode with a motif size range of 5-7 and a minimum requirement of 100 sequence matches. The presence of these motifs at error sites was then detected using FIMO version 5.0.2</w:t>
      </w:r>
      <w:r w:rsidR="00627105" w:rsidRPr="4979BB12">
        <w:fldChar w:fldCharType="begin"/>
      </w:r>
      <w:r w:rsidR="00B631BB">
        <w:instrText xml:space="preserve"> ADDIN EN.CITE &lt;EndNote&gt;&lt;Cite&gt;&lt;Author&gt;Grant&lt;/Author&gt;&lt;Year&gt;2011&lt;/Year&gt;&lt;RecNum&gt;146&lt;/RecNum&gt;&lt;DisplayText&gt;&lt;style face="superscript"&gt;71&lt;/style&gt;&lt;/DisplayText&gt;&lt;record&gt;&lt;rec-number&gt;146&lt;/rec-number&gt;&lt;foreign-keys&gt;&lt;key app="EN" db-id="5vxwr2wzn5d9ahesz5dxtd0i2vexsz2550x5" timestamp="1559473325" guid="9635b257-ebc7-476b-add9-b4d4f94b99c8"&gt;146&lt;/key&gt;&lt;/foreign-keys&gt;&lt;ref-type name="Journal Article"&gt;17&lt;/ref-type&gt;&lt;contributors&gt;&lt;authors&gt;&lt;author&gt;Grant, Charles E.&lt;/author&gt;&lt;author&gt;Bailey, Timothy L.&lt;/author&gt;&lt;author&gt;Noble, William Stafford&lt;/author&gt;&lt;/authors&gt;&lt;/contributors&gt;&lt;titles&gt;&lt;title&gt;FIMO: scanning for occurrences of a given motif&lt;/title&gt;&lt;secondary-title&gt;Bioinformatics&lt;/secondary-title&gt;&lt;/titles&gt;&lt;periodical&gt;&lt;full-title&gt;Bioinformatics&lt;/full-title&gt;&lt;/periodical&gt;&lt;pages&gt;1017-1018&lt;/pages&gt;&lt;volume&gt;27&lt;/volume&gt;&lt;number&gt;7&lt;/number&gt;&lt;edition&gt;02/16&lt;/edition&gt;&lt;dates&gt;&lt;year&gt;2011&lt;/year&gt;&lt;/dates&gt;&lt;publisher&gt;Oxford University Press&lt;/publisher&gt;&lt;isbn&gt;1367-4811&amp;#xD;1367-4803&lt;/isbn&gt;&lt;accession-num&gt;21330290&lt;/accession-num&gt;&lt;urls&gt;&lt;related-urls&gt;&lt;url&gt;https://www.ncbi.nlm.nih.gov/pubmed/21330290&lt;/url&gt;&lt;url&gt;https://www.ncbi.nlm.nih.gov/pmc/PMC3065696/&lt;/url&gt;&lt;/related-urls&gt;&lt;/urls&gt;&lt;electronic-resource-num&gt;10.1093/bioinformatics/btr064&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71</w:t>
      </w:r>
      <w:r w:rsidR="00627105" w:rsidRPr="4979BB12">
        <w:fldChar w:fldCharType="end"/>
      </w:r>
      <w:r w:rsidRPr="00844350">
        <w:rPr>
          <w:sz w:val="22"/>
          <w:szCs w:val="22"/>
        </w:rPr>
        <w:t>. A relaxed FDR threshold of 0.1 was used with FIMO to capture more degenerate motifs matching the m</w:t>
      </w:r>
      <w:r w:rsidRPr="00844350">
        <w:rPr>
          <w:sz w:val="22"/>
          <w:szCs w:val="22"/>
          <w:vertAlign w:val="superscript"/>
        </w:rPr>
        <w:t>6</w:t>
      </w:r>
      <w:r w:rsidRPr="00844350">
        <w:rPr>
          <w:sz w:val="22"/>
          <w:szCs w:val="22"/>
        </w:rPr>
        <w:t>A consensus.</w:t>
      </w:r>
    </w:p>
    <w:p w14:paraId="57B0FCC8" w14:textId="77777777" w:rsidR="00844350" w:rsidRPr="00844350" w:rsidRDefault="00844350" w:rsidP="4979BB12">
      <w:pPr>
        <w:spacing w:line="480" w:lineRule="auto"/>
        <w:rPr>
          <w:sz w:val="22"/>
          <w:szCs w:val="22"/>
        </w:rPr>
      </w:pPr>
    </w:p>
    <w:p w14:paraId="2E6FE14D" w14:textId="77777777" w:rsidR="00844350" w:rsidRPr="00844350" w:rsidRDefault="00844350" w:rsidP="4979BB12">
      <w:pPr>
        <w:spacing w:line="480" w:lineRule="auto"/>
        <w:rPr>
          <w:i/>
          <w:iCs/>
          <w:sz w:val="22"/>
          <w:szCs w:val="22"/>
        </w:rPr>
      </w:pPr>
      <w:r w:rsidRPr="00844350">
        <w:rPr>
          <w:i/>
          <w:iCs/>
          <w:sz w:val="22"/>
          <w:szCs w:val="22"/>
        </w:rPr>
        <w:t>Differential gene expression analysis using nanopore DRS data</w:t>
      </w:r>
    </w:p>
    <w:p w14:paraId="15230098" w14:textId="41F60D00" w:rsidR="00844350" w:rsidRDefault="00844350" w:rsidP="4979BB12">
      <w:pPr>
        <w:spacing w:line="480" w:lineRule="auto"/>
        <w:rPr>
          <w:sz w:val="22"/>
          <w:szCs w:val="22"/>
        </w:rPr>
      </w:pPr>
      <w:r w:rsidRPr="00844350">
        <w:rPr>
          <w:sz w:val="22"/>
          <w:szCs w:val="22"/>
        </w:rPr>
        <w:t xml:space="preserve">Gene level counts were produced for each nanopore DRS replicate using </w:t>
      </w:r>
      <w:proofErr w:type="spellStart"/>
      <w:r w:rsidRPr="00844350">
        <w:rPr>
          <w:sz w:val="22"/>
          <w:szCs w:val="22"/>
        </w:rPr>
        <w:t>featureCounts</w:t>
      </w:r>
      <w:proofErr w:type="spellEnd"/>
      <w:r w:rsidRPr="00844350">
        <w:rPr>
          <w:sz w:val="22"/>
          <w:szCs w:val="22"/>
        </w:rPr>
        <w:t xml:space="preserve"> version 1.6.3</w:t>
      </w:r>
      <w:r w:rsidR="00627105" w:rsidRPr="4979BB12">
        <w:fldChar w:fldCharType="begin"/>
      </w:r>
      <w:r w:rsidR="00B631BB">
        <w:instrText xml:space="preserve"> ADDIN EN.CITE &lt;EndNote&gt;&lt;Cite&gt;&lt;Author&gt;Liao&lt;/Author&gt;&lt;Year&gt;2013&lt;/Year&gt;&lt;RecNum&gt;109&lt;/RecNum&gt;&lt;DisplayText&gt;&lt;style face="superscript"&gt;72&lt;/style&gt;&lt;/DisplayText&gt;&lt;record&gt;&lt;rec-number&gt;109&lt;/rec-number&gt;&lt;foreign-keys&gt;&lt;key app="EN" db-id="5vxwr2wzn5d9ahesz5dxtd0i2vexsz2550x5" timestamp="1559473319" guid="4193f25e-1d36-4155-9f2b-14fc57a951fa"&gt;109&lt;/key&gt;&lt;/foreign-keys&gt;&lt;ref-type name="Journal Article"&gt;17&lt;/ref-type&gt;&lt;contributors&gt;&lt;authors&gt;&lt;author&gt;Liao, Yang&lt;/author&gt;&lt;author&gt;Smyth, Gordon K.&lt;/author&gt;&lt;author&gt;Shi, Wei&lt;/author&gt;&lt;/authors&gt;&lt;/contributors&gt;&lt;titles&gt;&lt;title&gt;The Subread aligner: fast, accurate and scalable read mapping by seed-and-vote&lt;/title&gt;&lt;secondary-title&gt;Nucleic acids Res&lt;/secondary-title&gt;&lt;/titles&gt;&lt;periodical&gt;&lt;full-title&gt;Nucleic Acids Res&lt;/full-title&gt;&lt;/periodical&gt;&lt;pages&gt;e108-e108&lt;/pages&gt;&lt;volume&gt;41&lt;/volume&gt;&lt;number&gt;10&lt;/number&gt;&lt;edition&gt;04/03&lt;/edition&gt;&lt;dates&gt;&lt;year&gt;2013&lt;/year&gt;&lt;/dates&gt;&lt;publisher&gt;Oxford University Press&lt;/publisher&gt;&lt;isbn&gt;1362-4962&amp;#xD;0305-1048&lt;/isbn&gt;&lt;accession-num&gt;23558742&lt;/accession-num&gt;&lt;urls&gt;&lt;related-urls&gt;&lt;url&gt;https://www.ncbi.nlm.nih.gov/pubmed/23558742&lt;/url&gt;&lt;url&gt;https://www.ncbi.nlm.nih.gov/pmc/PMC3664803/&lt;/url&gt;&lt;/related-urls&gt;&lt;/urls&gt;&lt;electronic-resource-num&gt;10.1093/nar/gkt214&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72</w:t>
      </w:r>
      <w:r w:rsidR="00627105" w:rsidRPr="4979BB12">
        <w:fldChar w:fldCharType="end"/>
      </w:r>
      <w:r w:rsidRPr="00844350">
        <w:rPr>
          <w:sz w:val="22"/>
          <w:szCs w:val="22"/>
        </w:rPr>
        <w:t xml:space="preserve"> in long-read mode with strand specific counting. Differential expression analysis between VIR complemented and </w:t>
      </w:r>
      <w:r w:rsidRPr="4979BB12">
        <w:rPr>
          <w:i/>
          <w:iCs/>
          <w:sz w:val="22"/>
          <w:szCs w:val="22"/>
        </w:rPr>
        <w:t>vir-1</w:t>
      </w:r>
      <w:r w:rsidRPr="00844350">
        <w:rPr>
          <w:sz w:val="22"/>
          <w:szCs w:val="22"/>
        </w:rPr>
        <w:t xml:space="preserve"> lines was then performed in R version 3.5 using </w:t>
      </w:r>
      <w:proofErr w:type="spellStart"/>
      <w:r w:rsidRPr="00844350">
        <w:rPr>
          <w:sz w:val="22"/>
          <w:szCs w:val="22"/>
        </w:rPr>
        <w:t>edgeR</w:t>
      </w:r>
      <w:proofErr w:type="spellEnd"/>
      <w:r w:rsidRPr="00844350">
        <w:rPr>
          <w:sz w:val="22"/>
          <w:szCs w:val="22"/>
        </w:rPr>
        <w:t xml:space="preserve"> version 3.24.3</w:t>
      </w:r>
      <w:r w:rsidR="00627105" w:rsidRPr="4979BB12">
        <w:fldChar w:fldCharType="begin"/>
      </w:r>
      <w:r w:rsidR="00B631BB">
        <w:instrText xml:space="preserve"> ADDIN EN.CITE &lt;EndNote&gt;&lt;Cite&gt;&lt;Author&gt;Robinson&lt;/Author&gt;&lt;Year&gt;2010&lt;/Year&gt;&lt;RecNum&gt;62&lt;/RecNum&gt;&lt;DisplayText&gt;&lt;style face="superscript"&gt;52&lt;/style&gt;&lt;/DisplayText&gt;&lt;record&gt;&lt;rec-number&gt;62&lt;/rec-number&gt;&lt;foreign-keys&gt;&lt;key app="EN" db-id="5vxwr2wzn5d9ahesz5dxtd0i2vexsz2550x5" timestamp="1559473262" guid="c1837065-d9cc-4a47-9a2a-6a8221504624"&gt;62&lt;/key&gt;&lt;/foreign-keys&gt;&lt;ref-type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lt;/secondary-title&gt;&lt;/titles&gt;&lt;periodical&gt;&lt;full-title&gt;Bioinformatics&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52</w:t>
      </w:r>
      <w:r w:rsidR="00627105" w:rsidRPr="4979BB12">
        <w:fldChar w:fldCharType="end"/>
      </w:r>
      <w:r w:rsidRPr="00844350">
        <w:rPr>
          <w:sz w:val="22"/>
          <w:szCs w:val="22"/>
        </w:rPr>
        <w:t xml:space="preserve">. </w:t>
      </w:r>
    </w:p>
    <w:p w14:paraId="25CC311A" w14:textId="77777777" w:rsidR="00844350" w:rsidRPr="00844350" w:rsidRDefault="00844350" w:rsidP="4979BB12">
      <w:pPr>
        <w:spacing w:line="480" w:lineRule="auto"/>
        <w:rPr>
          <w:sz w:val="22"/>
          <w:szCs w:val="22"/>
        </w:rPr>
      </w:pPr>
    </w:p>
    <w:p w14:paraId="7ADA94D7" w14:textId="77777777" w:rsidR="00844350" w:rsidRPr="00844350" w:rsidRDefault="00844350" w:rsidP="4979BB12">
      <w:pPr>
        <w:spacing w:line="480" w:lineRule="auto"/>
        <w:rPr>
          <w:i/>
          <w:iCs/>
          <w:sz w:val="22"/>
          <w:szCs w:val="22"/>
        </w:rPr>
      </w:pPr>
      <w:r w:rsidRPr="00844350">
        <w:rPr>
          <w:i/>
          <w:iCs/>
          <w:sz w:val="22"/>
          <w:szCs w:val="22"/>
        </w:rPr>
        <w:t>Identification of alternative 3’ end positions and chimeric RNA using nanopore DRS data</w:t>
      </w:r>
    </w:p>
    <w:p w14:paraId="2E8D0334" w14:textId="627EF781" w:rsidR="00844350" w:rsidRPr="00844350" w:rsidRDefault="00844350" w:rsidP="4979BB12">
      <w:pPr>
        <w:spacing w:line="480" w:lineRule="auto"/>
        <w:rPr>
          <w:sz w:val="22"/>
          <w:szCs w:val="22"/>
        </w:rPr>
      </w:pPr>
      <w:r w:rsidRPr="00844350">
        <w:rPr>
          <w:sz w:val="22"/>
          <w:szCs w:val="22"/>
        </w:rPr>
        <w:t xml:space="preserve">Genes with differential 3’ end usage were identified by producing 3’ profiles of reads which overlapped with each annotated gene locus by &gt;20%. These profiles were then compared between VIR complemented and </w:t>
      </w:r>
      <w:r w:rsidRPr="00844350">
        <w:rPr>
          <w:i/>
          <w:iCs/>
          <w:sz w:val="22"/>
          <w:szCs w:val="22"/>
        </w:rPr>
        <w:t xml:space="preserve">vir-1 </w:t>
      </w:r>
      <w:r w:rsidRPr="00844350">
        <w:rPr>
          <w:sz w:val="22"/>
          <w:szCs w:val="22"/>
        </w:rPr>
        <w:t>using a Kolmogorov</w:t>
      </w:r>
      <w:r w:rsidR="4979BB12" w:rsidRPr="4979BB12">
        <w:rPr>
          <w:sz w:val="22"/>
          <w:szCs w:val="22"/>
        </w:rPr>
        <w:t>-</w:t>
      </w:r>
      <w:proofErr w:type="spellStart"/>
      <w:r w:rsidRPr="00844350">
        <w:rPr>
          <w:sz w:val="22"/>
          <w:szCs w:val="22"/>
        </w:rPr>
        <w:t>Smirmov</w:t>
      </w:r>
      <w:proofErr w:type="spellEnd"/>
      <w:r w:rsidRPr="00844350">
        <w:rPr>
          <w:sz w:val="22"/>
          <w:szCs w:val="22"/>
        </w:rPr>
        <w:t xml:space="preserve"> test to identify changes. Multiple testing correction was performed using the </w:t>
      </w:r>
      <w:proofErr w:type="spellStart"/>
      <w:r w:rsidRPr="00844350">
        <w:rPr>
          <w:sz w:val="22"/>
          <w:szCs w:val="22"/>
        </w:rPr>
        <w:t>Benjamini</w:t>
      </w:r>
      <w:proofErr w:type="spellEnd"/>
      <w:r w:rsidR="4979BB12" w:rsidRPr="4979BB12">
        <w:rPr>
          <w:sz w:val="22"/>
          <w:szCs w:val="22"/>
        </w:rPr>
        <w:t>-</w:t>
      </w:r>
      <w:r w:rsidRPr="00844350">
        <w:rPr>
          <w:sz w:val="22"/>
          <w:szCs w:val="22"/>
        </w:rPr>
        <w:t xml:space="preserve">Hochberg method. To approximately identify the direction and distance of the change, the normalised single base level histograms of the </w:t>
      </w:r>
      <w:r w:rsidR="00BA0894">
        <w:rPr>
          <w:sz w:val="22"/>
          <w:szCs w:val="22"/>
        </w:rPr>
        <w:t>complemented line</w:t>
      </w:r>
      <w:r w:rsidRPr="00844350">
        <w:rPr>
          <w:sz w:val="22"/>
          <w:szCs w:val="22"/>
        </w:rPr>
        <w:t xml:space="preserve"> profile was subtracted from that of the mutant profile, and the minimum and maximum points in the difference profile were found. These represent the site of most reduced and increased relative usage, respectively. Results were filtered for FDR &lt; 0.05 and absolute change of site &gt; 13 </w:t>
      </w:r>
      <w:proofErr w:type="spellStart"/>
      <w:r w:rsidRPr="00844350">
        <w:rPr>
          <w:sz w:val="22"/>
          <w:szCs w:val="22"/>
        </w:rPr>
        <w:t>nt</w:t>
      </w:r>
      <w:proofErr w:type="spellEnd"/>
      <w:r w:rsidRPr="00844350">
        <w:rPr>
          <w:sz w:val="22"/>
          <w:szCs w:val="22"/>
        </w:rPr>
        <w:t xml:space="preserve"> (the measured error range of nanopore DRS 3’ end alignment).</w:t>
      </w:r>
    </w:p>
    <w:p w14:paraId="72C0A88C" w14:textId="0A2D29AB" w:rsidR="00844350" w:rsidRDefault="00844350" w:rsidP="4979BB12">
      <w:pPr>
        <w:spacing w:line="480" w:lineRule="auto"/>
        <w:ind w:firstLine="720"/>
        <w:rPr>
          <w:sz w:val="22"/>
          <w:szCs w:val="22"/>
        </w:rPr>
      </w:pPr>
      <w:r w:rsidRPr="00844350">
        <w:rPr>
          <w:sz w:val="22"/>
          <w:szCs w:val="22"/>
        </w:rPr>
        <w:t xml:space="preserve">To identify genes with significant increases in chimeras in the </w:t>
      </w:r>
      <w:r w:rsidRPr="00844350">
        <w:rPr>
          <w:i/>
          <w:iCs/>
          <w:sz w:val="22"/>
          <w:szCs w:val="22"/>
        </w:rPr>
        <w:t xml:space="preserve">vir-1 </w:t>
      </w:r>
      <w:r w:rsidRPr="00844350">
        <w:rPr>
          <w:sz w:val="22"/>
          <w:szCs w:val="22"/>
        </w:rPr>
        <w:t>mutant, we used the Araport11 annotation</w:t>
      </w:r>
      <w:r w:rsidR="00627105" w:rsidRPr="4979BB12">
        <w:fldChar w:fldCharType="begin"/>
      </w:r>
      <w:r w:rsidR="00B631BB">
        <w:instrText xml:space="preserve"> ADDIN EN.CITE &lt;EndNote&gt;&lt;Cite&gt;&lt;Author&gt;Cheng&lt;/Author&gt;&lt;Year&gt;2017&lt;/Year&gt;&lt;RecNum&gt;185&lt;/RecNum&gt;&lt;DisplayText&gt;&lt;style face="superscript"&gt;62&lt;/style&gt;&lt;/DisplayText&gt;&lt;record&gt;&lt;rec-number&gt;185&lt;/rec-number&gt;&lt;foreign-keys&gt;&lt;key app="EN" db-id="5vxwr2wzn5d9ahesz5dxtd0i2vexsz2550x5" timestamp="1559473433" guid="572fafb4-29c1-4311-b0af-cd1cefbb0151"&gt;185&lt;/key&gt;&lt;/foreign-keys&gt;&lt;ref-type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D.&lt;/author&gt;&lt;/authors&gt;&lt;/contributors&gt;&lt;titles&gt;&lt;title&gt;&lt;style face="normal" font="default" size="100%"&gt;Araport11: a complete reannotation of the &lt;/style&gt;&lt;style face="italic" font="default" size="100%"&gt;Arabidopsis thaliana&lt;/style&gt;&lt;style face="normal" font="default" size="100%"&gt; reference genome&lt;/style&gt;&lt;/title&gt;&lt;secondary-title&gt;The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lt;style face="underline" font="default" size="100%"&gt;https://onlinelibrary.wiley.com/doi/abs/10.1111/tpj.13415&lt;/style&gt;&lt;/url&gt;&lt;/related-urls&gt;&lt;/urls&gt;&lt;electronic-resource-num&gt;10.1111/tpj.13415&lt;/electronic-resource-num&gt;&lt;/record&gt;&lt;/Cite&gt;&lt;/EndNote&gt;</w:instrText>
      </w:r>
      <w:r w:rsidR="00627105" w:rsidRPr="4979BB12">
        <w:rPr>
          <w:sz w:val="22"/>
          <w:szCs w:val="22"/>
        </w:rPr>
        <w:fldChar w:fldCharType="separate"/>
      </w:r>
      <w:r w:rsidR="00B631BB" w:rsidRPr="00B631BB">
        <w:rPr>
          <w:noProof/>
          <w:vertAlign w:val="superscript"/>
        </w:rPr>
        <w:t>62</w:t>
      </w:r>
      <w:r w:rsidR="00627105" w:rsidRPr="4979BB12">
        <w:fldChar w:fldCharType="end"/>
      </w:r>
      <w:r w:rsidRPr="00844350">
        <w:rPr>
          <w:sz w:val="22"/>
          <w:szCs w:val="22"/>
        </w:rPr>
        <w:t xml:space="preserve"> to identify reads which overlapped with multiple adjacent gene loci (chimeric reads) and those that originated from a single locus (non-chimeric reads).</w:t>
      </w:r>
      <w:r w:rsidR="00E04E8F">
        <w:rPr>
          <w:sz w:val="22"/>
          <w:szCs w:val="22"/>
        </w:rPr>
        <w:t xml:space="preserve"> To reduce false positives caused by reads mapping across tandem duplicated </w:t>
      </w:r>
      <w:r w:rsidR="00BF4783">
        <w:rPr>
          <w:sz w:val="22"/>
          <w:szCs w:val="22"/>
        </w:rPr>
        <w:t xml:space="preserve">loci, </w:t>
      </w:r>
      <w:r w:rsidR="00C90184">
        <w:rPr>
          <w:sz w:val="22"/>
          <w:szCs w:val="22"/>
        </w:rPr>
        <w:t xml:space="preserve">reads mapping to </w:t>
      </w:r>
      <w:r w:rsidR="00BF4783">
        <w:rPr>
          <w:sz w:val="22"/>
          <w:szCs w:val="22"/>
        </w:rPr>
        <w:t xml:space="preserve">genes annotated in the </w:t>
      </w:r>
      <w:r w:rsidR="009C58B5">
        <w:rPr>
          <w:sz w:val="22"/>
          <w:szCs w:val="22"/>
        </w:rPr>
        <w:t>PTGBase</w:t>
      </w:r>
      <w:r w:rsidR="00627105" w:rsidRPr="4979BB12">
        <w:fldChar w:fldCharType="begin">
          <w:fldData xml:space="preserve">PEVuZE5vdGU+PENpdGU+PEF1dGhvcj5ZdTwvQXV0aG9yPjxZZWFyPjIwMTU8L1llYXI+PFJlY051
bT4xOTc8L1JlY051bT48RGlzcGxheVRleHQ+PHN0eWxlIGZhY2U9InN1cGVyc2NyaXB0Ij43Mzwv
c3R5bGU+PC9EaXNwbGF5VGV4dD48cmVjb3JkPjxyZWMtbnVtYmVyPjE5NzwvcmVjLW51bWJlcj48
Zm9yZWlnbi1rZXlzPjxrZXkgYXBwPSJFTiIgZGItaWQ9IjV2eHdyMnd6bjVkOWFoZXN6NWR4dGQw
aTJ2ZXhzejI1NTB4NSIgdGltZXN0YW1wPSIxNTU5OTE0MDE0IiBndWlkPSI3N2FjNzY5Ny01MmVi
LTRhNGEtOTlkZC1jNzAxODE4NDcwODEiPjE5Nzwva2V5PjxrZXkgYXBwPSJFTldlYiIgZGItaWQ9
IiI+MDwva2V5PjwvZm9yZWlnbi1rZXlzPjxyZWYtdHlwZSBuYW1lPSJKb3VybmFsIEFydGljbGUi
PjE3PC9yZWYtdHlwZT48Y29udHJpYnV0b3JzPjxhdXRob3JzPjxhdXRob3I+WXUsIEouPC9hdXRo
b3I+PGF1dGhvcj5LZSwgVC48L2F1dGhvcj48YXV0aG9yPlRlaHJpbSwgUy48L2F1dGhvcj48YXV0
aG9yPlN1biwgRi48L2F1dGhvcj48YXV0aG9yPkxpYW8sIEIuPC9hdXRob3I+PGF1dGhvcj5IdWEs
IFcuPC9hdXRob3I+PC9hdXRob3JzPjwvY29udHJpYnV0b3JzPjxhdXRoLWFkZHJlc3M+VGhlIEtl
eSBMYWJvcmF0b3J5IG9mIEJpb2xvZ3kgYW5kIEdlbmV0aWMgSW1wcm92ZW1lbnQgb2YgT2lsIENy
b3BzLCBNaW5pc3RyeSBvZiBBZ3JpY3VsdHVyZSwgT2lsIENyb3BzIFJlc2VhcmNoIEluc3RpdHV0
ZSwgQ2hpbmVzZSBBY2FkZW15IG9mIEFncmljdWx0dXJhbCBTY2llbmNlcywgV3VoYW4gNDMwMDYy
LCBDaGluYSBhbmQgRGVwYXJ0bWVudCBvZiBMaWZlIFNjaWVuY2UgYW5kIFRlY2hub2xvZ3ksIE5h
bnlhbmcgTm9ybWFsIFVuaXZlcnNpdHksIFdvbG9uZyBSb2FkLCBOYW55YW5nIDQ3MzA2MSwgQ2hp
bmEuJiN4RDtUaGUgS2V5IExhYm9yYXRvcnkgb2YgQmlvbG9neSBhbmQgR2VuZXRpYyBJbXByb3Zl
bWVudCBvZiBPaWwgQ3JvcHMsIE1pbmlzdHJ5IG9mIEFncmljdWx0dXJlLCBPaWwgQ3JvcHMgUmVz
ZWFyY2ggSW5zdGl0dXRlLCBDaGluZXNlIEFjYWRlbXkgb2YgQWdyaWN1bHR1cmFsIFNjaWVuY2Vz
LCBXdWhhbiA0MzAwNjIsIENoaW5hIGFuZCBEZXBhcnRtZW50IG9mIExpZmUgU2NpZW5jZSBhbmQg
VGVjaG5vbG9neSwgTmFueWFuZyBOb3JtYWwgVW5pdmVyc2l0eSwgV29sb25nIFJvYWQsIE5hbnlh
bmcgNDczMDYxLCBDaGluYSBodWF3ZWlAb2lsY3JvcHMuY24uPC9hdXRoLWFkZHJlc3M+PHRpdGxl
cz48dGl0bGU+UFRHQmFzZTogYW4gaW50ZWdyYXRlZCBkYXRhYmFzZSB0byBzdHVkeSB0YW5kZW0g
ZHVwbGljYXRlZCBnZW5lcyBpbiBwbGFudHM8L3RpdGxlPjxzZWNvbmRhcnktdGl0bGU+RGF0YWJh
c2U8L3NlY29uZGFyeS10aXRsZT48L3RpdGxlcz48cGVyaW9kaWNhbD48ZnVsbC10aXRsZT5EYXRh
YmFzZTwvZnVsbC10aXRsZT48L3BlcmlvZGljYWw+PHZvbHVtZT4yMDE1PC92b2x1bWU+PGVkaXRp
b24+MjAxNS8wMy8yNDwvZWRpdGlvbj48a2V5d29yZHM+PGtleXdvcmQ+KkRhdGFiYXNlcywgTnVj
bGVpYyBBY2lkPC9rZXl3b3JkPjxrZXl3b3JkPipHZW5lIER1cGxpY2F0aW9uPC9rZXl3b3JkPjxr
ZXl3b3JkPipHZW5lcywgUGxhbnQ8L2tleXdvcmQ+PGtleXdvcmQ+Kk11bHRpZ2VuZSBGYW1pbHk8
L2tleXdvcmQ+PGtleXdvcmQ+UGxhbnRzLypnZW5ldGljczwva2V5d29yZD48L2tleXdvcmRzPjxk
YXRlcz48eWVhcj4yMDE1PC95ZWFyPjwvZGF0ZXM+PGlzYm4+MTc1OC0wNDYzIChFbGVjdHJvbmlj
KSYjeEQ7MTc1OC0wNDYzIChMaW5raW5nKTwvaXNibj48YWNjZXNzaW9uLW51bT4yNTc5NzA2Mjwv
YWNjZXNzaW9uLW51bT48dXJscz48cmVsYXRlZC11cmxzPjx1cmw+aHR0cHM6Ly93d3cubmNiaS5u
bG0ubmloLmdvdi9wdWJtZWQvMjU3OTcwNjI8L3VybD48L3JlbGF0ZWQtdXJscz48L3VybHM+PGN1
c3RvbTI+UE1DNDM2OTM3NjwvY3VzdG9tMj48ZWxlY3Ryb25pYy1yZXNvdXJjZS1udW0+MTAuMTA5
My9kYXRhYmFzZS9iYXYwMTc8L2VsZWN0cm9uaWMtcmVzb3VyY2UtbnVtPjwvcmVjb3JkPjwvQ2l0
ZT48L0VuZE5vdGU+
</w:fldData>
        </w:fldChar>
      </w:r>
      <w:r w:rsidR="00B631BB">
        <w:instrText xml:space="preserve"> ADDIN EN.CITE </w:instrText>
      </w:r>
      <w:r w:rsidR="00B631BB">
        <w:fldChar w:fldCharType="begin">
          <w:fldData xml:space="preserve">PEVuZE5vdGU+PENpdGU+PEF1dGhvcj5ZdTwvQXV0aG9yPjxZZWFyPjIwMTU8L1llYXI+PFJlY051
bT4xOTc8L1JlY051bT48RGlzcGxheVRleHQ+PHN0eWxlIGZhY2U9InN1cGVyc2NyaXB0Ij43Mzwv
c3R5bGU+PC9EaXNwbGF5VGV4dD48cmVjb3JkPjxyZWMtbnVtYmVyPjE5NzwvcmVjLW51bWJlcj48
Zm9yZWlnbi1rZXlzPjxrZXkgYXBwPSJFTiIgZGItaWQ9IjV2eHdyMnd6bjVkOWFoZXN6NWR4dGQw
aTJ2ZXhzejI1NTB4NSIgdGltZXN0YW1wPSIxNTU5OTE0MDE0IiBndWlkPSI3N2FjNzY5Ny01MmVi
LTRhNGEtOTlkZC1jNzAxODE4NDcwODEiPjE5Nzwva2V5PjxrZXkgYXBwPSJFTldlYiIgZGItaWQ9
IiI+MDwva2V5PjwvZm9yZWlnbi1rZXlzPjxyZWYtdHlwZSBuYW1lPSJKb3VybmFsIEFydGljbGUi
PjE3PC9yZWYtdHlwZT48Y29udHJpYnV0b3JzPjxhdXRob3JzPjxhdXRob3I+WXUsIEouPC9hdXRo
b3I+PGF1dGhvcj5LZSwgVC48L2F1dGhvcj48YXV0aG9yPlRlaHJpbSwgUy48L2F1dGhvcj48YXV0
aG9yPlN1biwgRi48L2F1dGhvcj48YXV0aG9yPkxpYW8sIEIuPC9hdXRob3I+PGF1dGhvcj5IdWEs
IFcuPC9hdXRob3I+PC9hdXRob3JzPjwvY29udHJpYnV0b3JzPjxhdXRoLWFkZHJlc3M+VGhlIEtl
eSBMYWJvcmF0b3J5IG9mIEJpb2xvZ3kgYW5kIEdlbmV0aWMgSW1wcm92ZW1lbnQgb2YgT2lsIENy
b3BzLCBNaW5pc3RyeSBvZiBBZ3JpY3VsdHVyZSwgT2lsIENyb3BzIFJlc2VhcmNoIEluc3RpdHV0
ZSwgQ2hpbmVzZSBBY2FkZW15IG9mIEFncmljdWx0dXJhbCBTY2llbmNlcywgV3VoYW4gNDMwMDYy
LCBDaGluYSBhbmQgRGVwYXJ0bWVudCBvZiBMaWZlIFNjaWVuY2UgYW5kIFRlY2hub2xvZ3ksIE5h
bnlhbmcgTm9ybWFsIFVuaXZlcnNpdHksIFdvbG9uZyBSb2FkLCBOYW55YW5nIDQ3MzA2MSwgQ2hp
bmEuJiN4RDtUaGUgS2V5IExhYm9yYXRvcnkgb2YgQmlvbG9neSBhbmQgR2VuZXRpYyBJbXByb3Zl
bWVudCBvZiBPaWwgQ3JvcHMsIE1pbmlzdHJ5IG9mIEFncmljdWx0dXJlLCBPaWwgQ3JvcHMgUmVz
ZWFyY2ggSW5zdGl0dXRlLCBDaGluZXNlIEFjYWRlbXkgb2YgQWdyaWN1bHR1cmFsIFNjaWVuY2Vz
LCBXdWhhbiA0MzAwNjIsIENoaW5hIGFuZCBEZXBhcnRtZW50IG9mIExpZmUgU2NpZW5jZSBhbmQg
VGVjaG5vbG9neSwgTmFueWFuZyBOb3JtYWwgVW5pdmVyc2l0eSwgV29sb25nIFJvYWQsIE5hbnlh
bmcgNDczMDYxLCBDaGluYSBodWF3ZWlAb2lsY3JvcHMuY24uPC9hdXRoLWFkZHJlc3M+PHRpdGxl
cz48dGl0bGU+UFRHQmFzZTogYW4gaW50ZWdyYXRlZCBkYXRhYmFzZSB0byBzdHVkeSB0YW5kZW0g
ZHVwbGljYXRlZCBnZW5lcyBpbiBwbGFudHM8L3RpdGxlPjxzZWNvbmRhcnktdGl0bGU+RGF0YWJh
c2U8L3NlY29uZGFyeS10aXRsZT48L3RpdGxlcz48cGVyaW9kaWNhbD48ZnVsbC10aXRsZT5EYXRh
YmFzZTwvZnVsbC10aXRsZT48L3BlcmlvZGljYWw+PHZvbHVtZT4yMDE1PC92b2x1bWU+PGVkaXRp
b24+MjAxNS8wMy8yNDwvZWRpdGlvbj48a2V5d29yZHM+PGtleXdvcmQ+KkRhdGFiYXNlcywgTnVj
bGVpYyBBY2lkPC9rZXl3b3JkPjxrZXl3b3JkPipHZW5lIER1cGxpY2F0aW9uPC9rZXl3b3JkPjxr
ZXl3b3JkPipHZW5lcywgUGxhbnQ8L2tleXdvcmQ+PGtleXdvcmQ+Kk11bHRpZ2VuZSBGYW1pbHk8
L2tleXdvcmQ+PGtleXdvcmQ+UGxhbnRzLypnZW5ldGljczwva2V5d29yZD48L2tleXdvcmRzPjxk
YXRlcz48eWVhcj4yMDE1PC95ZWFyPjwvZGF0ZXM+PGlzYm4+MTc1OC0wNDYzIChFbGVjdHJvbmlj
KSYjeEQ7MTc1OC0wNDYzIChMaW5raW5nKTwvaXNibj48YWNjZXNzaW9uLW51bT4yNTc5NzA2Mjwv
YWNjZXNzaW9uLW51bT48dXJscz48cmVsYXRlZC11cmxzPjx1cmw+aHR0cHM6Ly93d3cubmNiaS5u
bG0ubmloLmdvdi9wdWJtZWQvMjU3OTcwNjI8L3VybD48L3JlbGF0ZWQtdXJscz48L3VybHM+PGN1
c3RvbTI+UE1DNDM2OTM3NjwvY3VzdG9tMj48ZWxlY3Ryb25pYy1yZXNvdXJjZS1udW0+MTAuMTA5
My9kYXRhYmFzZS9iYXYwMTc8L2VsZWN0cm9uaWMtcmVzb3VyY2UtbnVtPjwvcmVjb3JkPjwvQ2l0
ZT48L0VuZE5vdGU+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73</w:t>
      </w:r>
      <w:r w:rsidR="00627105" w:rsidRPr="4979BB12">
        <w:fldChar w:fldCharType="end"/>
      </w:r>
      <w:r w:rsidR="009C58B5">
        <w:rPr>
          <w:sz w:val="22"/>
          <w:szCs w:val="22"/>
        </w:rPr>
        <w:t xml:space="preserve"> were filtered out.</w:t>
      </w:r>
      <w:r w:rsidRPr="00844350">
        <w:rPr>
          <w:sz w:val="22"/>
          <w:szCs w:val="22"/>
        </w:rPr>
        <w:t xml:space="preserve"> Chimeric reads were considered to originate from the most upstream gene with which they overlapped. We pooled reads from replicates of a condition and used 50 bootstrapped 75% samples without replacement to estimate the ratio of chimeric to non-chimeric reads at each gene in that condition. The Haldane correction for zero counts was applied. The distributions of complemented line and </w:t>
      </w:r>
      <w:r w:rsidRPr="00844350">
        <w:rPr>
          <w:i/>
          <w:iCs/>
          <w:sz w:val="22"/>
          <w:szCs w:val="22"/>
        </w:rPr>
        <w:t xml:space="preserve">vir-1 </w:t>
      </w:r>
      <w:r w:rsidRPr="00844350">
        <w:rPr>
          <w:sz w:val="22"/>
          <w:szCs w:val="22"/>
        </w:rPr>
        <w:t xml:space="preserve">chimeric to non-chimeric ratios were tested using a Kolmogorov-Smirnoff test to detect loci with altered chimera production. All possible pairwise combinations of </w:t>
      </w:r>
      <w:proofErr w:type="spellStart"/>
      <w:r w:rsidRPr="00844350">
        <w:rPr>
          <w:sz w:val="22"/>
          <w:szCs w:val="22"/>
        </w:rPr>
        <w:t>VIRc</w:t>
      </w:r>
      <w:proofErr w:type="spellEnd"/>
      <w:r w:rsidRPr="00844350">
        <w:rPr>
          <w:sz w:val="22"/>
          <w:szCs w:val="22"/>
        </w:rPr>
        <w:t xml:space="preserve"> and </w:t>
      </w:r>
      <w:r w:rsidRPr="00844350">
        <w:rPr>
          <w:i/>
          <w:iCs/>
          <w:sz w:val="22"/>
          <w:szCs w:val="22"/>
        </w:rPr>
        <w:t>vir-1</w:t>
      </w:r>
      <w:r w:rsidRPr="00844350">
        <w:rPr>
          <w:sz w:val="22"/>
          <w:szCs w:val="22"/>
        </w:rPr>
        <w:t xml:space="preserve"> bootstraps were then compared </w:t>
      </w:r>
      <w:r w:rsidR="00A84AB6">
        <w:rPr>
          <w:sz w:val="22"/>
          <w:szCs w:val="22"/>
        </w:rPr>
        <w:t>to</w:t>
      </w:r>
      <w:r w:rsidRPr="00844350">
        <w:rPr>
          <w:sz w:val="22"/>
          <w:szCs w:val="22"/>
        </w:rPr>
        <w:t xml:space="preserve"> produce a distribution of estimates of the change in chimeric to non-chimeric ratio in the</w:t>
      </w:r>
      <w:r w:rsidRPr="00844350">
        <w:rPr>
          <w:i/>
          <w:iCs/>
          <w:sz w:val="22"/>
          <w:szCs w:val="22"/>
        </w:rPr>
        <w:t xml:space="preserve"> vir-1</w:t>
      </w:r>
      <w:r w:rsidRPr="00844350">
        <w:rPr>
          <w:sz w:val="22"/>
          <w:szCs w:val="22"/>
        </w:rPr>
        <w:t xml:space="preserve"> mutant. Loci which had more than one chimeric read in </w:t>
      </w:r>
      <w:r w:rsidRPr="00844350">
        <w:rPr>
          <w:i/>
          <w:iCs/>
          <w:sz w:val="22"/>
          <w:szCs w:val="22"/>
        </w:rPr>
        <w:t xml:space="preserve">vir-1 </w:t>
      </w:r>
      <w:r w:rsidRPr="00844350">
        <w:rPr>
          <w:sz w:val="22"/>
          <w:szCs w:val="22"/>
        </w:rPr>
        <w:t xml:space="preserve">and demonstrated at least a two-fold increase in chimeric read ratio in more than 50% of bootstrap comparisons, plus were significantly changed at FDR &lt; 0.05, were considered to be sites of increased chimeric RNA formation in </w:t>
      </w:r>
      <w:r w:rsidRPr="00844350">
        <w:rPr>
          <w:i/>
          <w:iCs/>
          <w:sz w:val="22"/>
          <w:szCs w:val="22"/>
        </w:rPr>
        <w:t xml:space="preserve">vir-1 </w:t>
      </w:r>
      <w:r w:rsidRPr="00844350">
        <w:rPr>
          <w:sz w:val="22"/>
          <w:szCs w:val="22"/>
        </w:rPr>
        <w:t>mutant.</w:t>
      </w:r>
    </w:p>
    <w:p w14:paraId="196DD9C8" w14:textId="77777777" w:rsidR="00844350" w:rsidRPr="00844350" w:rsidRDefault="00844350" w:rsidP="4979BB12">
      <w:pPr>
        <w:spacing w:line="480" w:lineRule="auto"/>
        <w:rPr>
          <w:sz w:val="22"/>
          <w:szCs w:val="22"/>
        </w:rPr>
      </w:pPr>
    </w:p>
    <w:p w14:paraId="640EE7B6" w14:textId="77777777" w:rsidR="00844350" w:rsidRPr="007C5C0E" w:rsidRDefault="00844350" w:rsidP="4979BB12">
      <w:pPr>
        <w:spacing w:line="480" w:lineRule="auto"/>
        <w:rPr>
          <w:b/>
          <w:bCs/>
          <w:sz w:val="22"/>
          <w:szCs w:val="22"/>
          <w:lang w:val="en-US"/>
        </w:rPr>
      </w:pPr>
      <w:proofErr w:type="spellStart"/>
      <w:r w:rsidRPr="007C5C0E">
        <w:rPr>
          <w:b/>
          <w:bCs/>
          <w:sz w:val="22"/>
          <w:szCs w:val="22"/>
          <w:lang w:val="en-US"/>
        </w:rPr>
        <w:t>miCLIP</w:t>
      </w:r>
      <w:proofErr w:type="spellEnd"/>
    </w:p>
    <w:p w14:paraId="2ADC1DD7" w14:textId="77777777" w:rsidR="00844350" w:rsidRPr="00844350" w:rsidRDefault="00844350" w:rsidP="4979BB12">
      <w:pPr>
        <w:spacing w:line="480" w:lineRule="auto"/>
        <w:rPr>
          <w:sz w:val="22"/>
          <w:szCs w:val="22"/>
          <w:lang w:val="en-US"/>
        </w:rPr>
      </w:pPr>
      <w:r w:rsidRPr="00844350">
        <w:rPr>
          <w:i/>
          <w:sz w:val="22"/>
          <w:szCs w:val="22"/>
          <w:lang w:val="en-US"/>
        </w:rPr>
        <w:t xml:space="preserve">Preparation of </w:t>
      </w:r>
      <w:proofErr w:type="spellStart"/>
      <w:r w:rsidRPr="00844350">
        <w:rPr>
          <w:i/>
          <w:sz w:val="22"/>
          <w:szCs w:val="22"/>
          <w:lang w:val="en-US"/>
        </w:rPr>
        <w:t>miCLIP</w:t>
      </w:r>
      <w:proofErr w:type="spellEnd"/>
      <w:r w:rsidRPr="00844350">
        <w:rPr>
          <w:i/>
          <w:sz w:val="22"/>
          <w:szCs w:val="22"/>
          <w:lang w:val="en-US"/>
        </w:rPr>
        <w:t xml:space="preserve"> libraries</w:t>
      </w:r>
    </w:p>
    <w:p w14:paraId="59718A16" w14:textId="21932771" w:rsidR="00844350" w:rsidRDefault="00844350" w:rsidP="4979BB12">
      <w:pPr>
        <w:spacing w:line="480" w:lineRule="auto"/>
        <w:rPr>
          <w:sz w:val="22"/>
          <w:szCs w:val="22"/>
          <w:lang w:val="en-US"/>
        </w:rPr>
      </w:pPr>
      <w:r w:rsidRPr="00844350">
        <w:rPr>
          <w:sz w:val="22"/>
          <w:szCs w:val="22"/>
          <w:lang w:val="en-US"/>
        </w:rPr>
        <w:t xml:space="preserve">Total RNA for </w:t>
      </w:r>
      <w:proofErr w:type="spellStart"/>
      <w:r w:rsidRPr="00844350">
        <w:rPr>
          <w:sz w:val="22"/>
          <w:szCs w:val="22"/>
          <w:lang w:val="en-US"/>
        </w:rPr>
        <w:t>miCLIP</w:t>
      </w:r>
      <w:proofErr w:type="spellEnd"/>
      <w:r w:rsidRPr="00844350">
        <w:rPr>
          <w:sz w:val="22"/>
          <w:szCs w:val="22"/>
          <w:lang w:val="en-US"/>
        </w:rPr>
        <w:t xml:space="preserve"> was isolated from 7.5 mg of 14-day old Arabidopsis Col-0 seedlings as previously described</w:t>
      </w:r>
      <w:r w:rsidR="00627105" w:rsidRPr="4979BB12">
        <w:fldChar w:fldCharType="begin"/>
      </w:r>
      <w:r w:rsidR="00B631BB">
        <w:instrText xml:space="preserve"> ADDIN EN.CITE &lt;EndNote&gt;&lt;Cite&gt;&lt;Author&gt;Quesada&lt;/Author&gt;&lt;Year&gt;2003&lt;/Year&gt;&lt;RecNum&gt;190&lt;/RecNum&gt;&lt;DisplayText&gt;&lt;style face="superscript"&gt;74&lt;/style&gt;&lt;/DisplayText&gt;&lt;record&gt;&lt;rec-number&gt;190&lt;/rec-number&gt;&lt;foreign-keys&gt;&lt;key app="EN" db-id="5vxwr2wzn5d9ahesz5dxtd0i2vexsz2550x5" timestamp="1559473434" guid="7df79169-e741-46e8-b7c1-63f100e977d5"&gt;190&lt;/key&gt;&lt;/foreign-keys&gt;&lt;ref-type name="Journal Article"&gt;17&lt;/ref-type&gt;&lt;contributors&gt;&lt;authors&gt;&lt;author&gt;Quesada, Victor&lt;/author&gt;&lt;author&gt;Macknight, Richard&lt;/author&gt;&lt;author&gt;Dean, Caroline&lt;/author&gt;&lt;author&gt;Simpson, Gordon G.&lt;/author&gt;&lt;/authors&gt;&lt;/contributors&gt;&lt;titles&gt;&lt;title&gt;&lt;style face="normal" font="default" size="100%"&gt;Autoregulation of &lt;/style&gt;&lt;style face="italic" font="default" size="100%"&gt;FCA&lt;/style&gt;&lt;style face="normal" font="default" size="100%"&gt; pre-mRNA processing controls Arabidopsis flowering time&lt;/style&gt;&lt;/title&gt;&lt;secondary-title&gt;The EMBO Journal&lt;/secondary-title&gt;&lt;/titles&gt;&lt;periodical&gt;&lt;full-title&gt;The EMBO Journal&lt;/full-title&gt;&lt;/periodical&gt;&lt;pages&gt;3142-3152&lt;/pages&gt;&lt;volume&gt;22&lt;/volume&gt;&lt;number&gt;12&lt;/number&gt;&lt;dates&gt;&lt;year&gt;2003&lt;/year&gt;&lt;pub-dates&gt;&lt;date&gt;09/11/received&amp;#xD;04/16/revised&amp;#xD;04/28/accepted&lt;/date&gt;&lt;/pub-dates&gt;&lt;/dates&gt;&lt;pub-location&gt;Oxford, UK&lt;/pub-location&gt;&lt;publisher&gt;Oxford University Press&lt;/publisher&gt;&lt;isbn&gt;0261-4189&amp;#xD;1460-2075&lt;/isbn&gt;&lt;accession-num&gt;PMC162157&lt;/accession-num&gt;&lt;urls&gt;&lt;related-urls&gt;&lt;url&gt;&lt;style face="underline" font="default" size="100%"&gt;http://www.ncbi.nlm.nih.gov/pmc/articles/PMC162157/&lt;/style&gt;&lt;/url&gt;&lt;/related-urls&gt;&lt;/urls&gt;&lt;electronic-resource-num&gt;10.1093/emboj/cdg305&lt;/electronic-resource-num&gt;&lt;remote-database-name&gt;PMC&lt;/remote-database-name&gt;&lt;/record&gt;&lt;/Cite&gt;&lt;/EndNote&gt;</w:instrText>
      </w:r>
      <w:r w:rsidR="00627105" w:rsidRPr="4979BB12">
        <w:rPr>
          <w:sz w:val="22"/>
          <w:szCs w:val="22"/>
        </w:rPr>
        <w:fldChar w:fldCharType="separate"/>
      </w:r>
      <w:r w:rsidR="00B631BB" w:rsidRPr="00B631BB">
        <w:rPr>
          <w:noProof/>
          <w:vertAlign w:val="superscript"/>
        </w:rPr>
        <w:t>74</w:t>
      </w:r>
      <w:r w:rsidR="00627105" w:rsidRPr="4979BB12">
        <w:fldChar w:fldCharType="end"/>
      </w:r>
      <w:r w:rsidRPr="00844350">
        <w:rPr>
          <w:sz w:val="22"/>
          <w:szCs w:val="22"/>
        </w:rPr>
        <w:t>. mRNA was isolated from ~1 mg of total RNA using oligo(dT) and streptavidin paramagnetic beads (</w:t>
      </w:r>
      <w:proofErr w:type="spellStart"/>
      <w:r w:rsidRPr="00844350">
        <w:rPr>
          <w:sz w:val="22"/>
          <w:szCs w:val="22"/>
        </w:rPr>
        <w:t>PolyATtract</w:t>
      </w:r>
      <w:proofErr w:type="spellEnd"/>
      <w:r w:rsidRPr="00844350">
        <w:rPr>
          <w:sz w:val="22"/>
          <w:szCs w:val="22"/>
        </w:rPr>
        <w:t xml:space="preserve">® mRNA Isolation Systems, Promega) as per manufacturer’s instructions. </w:t>
      </w:r>
      <w:proofErr w:type="spellStart"/>
      <w:r w:rsidRPr="00844350">
        <w:rPr>
          <w:sz w:val="22"/>
          <w:szCs w:val="22"/>
        </w:rPr>
        <w:t>miCLIP</w:t>
      </w:r>
      <w:proofErr w:type="spellEnd"/>
      <w:r w:rsidRPr="00844350">
        <w:rPr>
          <w:sz w:val="22"/>
          <w:szCs w:val="22"/>
        </w:rPr>
        <w:t xml:space="preserve"> </w:t>
      </w:r>
      <w:r w:rsidRPr="00844350">
        <w:rPr>
          <w:sz w:val="22"/>
          <w:szCs w:val="22"/>
          <w:lang w:val="en-US"/>
        </w:rPr>
        <w:t>was carried out using 15 µg of mRNA as described in</w:t>
      </w:r>
      <w:r w:rsidR="00627105" w:rsidRPr="4979BB12">
        <w:fldChar w:fldCharType="begin"/>
      </w:r>
      <w:r w:rsidR="00B631BB">
        <w:instrText xml:space="preserve"> ADDIN EN.CITE &lt;EndNote&gt;&lt;Cite&gt;&lt;Author&gt;Grozhik&lt;/Author&gt;&lt;Year&gt;2017&lt;/Year&gt;&lt;RecNum&gt;191&lt;/RecNum&gt;&lt;DisplayText&gt;&lt;style face="superscript"&gt;75&lt;/style&gt;&lt;/DisplayText&gt;&lt;record&gt;&lt;rec-number&gt;191&lt;/rec-number&gt;&lt;foreign-keys&gt;&lt;key app="EN" db-id="5vxwr2wzn5d9ahesz5dxtd0i2vexsz2550x5" timestamp="1559473434" guid="9868b10b-3cf2-4f32-beff-d69ab5374cbc"&gt;191&lt;/key&gt;&lt;/foreign-keys&gt;&lt;ref-type name="Journal Article"&gt;17&lt;/ref-type&gt;&lt;contributors&gt;&lt;authors&gt;&lt;author&gt;Grozhik, Anya V.&lt;/author&gt;&lt;author&gt;Linder, Bastian&lt;/author&gt;&lt;author&gt;Olarerin-George, Anthony O.&lt;/author&gt;&lt;author&gt;Jaffrey, Samie R.&lt;/author&gt;&lt;/authors&gt;&lt;/contributors&gt;&lt;titles&gt;&lt;title&gt;&lt;style face="normal" font="default" size="100%"&gt;Mapping m&lt;/style&gt;&lt;style face="superscript" font="default" size="100%"&gt;6&lt;/style&gt;&lt;style face="normal" font="default" size="100%"&gt;A at individual-nucleotide resolution using crosslinking and immunoprecipitation (miCLIP)&lt;/style&gt;&lt;/title&gt;&lt;secondary-title&gt;Methods in molecular biology&lt;/secondary-title&gt;&lt;/titles&gt;&lt;periodical&gt;&lt;full-title&gt;Methods in molecular biology&lt;/full-title&gt;&lt;/periodical&gt;&lt;pages&gt;55-78&lt;/pages&gt;&lt;volume&gt;1562&lt;/volume&gt;&lt;dates&gt;&lt;year&gt;2017&lt;/year&gt;&lt;/dates&gt;&lt;isbn&gt;1940-6029&amp;#xD;1064-3745&lt;/isbn&gt;&lt;accession-num&gt;28349454&lt;/accession-num&gt;&lt;urls&gt;&lt;related-urls&gt;&lt;url&gt;&lt;style face="underline" font="default" size="100%"&gt;https://www.ncbi.nlm.nih.gov/pubmed/28349454&lt;/style&gt;&lt;/url&gt;&lt;url&gt;&lt;style face="underline" font="default" size="100%"&gt;https://www.ncbi.nlm.nih.gov/pmc/PMC5562447/&lt;/style&gt;&lt;/url&gt;&lt;/related-urls&gt;&lt;/urls&gt;&lt;electronic-resource-num&gt;10.1007/978-1-4939-6807-7_5&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75</w:t>
      </w:r>
      <w:r w:rsidR="00627105" w:rsidRPr="4979BB12">
        <w:fldChar w:fldCharType="end"/>
      </w:r>
      <w:r w:rsidRPr="00844350">
        <w:rPr>
          <w:sz w:val="22"/>
          <w:szCs w:val="22"/>
          <w:lang w:val="en-US"/>
        </w:rPr>
        <w:t xml:space="preserve"> using antibody against N6-methyladenosine (#202 003 Synaptic Systems) with minor modifications. No-antibody controls were processed throughout the experiment. 4-12% Bis-Tris gel electrophoresis was run at 180 V for 50 minutes, while transfer of the RNA-antibody complexes was carried out at 30 V for 60 minutes. Following the transfer, membranes were exposed to the Medical X-Ray Film Blue (Agfa) at -80</w:t>
      </w:r>
      <w:r w:rsidRPr="00844350">
        <w:rPr>
          <w:sz w:val="22"/>
          <w:szCs w:val="22"/>
        </w:rPr>
        <w:t xml:space="preserve">°C </w:t>
      </w:r>
      <w:r w:rsidRPr="00844350">
        <w:rPr>
          <w:sz w:val="22"/>
          <w:szCs w:val="22"/>
          <w:lang w:val="en-US"/>
        </w:rPr>
        <w:t xml:space="preserve">overnight. Reverse transcription was carried out using barcoded RT primers - RT41, RT48, RT49 and RT50 (Integrated DNA Technologies) (Table S5). After reverse transcription, one cDNA fraction corresponding to 70-200 </w:t>
      </w:r>
      <w:proofErr w:type="spellStart"/>
      <w:r w:rsidRPr="00844350">
        <w:rPr>
          <w:sz w:val="22"/>
          <w:szCs w:val="22"/>
          <w:lang w:val="en-US"/>
        </w:rPr>
        <w:t>nt</w:t>
      </w:r>
      <w:proofErr w:type="spellEnd"/>
      <w:r w:rsidRPr="00844350">
        <w:rPr>
          <w:sz w:val="22"/>
          <w:szCs w:val="22"/>
          <w:lang w:val="en-US"/>
        </w:rPr>
        <w:t xml:space="preserve"> was purified from the 6% TBE-urea gel (Thermo Fisher Scientific). After </w:t>
      </w:r>
      <w:r w:rsidR="00A84AB6">
        <w:rPr>
          <w:sz w:val="22"/>
          <w:szCs w:val="22"/>
          <w:lang w:val="en-US"/>
        </w:rPr>
        <w:t xml:space="preserve">the </w:t>
      </w:r>
      <w:r w:rsidRPr="00844350">
        <w:rPr>
          <w:sz w:val="22"/>
          <w:szCs w:val="22"/>
          <w:lang w:val="en-US"/>
        </w:rPr>
        <w:t>final PCR</w:t>
      </w:r>
      <w:r w:rsidR="00A84AB6">
        <w:rPr>
          <w:sz w:val="22"/>
          <w:szCs w:val="22"/>
          <w:lang w:val="en-US"/>
        </w:rPr>
        <w:t xml:space="preserve"> step</w:t>
      </w:r>
      <w:r w:rsidRPr="00844350">
        <w:rPr>
          <w:sz w:val="22"/>
          <w:szCs w:val="22"/>
          <w:lang w:val="en-US"/>
        </w:rPr>
        <w:t xml:space="preserve">, all libraries were pooled together and purified using </w:t>
      </w:r>
      <w:proofErr w:type="spellStart"/>
      <w:r w:rsidRPr="00844350">
        <w:rPr>
          <w:sz w:val="22"/>
          <w:szCs w:val="22"/>
          <w:lang w:val="en-US"/>
        </w:rPr>
        <w:t>Agencourt</w:t>
      </w:r>
      <w:proofErr w:type="spellEnd"/>
      <w:r w:rsidRPr="00844350">
        <w:rPr>
          <w:sz w:val="22"/>
          <w:szCs w:val="22"/>
          <w:lang w:val="en-US"/>
        </w:rPr>
        <w:t xml:space="preserve"> </w:t>
      </w:r>
      <w:proofErr w:type="spellStart"/>
      <w:r w:rsidRPr="00844350">
        <w:rPr>
          <w:sz w:val="22"/>
          <w:szCs w:val="22"/>
          <w:lang w:val="en-US"/>
        </w:rPr>
        <w:t>Ampure</w:t>
      </w:r>
      <w:proofErr w:type="spellEnd"/>
      <w:r w:rsidRPr="00844350">
        <w:rPr>
          <w:sz w:val="22"/>
          <w:szCs w:val="22"/>
          <w:lang w:val="en-US"/>
        </w:rPr>
        <w:t xml:space="preserve"> XP magnetic beads (Beckman Coulter) and eluted in nuclease-free water. Paired-end sequencing with read length of 100 bp was carried out on Illumina </w:t>
      </w:r>
      <w:proofErr w:type="spellStart"/>
      <w:r w:rsidRPr="00844350">
        <w:rPr>
          <w:sz w:val="22"/>
          <w:szCs w:val="22"/>
          <w:lang w:val="en-US"/>
        </w:rPr>
        <w:t>MiSeq</w:t>
      </w:r>
      <w:proofErr w:type="spellEnd"/>
      <w:r w:rsidRPr="00844350">
        <w:rPr>
          <w:sz w:val="22"/>
          <w:szCs w:val="22"/>
          <w:lang w:val="en-US"/>
        </w:rPr>
        <w:t xml:space="preserve"> v2 at Edinburgh Genomics of the University of Edinburgh. Input sample libraries were prepared </w:t>
      </w:r>
      <w:r w:rsidRPr="00844350">
        <w:rPr>
          <w:sz w:val="22"/>
          <w:szCs w:val="22"/>
        </w:rPr>
        <w:t xml:space="preserve">using </w:t>
      </w:r>
      <w:proofErr w:type="spellStart"/>
      <w:r w:rsidRPr="00844350">
        <w:rPr>
          <w:sz w:val="22"/>
          <w:szCs w:val="22"/>
        </w:rPr>
        <w:t>NEBNext</w:t>
      </w:r>
      <w:proofErr w:type="spellEnd"/>
      <w:r w:rsidRPr="00844350">
        <w:rPr>
          <w:sz w:val="22"/>
          <w:szCs w:val="22"/>
        </w:rPr>
        <w:t xml:space="preserve">® Ultra™ Directional RNA Library Prep Kit for Illumina® (New England Biolabs® Inc.) and sequenced on Illumina HiSeq2000 at the Tayside Centre for Genomics </w:t>
      </w:r>
      <w:r w:rsidR="00A84AB6">
        <w:rPr>
          <w:sz w:val="22"/>
          <w:szCs w:val="22"/>
        </w:rPr>
        <w:t>A</w:t>
      </w:r>
      <w:r w:rsidRPr="00844350">
        <w:rPr>
          <w:sz w:val="22"/>
          <w:szCs w:val="22"/>
        </w:rPr>
        <w:t xml:space="preserve">nalysis </w:t>
      </w:r>
      <w:r w:rsidR="00A84AB6">
        <w:rPr>
          <w:sz w:val="22"/>
          <w:szCs w:val="22"/>
        </w:rPr>
        <w:t>at</w:t>
      </w:r>
      <w:r w:rsidRPr="00844350">
        <w:rPr>
          <w:sz w:val="22"/>
          <w:szCs w:val="22"/>
        </w:rPr>
        <w:t xml:space="preserve"> the University of Dundee with pair-end read length of 75bp. </w:t>
      </w:r>
    </w:p>
    <w:p w14:paraId="1981CBB5" w14:textId="77777777" w:rsidR="00844350" w:rsidRPr="00844350" w:rsidRDefault="00844350" w:rsidP="4979BB12">
      <w:pPr>
        <w:spacing w:line="480" w:lineRule="auto"/>
        <w:rPr>
          <w:sz w:val="22"/>
          <w:szCs w:val="22"/>
          <w:lang w:val="en-US"/>
        </w:rPr>
      </w:pPr>
    </w:p>
    <w:p w14:paraId="73CB44AE" w14:textId="77777777" w:rsidR="00844350" w:rsidRPr="00844350" w:rsidRDefault="00844350" w:rsidP="4979BB12">
      <w:pPr>
        <w:spacing w:line="480" w:lineRule="auto"/>
        <w:rPr>
          <w:i/>
          <w:iCs/>
          <w:sz w:val="22"/>
          <w:szCs w:val="22"/>
        </w:rPr>
      </w:pPr>
      <w:r w:rsidRPr="00844350">
        <w:rPr>
          <w:i/>
          <w:iCs/>
          <w:sz w:val="22"/>
          <w:szCs w:val="22"/>
        </w:rPr>
        <w:t xml:space="preserve">Processing for </w:t>
      </w:r>
      <w:proofErr w:type="spellStart"/>
      <w:r w:rsidRPr="00844350">
        <w:rPr>
          <w:i/>
          <w:iCs/>
          <w:sz w:val="22"/>
          <w:szCs w:val="22"/>
        </w:rPr>
        <w:t>miCLIP</w:t>
      </w:r>
      <w:proofErr w:type="spellEnd"/>
      <w:r w:rsidRPr="00844350">
        <w:rPr>
          <w:i/>
          <w:iCs/>
          <w:sz w:val="22"/>
          <w:szCs w:val="22"/>
        </w:rPr>
        <w:t xml:space="preserve"> sequencing data</w:t>
      </w:r>
    </w:p>
    <w:p w14:paraId="5816CD7B" w14:textId="290F02EF" w:rsidR="00844350" w:rsidRDefault="00844350" w:rsidP="4979BB12">
      <w:pPr>
        <w:spacing w:line="480" w:lineRule="auto"/>
        <w:rPr>
          <w:sz w:val="22"/>
          <w:szCs w:val="22"/>
        </w:rPr>
      </w:pPr>
      <w:proofErr w:type="spellStart"/>
      <w:r w:rsidRPr="00844350">
        <w:rPr>
          <w:sz w:val="22"/>
          <w:szCs w:val="22"/>
        </w:rPr>
        <w:t>miCLIP</w:t>
      </w:r>
      <w:proofErr w:type="spellEnd"/>
      <w:r w:rsidRPr="00844350">
        <w:rPr>
          <w:sz w:val="22"/>
          <w:szCs w:val="22"/>
        </w:rPr>
        <w:t xml:space="preserve"> data were assessed for quality using </w:t>
      </w:r>
      <w:proofErr w:type="spellStart"/>
      <w:r w:rsidRPr="00844350">
        <w:rPr>
          <w:sz w:val="22"/>
          <w:szCs w:val="22"/>
        </w:rPr>
        <w:t>FastQC</w:t>
      </w:r>
      <w:proofErr w:type="spellEnd"/>
      <w:r w:rsidRPr="00844350">
        <w:rPr>
          <w:sz w:val="22"/>
          <w:szCs w:val="22"/>
        </w:rPr>
        <w:t xml:space="preserve"> version 0.11.8</w:t>
      </w:r>
      <w:r w:rsidR="00627105" w:rsidRPr="4979BB12">
        <w:fldChar w:fldCharType="begin"/>
      </w:r>
      <w:r w:rsidR="00B631BB">
        <w:instrText xml:space="preserve"> ADDIN EN.CITE &lt;EndNote&gt;&lt;Cite&gt;&lt;Author&gt;Andrews&lt;/Author&gt;&lt;Year&gt;2010&lt;/Year&gt;&lt;RecNum&gt;110&lt;/RecNum&gt;&lt;DisplayText&gt;&lt;style face="superscript"&gt;76&lt;/style&gt;&lt;/DisplayText&gt;&lt;record&gt;&lt;rec-number&gt;110&lt;/rec-number&gt;&lt;foreign-keys&gt;&lt;key app="EN" db-id="5vxwr2wzn5d9ahesz5dxtd0i2vexsz2550x5" timestamp="1559473319" guid="42920b8b-be44-4068-b20b-feaad37d71fc"&gt;110&lt;/key&gt;&lt;/foreign-keys&gt;&lt;ref-type name="Journal Article"&gt;17&lt;/ref-type&gt;&lt;contributors&gt;&lt;authors&gt;&lt;author&gt;Andrews, Simon&lt;/author&gt;&lt;/authors&gt;&lt;/contributors&gt;&lt;titles&gt;&lt;title&gt;FastQC: a quality control tool for high throughput sequence data.&lt;/title&gt;&lt;/titles&gt;&lt;dates&gt;&lt;year&gt;2010&lt;/year&gt;&lt;/dates&gt;&lt;urls&gt;&lt;related-urls&gt;&lt;url&gt;http://www.bioinformatics.babraham.ac.uk/projects/fastqc/&lt;/url&gt;&lt;/related-urls&gt;&lt;/urls&gt;&lt;/record&gt;&lt;/Cite&gt;&lt;/EndNote&gt;</w:instrText>
      </w:r>
      <w:r w:rsidR="00627105" w:rsidRPr="4979BB12">
        <w:rPr>
          <w:sz w:val="22"/>
          <w:szCs w:val="22"/>
        </w:rPr>
        <w:fldChar w:fldCharType="separate"/>
      </w:r>
      <w:r w:rsidR="00B631BB" w:rsidRPr="00B631BB">
        <w:rPr>
          <w:noProof/>
          <w:vertAlign w:val="superscript"/>
        </w:rPr>
        <w:t>76</w:t>
      </w:r>
      <w:r w:rsidR="00627105" w:rsidRPr="4979BB12">
        <w:fldChar w:fldCharType="end"/>
      </w:r>
      <w:r w:rsidRPr="00844350">
        <w:rPr>
          <w:sz w:val="22"/>
          <w:szCs w:val="22"/>
        </w:rPr>
        <w:t xml:space="preserve"> and </w:t>
      </w:r>
      <w:proofErr w:type="spellStart"/>
      <w:r w:rsidRPr="00844350">
        <w:rPr>
          <w:sz w:val="22"/>
          <w:szCs w:val="22"/>
        </w:rPr>
        <w:t>MultiQC</w:t>
      </w:r>
      <w:proofErr w:type="spellEnd"/>
      <w:r w:rsidRPr="00844350">
        <w:rPr>
          <w:sz w:val="22"/>
          <w:szCs w:val="22"/>
        </w:rPr>
        <w:t xml:space="preserve"> version 1.7</w:t>
      </w:r>
      <w:r w:rsidR="00627105" w:rsidRPr="4979BB12">
        <w:fldChar w:fldCharType="begin"/>
      </w:r>
      <w:r w:rsidR="00B631BB">
        <w:instrText xml:space="preserve"> ADDIN EN.CITE &lt;EndNote&gt;&lt;Cite&gt;&lt;Author&gt;Ewels&lt;/Author&gt;&lt;Year&gt;2016&lt;/Year&gt;&lt;RecNum&gt;133&lt;/RecNum&gt;&lt;DisplayText&gt;&lt;style face="superscript"&gt;77&lt;/style&gt;&lt;/DisplayText&gt;&lt;record&gt;&lt;rec-number&gt;133&lt;/rec-number&gt;&lt;foreign-keys&gt;&lt;key app="EN" db-id="5vxwr2wzn5d9ahesz5dxtd0i2vexsz2550x5" timestamp="1559473320" guid="774736eb-8297-4f8b-a805-7b2cf9163222"&gt;133&lt;/key&gt;&lt;/foreign-keys&gt;&lt;ref-type name="Journal Article"&gt;17&lt;/ref-type&gt;&lt;contributors&gt;&lt;authors&gt;&lt;author&gt;Ewels, Philip&lt;/author&gt;&lt;author&gt;Magnusson, Måns&lt;/author&gt;&lt;author&gt;Käller, Max&lt;/author&gt;&lt;author&gt;Lundin, Sverker&lt;/author&gt;&lt;/authors&gt;&lt;/contributors&gt;&lt;titles&gt;&lt;title&gt;MultiQC: summarize analysis results for multiple tools and samples in a single report&lt;/title&gt;&lt;secondary-title&gt;Bioinformatics&lt;/secondary-title&gt;&lt;/titles&gt;&lt;periodical&gt;&lt;full-title&gt;Bioinformatics&lt;/full-title&gt;&lt;/periodical&gt;&lt;pages&gt;3047-3048&lt;/pages&gt;&lt;volume&gt;32&lt;/volume&gt;&lt;number&gt;19&lt;/number&gt;&lt;dates&gt;&lt;year&gt;2016&lt;/year&gt;&lt;/dates&gt;&lt;isbn&gt;1367-4803&lt;/isbn&gt;&lt;urls&gt;&lt;related-urls&gt;&lt;url&gt;https://doi.org/10.1093/bioinformatics/btw354&lt;/url&gt;&lt;/related-urls&gt;&lt;/urls&gt;&lt;electronic-resource-num&gt;10.1093/bioinformatics/btw354&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77</w:t>
      </w:r>
      <w:r w:rsidR="00627105" w:rsidRPr="4979BB12">
        <w:fldChar w:fldCharType="end"/>
      </w:r>
      <w:r w:rsidRPr="00844350">
        <w:rPr>
          <w:sz w:val="22"/>
          <w:szCs w:val="22"/>
        </w:rPr>
        <w:t xml:space="preserve">. Only the forward read was used for analysis as the </w:t>
      </w:r>
      <w:proofErr w:type="spellStart"/>
      <w:r w:rsidRPr="00844350">
        <w:rPr>
          <w:sz w:val="22"/>
          <w:szCs w:val="22"/>
        </w:rPr>
        <w:t>miCLIP</w:t>
      </w:r>
      <w:proofErr w:type="spellEnd"/>
      <w:r w:rsidRPr="00844350">
        <w:rPr>
          <w:sz w:val="22"/>
          <w:szCs w:val="22"/>
        </w:rPr>
        <w:t xml:space="preserve"> site is located at the 5’ position of the forward read. 3’ adapter and poly(A) sequences were trimmed using </w:t>
      </w:r>
      <w:proofErr w:type="spellStart"/>
      <w:r w:rsidRPr="00844350">
        <w:rPr>
          <w:sz w:val="22"/>
          <w:szCs w:val="22"/>
        </w:rPr>
        <w:t>cutadapt</w:t>
      </w:r>
      <w:proofErr w:type="spellEnd"/>
      <w:r w:rsidRPr="00844350">
        <w:rPr>
          <w:sz w:val="22"/>
          <w:szCs w:val="22"/>
        </w:rPr>
        <w:t xml:space="preserve"> version 1.18</w:t>
      </w:r>
      <w:r w:rsidR="00627105" w:rsidRPr="4979BB12">
        <w:fldChar w:fldCharType="begin"/>
      </w:r>
      <w:r w:rsidR="00B631BB">
        <w:instrText xml:space="preserve"> ADDIN EN.CITE &lt;EndNote&gt;&lt;Cite&gt;&lt;Author&gt;Martin&lt;/Author&gt;&lt;Year&gt;2011&lt;/Year&gt;&lt;RecNum&gt;104&lt;/RecNum&gt;&lt;DisplayText&gt;&lt;style face="superscript"&gt;78&lt;/style&gt;&lt;/DisplayText&gt;&lt;record&gt;&lt;rec-number&gt;104&lt;/rec-number&gt;&lt;foreign-keys&gt;&lt;key app="EN" db-id="5vxwr2wzn5d9ahesz5dxtd0i2vexsz2550x5" timestamp="1559473315" guid="3bcdb76b-88db-4024-96ba-e84fccd9ec60"&gt;104&lt;/key&gt;&lt;/foreign-keys&gt;&lt;ref-type name="Journal Article"&gt;17&lt;/ref-type&gt;&lt;contributors&gt;&lt;authors&gt;&lt;author&gt;Martin, Marcel&lt;/author&gt;&lt;/authors&gt;&lt;/contributors&gt;&lt;titles&gt;&lt;title&gt;Cutadapt removes adapter sequences from high-throughput sequencing reads&lt;/title&gt;&lt;short-title&gt;Cutadapt removes adapter sequences from high-throughput sequencing reads&lt;/short-title&gt;&lt;/titles&gt;&lt;pages&gt;3&lt;/pages&gt;&lt;volume&gt;17&lt;/volume&gt;&lt;number&gt;1&lt;/number&gt;&lt;edition&gt;2011-08-02&lt;/edition&gt;&lt;section&gt;10&lt;/section&gt;&lt;keywords&gt;&lt;keyword&gt;next generation sequencing&lt;/keyword&gt;&lt;keyword&gt;small RNA&lt;/keyword&gt;&lt;keyword&gt;microRNA&lt;/keyword&gt;&lt;keyword&gt;adapter removal&lt;/keyword&gt;&lt;/keywords&gt;&lt;dates&gt;&lt;year&gt;2011&lt;/year&gt;&lt;pub-dates&gt;&lt;date&gt;2011-05-02&lt;/date&gt;&lt;/pub-dates&gt;&lt;/dates&gt;&lt;isbn&gt;2226-6089&lt;/isbn&gt;&lt;work-type&gt;next generation sequencing; small RNA; microRNA; adapter removal&lt;/work-type&gt;&lt;urls&gt;&lt;related-urls&gt;&lt;url&gt;http://journal.embnet.org/index.php/embnetjournal/article/view/200&lt;/url&gt;&lt;/related-urls&gt;&lt;/urls&gt;&lt;electronic-resource-num&gt;10.14806/ej.17.1.200&lt;/electronic-resource-num&gt;&lt;/record&gt;&lt;/Cite&gt;&lt;/EndNote&gt;</w:instrText>
      </w:r>
      <w:r w:rsidR="00627105" w:rsidRPr="4979BB12">
        <w:rPr>
          <w:sz w:val="22"/>
          <w:szCs w:val="22"/>
        </w:rPr>
        <w:fldChar w:fldCharType="separate"/>
      </w:r>
      <w:r w:rsidR="00B631BB" w:rsidRPr="00B631BB">
        <w:rPr>
          <w:noProof/>
          <w:vertAlign w:val="superscript"/>
        </w:rPr>
        <w:t>78</w:t>
      </w:r>
      <w:r w:rsidR="00627105" w:rsidRPr="4979BB12">
        <w:fldChar w:fldCharType="end"/>
      </w:r>
      <w:r w:rsidRPr="00844350">
        <w:rPr>
          <w:sz w:val="22"/>
          <w:szCs w:val="22"/>
        </w:rPr>
        <w:t xml:space="preserve"> and Unique Molecular Identifiers were extracted from the 5’ of the reads using UMI-tools version 0.5.5</w:t>
      </w:r>
      <w:r w:rsidR="00627105" w:rsidRPr="4979BB12">
        <w:fldChar w:fldCharType="begin"/>
      </w:r>
      <w:r w:rsidR="00B631BB">
        <w:instrText xml:space="preserve"> ADDIN EN.CITE &lt;EndNote&gt;&lt;Cite&gt;&lt;Author&gt;Smith&lt;/Author&gt;&lt;Year&gt;2017&lt;/Year&gt;&lt;RecNum&gt;189&lt;/RecNum&gt;&lt;DisplayText&gt;&lt;style face="superscript"&gt;79&lt;/style&gt;&lt;/DisplayText&gt;&lt;record&gt;&lt;rec-number&gt;189&lt;/rec-number&gt;&lt;foreign-keys&gt;&lt;key app="EN" db-id="5vxwr2wzn5d9ahesz5dxtd0i2vexsz2550x5" timestamp="1559473434" guid="2ca95b51-a908-4589-a982-b390b1a8e5ab"&gt;189&lt;/key&gt;&lt;/foreign-keys&gt;&lt;ref-type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Press&lt;/publisher&gt;&lt;isbn&gt;1549-5469&amp;#xD;1088-9051&lt;/isbn&gt;&lt;accession-num&gt;28100584&lt;/accession-num&gt;&lt;urls&gt;&lt;related-urls&gt;&lt;url&gt;&lt;style face="underline" font="default" size="100%"&gt;https://www.ncbi.nlm.nih.gov/pubmed/28100584&lt;/style&gt;&lt;/url&gt;&lt;url&gt;&lt;style face="underline" font="default" size="100%"&gt;https://www.ncbi.nlm.nih.gov/pmc/PMC5340976/&lt;/style&gt;&lt;/url&gt;&lt;/related-urls&gt;&lt;/urls&gt;&lt;electronic-resource-num&gt;10.1101/gr.209601.116&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79</w:t>
      </w:r>
      <w:r w:rsidR="00627105" w:rsidRPr="4979BB12">
        <w:fldChar w:fldCharType="end"/>
      </w:r>
      <w:r w:rsidRPr="00844350">
        <w:rPr>
          <w:sz w:val="22"/>
          <w:szCs w:val="22"/>
        </w:rPr>
        <w:t xml:space="preserve">. Immunoprecipitation and no antibody controls were demultiplexed and multiplexing barcodes were trimmed using </w:t>
      </w:r>
      <w:proofErr w:type="spellStart"/>
      <w:r w:rsidRPr="00844350">
        <w:rPr>
          <w:sz w:val="22"/>
          <w:szCs w:val="22"/>
        </w:rPr>
        <w:t>seqkit</w:t>
      </w:r>
      <w:proofErr w:type="spellEnd"/>
      <w:r w:rsidRPr="00844350">
        <w:rPr>
          <w:sz w:val="22"/>
          <w:szCs w:val="22"/>
        </w:rPr>
        <w:t xml:space="preserve"> version 0.10.0</w:t>
      </w:r>
      <w:r w:rsidR="00627105" w:rsidRPr="4979BB12">
        <w:fldChar w:fldCharType="begin"/>
      </w:r>
      <w:r w:rsidR="00B631BB">
        <w:instrText xml:space="preserve"> ADDIN EN.CITE &lt;EndNote&gt;&lt;Cite&gt;&lt;Author&gt;Shen&lt;/Author&gt;&lt;Year&gt;2016&lt;/Year&gt;&lt;RecNum&gt;188&lt;/RecNum&gt;&lt;DisplayText&gt;&lt;style face="superscript"&gt;56&lt;/style&gt;&lt;/DisplayText&gt;&lt;record&gt;&lt;rec-number&gt;188&lt;/rec-number&gt;&lt;foreign-keys&gt;&lt;key app="EN" db-id="5vxwr2wzn5d9ahesz5dxtd0i2vexsz2550x5" timestamp="1559473433" guid="f7777684-d35a-43aa-ac11-46d68ae36d82"&gt;188&lt;/key&gt;&lt;/foreign-keys&gt;&lt;ref-type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Science&lt;/publisher&gt;&lt;urls&gt;&lt;related-urls&gt;&lt;url&gt;&lt;style face="underline" font="default" size="100%"&gt;https://doi.org/10.1371/journal.pone.0163962&lt;/style&gt;&lt;/url&gt;&lt;/related-urls&gt;&lt;/urls&gt;&lt;electronic-resource-num&gt;10.1371/journal.pone.0163962&lt;/electronic-resource-num&gt;&lt;/record&gt;&lt;/Cite&gt;&lt;/EndNote&gt;</w:instrText>
      </w:r>
      <w:r w:rsidR="00627105" w:rsidRPr="4979BB12">
        <w:rPr>
          <w:sz w:val="22"/>
          <w:szCs w:val="22"/>
        </w:rPr>
        <w:fldChar w:fldCharType="separate"/>
      </w:r>
      <w:r w:rsidR="00B631BB" w:rsidRPr="00B631BB">
        <w:rPr>
          <w:noProof/>
          <w:vertAlign w:val="superscript"/>
        </w:rPr>
        <w:t>56</w:t>
      </w:r>
      <w:r w:rsidR="00627105" w:rsidRPr="4979BB12">
        <w:fldChar w:fldCharType="end"/>
      </w:r>
      <w:r w:rsidRPr="00844350">
        <w:rPr>
          <w:sz w:val="22"/>
          <w:szCs w:val="22"/>
        </w:rPr>
        <w:t>. Reads were mapped to the TAIR10 reference genome with Araport11 reference annotation</w:t>
      </w:r>
      <w:r w:rsidR="00627105" w:rsidRPr="4979BB12">
        <w:fldChar w:fldCharType="begin"/>
      </w:r>
      <w:r w:rsidR="00B631BB">
        <w:instrText xml:space="preserve"> ADDIN EN.CITE &lt;EndNote&gt;&lt;Cite&gt;&lt;Author&gt;Cheng&lt;/Author&gt;&lt;Year&gt;2017&lt;/Year&gt;&lt;RecNum&gt;185&lt;/RecNum&gt;&lt;DisplayText&gt;&lt;style face="superscript"&gt;62&lt;/style&gt;&lt;/DisplayText&gt;&lt;record&gt;&lt;rec-number&gt;185&lt;/rec-number&gt;&lt;foreign-keys&gt;&lt;key app="EN" db-id="5vxwr2wzn5d9ahesz5dxtd0i2vexsz2550x5" timestamp="1559473433" guid="572fafb4-29c1-4311-b0af-cd1cefbb0151"&gt;185&lt;/key&gt;&lt;/foreign-keys&gt;&lt;ref-type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D.&lt;/author&gt;&lt;/authors&gt;&lt;/contributors&gt;&lt;titles&gt;&lt;title&gt;&lt;style face="normal" font="default" size="100%"&gt;Araport11: a complete reannotation of the &lt;/style&gt;&lt;style face="italic" font="default" size="100%"&gt;Arabidopsis thaliana&lt;/style&gt;&lt;style face="normal" font="default" size="100%"&gt; reference genome&lt;/style&gt;&lt;/title&gt;&lt;secondary-title&gt;The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lt;style face="underline" font="default" size="100%"&gt;https://onlinelibrary.wiley.com/doi/abs/10.1111/tpj.13415&lt;/style&gt;&lt;/url&gt;&lt;/related-urls&gt;&lt;/urls&gt;&lt;electronic-resource-num&gt;10.1111/tpj.13415&lt;/electronic-resource-num&gt;&lt;/record&gt;&lt;/Cite&gt;&lt;/EndNote&gt;</w:instrText>
      </w:r>
      <w:r w:rsidR="00627105" w:rsidRPr="4979BB12">
        <w:rPr>
          <w:sz w:val="22"/>
          <w:szCs w:val="22"/>
        </w:rPr>
        <w:fldChar w:fldCharType="separate"/>
      </w:r>
      <w:r w:rsidR="00B631BB" w:rsidRPr="00B631BB">
        <w:rPr>
          <w:noProof/>
          <w:vertAlign w:val="superscript"/>
        </w:rPr>
        <w:t>62</w:t>
      </w:r>
      <w:r w:rsidR="00627105" w:rsidRPr="4979BB12">
        <w:fldChar w:fldCharType="end"/>
      </w:r>
      <w:r w:rsidRPr="00844350">
        <w:rPr>
          <w:sz w:val="22"/>
          <w:szCs w:val="22"/>
        </w:rPr>
        <w:t>, using STAR version 2.6.1</w:t>
      </w:r>
      <w:r w:rsidR="00627105" w:rsidRPr="4979BB12">
        <w:fldChar w:fldCharType="begin"/>
      </w:r>
      <w:r w:rsidR="00B631BB">
        <w:instrText xml:space="preserve"> ADDIN EN.CITE &lt;EndNote&gt;&lt;Cite&gt;&lt;Author&gt;Dobin&lt;/Author&gt;&lt;Year&gt;2013&lt;/Year&gt;&lt;RecNum&gt;96&lt;/RecNum&gt;&lt;DisplayText&gt;&lt;style face="superscript"&gt;49&lt;/style&gt;&lt;/DisplayText&gt;&lt;record&gt;&lt;rec-number&gt;96&lt;/rec-number&gt;&lt;foreign-keys&gt;&lt;key app="EN" db-id="5vxwr2wzn5d9ahesz5dxtd0i2vexsz2550x5" timestamp="1559473315" guid="290ba96a-5144-464b-a39d-cffee74242a0"&gt;96&lt;/key&gt;&lt;/foreign-keys&gt;&lt;ref-type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lt;/secondary-title&gt;&lt;/titles&gt;&lt;periodical&gt;&lt;full-title&gt;Bioinformatics&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49</w:t>
      </w:r>
      <w:r w:rsidR="00627105" w:rsidRPr="4979BB12">
        <w:fldChar w:fldCharType="end"/>
      </w:r>
      <w:r w:rsidRPr="00844350">
        <w:rPr>
          <w:sz w:val="22"/>
          <w:szCs w:val="22"/>
        </w:rPr>
        <w:t xml:space="preserve">, a maximum multimapping rate of 5, a minimum splice junction overhang of 8 </w:t>
      </w:r>
      <w:proofErr w:type="spellStart"/>
      <w:r w:rsidRPr="00844350">
        <w:rPr>
          <w:sz w:val="22"/>
          <w:szCs w:val="22"/>
        </w:rPr>
        <w:t>nt</w:t>
      </w:r>
      <w:proofErr w:type="spellEnd"/>
      <w:r w:rsidRPr="00844350">
        <w:rPr>
          <w:sz w:val="22"/>
          <w:szCs w:val="22"/>
        </w:rPr>
        <w:t xml:space="preserve"> (3 </w:t>
      </w:r>
      <w:proofErr w:type="spellStart"/>
      <w:r w:rsidRPr="00844350">
        <w:rPr>
          <w:sz w:val="22"/>
          <w:szCs w:val="22"/>
        </w:rPr>
        <w:t>nt</w:t>
      </w:r>
      <w:proofErr w:type="spellEnd"/>
      <w:r w:rsidRPr="00844350">
        <w:rPr>
          <w:sz w:val="22"/>
          <w:szCs w:val="22"/>
        </w:rPr>
        <w:t xml:space="preserve"> for junctions in the Araport11 reference), a maximum of 5 mismatches per read, and intron length boundaries of 60 - 10,000 nt. SAM and BAM file manipulations were performed using </w:t>
      </w:r>
      <w:proofErr w:type="spellStart"/>
      <w:r w:rsidRPr="00844350">
        <w:rPr>
          <w:sz w:val="22"/>
          <w:szCs w:val="22"/>
        </w:rPr>
        <w:t>samtools</w:t>
      </w:r>
      <w:proofErr w:type="spellEnd"/>
      <w:r w:rsidRPr="00844350">
        <w:rPr>
          <w:sz w:val="22"/>
          <w:szCs w:val="22"/>
        </w:rPr>
        <w:t xml:space="preserve"> version 1.9</w:t>
      </w:r>
      <w:r w:rsidR="00627105" w:rsidRPr="4979BB12">
        <w:fldChar w:fldCharType="begin"/>
      </w:r>
      <w:r w:rsidR="00B631BB">
        <w:instrText xml:space="preserve"> ADDIN EN.CITE &lt;EndNote&gt;&lt;Cite&gt;&lt;Author&gt;Wysoker&lt;/Author&gt;&lt;Year&gt;2009&lt;/Year&gt;&lt;RecNum&gt;186&lt;/RecNum&gt;&lt;DisplayText&gt;&lt;style face="superscript"&gt;53&lt;/style&gt;&lt;/DisplayText&gt;&lt;record&gt;&lt;rec-number&gt;186&lt;/rec-number&gt;&lt;foreign-keys&gt;&lt;key app="EN" db-id="5vxwr2wzn5d9ahesz5dxtd0i2vexsz2550x5" timestamp="1559473433" guid="c1151ce4-fa18-4d61-8b66-1a0f85281b31"&gt;186&lt;/key&gt;&lt;/foreign-keys&gt;&lt;ref-type name="Journal Article"&gt;17&lt;/ref-type&gt;&lt;contributors&gt;&lt;authors&gt;&lt;author&gt;Wysoker,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lt;style face="underline" font="default" size="100%"&gt;https://doi.org/10.1093/bioinformatics/btp352&lt;/style&gt;&lt;/url&gt;&lt;/related-urls&gt;&lt;/urls&gt;&lt;electronic-resource-num&gt;10.1093/bioinformatics/btp352&lt;/electronic-resource-num&gt;&lt;access-date&gt;4/9/2019&lt;/access-date&gt;&lt;/record&gt;&lt;/Cite&gt;&lt;/EndNote&gt;</w:instrText>
      </w:r>
      <w:r w:rsidR="00627105" w:rsidRPr="4979BB12">
        <w:rPr>
          <w:sz w:val="22"/>
          <w:szCs w:val="22"/>
        </w:rPr>
        <w:fldChar w:fldCharType="separate"/>
      </w:r>
      <w:r w:rsidR="00B631BB" w:rsidRPr="00B631BB">
        <w:rPr>
          <w:noProof/>
          <w:vertAlign w:val="superscript"/>
        </w:rPr>
        <w:t>53</w:t>
      </w:r>
      <w:r w:rsidR="00627105" w:rsidRPr="4979BB12">
        <w:fldChar w:fldCharType="end"/>
      </w:r>
      <w:r w:rsidRPr="00844350">
        <w:rPr>
          <w:sz w:val="22"/>
          <w:szCs w:val="22"/>
        </w:rPr>
        <w:t>. Removal of PCR duplicates was then performed using UMI-tools in directional model</w:t>
      </w:r>
      <w:r w:rsidR="00627105" w:rsidRPr="4979BB12">
        <w:fldChar w:fldCharType="begin"/>
      </w:r>
      <w:r w:rsidR="00B631BB">
        <w:instrText xml:space="preserve"> ADDIN EN.CITE &lt;EndNote&gt;&lt;Cite&gt;&lt;Author&gt;Smith&lt;/Author&gt;&lt;Year&gt;2017&lt;/Year&gt;&lt;RecNum&gt;189&lt;/RecNum&gt;&lt;DisplayText&gt;&lt;style face="superscript"&gt;79&lt;/style&gt;&lt;/DisplayText&gt;&lt;record&gt;&lt;rec-number&gt;189&lt;/rec-number&gt;&lt;foreign-keys&gt;&lt;key app="EN" db-id="5vxwr2wzn5d9ahesz5dxtd0i2vexsz2550x5" timestamp="1559473434" guid="2ca95b51-a908-4589-a982-b390b1a8e5ab"&gt;189&lt;/key&gt;&lt;/foreign-keys&gt;&lt;ref-type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Press&lt;/publisher&gt;&lt;isbn&gt;1549-5469&amp;#xD;1088-9051&lt;/isbn&gt;&lt;accession-num&gt;28100584&lt;/accession-num&gt;&lt;urls&gt;&lt;related-urls&gt;&lt;url&gt;&lt;style face="underline" font="default" size="100%"&gt;https://www.ncbi.nlm.nih.gov/pubmed/28100584&lt;/style&gt;&lt;/url&gt;&lt;url&gt;&lt;style face="underline" font="default" size="100%"&gt;https://www.ncbi.nlm.nih.gov/pmc/PMC5340976/&lt;/style&gt;&lt;/url&gt;&lt;/related-urls&gt;&lt;/urls&gt;&lt;electronic-resource-num&gt;10.1101/gr.209601.116&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79</w:t>
      </w:r>
      <w:r w:rsidR="00627105" w:rsidRPr="4979BB12">
        <w:fldChar w:fldCharType="end"/>
      </w:r>
      <w:r w:rsidRPr="00844350">
        <w:rPr>
          <w:sz w:val="22"/>
          <w:szCs w:val="22"/>
        </w:rPr>
        <w:t xml:space="preserve">. </w:t>
      </w:r>
      <w:proofErr w:type="spellStart"/>
      <w:r w:rsidRPr="00844350">
        <w:rPr>
          <w:sz w:val="22"/>
          <w:szCs w:val="22"/>
        </w:rPr>
        <w:t>miCLIP</w:t>
      </w:r>
      <w:proofErr w:type="spellEnd"/>
      <w:r w:rsidRPr="00844350">
        <w:rPr>
          <w:sz w:val="22"/>
          <w:szCs w:val="22"/>
        </w:rPr>
        <w:t xml:space="preserve"> 5’ coverage and matched input 5’ coverage tracks were generated using </w:t>
      </w:r>
      <w:proofErr w:type="spellStart"/>
      <w:r w:rsidRPr="00844350">
        <w:rPr>
          <w:sz w:val="22"/>
          <w:szCs w:val="22"/>
        </w:rPr>
        <w:t>bedtools</w:t>
      </w:r>
      <w:proofErr w:type="spellEnd"/>
      <w:r w:rsidRPr="00844350">
        <w:rPr>
          <w:sz w:val="22"/>
          <w:szCs w:val="22"/>
        </w:rPr>
        <w:t xml:space="preserve"> version 2.27.1</w:t>
      </w:r>
      <w:r w:rsidR="00627105" w:rsidRPr="4979BB12">
        <w:fldChar w:fldCharType="begin"/>
      </w:r>
      <w:r w:rsidR="00B631BB">
        <w:instrText xml:space="preserve"> ADDIN EN.CITE &lt;EndNote&gt;&lt;Cite&gt;&lt;Author&gt;Quinlan&lt;/Author&gt;&lt;Year&gt;2010&lt;/Year&gt;&lt;RecNum&gt;63&lt;/RecNum&gt;&lt;DisplayText&gt;&lt;style face="superscript"&gt;55&lt;/style&gt;&lt;/DisplayText&gt;&lt;record&gt;&lt;rec-number&gt;63&lt;/rec-number&gt;&lt;foreign-keys&gt;&lt;key app="EN" db-id="5vxwr2wzn5d9ahesz5dxtd0i2vexsz2550x5" timestamp="1559473262" guid="9d2cdd01-7a6d-4f7c-b8f9-79b1def8f071"&gt;63&lt;/key&gt;&lt;/foreign-keys&gt;&lt;ref-type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lt;/secondary-title&gt;&lt;/titles&gt;&lt;periodical&gt;&lt;full-title&gt;Bioinformatics&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55</w:t>
      </w:r>
      <w:r w:rsidR="00627105" w:rsidRPr="4979BB12">
        <w:fldChar w:fldCharType="end"/>
      </w:r>
      <w:r w:rsidRPr="00844350">
        <w:rPr>
          <w:sz w:val="22"/>
          <w:szCs w:val="22"/>
        </w:rPr>
        <w:t xml:space="preserve"> and these were used to call </w:t>
      </w:r>
      <w:proofErr w:type="spellStart"/>
      <w:r w:rsidRPr="00844350">
        <w:rPr>
          <w:sz w:val="22"/>
          <w:szCs w:val="22"/>
        </w:rPr>
        <w:t>miCLIP</w:t>
      </w:r>
      <w:proofErr w:type="spellEnd"/>
      <w:r w:rsidRPr="00844350">
        <w:rPr>
          <w:sz w:val="22"/>
          <w:szCs w:val="22"/>
        </w:rPr>
        <w:t xml:space="preserve"> peaks at single nucleotide resolution with Piranha version 1.2.1</w:t>
      </w:r>
      <w:r w:rsidR="00627105" w:rsidRPr="4979BB12">
        <w:fldChar w:fldCharType="begin"/>
      </w:r>
      <w:r w:rsidR="00B631BB">
        <w:instrText xml:space="preserve"> ADDIN EN.CITE &lt;EndNote&gt;&lt;Cite&gt;&lt;Author&gt;Uren&lt;/Author&gt;&lt;Year&gt;2012&lt;/Year&gt;&lt;RecNum&gt;64&lt;/RecNum&gt;&lt;DisplayText&gt;&lt;style face="superscript"&gt;80&lt;/style&gt;&lt;/DisplayText&gt;&lt;record&gt;&lt;rec-number&gt;64&lt;/rec-number&gt;&lt;foreign-keys&gt;&lt;key app="EN" db-id="5vxwr2wzn5d9ahesz5dxtd0i2vexsz2550x5" timestamp="1559473262" guid="7c439d9c-1735-40b1-80b6-84501cd7fcba"&gt;64&lt;/key&gt;&lt;/foreign-keys&gt;&lt;ref-type name="Journal Article"&gt;17&lt;/ref-type&gt;&lt;contributors&gt;&lt;authors&gt;&lt;author&gt;Uren, Philip J.&lt;/author&gt;&lt;author&gt;Bahrami-Samani, Emad&lt;/author&gt;&lt;author&gt;Burns, Suzanne C.&lt;/author&gt;&lt;author&gt;Qiao, Mei&lt;/author&gt;&lt;author&gt;Karginov, Fedor V.&lt;/author&gt;&lt;author&gt;Hodges, Emily&lt;/author&gt;&lt;author&gt;Hannon, Gregory J.&lt;/author&gt;&lt;author&gt;Sanford, Jeremy R.&lt;/author&gt;&lt;author&gt;Penalva, Luiz O. F.&lt;/author&gt;&lt;author&gt;Smith, Andrew D.&lt;/author&gt;&lt;/authors&gt;&lt;/contributors&gt;&lt;titles&gt;&lt;title&gt;Site identification in high-throughput RNA-protein interaction data&lt;/title&gt;&lt;secondary-title&gt;Bioinformatics&lt;/secondary-title&gt;&lt;/titles&gt;&lt;periodical&gt;&lt;full-title&gt;Bioinformatics&lt;/full-title&gt;&lt;/periodical&gt;&lt;pages&gt;3013-3020&lt;/pages&gt;&lt;volume&gt;28&lt;/volume&gt;&lt;number&gt;23&lt;/number&gt;&lt;edition&gt;09/28&lt;/edition&gt;&lt;dates&gt;&lt;year&gt;2012&lt;/year&gt;&lt;/dates&gt;&lt;publisher&gt;Oxford University Press&lt;/publisher&gt;&lt;isbn&gt;1367-4811&amp;#xD;1367-4803&lt;/isbn&gt;&lt;accession-num&gt;23024010&lt;/accession-num&gt;&lt;urls&gt;&lt;related-urls&gt;&lt;url&gt;https://www.ncbi.nlm.nih.gov/pubmed/23024010&lt;/url&gt;&lt;url&gt;https://www.ncbi.nlm.nih.gov/pmc/PMC3509493/&lt;/url&gt;&lt;/related-urls&gt;&lt;/urls&gt;&lt;electronic-resource-num&gt;10.1093/bioinformatics/bts569&lt;/electronic-resource-num&gt;&lt;remote-database-name&gt;PubMed&lt;/remote-database-name&gt;&lt;language&gt;eng&lt;/language&gt;&lt;/record&gt;&lt;/Cite&gt;&lt;/EndNote&gt;</w:instrText>
      </w:r>
      <w:r w:rsidR="00627105" w:rsidRPr="4979BB12">
        <w:rPr>
          <w:sz w:val="22"/>
          <w:szCs w:val="22"/>
        </w:rPr>
        <w:fldChar w:fldCharType="separate"/>
      </w:r>
      <w:r w:rsidR="00B631BB" w:rsidRPr="00B631BB">
        <w:rPr>
          <w:noProof/>
          <w:vertAlign w:val="superscript"/>
        </w:rPr>
        <w:t>80</w:t>
      </w:r>
      <w:r w:rsidR="00627105" w:rsidRPr="4979BB12">
        <w:fldChar w:fldCharType="end"/>
      </w:r>
      <w:r w:rsidRPr="00844350">
        <w:rPr>
          <w:sz w:val="22"/>
          <w:szCs w:val="22"/>
        </w:rPr>
        <w:t xml:space="preserve"> with relaxed </w:t>
      </w:r>
      <w:r w:rsidRPr="4979BB12">
        <w:rPr>
          <w:i/>
          <w:iCs/>
          <w:sz w:val="22"/>
          <w:szCs w:val="22"/>
        </w:rPr>
        <w:t>p</w:t>
      </w:r>
      <w:r w:rsidRPr="00844350">
        <w:rPr>
          <w:sz w:val="22"/>
          <w:szCs w:val="22"/>
        </w:rPr>
        <w:t xml:space="preserve">-value thresholds of 0.5. Reproducible peaks across pairwise combinations of the three replicates were identified by Irreproducible Discovery Rate (IDR) analysis using the python package </w:t>
      </w:r>
      <w:proofErr w:type="spellStart"/>
      <w:r w:rsidRPr="00844350">
        <w:rPr>
          <w:sz w:val="22"/>
          <w:szCs w:val="22"/>
        </w:rPr>
        <w:t>idr</w:t>
      </w:r>
      <w:proofErr w:type="spellEnd"/>
      <w:r w:rsidRPr="00844350">
        <w:rPr>
          <w:sz w:val="22"/>
          <w:szCs w:val="22"/>
        </w:rPr>
        <w:t xml:space="preserve"> version 2.0.3 using an IDR threshold of 0.05</w:t>
      </w:r>
      <w:r w:rsidR="00627105" w:rsidRPr="4979BB12">
        <w:fldChar w:fldCharType="begin"/>
      </w:r>
      <w:r w:rsidR="00B631BB">
        <w:instrText xml:space="preserve"> ADDIN EN.CITE &lt;EndNote&gt;&lt;Cite&gt;&lt;Author&gt;Li&lt;/Author&gt;&lt;Year&gt;2011&lt;/Year&gt;&lt;RecNum&gt;108&lt;/RecNum&gt;&lt;DisplayText&gt;&lt;style face="superscript"&gt;81&lt;/style&gt;&lt;/DisplayText&gt;&lt;record&gt;&lt;rec-number&gt;108&lt;/rec-number&gt;&lt;foreign-keys&gt;&lt;key app="EN" db-id="5vxwr2wzn5d9ahesz5dxtd0i2vexsz2550x5" timestamp="1559473319" guid="3f37569f-4dbd-46d4-9f40-cbfdee443c0e"&gt;108&lt;/key&gt;&lt;/foreign-keys&gt;&lt;ref-type name="Journal Article"&gt;17&lt;/ref-type&gt;&lt;contributors&gt;&lt;authors&gt;&lt;author&gt;Li, Qunhua&lt;/author&gt;&lt;author&gt;Brown, James B.&lt;/author&gt;&lt;author&gt;Huang, Haiyan&lt;/author&gt;&lt;author&gt;Bickel, Peter J.&lt;/author&gt;&lt;/authors&gt;&lt;/contributors&gt;&lt;titles&gt;&lt;title&gt;Measuring reproducibility of high-throughput experiments&lt;/title&gt;&lt;secondary-title&gt;Ann. Appl. Stat.&lt;/secondary-title&gt;&lt;/titles&gt;&lt;periodical&gt;&lt;full-title&gt;Ann. Appl. Stat.&lt;/full-title&gt;&lt;/periodical&gt;&lt;pages&gt;1752-1779&lt;/pages&gt;&lt;volume&gt;5&lt;/volume&gt;&lt;number&gt;3&lt;/number&gt;&lt;keywords&gt;&lt;keyword&gt;Reproducibility&lt;/keyword&gt;&lt;keyword&gt;association&lt;/keyword&gt;&lt;keyword&gt;mixture model&lt;/keyword&gt;&lt;keyword&gt;copula&lt;/keyword&gt;&lt;keyword&gt;iterative algorithm&lt;/keyword&gt;&lt;keyword&gt;irreproducible discovery rate&lt;/keyword&gt;&lt;keyword&gt;high-throughput experiment&lt;/keyword&gt;&lt;keyword&gt;genomics&lt;/keyword&gt;&lt;/keywords&gt;&lt;dates&gt;&lt;year&gt;2011&lt;/year&gt;&lt;pub-dates&gt;&lt;date&gt;2011/09&lt;/date&gt;&lt;/pub-dates&gt;&lt;/dates&gt;&lt;publisher&gt;The Institute of Mathematical Statistics&lt;/publisher&gt;&lt;isbn&gt;1932-6157&lt;/isbn&gt;&lt;urls&gt;&lt;related-urls&gt;&lt;url&gt;https://projecteuclid.org:443/euclid.aoas/1318514284&lt;/url&gt;&lt;/related-urls&gt;&lt;/urls&gt;&lt;electronic-resource-num&gt;10.1214/11-AOAS466&lt;/electronic-resource-num&gt;&lt;language&gt;en&lt;/language&gt;&lt;/record&gt;&lt;/Cite&gt;&lt;/EndNote&gt;</w:instrText>
      </w:r>
      <w:r w:rsidR="00627105" w:rsidRPr="4979BB12">
        <w:rPr>
          <w:sz w:val="22"/>
          <w:szCs w:val="22"/>
        </w:rPr>
        <w:fldChar w:fldCharType="separate"/>
      </w:r>
      <w:r w:rsidR="00B631BB" w:rsidRPr="00B631BB">
        <w:rPr>
          <w:noProof/>
          <w:vertAlign w:val="superscript"/>
        </w:rPr>
        <w:t>81</w:t>
      </w:r>
      <w:r w:rsidR="00627105" w:rsidRPr="4979BB12">
        <w:fldChar w:fldCharType="end"/>
      </w:r>
      <w:r w:rsidRPr="00844350">
        <w:rPr>
          <w:sz w:val="22"/>
          <w:szCs w:val="22"/>
        </w:rPr>
        <w:t xml:space="preserve">. The final set of peaks was identified by pooling the three replicates and re-analysing using Piranha, then ranking the peaks by FDR and selecting the top N peaks, where N was the smallest number of reproducible peaks discovered by pairwise comparisons of the three replicates. This yielded 141,198 unique nucleotide level </w:t>
      </w:r>
      <w:proofErr w:type="spellStart"/>
      <w:r w:rsidRPr="00844350">
        <w:rPr>
          <w:sz w:val="22"/>
          <w:szCs w:val="22"/>
        </w:rPr>
        <w:t>miCLIP</w:t>
      </w:r>
      <w:proofErr w:type="spellEnd"/>
      <w:r w:rsidRPr="00844350">
        <w:rPr>
          <w:sz w:val="22"/>
          <w:szCs w:val="22"/>
        </w:rPr>
        <w:t xml:space="preserve"> peaks</w:t>
      </w:r>
      <w:r w:rsidR="004A0E87">
        <w:rPr>
          <w:sz w:val="22"/>
          <w:szCs w:val="22"/>
        </w:rPr>
        <w:t>.</w:t>
      </w:r>
    </w:p>
    <w:p w14:paraId="4595D4AA" w14:textId="77777777" w:rsidR="00844350" w:rsidRPr="00844350" w:rsidRDefault="00844350" w:rsidP="4979BB12">
      <w:pPr>
        <w:spacing w:line="480" w:lineRule="auto"/>
        <w:rPr>
          <w:sz w:val="22"/>
          <w:szCs w:val="22"/>
        </w:rPr>
      </w:pPr>
    </w:p>
    <w:p w14:paraId="7DD5D4B3" w14:textId="77777777" w:rsidR="00844350" w:rsidRPr="007C5C0E" w:rsidRDefault="00844350" w:rsidP="4979BB12">
      <w:pPr>
        <w:spacing w:line="480" w:lineRule="auto"/>
        <w:rPr>
          <w:b/>
          <w:bCs/>
          <w:sz w:val="22"/>
          <w:szCs w:val="22"/>
          <w:lang w:val="en-US"/>
        </w:rPr>
      </w:pPr>
      <w:r w:rsidRPr="007C5C0E">
        <w:rPr>
          <w:b/>
          <w:bCs/>
          <w:sz w:val="22"/>
          <w:szCs w:val="22"/>
          <w:lang w:val="en-US"/>
        </w:rPr>
        <w:t>m</w:t>
      </w:r>
      <w:r w:rsidRPr="007C5C0E">
        <w:rPr>
          <w:b/>
          <w:bCs/>
          <w:sz w:val="22"/>
          <w:szCs w:val="22"/>
          <w:vertAlign w:val="superscript"/>
          <w:lang w:val="en-US"/>
        </w:rPr>
        <w:t>6</w:t>
      </w:r>
      <w:r w:rsidRPr="007C5C0E">
        <w:rPr>
          <w:b/>
          <w:bCs/>
          <w:sz w:val="22"/>
          <w:szCs w:val="22"/>
          <w:lang w:val="en-US"/>
        </w:rPr>
        <w:t>A LC-MS analysis</w:t>
      </w:r>
    </w:p>
    <w:p w14:paraId="0F4DE23F" w14:textId="28C385CA" w:rsidR="00844350" w:rsidRPr="00844350" w:rsidRDefault="00844350" w:rsidP="4979BB12">
      <w:pPr>
        <w:spacing w:line="480" w:lineRule="auto"/>
        <w:rPr>
          <w:sz w:val="22"/>
          <w:szCs w:val="22"/>
          <w:lang w:val="en-US"/>
        </w:rPr>
      </w:pPr>
      <w:r w:rsidRPr="00844350">
        <w:rPr>
          <w:sz w:val="22"/>
          <w:szCs w:val="22"/>
          <w:lang w:val="en-US"/>
        </w:rPr>
        <w:t>The m</w:t>
      </w:r>
      <w:r w:rsidRPr="00844350">
        <w:rPr>
          <w:sz w:val="22"/>
          <w:szCs w:val="22"/>
          <w:vertAlign w:val="superscript"/>
          <w:lang w:val="en-US"/>
        </w:rPr>
        <w:t>6</w:t>
      </w:r>
      <w:r w:rsidRPr="00844350">
        <w:rPr>
          <w:sz w:val="22"/>
          <w:szCs w:val="22"/>
          <w:lang w:val="en-US"/>
        </w:rPr>
        <w:t>A content analysis using Liquid Chromatography - Mass Spectroscopy (LC-MS) was performed as described</w:t>
      </w:r>
      <w:r w:rsidR="00B0542D">
        <w:rPr>
          <w:sz w:val="22"/>
          <w:szCs w:val="22"/>
          <w:lang w:val="en-US"/>
        </w:rPr>
        <w:t xml:space="preserve"> in</w:t>
      </w:r>
      <w:r w:rsidR="00627105" w:rsidRPr="4979BB12">
        <w:fldChar w:fldCharType="begin">
          <w:fldData xml:space="preserve">PEVuZE5vdGU+PENpdGU+PEF1dGhvcj5IdWFuZzwvQXV0aG9yPjxZZWFyPjIwMTg8L1llYXI+PFJl
Y051bT4xMzI8L1JlY051bT48RGlzcGxheVRleHQ+PHN0eWxlIGZhY2U9InN1cGVyc2NyaXB0Ij44
Mjwvc3R5bGU+PC9EaXNwbGF5VGV4dD48cmVjb3JkPjxyZWMtbnVtYmVyPjEzMjwvcmVjLW51bWJl
cj48Zm9yZWlnbi1rZXlzPjxrZXkgYXBwPSJFTiIgZGItaWQ9IjV2eHdyMnd6bjVkOWFoZXN6NWR4
dGQwaTJ2ZXhzejI1NTB4NSIgdGltZXN0YW1wPSIxNTU5NDczMzIwIiBndWlkPSI3NGNiZGFjNi02
MjA1LTQ1Y2EtYmM5OC1jNzAyM2UwMTdhNjkiPjEzMjwva2V5PjwvZm9yZWlnbi1rZXlzPjxyZWYt
dHlwZSBuYW1lPSJKb3VybmFsIEFydGljbGUiPjE3PC9yZWYtdHlwZT48Y29udHJpYnV0b3JzPjxh
dXRob3JzPjxhdXRob3I+SHVhbmcsIEh1aWxpbjwvYXV0aG9yPjxhdXRob3I+V2VuZywgSGVuZ3lv
dTwvYXV0aG9yPjxhdXRob3I+U3VuLCBXZW5qdTwvYXV0aG9yPjxhdXRob3I+UWluLCBYaTwvYXV0
aG9yPjxhdXRob3I+U2hpLCBIYWlsaW5nPC9hdXRob3I+PGF1dGhvcj5XdSwgSHVpemhlPC9hdXRo
b3I+PGF1dGhvcj5aaGFvLCBCb3h1YW4gU2ltZW48L2F1dGhvcj48YXV0aG9yPk1lc3F1aXRhLCBB
bmE8L2F1dGhvcj48YXV0aG9yPkxpdSwgQ2hhbmc8L2F1dGhvcj48YXV0aG9yPll1YW4sIENlbHZp
ZSBMLjwvYXV0aG9yPjxhdXRob3I+SHUsIFl1ZWgtQ2hpYW5nPC9hdXRob3I+PGF1dGhvcj5Iw7x0
dGVsbWFpZXIsIFN0ZWZhbjwvYXV0aG9yPjxhdXRob3I+U2tpYmJlLCBKZW5uaWZlciBSLjwvYXV0
aG9yPjxhdXRob3I+U3UsIFJ1aTwvYXV0aG9yPjxhdXRob3I+RGVuZywgWGlhb2xhbjwvYXV0aG9y
PjxhdXRob3I+RG9uZywgTGVpPC9hdXRob3I+PGF1dGhvcj5TdW4sIE1pYW88L2F1dGhvcj48YXV0
aG9yPkxpLCBDaGVueWluZzwvYXV0aG9yPjxhdXRob3I+TmFjaHRlcmdhZWxlLCBTaWdyaWQ8L2F1
dGhvcj48YXV0aG9yPldhbmcsIFl1bmd1aTwvYXV0aG9yPjxhdXRob3I+SHUsIENoYW88L2F1dGhv
cj48YXV0aG9yPkZlcmNoZW4sIEt5bGU8L2F1dGhvcj48YXV0aG9yPkdyZWlzLCBLZW5uZXRoIEQu
PC9hdXRob3I+PGF1dGhvcj5KaWFuZywgWGk8L2F1dGhvcj48YXV0aG9yPldlaSwgTWluamllPC9h
dXRob3I+PGF1dGhvcj5RdSwgTGlhbmdodTwvYXV0aG9yPjxhdXRob3I+R3VhbiwgSnVuLUxpbjwv
YXV0aG9yPjxhdXRob3I+SGUsIENodWFuPC9hdXRob3I+PGF1dGhvcj5ZYW5nLCBKaWFuaHVhPC9h
dXRob3I+PGF1dGhvcj5DaGVuLCBKaWFuanVuPC9hdXRob3I+PC9hdXRob3JzPjwvY29udHJpYnV0
b3JzPjx0aXRsZXM+PHRpdGxlPjxzdHlsZSBmYWNlPSJub3JtYWwiIGZvbnQ9ImRlZmF1bHQiIHNp
emU9IjEwMCUiPlJlY29nbml0aW9uIG9mIFJOQSA8L3N0eWxlPjxzdHlsZSBmYWNlPSJpdGFsaWMi
IGZvbnQ9ImRlZmF1bHQiIHNpemU9IjEwMCUiPk48L3N0eWxlPjxzdHlsZSBmYWNlPSJub3JtYWwi
IGZvbnQ9ImRlZmF1bHQiIHNpemU9IjEwMCUiPjYtbWV0aHlsYWRlbm9zaW5lIGJ5IElHRjJCUCBw
cm90ZWlucyBlbmhhbmNlcyBtUk5BIHN0YWJpbGl0eSBhbmQgdHJhbnNsYXRpb248L3N0eWxlPjwv
dGl0bGU+PHNlY29uZGFyeS10aXRsZT5OYXR1cmUgQ2VsbCBCaW9sb2d5PC9zZWNvbmRhcnktdGl0
bGU+PC90aXRsZXM+PHBlcmlvZGljYWw+PGZ1bGwtdGl0bGU+TmF0dXJlIENlbGwgQmlvbG9neTwv
ZnVsbC10aXRsZT48L3BlcmlvZGljYWw+PHBhZ2VzPjI4NS0yOTU8L3BhZ2VzPjx2b2x1bWU+MjA8
L3ZvbHVtZT48bnVtYmVyPjM8L251bWJlcj48ZGF0ZXM+PHllYXI+MjAxODwveWVhcj48cHViLWRh
dGVzPjxkYXRlPjIwMTgvMDMvMDE8L2RhdGU+PC9wdWItZGF0ZXM+PC9kYXRlcz48aXNibj4xNDc2
LTQ2Nzk8L2lzYm4+PHVybHM+PHJlbGF0ZWQtdXJscz48dXJsPjxzdHlsZSBmYWNlPSJ1bmRlcmxp
bmUiIGZvbnQ9ImRlZmF1bHQiIHNpemU9IjEwMCUiPmh0dHBzOi8vZG9pLm9yZy8xMC4xMDM4L3M0
MTU1Ni0wMTgtMDA0NS16PC9zdHlsZT48L3VybD48L3JlbGF0ZWQtdXJscz48L3VybHM+PGVsZWN0
cm9uaWMtcmVzb3VyY2UtbnVtPjEwLjEwMzgvczQxNTU2LTAxOC0wMDQ1LXo8L2VsZWN0cm9uaWMt
cmVzb3VyY2UtbnVtPjwvcmVjb3JkPjwvQ2l0ZT48L0VuZE5vdGU+
</w:fldData>
        </w:fldChar>
      </w:r>
      <w:r w:rsidR="00B631BB">
        <w:instrText xml:space="preserve"> ADDIN EN.CITE </w:instrText>
      </w:r>
      <w:r w:rsidR="00B631BB">
        <w:fldChar w:fldCharType="begin">
          <w:fldData xml:space="preserve">PEVuZE5vdGU+PENpdGU+PEF1dGhvcj5IdWFuZzwvQXV0aG9yPjxZZWFyPjIwMTg8L1llYXI+PFJl
Y051bT4xMzI8L1JlY051bT48RGlzcGxheVRleHQ+PHN0eWxlIGZhY2U9InN1cGVyc2NyaXB0Ij44
Mjwvc3R5bGU+PC9EaXNwbGF5VGV4dD48cmVjb3JkPjxyZWMtbnVtYmVyPjEzMjwvcmVjLW51bWJl
cj48Zm9yZWlnbi1rZXlzPjxrZXkgYXBwPSJFTiIgZGItaWQ9IjV2eHdyMnd6bjVkOWFoZXN6NWR4
dGQwaTJ2ZXhzejI1NTB4NSIgdGltZXN0YW1wPSIxNTU5NDczMzIwIiBndWlkPSI3NGNiZGFjNi02
MjA1LTQ1Y2EtYmM5OC1jNzAyM2UwMTdhNjkiPjEzMjwva2V5PjwvZm9yZWlnbi1rZXlzPjxyZWYt
dHlwZSBuYW1lPSJKb3VybmFsIEFydGljbGUiPjE3PC9yZWYtdHlwZT48Y29udHJpYnV0b3JzPjxh
dXRob3JzPjxhdXRob3I+SHVhbmcsIEh1aWxpbjwvYXV0aG9yPjxhdXRob3I+V2VuZywgSGVuZ3lv
dTwvYXV0aG9yPjxhdXRob3I+U3VuLCBXZW5qdTwvYXV0aG9yPjxhdXRob3I+UWluLCBYaTwvYXV0
aG9yPjxhdXRob3I+U2hpLCBIYWlsaW5nPC9hdXRob3I+PGF1dGhvcj5XdSwgSHVpemhlPC9hdXRo
b3I+PGF1dGhvcj5aaGFvLCBCb3h1YW4gU2ltZW48L2F1dGhvcj48YXV0aG9yPk1lc3F1aXRhLCBB
bmE8L2F1dGhvcj48YXV0aG9yPkxpdSwgQ2hhbmc8L2F1dGhvcj48YXV0aG9yPll1YW4sIENlbHZp
ZSBMLjwvYXV0aG9yPjxhdXRob3I+SHUsIFl1ZWgtQ2hpYW5nPC9hdXRob3I+PGF1dGhvcj5Iw7x0
dGVsbWFpZXIsIFN0ZWZhbjwvYXV0aG9yPjxhdXRob3I+U2tpYmJlLCBKZW5uaWZlciBSLjwvYXV0
aG9yPjxhdXRob3I+U3UsIFJ1aTwvYXV0aG9yPjxhdXRob3I+RGVuZywgWGlhb2xhbjwvYXV0aG9y
PjxhdXRob3I+RG9uZywgTGVpPC9hdXRob3I+PGF1dGhvcj5TdW4sIE1pYW88L2F1dGhvcj48YXV0
aG9yPkxpLCBDaGVueWluZzwvYXV0aG9yPjxhdXRob3I+TmFjaHRlcmdhZWxlLCBTaWdyaWQ8L2F1
dGhvcj48YXV0aG9yPldhbmcsIFl1bmd1aTwvYXV0aG9yPjxhdXRob3I+SHUsIENoYW88L2F1dGhv
cj48YXV0aG9yPkZlcmNoZW4sIEt5bGU8L2F1dGhvcj48YXV0aG9yPkdyZWlzLCBLZW5uZXRoIEQu
PC9hdXRob3I+PGF1dGhvcj5KaWFuZywgWGk8L2F1dGhvcj48YXV0aG9yPldlaSwgTWluamllPC9h
dXRob3I+PGF1dGhvcj5RdSwgTGlhbmdodTwvYXV0aG9yPjxhdXRob3I+R3VhbiwgSnVuLUxpbjwv
YXV0aG9yPjxhdXRob3I+SGUsIENodWFuPC9hdXRob3I+PGF1dGhvcj5ZYW5nLCBKaWFuaHVhPC9h
dXRob3I+PGF1dGhvcj5DaGVuLCBKaWFuanVuPC9hdXRob3I+PC9hdXRob3JzPjwvY29udHJpYnV0
b3JzPjx0aXRsZXM+PHRpdGxlPjxzdHlsZSBmYWNlPSJub3JtYWwiIGZvbnQ9ImRlZmF1bHQiIHNp
emU9IjEwMCUiPlJlY29nbml0aW9uIG9mIFJOQSA8L3N0eWxlPjxzdHlsZSBmYWNlPSJpdGFsaWMi
IGZvbnQ9ImRlZmF1bHQiIHNpemU9IjEwMCUiPk48L3N0eWxlPjxzdHlsZSBmYWNlPSJub3JtYWwi
IGZvbnQ9ImRlZmF1bHQiIHNpemU9IjEwMCUiPjYtbWV0aHlsYWRlbm9zaW5lIGJ5IElHRjJCUCBw
cm90ZWlucyBlbmhhbmNlcyBtUk5BIHN0YWJpbGl0eSBhbmQgdHJhbnNsYXRpb248L3N0eWxlPjwv
dGl0bGU+PHNlY29uZGFyeS10aXRsZT5OYXR1cmUgQ2VsbCBCaW9sb2d5PC9zZWNvbmRhcnktdGl0
bGU+PC90aXRsZXM+PHBlcmlvZGljYWw+PGZ1bGwtdGl0bGU+TmF0dXJlIENlbGwgQmlvbG9neTwv
ZnVsbC10aXRsZT48L3BlcmlvZGljYWw+PHBhZ2VzPjI4NS0yOTU8L3BhZ2VzPjx2b2x1bWU+MjA8
L3ZvbHVtZT48bnVtYmVyPjM8L251bWJlcj48ZGF0ZXM+PHllYXI+MjAxODwveWVhcj48cHViLWRh
dGVzPjxkYXRlPjIwMTgvMDMvMDE8L2RhdGU+PC9wdWItZGF0ZXM+PC9kYXRlcz48aXNibj4xNDc2
LTQ2Nzk8L2lzYm4+PHVybHM+PHJlbGF0ZWQtdXJscz48dXJsPjxzdHlsZSBmYWNlPSJ1bmRlcmxp
bmUiIGZvbnQ9ImRlZmF1bHQiIHNpemU9IjEwMCUiPmh0dHBzOi8vZG9pLm9yZy8xMC4xMDM4L3M0
MTU1Ni0wMTgtMDA0NS16PC9zdHlsZT48L3VybD48L3JlbGF0ZWQtdXJscz48L3VybHM+PGVsZWN0
cm9uaWMtcmVzb3VyY2UtbnVtPjEwLjEwMzgvczQxNTU2LTAxOC0wMDQ1LXo8L2VsZWN0cm9uaWMt
cmVzb3VyY2UtbnVtPjwvcmVjb3JkPjwvQ2l0ZT48L0VuZE5vdGU+
</w:fldData>
        </w:fldChar>
      </w:r>
      <w:r w:rsidR="00B631BB">
        <w:instrText xml:space="preserve"> ADDIN EN.CITE.DATA </w:instrText>
      </w:r>
      <w:r w:rsidR="00B631BB">
        <w:fldChar w:fldCharType="end"/>
      </w:r>
      <w:r w:rsidR="00627105" w:rsidRPr="4979BB12">
        <w:rPr>
          <w:sz w:val="22"/>
          <w:szCs w:val="22"/>
        </w:rPr>
      </w:r>
      <w:r w:rsidR="00627105" w:rsidRPr="4979BB12">
        <w:rPr>
          <w:sz w:val="22"/>
          <w:szCs w:val="22"/>
        </w:rPr>
        <w:fldChar w:fldCharType="separate"/>
      </w:r>
      <w:r w:rsidR="00B631BB" w:rsidRPr="00B631BB">
        <w:rPr>
          <w:noProof/>
          <w:vertAlign w:val="superscript"/>
        </w:rPr>
        <w:t>82</w:t>
      </w:r>
      <w:r w:rsidR="00627105" w:rsidRPr="4979BB12">
        <w:fldChar w:fldCharType="end"/>
      </w:r>
      <w:r w:rsidRPr="00844350">
        <w:rPr>
          <w:sz w:val="22"/>
          <w:szCs w:val="22"/>
          <w:lang w:val="en-US"/>
        </w:rPr>
        <w:t xml:space="preserve">. Chromatography was carried out by the </w:t>
      </w:r>
      <w:proofErr w:type="spellStart"/>
      <w:r w:rsidRPr="00844350">
        <w:rPr>
          <w:sz w:val="22"/>
          <w:szCs w:val="22"/>
          <w:lang w:val="en-US"/>
        </w:rPr>
        <w:t>FingerPrints</w:t>
      </w:r>
      <w:proofErr w:type="spellEnd"/>
      <w:r w:rsidRPr="00844350">
        <w:rPr>
          <w:sz w:val="22"/>
          <w:szCs w:val="22"/>
          <w:lang w:val="en-US"/>
        </w:rPr>
        <w:t xml:space="preserve"> Proteomics facility at the University of Dundee.</w:t>
      </w:r>
    </w:p>
    <w:p w14:paraId="10503437" w14:textId="77777777" w:rsidR="00844350" w:rsidRPr="003520A5" w:rsidRDefault="00844350" w:rsidP="4979BB12">
      <w:pPr>
        <w:spacing w:line="480" w:lineRule="auto"/>
        <w:rPr>
          <w:sz w:val="22"/>
          <w:szCs w:val="22"/>
        </w:rPr>
      </w:pPr>
    </w:p>
    <w:p w14:paraId="02548EF9" w14:textId="38B8AAB5" w:rsidR="7D5FBE99" w:rsidRPr="003520A5" w:rsidRDefault="7D5FBE99" w:rsidP="4979BB12">
      <w:pPr>
        <w:spacing w:line="480" w:lineRule="auto"/>
        <w:rPr>
          <w:rFonts w:ascii="Calibri" w:eastAsia="Calibri" w:hAnsi="Calibri" w:cs="Calibri"/>
          <w:sz w:val="22"/>
          <w:szCs w:val="22"/>
        </w:rPr>
      </w:pPr>
      <w:r w:rsidRPr="003520A5">
        <w:rPr>
          <w:rFonts w:ascii="Calibri" w:eastAsia="Calibri" w:hAnsi="Calibri" w:cs="Calibri"/>
          <w:b/>
          <w:bCs/>
          <w:sz w:val="22"/>
          <w:szCs w:val="22"/>
        </w:rPr>
        <w:t>Code Availability</w:t>
      </w:r>
    </w:p>
    <w:p w14:paraId="7FB4AF99" w14:textId="7E2FE2EA" w:rsidR="7D5FBE99" w:rsidRPr="003520A5" w:rsidRDefault="7D5FBE99" w:rsidP="4979BB12">
      <w:pPr>
        <w:spacing w:line="480" w:lineRule="auto"/>
        <w:rPr>
          <w:rFonts w:ascii="Calibri" w:eastAsia="Calibri" w:hAnsi="Calibri" w:cs="Calibri"/>
          <w:sz w:val="22"/>
          <w:szCs w:val="22"/>
        </w:rPr>
      </w:pPr>
      <w:r w:rsidRPr="003520A5">
        <w:rPr>
          <w:rFonts w:ascii="Calibri" w:eastAsia="Calibri" w:hAnsi="Calibri" w:cs="Calibri"/>
          <w:sz w:val="22"/>
          <w:szCs w:val="22"/>
        </w:rPr>
        <w:t>All scripts, pipelines, and notebooks used for this study are available on GitHub at https://github.com/bartongroup/NS_Nanopore_paper</w:t>
      </w:r>
    </w:p>
    <w:p w14:paraId="2D9DBE18" w14:textId="5B2FA30D" w:rsidR="7D5FBE99" w:rsidRPr="003520A5" w:rsidRDefault="7D5FBE99" w:rsidP="4979BB12">
      <w:pPr>
        <w:spacing w:line="480" w:lineRule="auto"/>
        <w:rPr>
          <w:rFonts w:ascii="Calibri" w:eastAsia="Calibri" w:hAnsi="Calibri" w:cs="Calibri"/>
          <w:sz w:val="22"/>
          <w:szCs w:val="22"/>
        </w:rPr>
      </w:pPr>
    </w:p>
    <w:p w14:paraId="2397D3D8" w14:textId="4E498722" w:rsidR="7D5FBE99" w:rsidRPr="003520A5" w:rsidRDefault="7D5FBE99" w:rsidP="4979BB12">
      <w:pPr>
        <w:spacing w:line="480" w:lineRule="auto"/>
        <w:rPr>
          <w:rFonts w:ascii="Calibri" w:eastAsia="Calibri" w:hAnsi="Calibri" w:cs="Calibri"/>
          <w:sz w:val="22"/>
          <w:szCs w:val="22"/>
        </w:rPr>
      </w:pPr>
      <w:r w:rsidRPr="003520A5">
        <w:rPr>
          <w:rFonts w:ascii="Calibri" w:eastAsia="Calibri" w:hAnsi="Calibri" w:cs="Calibri"/>
          <w:b/>
          <w:bCs/>
          <w:sz w:val="22"/>
          <w:szCs w:val="22"/>
          <w:lang w:val="en-US"/>
        </w:rPr>
        <w:t>Data Availability</w:t>
      </w:r>
    </w:p>
    <w:p w14:paraId="14E9826E" w14:textId="6B311AFA" w:rsidR="7D5FBE99" w:rsidRPr="003520A5" w:rsidRDefault="7D5FBE99" w:rsidP="4979BB12">
      <w:pPr>
        <w:spacing w:line="480" w:lineRule="auto"/>
        <w:rPr>
          <w:rFonts w:ascii="Calibri" w:eastAsia="Calibri" w:hAnsi="Calibri" w:cs="Calibri"/>
          <w:sz w:val="22"/>
          <w:szCs w:val="22"/>
        </w:rPr>
      </w:pPr>
      <w:r w:rsidRPr="003520A5">
        <w:rPr>
          <w:rFonts w:ascii="Calibri" w:eastAsia="Calibri" w:hAnsi="Calibri" w:cs="Calibri"/>
          <w:sz w:val="22"/>
          <w:szCs w:val="22"/>
        </w:rPr>
        <w:t>Sequencing datasets described in this study have been deposited at the European Nucleotide Archive (ENA) under the study accession number PRJEB32782.</w:t>
      </w:r>
    </w:p>
    <w:p w14:paraId="4FF5E59E" w14:textId="73DEB216" w:rsidR="005D67E3" w:rsidRPr="00240EDD" w:rsidRDefault="005D67E3" w:rsidP="4979BB12">
      <w:pPr>
        <w:spacing w:line="480" w:lineRule="auto"/>
        <w:rPr>
          <w:b/>
          <w:sz w:val="22"/>
          <w:szCs w:val="22"/>
        </w:rPr>
      </w:pPr>
    </w:p>
    <w:p w14:paraId="55B6FB82" w14:textId="7D13E37C" w:rsidR="003C7333" w:rsidRPr="008F752A" w:rsidRDefault="00F4649A" w:rsidP="4979BB12">
      <w:pPr>
        <w:spacing w:line="480" w:lineRule="auto"/>
        <w:rPr>
          <w:b/>
          <w:sz w:val="22"/>
          <w:szCs w:val="22"/>
        </w:rPr>
      </w:pPr>
      <w:r w:rsidRPr="4979BB12">
        <w:rPr>
          <w:b/>
          <w:sz w:val="22"/>
          <w:szCs w:val="22"/>
        </w:rPr>
        <w:t>Acknowledgements</w:t>
      </w:r>
    </w:p>
    <w:p w14:paraId="75CDCD6A" w14:textId="4C2E0AD0" w:rsidR="009174E1" w:rsidRPr="00F4319E" w:rsidRDefault="00F4649A" w:rsidP="4979BB12">
      <w:pPr>
        <w:spacing w:line="480" w:lineRule="auto"/>
        <w:rPr>
          <w:b/>
          <w:sz w:val="22"/>
          <w:szCs w:val="22"/>
        </w:rPr>
      </w:pPr>
      <w:r w:rsidRPr="4979BB12">
        <w:rPr>
          <w:sz w:val="22"/>
          <w:szCs w:val="22"/>
        </w:rPr>
        <w:t>This work was funded by BBSRC grants BB/J00247X/1, BB/M004155/1, BB/M010066/1</w:t>
      </w:r>
      <w:r w:rsidR="00192A26" w:rsidRPr="4979BB12">
        <w:rPr>
          <w:sz w:val="22"/>
          <w:szCs w:val="22"/>
        </w:rPr>
        <w:t>,</w:t>
      </w:r>
      <w:r w:rsidRPr="4979BB12">
        <w:rPr>
          <w:sz w:val="22"/>
          <w:szCs w:val="22"/>
        </w:rPr>
        <w:t xml:space="preserve"> </w:t>
      </w:r>
      <w:r w:rsidR="000476B4" w:rsidRPr="4979BB12">
        <w:rPr>
          <w:sz w:val="22"/>
          <w:szCs w:val="22"/>
        </w:rPr>
        <w:t xml:space="preserve">the University of </w:t>
      </w:r>
      <w:r w:rsidRPr="4979BB12">
        <w:rPr>
          <w:sz w:val="22"/>
          <w:szCs w:val="22"/>
        </w:rPr>
        <w:t>Dundee Global Challenges Research Fund</w:t>
      </w:r>
      <w:r w:rsidR="00192A26" w:rsidRPr="4979BB12">
        <w:rPr>
          <w:sz w:val="22"/>
          <w:szCs w:val="22"/>
        </w:rPr>
        <w:t xml:space="preserve"> and</w:t>
      </w:r>
      <w:r w:rsidR="00121F3D" w:rsidRPr="4979BB12">
        <w:rPr>
          <w:sz w:val="22"/>
          <w:szCs w:val="22"/>
        </w:rPr>
        <w:t xml:space="preserve"> the European Union’s Horizon 2020 research and innovation programme under the Marie </w:t>
      </w:r>
      <w:proofErr w:type="spellStart"/>
      <w:r w:rsidR="00121F3D" w:rsidRPr="4979BB12">
        <w:rPr>
          <w:sz w:val="22"/>
          <w:szCs w:val="22"/>
        </w:rPr>
        <w:t>Sklodowska</w:t>
      </w:r>
      <w:proofErr w:type="spellEnd"/>
      <w:r w:rsidR="00121F3D" w:rsidRPr="4979BB12">
        <w:rPr>
          <w:sz w:val="22"/>
          <w:szCs w:val="22"/>
        </w:rPr>
        <w:t>-Curie grant agreement No 799300</w:t>
      </w:r>
      <w:r w:rsidR="00F4319E" w:rsidRPr="4979BB12">
        <w:rPr>
          <w:sz w:val="22"/>
          <w:szCs w:val="22"/>
        </w:rPr>
        <w:t xml:space="preserve">. </w:t>
      </w:r>
      <w:r w:rsidR="008F3182" w:rsidRPr="4979BB12">
        <w:rPr>
          <w:sz w:val="22"/>
          <w:szCs w:val="22"/>
        </w:rPr>
        <w:t>The m</w:t>
      </w:r>
      <w:r w:rsidR="008F3182" w:rsidRPr="4979BB12">
        <w:rPr>
          <w:sz w:val="22"/>
          <w:szCs w:val="22"/>
          <w:vertAlign w:val="superscript"/>
        </w:rPr>
        <w:t>6</w:t>
      </w:r>
      <w:r w:rsidR="008F3182" w:rsidRPr="4979BB12">
        <w:rPr>
          <w:sz w:val="22"/>
          <w:szCs w:val="22"/>
        </w:rPr>
        <w:t xml:space="preserve">A LC-MS analysis was carried out by </w:t>
      </w:r>
      <w:r w:rsidR="00F4319E" w:rsidRPr="4979BB12">
        <w:rPr>
          <w:sz w:val="22"/>
          <w:szCs w:val="22"/>
        </w:rPr>
        <w:t xml:space="preserve">Abdel </w:t>
      </w:r>
      <w:proofErr w:type="spellStart"/>
      <w:r w:rsidR="00F4319E" w:rsidRPr="4979BB12">
        <w:rPr>
          <w:sz w:val="22"/>
          <w:szCs w:val="22"/>
        </w:rPr>
        <w:t>Atrih</w:t>
      </w:r>
      <w:proofErr w:type="spellEnd"/>
      <w:r w:rsidR="00F4319E" w:rsidRPr="4979BB12">
        <w:rPr>
          <w:sz w:val="22"/>
          <w:szCs w:val="22"/>
        </w:rPr>
        <w:t xml:space="preserve"> </w:t>
      </w:r>
      <w:r w:rsidR="009174E1" w:rsidRPr="4979BB12">
        <w:rPr>
          <w:sz w:val="22"/>
          <w:szCs w:val="22"/>
        </w:rPr>
        <w:t xml:space="preserve">of the </w:t>
      </w:r>
      <w:proofErr w:type="spellStart"/>
      <w:r w:rsidR="009174E1" w:rsidRPr="4979BB12">
        <w:rPr>
          <w:sz w:val="22"/>
          <w:szCs w:val="22"/>
        </w:rPr>
        <w:t>FingerPrints</w:t>
      </w:r>
      <w:proofErr w:type="spellEnd"/>
      <w:r w:rsidR="009174E1" w:rsidRPr="4979BB12">
        <w:rPr>
          <w:sz w:val="22"/>
          <w:szCs w:val="22"/>
        </w:rPr>
        <w:t xml:space="preserve"> Proteomics Facility at the University of Dundee, which is supported by </w:t>
      </w:r>
      <w:r w:rsidR="00A84AB6" w:rsidRPr="4979BB12">
        <w:rPr>
          <w:sz w:val="22"/>
          <w:szCs w:val="22"/>
        </w:rPr>
        <w:t>a</w:t>
      </w:r>
      <w:r w:rsidR="009174E1" w:rsidRPr="4979BB12">
        <w:rPr>
          <w:sz w:val="22"/>
          <w:szCs w:val="22"/>
        </w:rPr>
        <w:t xml:space="preserve"> </w:t>
      </w:r>
      <w:proofErr w:type="spellStart"/>
      <w:r w:rsidR="009174E1" w:rsidRPr="4979BB12">
        <w:rPr>
          <w:sz w:val="22"/>
          <w:szCs w:val="22"/>
        </w:rPr>
        <w:t>Wellcome</w:t>
      </w:r>
      <w:proofErr w:type="spellEnd"/>
      <w:r w:rsidR="009174E1" w:rsidRPr="4979BB12">
        <w:rPr>
          <w:sz w:val="22"/>
          <w:szCs w:val="22"/>
        </w:rPr>
        <w:t xml:space="preserve"> Trust Technology Platform award [097945/B/11/Z]</w:t>
      </w:r>
      <w:r w:rsidR="008F3182" w:rsidRPr="4979BB12">
        <w:rPr>
          <w:sz w:val="22"/>
          <w:szCs w:val="22"/>
        </w:rPr>
        <w:t xml:space="preserve">. </w:t>
      </w:r>
      <w:r w:rsidR="00E442C7" w:rsidRPr="4979BB12">
        <w:rPr>
          <w:sz w:val="22"/>
          <w:szCs w:val="22"/>
        </w:rPr>
        <w:t xml:space="preserve">We thank Kasper Rasmussen and Csaba </w:t>
      </w:r>
      <w:proofErr w:type="spellStart"/>
      <w:r w:rsidR="00E442C7" w:rsidRPr="4979BB12">
        <w:rPr>
          <w:sz w:val="22"/>
          <w:szCs w:val="22"/>
        </w:rPr>
        <w:t>Hornyik</w:t>
      </w:r>
      <w:proofErr w:type="spellEnd"/>
      <w:r w:rsidR="00E442C7" w:rsidRPr="4979BB12">
        <w:rPr>
          <w:sz w:val="22"/>
          <w:szCs w:val="22"/>
        </w:rPr>
        <w:t xml:space="preserve"> for comments on the manuscript.</w:t>
      </w:r>
    </w:p>
    <w:p w14:paraId="31D5E0CB" w14:textId="77777777" w:rsidR="00C8002B" w:rsidRDefault="00C8002B" w:rsidP="4979BB12">
      <w:pPr>
        <w:spacing w:line="480" w:lineRule="auto"/>
        <w:rPr>
          <w:b/>
          <w:sz w:val="22"/>
          <w:szCs w:val="22"/>
        </w:rPr>
      </w:pPr>
    </w:p>
    <w:p w14:paraId="3002DBC3" w14:textId="4CC80E35" w:rsidR="00C8002B" w:rsidRPr="00240EDD" w:rsidRDefault="00C8002B" w:rsidP="4979BB12">
      <w:pPr>
        <w:spacing w:line="480" w:lineRule="auto"/>
        <w:rPr>
          <w:b/>
          <w:sz w:val="22"/>
          <w:szCs w:val="22"/>
        </w:rPr>
      </w:pPr>
      <w:r w:rsidRPr="4979BB12">
        <w:rPr>
          <w:b/>
          <w:sz w:val="22"/>
          <w:szCs w:val="22"/>
        </w:rPr>
        <w:t>Author contributions</w:t>
      </w:r>
    </w:p>
    <w:p w14:paraId="78B595B0" w14:textId="0CA95709" w:rsidR="00C8002B" w:rsidRPr="005627E7" w:rsidRDefault="00C8002B" w:rsidP="4979BB12">
      <w:pPr>
        <w:spacing w:line="480" w:lineRule="auto"/>
        <w:rPr>
          <w:sz w:val="22"/>
          <w:szCs w:val="22"/>
        </w:rPr>
      </w:pPr>
      <w:r w:rsidRPr="009005E6">
        <w:rPr>
          <w:sz w:val="22"/>
          <w:szCs w:val="22"/>
        </w:rPr>
        <w:t xml:space="preserve">GGS, NJS and AVS conceived the study; KK, AVS and KM designed and performed the experiments; MTP and NJS undertook data analysis; PDG undertook the clock experiments, supervised by AH; GGS and GJB supervised the study; </w:t>
      </w:r>
      <w:commentRangeStart w:id="63"/>
      <w:r w:rsidRPr="009005E6">
        <w:rPr>
          <w:sz w:val="22"/>
          <w:szCs w:val="22"/>
        </w:rPr>
        <w:t>GGS, M</w:t>
      </w:r>
      <w:r w:rsidR="07EBA634" w:rsidRPr="009005E6">
        <w:rPr>
          <w:sz w:val="22"/>
          <w:szCs w:val="22"/>
        </w:rPr>
        <w:t>T</w:t>
      </w:r>
      <w:r w:rsidRPr="009005E6">
        <w:rPr>
          <w:sz w:val="22"/>
          <w:szCs w:val="22"/>
        </w:rPr>
        <w:t>P and AVS wrote the paper</w:t>
      </w:r>
      <w:commentRangeEnd w:id="63"/>
      <w:r>
        <w:rPr>
          <w:rStyle w:val="CommentReference"/>
        </w:rPr>
        <w:commentReference w:id="63"/>
      </w:r>
      <w:r w:rsidRPr="009005E6">
        <w:rPr>
          <w:sz w:val="22"/>
          <w:szCs w:val="22"/>
        </w:rPr>
        <w:t>. All authors read and commented on the text.</w:t>
      </w:r>
    </w:p>
    <w:p w14:paraId="380CA29E" w14:textId="6166B8BB" w:rsidR="00F4649A" w:rsidRPr="009B18D6" w:rsidRDefault="00F4649A" w:rsidP="4979BB12">
      <w:pPr>
        <w:spacing w:line="480" w:lineRule="auto"/>
        <w:rPr>
          <w:sz w:val="22"/>
          <w:szCs w:val="22"/>
        </w:rPr>
      </w:pPr>
    </w:p>
    <w:p w14:paraId="05FCFFCB" w14:textId="4025FA27" w:rsidR="00C8002B" w:rsidRPr="00C8002B" w:rsidRDefault="00C8002B" w:rsidP="4979BB12">
      <w:pPr>
        <w:spacing w:line="480" w:lineRule="auto"/>
        <w:rPr>
          <w:b/>
          <w:sz w:val="22"/>
          <w:szCs w:val="22"/>
        </w:rPr>
      </w:pPr>
      <w:r w:rsidRPr="4979BB12">
        <w:rPr>
          <w:b/>
          <w:sz w:val="22"/>
          <w:szCs w:val="22"/>
        </w:rPr>
        <w:t xml:space="preserve">Competing interests </w:t>
      </w:r>
    </w:p>
    <w:p w14:paraId="2B46FC45" w14:textId="78554E6B" w:rsidR="00C8002B" w:rsidRDefault="00C8002B" w:rsidP="4979BB12">
      <w:pPr>
        <w:spacing w:line="480" w:lineRule="auto"/>
        <w:rPr>
          <w:sz w:val="22"/>
          <w:szCs w:val="22"/>
        </w:rPr>
      </w:pPr>
      <w:r w:rsidRPr="4979BB12">
        <w:rPr>
          <w:sz w:val="22"/>
          <w:szCs w:val="22"/>
        </w:rPr>
        <w:t xml:space="preserve">The authors </w:t>
      </w:r>
      <w:r w:rsidR="005C5307" w:rsidRPr="4979BB12">
        <w:rPr>
          <w:sz w:val="22"/>
          <w:szCs w:val="22"/>
        </w:rPr>
        <w:t xml:space="preserve">declare </w:t>
      </w:r>
      <w:r w:rsidRPr="4979BB12">
        <w:rPr>
          <w:sz w:val="22"/>
          <w:szCs w:val="22"/>
        </w:rPr>
        <w:t xml:space="preserve">no </w:t>
      </w:r>
      <w:r w:rsidR="005C5307" w:rsidRPr="4979BB12">
        <w:rPr>
          <w:sz w:val="22"/>
          <w:szCs w:val="22"/>
        </w:rPr>
        <w:t xml:space="preserve">conflicts of </w:t>
      </w:r>
      <w:r w:rsidRPr="4979BB12">
        <w:rPr>
          <w:sz w:val="22"/>
          <w:szCs w:val="22"/>
        </w:rPr>
        <w:t>interests.</w:t>
      </w:r>
    </w:p>
    <w:p w14:paraId="16325729" w14:textId="49F09E9E" w:rsidR="00820B0D" w:rsidRPr="00AD15C9" w:rsidRDefault="00820B0D" w:rsidP="00DB1651">
      <w:pPr>
        <w:spacing w:line="360" w:lineRule="auto"/>
        <w:jc w:val="both"/>
        <w:rPr>
          <w:rFonts w:cstheme="minorHAnsi"/>
          <w:sz w:val="22"/>
          <w:szCs w:val="22"/>
        </w:rPr>
      </w:pPr>
    </w:p>
    <w:p w14:paraId="5C4D920F" w14:textId="52E40B29" w:rsidR="005B30E2" w:rsidRPr="009005E6" w:rsidRDefault="00CF6A21">
      <w:pPr>
        <w:spacing w:line="360" w:lineRule="auto"/>
        <w:jc w:val="both"/>
        <w:rPr>
          <w:sz w:val="22"/>
          <w:szCs w:val="22"/>
        </w:rPr>
      </w:pPr>
      <w:r w:rsidRPr="009005E6">
        <w:rPr>
          <w:b/>
          <w:sz w:val="22"/>
          <w:szCs w:val="22"/>
        </w:rPr>
        <w:t>References</w:t>
      </w:r>
    </w:p>
    <w:p w14:paraId="1A7FB651" w14:textId="77777777" w:rsidR="00C54AF7" w:rsidRDefault="00C54AF7" w:rsidP="00C54AF7">
      <w:pPr>
        <w:rPr>
          <w:rFonts w:cstheme="minorHAnsi"/>
        </w:rPr>
      </w:pPr>
    </w:p>
    <w:commentRangeStart w:id="64"/>
    <w:p w14:paraId="0CB2F4F5" w14:textId="77777777" w:rsidR="00B631BB" w:rsidRPr="00B631BB" w:rsidRDefault="00C54AF7" w:rsidP="00B631BB">
      <w:pPr>
        <w:pStyle w:val="EndNoteBibliography"/>
        <w:ind w:left="720" w:hanging="720"/>
        <w:rPr>
          <w:noProof/>
        </w:rPr>
      </w:pPr>
      <w:r w:rsidRPr="4979BB12">
        <w:rPr>
          <w:rFonts w:cstheme="minorHAnsi"/>
        </w:rPr>
        <w:fldChar w:fldCharType="begin"/>
      </w:r>
      <w:r>
        <w:rPr>
          <w:rFonts w:cstheme="minorHAnsi"/>
        </w:rPr>
        <w:instrText xml:space="preserve"> ADDIN EN.REFLIST </w:instrText>
      </w:r>
      <w:r w:rsidRPr="4979BB12">
        <w:rPr>
          <w:rFonts w:cstheme="minorHAnsi"/>
        </w:rPr>
        <w:fldChar w:fldCharType="separate"/>
      </w:r>
      <w:r w:rsidR="00B631BB" w:rsidRPr="00B631BB">
        <w:rPr>
          <w:noProof/>
        </w:rPr>
        <w:t>1</w:t>
      </w:r>
      <w:r w:rsidR="00B631BB" w:rsidRPr="00B631BB">
        <w:rPr>
          <w:noProof/>
        </w:rPr>
        <w:tab/>
        <w:t>Meyer, K. D. &amp; Jaffrey, S. R. Rethinking m</w:t>
      </w:r>
      <w:r w:rsidR="00B631BB" w:rsidRPr="00B631BB">
        <w:rPr>
          <w:noProof/>
          <w:vertAlign w:val="superscript"/>
        </w:rPr>
        <w:t>6</w:t>
      </w:r>
      <w:r w:rsidR="00B631BB" w:rsidRPr="00B631BB">
        <w:rPr>
          <w:noProof/>
        </w:rPr>
        <w:t xml:space="preserve">A readers, writers, and erasers. </w:t>
      </w:r>
      <w:r w:rsidR="00B631BB" w:rsidRPr="00B631BB">
        <w:rPr>
          <w:i/>
          <w:noProof/>
        </w:rPr>
        <w:t>Annual Review of Cell and Developmental Biology</w:t>
      </w:r>
      <w:r w:rsidR="00B631BB" w:rsidRPr="00B631BB">
        <w:rPr>
          <w:noProof/>
        </w:rPr>
        <w:t xml:space="preserve"> </w:t>
      </w:r>
      <w:r w:rsidR="00B631BB" w:rsidRPr="00B631BB">
        <w:rPr>
          <w:b/>
          <w:noProof/>
        </w:rPr>
        <w:t>33</w:t>
      </w:r>
      <w:r w:rsidR="00B631BB" w:rsidRPr="00B631BB">
        <w:rPr>
          <w:noProof/>
        </w:rPr>
        <w:t>, 319-342, doi:10.1146/annurev-cellbio-100616-060758 (2017).</w:t>
      </w:r>
    </w:p>
    <w:p w14:paraId="3065F5D5" w14:textId="77777777" w:rsidR="00B631BB" w:rsidRPr="00B631BB" w:rsidRDefault="00B631BB" w:rsidP="00B631BB">
      <w:pPr>
        <w:pStyle w:val="EndNoteBibliography"/>
        <w:ind w:left="720" w:hanging="720"/>
        <w:rPr>
          <w:noProof/>
        </w:rPr>
      </w:pPr>
      <w:r w:rsidRPr="00B631BB">
        <w:rPr>
          <w:noProof/>
        </w:rPr>
        <w:t>2</w:t>
      </w:r>
      <w:r w:rsidRPr="00B631BB">
        <w:rPr>
          <w:noProof/>
        </w:rPr>
        <w:tab/>
        <w:t xml:space="preserve">Roundtree, I. A., Evans, M. E., Pan, T. &amp; He, C. Dynamic RNA modifications in gene expression regulation. </w:t>
      </w:r>
      <w:r w:rsidRPr="00B631BB">
        <w:rPr>
          <w:i/>
          <w:noProof/>
        </w:rPr>
        <w:t>Cell</w:t>
      </w:r>
      <w:r w:rsidRPr="00B631BB">
        <w:rPr>
          <w:noProof/>
        </w:rPr>
        <w:t xml:space="preserve"> </w:t>
      </w:r>
      <w:r w:rsidRPr="00B631BB">
        <w:rPr>
          <w:b/>
          <w:noProof/>
        </w:rPr>
        <w:t>169</w:t>
      </w:r>
      <w:r w:rsidRPr="00B631BB">
        <w:rPr>
          <w:noProof/>
        </w:rPr>
        <w:t>, 1187-1200, doi:10.1016/j.cell.2017.05.045 (2017).</w:t>
      </w:r>
    </w:p>
    <w:p w14:paraId="3BAAF689" w14:textId="77777777" w:rsidR="00B631BB" w:rsidRPr="00B631BB" w:rsidRDefault="00B631BB" w:rsidP="00B631BB">
      <w:pPr>
        <w:pStyle w:val="EndNoteBibliography"/>
        <w:ind w:left="720" w:hanging="720"/>
        <w:rPr>
          <w:noProof/>
        </w:rPr>
      </w:pPr>
      <w:r w:rsidRPr="00B631BB">
        <w:rPr>
          <w:noProof/>
        </w:rPr>
        <w:t>3</w:t>
      </w:r>
      <w:r w:rsidRPr="00B631BB">
        <w:rPr>
          <w:noProof/>
        </w:rPr>
        <w:tab/>
        <w:t xml:space="preserve">Jan, C. H., Friedman, R. C., Ruby, J. G. &amp; Bartel, D. P. Formation, regulation and evolution of </w:t>
      </w:r>
      <w:r w:rsidRPr="00B631BB">
        <w:rPr>
          <w:i/>
          <w:noProof/>
        </w:rPr>
        <w:t xml:space="preserve">Caenorhabditis elegans </w:t>
      </w:r>
      <w:r w:rsidRPr="00B631BB">
        <w:rPr>
          <w:noProof/>
        </w:rPr>
        <w:t xml:space="preserve">3 ' UTRs. </w:t>
      </w:r>
      <w:r w:rsidRPr="00B631BB">
        <w:rPr>
          <w:i/>
          <w:noProof/>
        </w:rPr>
        <w:t>Nature</w:t>
      </w:r>
      <w:r w:rsidRPr="00B631BB">
        <w:rPr>
          <w:noProof/>
        </w:rPr>
        <w:t xml:space="preserve"> </w:t>
      </w:r>
      <w:r w:rsidRPr="00B631BB">
        <w:rPr>
          <w:b/>
          <w:noProof/>
        </w:rPr>
        <w:t>469</w:t>
      </w:r>
      <w:r w:rsidRPr="00B631BB">
        <w:rPr>
          <w:noProof/>
        </w:rPr>
        <w:t>, 97-101, doi:10.1038/nature09616 (2011).</w:t>
      </w:r>
    </w:p>
    <w:p w14:paraId="024A9A77" w14:textId="77777777" w:rsidR="00B631BB" w:rsidRPr="00B631BB" w:rsidRDefault="00B631BB" w:rsidP="00B631BB">
      <w:pPr>
        <w:pStyle w:val="EndNoteBibliography"/>
        <w:ind w:left="720" w:hanging="720"/>
        <w:rPr>
          <w:noProof/>
        </w:rPr>
      </w:pPr>
      <w:r w:rsidRPr="00B631BB">
        <w:rPr>
          <w:noProof/>
        </w:rPr>
        <w:t>4</w:t>
      </w:r>
      <w:r w:rsidRPr="00B631BB">
        <w:rPr>
          <w:noProof/>
        </w:rPr>
        <w:tab/>
        <w:t>Mourão, K.</w:t>
      </w:r>
      <w:r w:rsidRPr="00B631BB">
        <w:rPr>
          <w:i/>
          <w:noProof/>
        </w:rPr>
        <w:t xml:space="preserve"> et al.</w:t>
      </w:r>
      <w:r w:rsidRPr="00B631BB">
        <w:rPr>
          <w:noProof/>
        </w:rPr>
        <w:t xml:space="preserve"> Detection and mitigation of spurious antisense expression with RoSA. </w:t>
      </w:r>
      <w:r w:rsidRPr="00B631BB">
        <w:rPr>
          <w:i/>
          <w:noProof/>
        </w:rPr>
        <w:t>F1000Research</w:t>
      </w:r>
      <w:r w:rsidRPr="00B631BB">
        <w:rPr>
          <w:noProof/>
        </w:rPr>
        <w:t xml:space="preserve"> </w:t>
      </w:r>
      <w:r w:rsidRPr="00B631BB">
        <w:rPr>
          <w:b/>
          <w:noProof/>
        </w:rPr>
        <w:t>8</w:t>
      </w:r>
      <w:r w:rsidRPr="00B631BB">
        <w:rPr>
          <w:noProof/>
        </w:rPr>
        <w:t>, doi:10.12688/f1000research.18952.1 (2019).</w:t>
      </w:r>
    </w:p>
    <w:p w14:paraId="65F72527" w14:textId="77777777" w:rsidR="00B631BB" w:rsidRPr="00B631BB" w:rsidRDefault="00B631BB" w:rsidP="00B631BB">
      <w:pPr>
        <w:pStyle w:val="EndNoteBibliography"/>
        <w:ind w:left="720" w:hanging="720"/>
        <w:rPr>
          <w:noProof/>
        </w:rPr>
      </w:pPr>
      <w:r w:rsidRPr="00B631BB">
        <w:rPr>
          <w:noProof/>
        </w:rPr>
        <w:t>5</w:t>
      </w:r>
      <w:r w:rsidRPr="00B631BB">
        <w:rPr>
          <w:noProof/>
        </w:rPr>
        <w:tab/>
        <w:t>Houseley, J. &amp; Tollervey, D. Apparent non-canonical</w:t>
      </w:r>
      <w:r w:rsidRPr="00B631BB">
        <w:rPr>
          <w:i/>
          <w:noProof/>
        </w:rPr>
        <w:t xml:space="preserve"> trans</w:t>
      </w:r>
      <w:r w:rsidRPr="00B631BB">
        <w:rPr>
          <w:noProof/>
        </w:rPr>
        <w:t>-splicing is generated by reverse transcriptase</w:t>
      </w:r>
      <w:r w:rsidRPr="00B631BB">
        <w:rPr>
          <w:i/>
          <w:noProof/>
        </w:rPr>
        <w:t xml:space="preserve"> in vitro</w:t>
      </w:r>
      <w:r w:rsidRPr="00B631BB">
        <w:rPr>
          <w:noProof/>
        </w:rPr>
        <w:t xml:space="preserve">. </w:t>
      </w:r>
      <w:r w:rsidRPr="00B631BB">
        <w:rPr>
          <w:i/>
          <w:noProof/>
        </w:rPr>
        <w:t>Plos One</w:t>
      </w:r>
      <w:r w:rsidRPr="00B631BB">
        <w:rPr>
          <w:noProof/>
        </w:rPr>
        <w:t xml:space="preserve"> </w:t>
      </w:r>
      <w:r w:rsidRPr="00B631BB">
        <w:rPr>
          <w:b/>
          <w:noProof/>
        </w:rPr>
        <w:t>5</w:t>
      </w:r>
      <w:r w:rsidRPr="00B631BB">
        <w:rPr>
          <w:noProof/>
        </w:rPr>
        <w:t>, doi:10.1371/journal.pone.0012271 (2010).</w:t>
      </w:r>
    </w:p>
    <w:p w14:paraId="59A91DFD" w14:textId="77777777" w:rsidR="00B631BB" w:rsidRPr="00B631BB" w:rsidRDefault="00B631BB" w:rsidP="00B631BB">
      <w:pPr>
        <w:pStyle w:val="EndNoteBibliography"/>
        <w:ind w:left="720" w:hanging="720"/>
        <w:rPr>
          <w:noProof/>
        </w:rPr>
      </w:pPr>
      <w:r w:rsidRPr="00B631BB">
        <w:rPr>
          <w:noProof/>
        </w:rPr>
        <w:t>6</w:t>
      </w:r>
      <w:r w:rsidRPr="00B631BB">
        <w:rPr>
          <w:noProof/>
        </w:rPr>
        <w:tab/>
        <w:t xml:space="preserve">Helm, M. &amp; Motorin, Y. Detecting RNA modifications in the epitranscriptome: predict and validate. </w:t>
      </w:r>
      <w:r w:rsidRPr="00B631BB">
        <w:rPr>
          <w:i/>
          <w:noProof/>
        </w:rPr>
        <w:t>Nat Rev Genet</w:t>
      </w:r>
      <w:r w:rsidRPr="00B631BB">
        <w:rPr>
          <w:noProof/>
        </w:rPr>
        <w:t xml:space="preserve"> </w:t>
      </w:r>
      <w:r w:rsidRPr="00B631BB">
        <w:rPr>
          <w:b/>
          <w:noProof/>
        </w:rPr>
        <w:t>18</w:t>
      </w:r>
      <w:r w:rsidRPr="00B631BB">
        <w:rPr>
          <w:noProof/>
        </w:rPr>
        <w:t>, 275-291, doi:10.1038/nrg.2016.169 (2017).</w:t>
      </w:r>
    </w:p>
    <w:p w14:paraId="6C27F71E" w14:textId="77777777" w:rsidR="00B631BB" w:rsidRPr="00B631BB" w:rsidRDefault="00B631BB" w:rsidP="00B631BB">
      <w:pPr>
        <w:pStyle w:val="EndNoteBibliography"/>
        <w:ind w:left="720" w:hanging="720"/>
        <w:rPr>
          <w:noProof/>
        </w:rPr>
      </w:pPr>
      <w:r w:rsidRPr="00B631BB">
        <w:rPr>
          <w:noProof/>
        </w:rPr>
        <w:t>7</w:t>
      </w:r>
      <w:r w:rsidRPr="00B631BB">
        <w:rPr>
          <w:noProof/>
        </w:rPr>
        <w:tab/>
        <w:t>Steijger, T.</w:t>
      </w:r>
      <w:r w:rsidRPr="00B631BB">
        <w:rPr>
          <w:i/>
          <w:noProof/>
        </w:rPr>
        <w:t xml:space="preserve"> et al.</w:t>
      </w:r>
      <w:r w:rsidRPr="00B631BB">
        <w:rPr>
          <w:noProof/>
        </w:rPr>
        <w:t xml:space="preserve"> Assessment of transcript reconstruction methods for RNA-seq. </w:t>
      </w:r>
      <w:r w:rsidRPr="00B631BB">
        <w:rPr>
          <w:i/>
          <w:noProof/>
        </w:rPr>
        <w:t>Nat Methods</w:t>
      </w:r>
      <w:r w:rsidRPr="00B631BB">
        <w:rPr>
          <w:noProof/>
        </w:rPr>
        <w:t xml:space="preserve"> </w:t>
      </w:r>
      <w:r w:rsidRPr="00B631BB">
        <w:rPr>
          <w:b/>
          <w:noProof/>
        </w:rPr>
        <w:t>10</w:t>
      </w:r>
      <w:r w:rsidRPr="00B631BB">
        <w:rPr>
          <w:noProof/>
        </w:rPr>
        <w:t>, 1177-1184, doi:10.1038/Nmeth.2714 (2013).</w:t>
      </w:r>
    </w:p>
    <w:p w14:paraId="4125CD86" w14:textId="77777777" w:rsidR="00B631BB" w:rsidRPr="00B631BB" w:rsidRDefault="00B631BB" w:rsidP="00B631BB">
      <w:pPr>
        <w:pStyle w:val="EndNoteBibliography"/>
        <w:ind w:left="720" w:hanging="720"/>
        <w:rPr>
          <w:noProof/>
        </w:rPr>
      </w:pPr>
      <w:r w:rsidRPr="00B631BB">
        <w:rPr>
          <w:noProof/>
        </w:rPr>
        <w:t>8</w:t>
      </w:r>
      <w:r w:rsidRPr="00B631BB">
        <w:rPr>
          <w:noProof/>
        </w:rPr>
        <w:tab/>
        <w:t>Garalde, D. R.</w:t>
      </w:r>
      <w:r w:rsidRPr="00B631BB">
        <w:rPr>
          <w:i/>
          <w:noProof/>
        </w:rPr>
        <w:t xml:space="preserve"> et al.</w:t>
      </w:r>
      <w:r w:rsidRPr="00B631BB">
        <w:rPr>
          <w:noProof/>
        </w:rPr>
        <w:t xml:space="preserve"> Highly parallel direct RNA sequencing on an array of nanopores. </w:t>
      </w:r>
      <w:r w:rsidRPr="00B631BB">
        <w:rPr>
          <w:i/>
          <w:noProof/>
        </w:rPr>
        <w:t>Nature Methods</w:t>
      </w:r>
      <w:r w:rsidRPr="00B631BB">
        <w:rPr>
          <w:noProof/>
        </w:rPr>
        <w:t xml:space="preserve"> </w:t>
      </w:r>
      <w:r w:rsidRPr="00B631BB">
        <w:rPr>
          <w:b/>
          <w:noProof/>
        </w:rPr>
        <w:t>15</w:t>
      </w:r>
      <w:r w:rsidRPr="00B631BB">
        <w:rPr>
          <w:noProof/>
        </w:rPr>
        <w:t>, 201, doi:10.1038/nmeth.4577 (2018).</w:t>
      </w:r>
    </w:p>
    <w:p w14:paraId="59B77EE7" w14:textId="77777777" w:rsidR="00B631BB" w:rsidRPr="00B631BB" w:rsidRDefault="00B631BB" w:rsidP="00B631BB">
      <w:pPr>
        <w:pStyle w:val="EndNoteBibliography"/>
        <w:ind w:left="720" w:hanging="720"/>
        <w:rPr>
          <w:noProof/>
        </w:rPr>
      </w:pPr>
      <w:r w:rsidRPr="00B631BB">
        <w:rPr>
          <w:noProof/>
        </w:rPr>
        <w:t>9</w:t>
      </w:r>
      <w:r w:rsidRPr="00B631BB">
        <w:rPr>
          <w:noProof/>
        </w:rPr>
        <w:tab/>
        <w:t>Ruzicka, K.</w:t>
      </w:r>
      <w:r w:rsidRPr="00B631BB">
        <w:rPr>
          <w:i/>
          <w:noProof/>
        </w:rPr>
        <w:t xml:space="preserve"> et al.</w:t>
      </w:r>
      <w:r w:rsidRPr="00B631BB">
        <w:rPr>
          <w:noProof/>
        </w:rPr>
        <w:t xml:space="preserve"> Identification of factors required for m</w:t>
      </w:r>
      <w:r w:rsidRPr="00B631BB">
        <w:rPr>
          <w:noProof/>
          <w:vertAlign w:val="superscript"/>
        </w:rPr>
        <w:t>6</w:t>
      </w:r>
      <w:r w:rsidRPr="00B631BB">
        <w:rPr>
          <w:noProof/>
        </w:rPr>
        <w:t xml:space="preserve">A mRNA methylation in Arabidopsis reveals a role for the conserved E3 ubiquitin ligase HAKAI. </w:t>
      </w:r>
      <w:r w:rsidRPr="00B631BB">
        <w:rPr>
          <w:i/>
          <w:noProof/>
        </w:rPr>
        <w:t>New Phytol</w:t>
      </w:r>
      <w:r w:rsidRPr="00B631BB">
        <w:rPr>
          <w:noProof/>
        </w:rPr>
        <w:t xml:space="preserve"> </w:t>
      </w:r>
      <w:r w:rsidRPr="00B631BB">
        <w:rPr>
          <w:b/>
          <w:noProof/>
        </w:rPr>
        <w:t>215</w:t>
      </w:r>
      <w:r w:rsidRPr="00B631BB">
        <w:rPr>
          <w:noProof/>
        </w:rPr>
        <w:t>, 157-172, doi:10.1111/nph.14586 (2017).</w:t>
      </w:r>
    </w:p>
    <w:p w14:paraId="7D17C69A" w14:textId="77777777" w:rsidR="00B631BB" w:rsidRPr="00B631BB" w:rsidRDefault="00B631BB" w:rsidP="00B631BB">
      <w:pPr>
        <w:pStyle w:val="EndNoteBibliography"/>
        <w:ind w:left="720" w:hanging="720"/>
        <w:rPr>
          <w:noProof/>
        </w:rPr>
      </w:pPr>
      <w:r w:rsidRPr="00B631BB">
        <w:rPr>
          <w:noProof/>
        </w:rPr>
        <w:t>10</w:t>
      </w:r>
      <w:r w:rsidRPr="00B631BB">
        <w:rPr>
          <w:noProof/>
        </w:rPr>
        <w:tab/>
        <w:t>Lange, H.</w:t>
      </w:r>
      <w:r w:rsidRPr="00B631BB">
        <w:rPr>
          <w:i/>
          <w:noProof/>
        </w:rPr>
        <w:t xml:space="preserve"> et al.</w:t>
      </w:r>
      <w:r w:rsidRPr="00B631BB">
        <w:rPr>
          <w:noProof/>
        </w:rPr>
        <w:t xml:space="preserve"> The RNA helicases AtMTR4 and HEN2 target specific subsets of nuclear transcripts for degradation by the nuclear exosome in </w:t>
      </w:r>
      <w:r w:rsidRPr="00B631BB">
        <w:rPr>
          <w:i/>
          <w:noProof/>
        </w:rPr>
        <w:t>Arabidopsis thaliana</w:t>
      </w:r>
      <w:r w:rsidRPr="00B631BB">
        <w:rPr>
          <w:noProof/>
        </w:rPr>
        <w:t xml:space="preserve">. </w:t>
      </w:r>
      <w:r w:rsidRPr="00B631BB">
        <w:rPr>
          <w:i/>
          <w:noProof/>
        </w:rPr>
        <w:t>PLoS Genet</w:t>
      </w:r>
      <w:r w:rsidRPr="00B631BB">
        <w:rPr>
          <w:noProof/>
        </w:rPr>
        <w:t xml:space="preserve"> </w:t>
      </w:r>
      <w:r w:rsidRPr="00B631BB">
        <w:rPr>
          <w:b/>
          <w:noProof/>
        </w:rPr>
        <w:t>10</w:t>
      </w:r>
      <w:r w:rsidRPr="00B631BB">
        <w:rPr>
          <w:noProof/>
        </w:rPr>
        <w:t>, doi:10.1371/journal.pgen.1004564 (2014).</w:t>
      </w:r>
    </w:p>
    <w:p w14:paraId="3CF09A53" w14:textId="77777777" w:rsidR="00B631BB" w:rsidRPr="00B631BB" w:rsidRDefault="00B631BB" w:rsidP="00B631BB">
      <w:pPr>
        <w:pStyle w:val="EndNoteBibliography"/>
        <w:ind w:left="720" w:hanging="720"/>
        <w:rPr>
          <w:noProof/>
        </w:rPr>
      </w:pPr>
      <w:r w:rsidRPr="00B631BB">
        <w:rPr>
          <w:noProof/>
        </w:rPr>
        <w:t>11</w:t>
      </w:r>
      <w:r w:rsidRPr="00B631BB">
        <w:rPr>
          <w:noProof/>
        </w:rPr>
        <w:tab/>
        <w:t>Jiang, L.</w:t>
      </w:r>
      <w:r w:rsidRPr="00B631BB">
        <w:rPr>
          <w:i/>
          <w:noProof/>
        </w:rPr>
        <w:t xml:space="preserve"> et al.</w:t>
      </w:r>
      <w:r w:rsidRPr="00B631BB">
        <w:rPr>
          <w:noProof/>
        </w:rPr>
        <w:t xml:space="preserve"> Synthetic spike-in standards for RNA-seq experiments. </w:t>
      </w:r>
      <w:r w:rsidRPr="00B631BB">
        <w:rPr>
          <w:i/>
          <w:noProof/>
        </w:rPr>
        <w:t>Genome Res</w:t>
      </w:r>
      <w:r w:rsidRPr="00B631BB">
        <w:rPr>
          <w:noProof/>
        </w:rPr>
        <w:t xml:space="preserve"> </w:t>
      </w:r>
      <w:r w:rsidRPr="00B631BB">
        <w:rPr>
          <w:b/>
          <w:noProof/>
        </w:rPr>
        <w:t>21</w:t>
      </w:r>
      <w:r w:rsidRPr="00B631BB">
        <w:rPr>
          <w:noProof/>
        </w:rPr>
        <w:t>, 1543-1551, doi:10.1101/gr.121095.111 (2011).</w:t>
      </w:r>
    </w:p>
    <w:p w14:paraId="15E184CB" w14:textId="77777777" w:rsidR="00B631BB" w:rsidRPr="00B631BB" w:rsidRDefault="00B631BB" w:rsidP="00B631BB">
      <w:pPr>
        <w:pStyle w:val="EndNoteBibliography"/>
        <w:ind w:left="720" w:hanging="720"/>
        <w:rPr>
          <w:noProof/>
        </w:rPr>
      </w:pPr>
      <w:r w:rsidRPr="00B631BB">
        <w:rPr>
          <w:noProof/>
        </w:rPr>
        <w:t>12</w:t>
      </w:r>
      <w:r w:rsidRPr="00B631BB">
        <w:rPr>
          <w:noProof/>
        </w:rPr>
        <w:tab/>
        <w:t>Reid, L. H.</w:t>
      </w:r>
      <w:r w:rsidRPr="00B631BB">
        <w:rPr>
          <w:i/>
          <w:noProof/>
        </w:rPr>
        <w:t xml:space="preserve"> et al.</w:t>
      </w:r>
      <w:r w:rsidRPr="00B631BB">
        <w:rPr>
          <w:noProof/>
        </w:rPr>
        <w:t xml:space="preserve"> Proposed methods for testing and selecting the ERCC external RNA controls. </w:t>
      </w:r>
      <w:r w:rsidRPr="00B631BB">
        <w:rPr>
          <w:i/>
          <w:noProof/>
        </w:rPr>
        <w:t>Bmc Genomics</w:t>
      </w:r>
      <w:r w:rsidRPr="00B631BB">
        <w:rPr>
          <w:noProof/>
        </w:rPr>
        <w:t xml:space="preserve"> </w:t>
      </w:r>
      <w:r w:rsidRPr="00B631BB">
        <w:rPr>
          <w:b/>
          <w:noProof/>
        </w:rPr>
        <w:t>6</w:t>
      </w:r>
      <w:r w:rsidRPr="00B631BB">
        <w:rPr>
          <w:noProof/>
        </w:rPr>
        <w:t>, doi:10.1186/1471-2164-6-150 (2005).</w:t>
      </w:r>
    </w:p>
    <w:p w14:paraId="32648FC0" w14:textId="77777777" w:rsidR="00B631BB" w:rsidRPr="00B631BB" w:rsidRDefault="00B631BB" w:rsidP="00B631BB">
      <w:pPr>
        <w:pStyle w:val="EndNoteBibliography"/>
        <w:ind w:left="720" w:hanging="720"/>
        <w:rPr>
          <w:noProof/>
        </w:rPr>
      </w:pPr>
      <w:r w:rsidRPr="00B631BB">
        <w:rPr>
          <w:noProof/>
        </w:rPr>
        <w:t>13</w:t>
      </w:r>
      <w:r w:rsidRPr="00B631BB">
        <w:rPr>
          <w:noProof/>
        </w:rPr>
        <w:tab/>
        <w:t xml:space="preserve">Hackl, T., Hedrich, R., Schultz, J. &amp; Forster, F. proovread: large-scale high-accuracy PacBio correction through iterative short read consensus. </w:t>
      </w:r>
      <w:r w:rsidRPr="00B631BB">
        <w:rPr>
          <w:i/>
          <w:noProof/>
        </w:rPr>
        <w:t>Bioinformatics</w:t>
      </w:r>
      <w:r w:rsidRPr="00B631BB">
        <w:rPr>
          <w:noProof/>
        </w:rPr>
        <w:t xml:space="preserve"> </w:t>
      </w:r>
      <w:r w:rsidRPr="00B631BB">
        <w:rPr>
          <w:b/>
          <w:noProof/>
        </w:rPr>
        <w:t>30</w:t>
      </w:r>
      <w:r w:rsidRPr="00B631BB">
        <w:rPr>
          <w:noProof/>
        </w:rPr>
        <w:t>, 3004-3011, doi:10.1093/bioinformatics/btu392 (2014).</w:t>
      </w:r>
    </w:p>
    <w:p w14:paraId="7CDAFA03" w14:textId="77777777" w:rsidR="00B631BB" w:rsidRPr="00B631BB" w:rsidRDefault="00B631BB" w:rsidP="00B631BB">
      <w:pPr>
        <w:pStyle w:val="EndNoteBibliography"/>
        <w:ind w:left="720" w:hanging="720"/>
        <w:rPr>
          <w:noProof/>
        </w:rPr>
      </w:pPr>
      <w:r w:rsidRPr="00B631BB">
        <w:rPr>
          <w:noProof/>
        </w:rPr>
        <w:t>14</w:t>
      </w:r>
      <w:r w:rsidRPr="00B631BB">
        <w:rPr>
          <w:noProof/>
        </w:rPr>
        <w:tab/>
        <w:t xml:space="preserve">Payne, A., Holmes, N., Rakyan, V. &amp; Loose, M. BulkVis: a graphical viewer for Oxford nanopore bulk FAST5 files. </w:t>
      </w:r>
      <w:r w:rsidRPr="00B631BB">
        <w:rPr>
          <w:i/>
          <w:noProof/>
        </w:rPr>
        <w:t>Bioinformatics</w:t>
      </w:r>
      <w:r w:rsidRPr="00B631BB">
        <w:rPr>
          <w:noProof/>
        </w:rPr>
        <w:t>, doi:10.1093/bioinformatics/bty841 (2018).</w:t>
      </w:r>
    </w:p>
    <w:p w14:paraId="15808E8B" w14:textId="77777777" w:rsidR="00B631BB" w:rsidRPr="00B631BB" w:rsidRDefault="00B631BB" w:rsidP="00B631BB">
      <w:pPr>
        <w:pStyle w:val="EndNoteBibliography"/>
        <w:ind w:left="720" w:hanging="720"/>
        <w:rPr>
          <w:noProof/>
        </w:rPr>
      </w:pPr>
      <w:r w:rsidRPr="00B631BB">
        <w:rPr>
          <w:noProof/>
        </w:rPr>
        <w:t>15</w:t>
      </w:r>
      <w:r w:rsidRPr="00B631BB">
        <w:rPr>
          <w:noProof/>
        </w:rPr>
        <w:tab/>
        <w:t>Matsui, A.</w:t>
      </w:r>
      <w:r w:rsidRPr="00B631BB">
        <w:rPr>
          <w:i/>
          <w:noProof/>
        </w:rPr>
        <w:t xml:space="preserve"> et al.</w:t>
      </w:r>
      <w:r w:rsidRPr="00B631BB">
        <w:rPr>
          <w:noProof/>
        </w:rPr>
        <w:t xml:space="preserve"> Novel stress-inducible antisense RNAs of protein-coding loci are synthesized by RNA-dependent RNA polymerase. </w:t>
      </w:r>
      <w:r w:rsidRPr="00B631BB">
        <w:rPr>
          <w:i/>
          <w:noProof/>
        </w:rPr>
        <w:t>Plant Physiology</w:t>
      </w:r>
      <w:r w:rsidRPr="00B631BB">
        <w:rPr>
          <w:noProof/>
        </w:rPr>
        <w:t xml:space="preserve"> </w:t>
      </w:r>
      <w:r w:rsidRPr="00B631BB">
        <w:rPr>
          <w:b/>
          <w:noProof/>
        </w:rPr>
        <w:t>175</w:t>
      </w:r>
      <w:r w:rsidRPr="00B631BB">
        <w:rPr>
          <w:noProof/>
        </w:rPr>
        <w:t>, 457-472, doi:10.1104/pp.17.00787 (2017).</w:t>
      </w:r>
    </w:p>
    <w:p w14:paraId="2D4989F7" w14:textId="77777777" w:rsidR="00B631BB" w:rsidRPr="00B631BB" w:rsidRDefault="00B631BB" w:rsidP="00B631BB">
      <w:pPr>
        <w:pStyle w:val="EndNoteBibliography"/>
        <w:ind w:left="720" w:hanging="720"/>
        <w:rPr>
          <w:noProof/>
        </w:rPr>
      </w:pPr>
      <w:r w:rsidRPr="00B631BB">
        <w:rPr>
          <w:noProof/>
        </w:rPr>
        <w:t>16</w:t>
      </w:r>
      <w:r w:rsidRPr="00B631BB">
        <w:rPr>
          <w:noProof/>
        </w:rPr>
        <w:tab/>
        <w:t>Workman, R. E.</w:t>
      </w:r>
      <w:r w:rsidRPr="00B631BB">
        <w:rPr>
          <w:i/>
          <w:noProof/>
        </w:rPr>
        <w:t xml:space="preserve"> et al.</w:t>
      </w:r>
      <w:r w:rsidRPr="00B631BB">
        <w:rPr>
          <w:noProof/>
        </w:rPr>
        <w:t xml:space="preserve"> Nanopore native RNA sequencing of a human poly(A) transcriptome. </w:t>
      </w:r>
      <w:r w:rsidRPr="00B631BB">
        <w:rPr>
          <w:i/>
          <w:noProof/>
        </w:rPr>
        <w:t>bioRxiv</w:t>
      </w:r>
      <w:r w:rsidRPr="00B631BB">
        <w:rPr>
          <w:noProof/>
        </w:rPr>
        <w:t>, 459529, doi:10.1101/459529 (2018).</w:t>
      </w:r>
    </w:p>
    <w:p w14:paraId="1642F259" w14:textId="77777777" w:rsidR="00B631BB" w:rsidRPr="00B631BB" w:rsidRDefault="00B631BB" w:rsidP="00B631BB">
      <w:pPr>
        <w:pStyle w:val="EndNoteBibliography"/>
        <w:ind w:left="720" w:hanging="720"/>
        <w:rPr>
          <w:noProof/>
        </w:rPr>
      </w:pPr>
      <w:r w:rsidRPr="00B631BB">
        <w:rPr>
          <w:noProof/>
        </w:rPr>
        <w:t>17</w:t>
      </w:r>
      <w:r w:rsidRPr="00B631BB">
        <w:rPr>
          <w:noProof/>
        </w:rPr>
        <w:tab/>
        <w:t>Lima, S. A.</w:t>
      </w:r>
      <w:r w:rsidRPr="00B631BB">
        <w:rPr>
          <w:i/>
          <w:noProof/>
        </w:rPr>
        <w:t xml:space="preserve"> et al.</w:t>
      </w:r>
      <w:r w:rsidRPr="00B631BB">
        <w:rPr>
          <w:noProof/>
        </w:rPr>
        <w:t xml:space="preserve"> Short poly(A) tails are a conserved feature of highly expressed genes. </w:t>
      </w:r>
      <w:r w:rsidRPr="00B631BB">
        <w:rPr>
          <w:i/>
          <w:noProof/>
        </w:rPr>
        <w:t>Nat Struct Mol Biol</w:t>
      </w:r>
      <w:r w:rsidRPr="00B631BB">
        <w:rPr>
          <w:noProof/>
        </w:rPr>
        <w:t xml:space="preserve"> </w:t>
      </w:r>
      <w:r w:rsidRPr="00B631BB">
        <w:rPr>
          <w:b/>
          <w:noProof/>
        </w:rPr>
        <w:t>24</w:t>
      </w:r>
      <w:r w:rsidRPr="00B631BB">
        <w:rPr>
          <w:noProof/>
        </w:rPr>
        <w:t>, 1057–1063, doi:10.1038/nsmb.3499 (2017).</w:t>
      </w:r>
    </w:p>
    <w:p w14:paraId="06A1DB59" w14:textId="77777777" w:rsidR="00B631BB" w:rsidRPr="00B631BB" w:rsidRDefault="00B631BB" w:rsidP="00B631BB">
      <w:pPr>
        <w:pStyle w:val="EndNoteBibliography"/>
        <w:ind w:left="720" w:hanging="720"/>
        <w:rPr>
          <w:noProof/>
        </w:rPr>
      </w:pPr>
      <w:r w:rsidRPr="00B631BB">
        <w:rPr>
          <w:noProof/>
        </w:rPr>
        <w:t>18</w:t>
      </w:r>
      <w:r w:rsidRPr="00B631BB">
        <w:rPr>
          <w:noProof/>
        </w:rPr>
        <w:tab/>
        <w:t xml:space="preserve">Duc, C., Sherstnev, A., Cole, C., Barton, G. J. &amp; Simpson, G. G. Transcription termination and chimeric RNA formation controlled by </w:t>
      </w:r>
      <w:r w:rsidRPr="00B631BB">
        <w:rPr>
          <w:i/>
          <w:noProof/>
        </w:rPr>
        <w:t>Arabidopsis thaliana</w:t>
      </w:r>
      <w:r w:rsidRPr="00B631BB">
        <w:rPr>
          <w:noProof/>
        </w:rPr>
        <w:t xml:space="preserve"> FPA. </w:t>
      </w:r>
      <w:r w:rsidRPr="00B631BB">
        <w:rPr>
          <w:i/>
          <w:noProof/>
        </w:rPr>
        <w:t>PLOS Genetics</w:t>
      </w:r>
      <w:r w:rsidRPr="00B631BB">
        <w:rPr>
          <w:noProof/>
        </w:rPr>
        <w:t xml:space="preserve"> </w:t>
      </w:r>
      <w:r w:rsidRPr="00B631BB">
        <w:rPr>
          <w:b/>
          <w:noProof/>
        </w:rPr>
        <w:t>9</w:t>
      </w:r>
      <w:r w:rsidRPr="00B631BB">
        <w:rPr>
          <w:noProof/>
        </w:rPr>
        <w:t>, e1003867, doi:10.1371/journal.pgen.1003867 (2013).</w:t>
      </w:r>
    </w:p>
    <w:p w14:paraId="1D46BB09" w14:textId="77777777" w:rsidR="00B631BB" w:rsidRPr="00B631BB" w:rsidRDefault="00B631BB" w:rsidP="00B631BB">
      <w:pPr>
        <w:pStyle w:val="EndNoteBibliography"/>
        <w:ind w:left="720" w:hanging="720"/>
        <w:rPr>
          <w:noProof/>
        </w:rPr>
      </w:pPr>
      <w:r w:rsidRPr="00B631BB">
        <w:rPr>
          <w:noProof/>
        </w:rPr>
        <w:t>19</w:t>
      </w:r>
      <w:r w:rsidRPr="00B631BB">
        <w:rPr>
          <w:noProof/>
        </w:rPr>
        <w:tab/>
        <w:t xml:space="preserve">Hornyik, C., Terzi, L. C. &amp; Simpson, G. G. The spen family protein FPA controls alternative cleavage and polyadenylation of RNA. </w:t>
      </w:r>
      <w:r w:rsidRPr="00B631BB">
        <w:rPr>
          <w:i/>
          <w:noProof/>
        </w:rPr>
        <w:t>Developmental Cell</w:t>
      </w:r>
      <w:r w:rsidRPr="00B631BB">
        <w:rPr>
          <w:noProof/>
        </w:rPr>
        <w:t xml:space="preserve"> </w:t>
      </w:r>
      <w:r w:rsidRPr="00B631BB">
        <w:rPr>
          <w:b/>
          <w:noProof/>
        </w:rPr>
        <w:t>18</w:t>
      </w:r>
      <w:r w:rsidRPr="00B631BB">
        <w:rPr>
          <w:noProof/>
        </w:rPr>
        <w:t>, 203-213, doi:10.1016/j.devcel.2009.12.009.</w:t>
      </w:r>
    </w:p>
    <w:p w14:paraId="42863350" w14:textId="77777777" w:rsidR="00B631BB" w:rsidRPr="00B631BB" w:rsidRDefault="00B631BB" w:rsidP="00B631BB">
      <w:pPr>
        <w:pStyle w:val="EndNoteBibliography"/>
        <w:ind w:left="720" w:hanging="720"/>
        <w:rPr>
          <w:noProof/>
        </w:rPr>
      </w:pPr>
      <w:r w:rsidRPr="00B631BB">
        <w:rPr>
          <w:noProof/>
        </w:rPr>
        <w:t>20</w:t>
      </w:r>
      <w:r w:rsidRPr="00B631BB">
        <w:rPr>
          <w:noProof/>
        </w:rPr>
        <w:tab/>
        <w:t xml:space="preserve">Rigal, M., Kevei, Z., Pelissier, T. &amp; Mathieu, O. DNA methylation in an intron of the </w:t>
      </w:r>
      <w:r w:rsidRPr="00B631BB">
        <w:rPr>
          <w:i/>
          <w:noProof/>
        </w:rPr>
        <w:t>IBM1</w:t>
      </w:r>
      <w:r w:rsidRPr="00B631BB">
        <w:rPr>
          <w:noProof/>
        </w:rPr>
        <w:t xml:space="preserve"> histone demethylase gene stabilizes chromatin modification patterns. </w:t>
      </w:r>
      <w:r w:rsidRPr="00B631BB">
        <w:rPr>
          <w:i/>
          <w:noProof/>
        </w:rPr>
        <w:t>EMBO J</w:t>
      </w:r>
      <w:r w:rsidRPr="00B631BB">
        <w:rPr>
          <w:noProof/>
        </w:rPr>
        <w:t xml:space="preserve"> </w:t>
      </w:r>
      <w:r w:rsidRPr="00B631BB">
        <w:rPr>
          <w:b/>
          <w:noProof/>
        </w:rPr>
        <w:t>31</w:t>
      </w:r>
      <w:r w:rsidRPr="00B631BB">
        <w:rPr>
          <w:noProof/>
        </w:rPr>
        <w:t>, 2981-2993, doi:10.1038/emboj.2012.141 (2012).</w:t>
      </w:r>
    </w:p>
    <w:p w14:paraId="587FC44E" w14:textId="77777777" w:rsidR="00B631BB" w:rsidRPr="00B631BB" w:rsidRDefault="00B631BB" w:rsidP="00B631BB">
      <w:pPr>
        <w:pStyle w:val="EndNoteBibliography"/>
        <w:ind w:left="720" w:hanging="720"/>
        <w:rPr>
          <w:noProof/>
        </w:rPr>
      </w:pPr>
      <w:r w:rsidRPr="00B631BB">
        <w:rPr>
          <w:noProof/>
        </w:rPr>
        <w:t>21</w:t>
      </w:r>
      <w:r w:rsidRPr="00B631BB">
        <w:rPr>
          <w:noProof/>
        </w:rPr>
        <w:tab/>
        <w:t>Seki, M.</w:t>
      </w:r>
      <w:r w:rsidRPr="00B631BB">
        <w:rPr>
          <w:i/>
          <w:noProof/>
        </w:rPr>
        <w:t xml:space="preserve"> et al.</w:t>
      </w:r>
      <w:r w:rsidRPr="00B631BB">
        <w:rPr>
          <w:noProof/>
        </w:rPr>
        <w:t xml:space="preserve"> Functional annotation of a full-length Arabidopsis cDNA collection. </w:t>
      </w:r>
      <w:r w:rsidRPr="00B631BB">
        <w:rPr>
          <w:i/>
          <w:noProof/>
        </w:rPr>
        <w:t>Science</w:t>
      </w:r>
      <w:r w:rsidRPr="00B631BB">
        <w:rPr>
          <w:noProof/>
        </w:rPr>
        <w:t xml:space="preserve"> </w:t>
      </w:r>
      <w:r w:rsidRPr="00B631BB">
        <w:rPr>
          <w:b/>
          <w:noProof/>
        </w:rPr>
        <w:t>296</w:t>
      </w:r>
      <w:r w:rsidRPr="00B631BB">
        <w:rPr>
          <w:noProof/>
        </w:rPr>
        <w:t>, 141-145, doi:DOI 10.1126/science.1071006 (2002).</w:t>
      </w:r>
    </w:p>
    <w:p w14:paraId="5A3FE65B" w14:textId="77777777" w:rsidR="00B631BB" w:rsidRPr="00B631BB" w:rsidRDefault="00B631BB" w:rsidP="00B631BB">
      <w:pPr>
        <w:pStyle w:val="EndNoteBibliography"/>
        <w:ind w:left="720" w:hanging="720"/>
        <w:rPr>
          <w:noProof/>
        </w:rPr>
      </w:pPr>
      <w:r w:rsidRPr="00B631BB">
        <w:rPr>
          <w:noProof/>
        </w:rPr>
        <w:t>22</w:t>
      </w:r>
      <w:r w:rsidRPr="00B631BB">
        <w:rPr>
          <w:noProof/>
        </w:rPr>
        <w:tab/>
        <w:t>Ushijima, T.</w:t>
      </w:r>
      <w:r w:rsidRPr="00B631BB">
        <w:rPr>
          <w:i/>
          <w:noProof/>
        </w:rPr>
        <w:t xml:space="preserve"> et al.</w:t>
      </w:r>
      <w:r w:rsidRPr="00B631BB">
        <w:rPr>
          <w:noProof/>
        </w:rPr>
        <w:t xml:space="preserve"> Light controls protein localization through phytochrome-mediated alternative promoter selection. </w:t>
      </w:r>
      <w:r w:rsidRPr="00B631BB">
        <w:rPr>
          <w:i/>
          <w:noProof/>
        </w:rPr>
        <w:t>Cell</w:t>
      </w:r>
      <w:r w:rsidRPr="00B631BB">
        <w:rPr>
          <w:noProof/>
        </w:rPr>
        <w:t xml:space="preserve"> </w:t>
      </w:r>
      <w:r w:rsidRPr="00B631BB">
        <w:rPr>
          <w:b/>
          <w:noProof/>
        </w:rPr>
        <w:t>171</w:t>
      </w:r>
      <w:r w:rsidRPr="00B631BB">
        <w:rPr>
          <w:noProof/>
        </w:rPr>
        <w:t>, 1316-1325, doi:10.1016/j.cell.2017.10.018 (2017).</w:t>
      </w:r>
    </w:p>
    <w:p w14:paraId="0937DCCD" w14:textId="77777777" w:rsidR="00B631BB" w:rsidRPr="00B631BB" w:rsidRDefault="00B631BB" w:rsidP="00B631BB">
      <w:pPr>
        <w:pStyle w:val="EndNoteBibliography"/>
        <w:ind w:left="720" w:hanging="720"/>
        <w:rPr>
          <w:noProof/>
        </w:rPr>
      </w:pPr>
      <w:r w:rsidRPr="00B631BB">
        <w:rPr>
          <w:noProof/>
        </w:rPr>
        <w:t>23</w:t>
      </w:r>
      <w:r w:rsidRPr="00B631BB">
        <w:rPr>
          <w:noProof/>
        </w:rPr>
        <w:tab/>
        <w:t>Zhang, R.</w:t>
      </w:r>
      <w:r w:rsidRPr="00B631BB">
        <w:rPr>
          <w:i/>
          <w:noProof/>
        </w:rPr>
        <w:t xml:space="preserve"> et al.</w:t>
      </w:r>
      <w:r w:rsidRPr="00B631BB">
        <w:rPr>
          <w:noProof/>
        </w:rPr>
        <w:t xml:space="preserve"> A high quality Arabidopsis transcriptome for accurate transcript-level analysis of alternative splicing. </w:t>
      </w:r>
      <w:r w:rsidRPr="00B631BB">
        <w:rPr>
          <w:i/>
          <w:noProof/>
        </w:rPr>
        <w:t>Nucleic Acids Res</w:t>
      </w:r>
      <w:r w:rsidRPr="00B631BB">
        <w:rPr>
          <w:noProof/>
        </w:rPr>
        <w:t xml:space="preserve"> </w:t>
      </w:r>
      <w:r w:rsidRPr="00B631BB">
        <w:rPr>
          <w:b/>
          <w:noProof/>
        </w:rPr>
        <w:t>45</w:t>
      </w:r>
      <w:r w:rsidRPr="00B631BB">
        <w:rPr>
          <w:noProof/>
        </w:rPr>
        <w:t>, 5061-5073, doi:10.1093/nar/gkx267 (2017).</w:t>
      </w:r>
    </w:p>
    <w:p w14:paraId="2292C3F1" w14:textId="77777777" w:rsidR="00B631BB" w:rsidRPr="00B631BB" w:rsidRDefault="00B631BB" w:rsidP="00B631BB">
      <w:pPr>
        <w:pStyle w:val="EndNoteBibliography"/>
        <w:ind w:left="720" w:hanging="720"/>
        <w:rPr>
          <w:noProof/>
        </w:rPr>
      </w:pPr>
      <w:r w:rsidRPr="00B631BB">
        <w:rPr>
          <w:noProof/>
        </w:rPr>
        <w:t>24</w:t>
      </w:r>
      <w:r w:rsidRPr="00B631BB">
        <w:rPr>
          <w:noProof/>
        </w:rPr>
        <w:tab/>
        <w:t xml:space="preserve">Schon, M. A., Kellner, M. J., Plotnikova, A., Hofmann, F. &amp; Nodine, M. D. NanoPARE: parallel analysis of RNA 5' ends from low-input RNA. </w:t>
      </w:r>
      <w:r w:rsidRPr="00B631BB">
        <w:rPr>
          <w:i/>
          <w:noProof/>
        </w:rPr>
        <w:t>Genome Res</w:t>
      </w:r>
      <w:r w:rsidRPr="00B631BB">
        <w:rPr>
          <w:noProof/>
        </w:rPr>
        <w:t xml:space="preserve"> </w:t>
      </w:r>
      <w:r w:rsidRPr="00B631BB">
        <w:rPr>
          <w:b/>
          <w:noProof/>
        </w:rPr>
        <w:t>28</w:t>
      </w:r>
      <w:r w:rsidRPr="00B631BB">
        <w:rPr>
          <w:noProof/>
        </w:rPr>
        <w:t>, 1931-1942, doi:10.1101/gr.239202.118 (2018).</w:t>
      </w:r>
    </w:p>
    <w:p w14:paraId="6DE28BAA" w14:textId="77777777" w:rsidR="00B631BB" w:rsidRPr="00B631BB" w:rsidRDefault="00B631BB" w:rsidP="00B631BB">
      <w:pPr>
        <w:pStyle w:val="EndNoteBibliography"/>
        <w:ind w:left="720" w:hanging="720"/>
        <w:rPr>
          <w:noProof/>
        </w:rPr>
      </w:pPr>
      <w:r w:rsidRPr="00B631BB">
        <w:rPr>
          <w:noProof/>
        </w:rPr>
        <w:t>25</w:t>
      </w:r>
      <w:r w:rsidRPr="00B631BB">
        <w:rPr>
          <w:noProof/>
        </w:rPr>
        <w:tab/>
        <w:t>Pose, D.</w:t>
      </w:r>
      <w:r w:rsidRPr="00B631BB">
        <w:rPr>
          <w:i/>
          <w:noProof/>
        </w:rPr>
        <w:t xml:space="preserve"> et al.</w:t>
      </w:r>
      <w:r w:rsidRPr="00B631BB">
        <w:rPr>
          <w:noProof/>
        </w:rPr>
        <w:t xml:space="preserve"> Temperature-dependent regulation of flowering by antagonistic FLM variants. </w:t>
      </w:r>
      <w:r w:rsidRPr="00B631BB">
        <w:rPr>
          <w:i/>
          <w:noProof/>
        </w:rPr>
        <w:t>Nature</w:t>
      </w:r>
      <w:r w:rsidRPr="00B631BB">
        <w:rPr>
          <w:noProof/>
        </w:rPr>
        <w:t xml:space="preserve"> </w:t>
      </w:r>
      <w:r w:rsidRPr="00B631BB">
        <w:rPr>
          <w:b/>
          <w:noProof/>
        </w:rPr>
        <w:t>503</w:t>
      </w:r>
      <w:r w:rsidRPr="00B631BB">
        <w:rPr>
          <w:noProof/>
        </w:rPr>
        <w:t>, 414-417, doi:10.1038/nature12633 (2013).</w:t>
      </w:r>
    </w:p>
    <w:p w14:paraId="695AF5CD" w14:textId="77777777" w:rsidR="00B631BB" w:rsidRPr="00B631BB" w:rsidRDefault="00B631BB" w:rsidP="00B631BB">
      <w:pPr>
        <w:pStyle w:val="EndNoteBibliography"/>
        <w:ind w:left="720" w:hanging="720"/>
        <w:rPr>
          <w:noProof/>
        </w:rPr>
      </w:pPr>
      <w:r w:rsidRPr="00B631BB">
        <w:rPr>
          <w:noProof/>
        </w:rPr>
        <w:t>26</w:t>
      </w:r>
      <w:r w:rsidRPr="00B631BB">
        <w:rPr>
          <w:noProof/>
        </w:rPr>
        <w:tab/>
        <w:t>Sheth, N.</w:t>
      </w:r>
      <w:r w:rsidRPr="00B631BB">
        <w:rPr>
          <w:i/>
          <w:noProof/>
        </w:rPr>
        <w:t xml:space="preserve"> et al.</w:t>
      </w:r>
      <w:r w:rsidRPr="00B631BB">
        <w:rPr>
          <w:noProof/>
        </w:rPr>
        <w:t xml:space="preserve"> Comprehensive splice-site analysis using comparative genomics. </w:t>
      </w:r>
      <w:r w:rsidRPr="00B631BB">
        <w:rPr>
          <w:i/>
          <w:noProof/>
        </w:rPr>
        <w:t>Nucleic Acids Res</w:t>
      </w:r>
      <w:r w:rsidRPr="00B631BB">
        <w:rPr>
          <w:noProof/>
        </w:rPr>
        <w:t xml:space="preserve"> </w:t>
      </w:r>
      <w:r w:rsidRPr="00B631BB">
        <w:rPr>
          <w:b/>
          <w:noProof/>
        </w:rPr>
        <w:t>34</w:t>
      </w:r>
      <w:r w:rsidRPr="00B631BB">
        <w:rPr>
          <w:noProof/>
        </w:rPr>
        <w:t>, 3955-3967, doi:10.1093/nar/gkl556 (2006).</w:t>
      </w:r>
    </w:p>
    <w:p w14:paraId="3BF8193E" w14:textId="77777777" w:rsidR="00B631BB" w:rsidRPr="00B631BB" w:rsidRDefault="00B631BB" w:rsidP="00B631BB">
      <w:pPr>
        <w:pStyle w:val="EndNoteBibliography"/>
        <w:ind w:left="720" w:hanging="720"/>
        <w:rPr>
          <w:noProof/>
        </w:rPr>
      </w:pPr>
      <w:r w:rsidRPr="00B631BB">
        <w:rPr>
          <w:noProof/>
        </w:rPr>
        <w:t>27</w:t>
      </w:r>
      <w:r w:rsidRPr="00B631BB">
        <w:rPr>
          <w:noProof/>
        </w:rPr>
        <w:tab/>
        <w:t xml:space="preserve">Dehghannasiri, R., Szabo, L. &amp; Salzman, J. Ambiguous splice sites distinguish circRNA and linear splicing in the human genome. </w:t>
      </w:r>
      <w:r w:rsidRPr="00B631BB">
        <w:rPr>
          <w:i/>
          <w:noProof/>
        </w:rPr>
        <w:t>Bioinformatics</w:t>
      </w:r>
      <w:r w:rsidRPr="00B631BB">
        <w:rPr>
          <w:noProof/>
        </w:rPr>
        <w:t>, doi:10.1093/bioinformatics/bty785 (2018).</w:t>
      </w:r>
    </w:p>
    <w:p w14:paraId="3CBAAF96" w14:textId="77777777" w:rsidR="00B631BB" w:rsidRPr="00B631BB" w:rsidRDefault="00B631BB" w:rsidP="00B631BB">
      <w:pPr>
        <w:pStyle w:val="EndNoteBibliography"/>
        <w:ind w:left="720" w:hanging="720"/>
        <w:rPr>
          <w:noProof/>
        </w:rPr>
      </w:pPr>
      <w:r w:rsidRPr="00B631BB">
        <w:rPr>
          <w:noProof/>
        </w:rPr>
        <w:t>28</w:t>
      </w:r>
      <w:r w:rsidRPr="00B631BB">
        <w:rPr>
          <w:noProof/>
        </w:rPr>
        <w:tab/>
        <w:t>Linder, B.</w:t>
      </w:r>
      <w:r w:rsidRPr="00B631BB">
        <w:rPr>
          <w:i/>
          <w:noProof/>
        </w:rPr>
        <w:t xml:space="preserve"> et al.</w:t>
      </w:r>
      <w:r w:rsidRPr="00B631BB">
        <w:rPr>
          <w:noProof/>
        </w:rPr>
        <w:t xml:space="preserve"> Single-nucleotide-resolution mapping of m6A and m6Am throughout the transcriptome. </w:t>
      </w:r>
      <w:r w:rsidRPr="00B631BB">
        <w:rPr>
          <w:i/>
          <w:noProof/>
        </w:rPr>
        <w:t>Nat Methods</w:t>
      </w:r>
      <w:r w:rsidRPr="00B631BB">
        <w:rPr>
          <w:noProof/>
        </w:rPr>
        <w:t xml:space="preserve"> </w:t>
      </w:r>
      <w:r w:rsidRPr="00B631BB">
        <w:rPr>
          <w:b/>
          <w:noProof/>
        </w:rPr>
        <w:t>12</w:t>
      </w:r>
      <w:r w:rsidRPr="00B631BB">
        <w:rPr>
          <w:noProof/>
        </w:rPr>
        <w:t>, 767-772, doi:10.1038/nmeth.3453 (2015).</w:t>
      </w:r>
    </w:p>
    <w:p w14:paraId="44F47EAB" w14:textId="77777777" w:rsidR="00B631BB" w:rsidRPr="00B631BB" w:rsidRDefault="00B631BB" w:rsidP="00B631BB">
      <w:pPr>
        <w:pStyle w:val="EndNoteBibliography"/>
        <w:ind w:left="720" w:hanging="720"/>
        <w:rPr>
          <w:noProof/>
        </w:rPr>
      </w:pPr>
      <w:r w:rsidRPr="00B631BB">
        <w:rPr>
          <w:noProof/>
        </w:rPr>
        <w:t>29</w:t>
      </w:r>
      <w:r w:rsidRPr="00B631BB">
        <w:rPr>
          <w:noProof/>
        </w:rPr>
        <w:tab/>
        <w:t>Shen, L. S.</w:t>
      </w:r>
      <w:r w:rsidRPr="00B631BB">
        <w:rPr>
          <w:i/>
          <w:noProof/>
        </w:rPr>
        <w:t xml:space="preserve"> et al.</w:t>
      </w:r>
      <w:r w:rsidRPr="00B631BB">
        <w:rPr>
          <w:noProof/>
        </w:rPr>
        <w:t xml:space="preserve"> </w:t>
      </w:r>
      <w:r w:rsidRPr="00B631BB">
        <w:rPr>
          <w:i/>
          <w:noProof/>
        </w:rPr>
        <w:t>N</w:t>
      </w:r>
      <w:r w:rsidRPr="00B631BB">
        <w:rPr>
          <w:noProof/>
        </w:rPr>
        <w:t xml:space="preserve">-6-methyladenosine RNA modification regulates shoot stem cell fate in Arabidopsis. </w:t>
      </w:r>
      <w:r w:rsidRPr="00B631BB">
        <w:rPr>
          <w:i/>
          <w:noProof/>
        </w:rPr>
        <w:t>Dev Cell</w:t>
      </w:r>
      <w:r w:rsidRPr="00B631BB">
        <w:rPr>
          <w:noProof/>
        </w:rPr>
        <w:t xml:space="preserve"> </w:t>
      </w:r>
      <w:r w:rsidRPr="00B631BB">
        <w:rPr>
          <w:b/>
          <w:noProof/>
        </w:rPr>
        <w:t>38</w:t>
      </w:r>
      <w:r w:rsidRPr="00B631BB">
        <w:rPr>
          <w:noProof/>
        </w:rPr>
        <w:t>, 186-200, doi:10.1016/j.devcel.2016.06.008 (2016).</w:t>
      </w:r>
    </w:p>
    <w:p w14:paraId="0140EB45" w14:textId="77777777" w:rsidR="00B631BB" w:rsidRPr="00B631BB" w:rsidRDefault="00B631BB" w:rsidP="00B631BB">
      <w:pPr>
        <w:pStyle w:val="EndNoteBibliography"/>
        <w:ind w:left="720" w:hanging="720"/>
        <w:rPr>
          <w:noProof/>
        </w:rPr>
      </w:pPr>
      <w:r w:rsidRPr="00B631BB">
        <w:rPr>
          <w:noProof/>
        </w:rPr>
        <w:t>30</w:t>
      </w:r>
      <w:r w:rsidRPr="00B631BB">
        <w:rPr>
          <w:noProof/>
        </w:rPr>
        <w:tab/>
        <w:t>Anderson, S. J.</w:t>
      </w:r>
      <w:r w:rsidRPr="00B631BB">
        <w:rPr>
          <w:i/>
          <w:noProof/>
        </w:rPr>
        <w:t xml:space="preserve"> et al.</w:t>
      </w:r>
      <w:r w:rsidRPr="00B631BB">
        <w:rPr>
          <w:noProof/>
        </w:rPr>
        <w:t xml:space="preserve"> N</w:t>
      </w:r>
      <w:r w:rsidRPr="00B631BB">
        <w:rPr>
          <w:noProof/>
          <w:vertAlign w:val="superscript"/>
        </w:rPr>
        <w:t>6</w:t>
      </w:r>
      <w:r w:rsidRPr="00B631BB">
        <w:rPr>
          <w:noProof/>
        </w:rPr>
        <w:t xml:space="preserve">-methyladenosine inhibits local ribonucleolytic cleavage to stabilize mRNAs in Arabidopsis. </w:t>
      </w:r>
      <w:r w:rsidRPr="00B631BB">
        <w:rPr>
          <w:i/>
          <w:noProof/>
        </w:rPr>
        <w:t>Cell Rep</w:t>
      </w:r>
      <w:r w:rsidRPr="00B631BB">
        <w:rPr>
          <w:noProof/>
        </w:rPr>
        <w:t xml:space="preserve"> </w:t>
      </w:r>
      <w:r w:rsidRPr="00B631BB">
        <w:rPr>
          <w:b/>
          <w:noProof/>
        </w:rPr>
        <w:t>25</w:t>
      </w:r>
      <w:r w:rsidRPr="00B631BB">
        <w:rPr>
          <w:noProof/>
        </w:rPr>
        <w:t>, 1146-1157, doi:10.1016/j.celrep.2018.10.020 (2018).</w:t>
      </w:r>
    </w:p>
    <w:p w14:paraId="2B25E127" w14:textId="77777777" w:rsidR="00B631BB" w:rsidRPr="00B631BB" w:rsidRDefault="00B631BB" w:rsidP="00B631BB">
      <w:pPr>
        <w:pStyle w:val="EndNoteBibliography"/>
        <w:ind w:left="720" w:hanging="720"/>
        <w:rPr>
          <w:noProof/>
        </w:rPr>
      </w:pPr>
      <w:r w:rsidRPr="00B631BB">
        <w:rPr>
          <w:noProof/>
        </w:rPr>
        <w:t>31</w:t>
      </w:r>
      <w:r w:rsidRPr="00B631BB">
        <w:rPr>
          <w:noProof/>
        </w:rPr>
        <w:tab/>
        <w:t>Ke, S.</w:t>
      </w:r>
      <w:r w:rsidRPr="00B631BB">
        <w:rPr>
          <w:i/>
          <w:noProof/>
        </w:rPr>
        <w:t xml:space="preserve"> et al.</w:t>
      </w:r>
      <w:r w:rsidRPr="00B631BB">
        <w:rPr>
          <w:noProof/>
        </w:rPr>
        <w:t xml:space="preserve"> A majority of m</w:t>
      </w:r>
      <w:r w:rsidRPr="00B631BB">
        <w:rPr>
          <w:noProof/>
          <w:vertAlign w:val="superscript"/>
        </w:rPr>
        <w:t>6</w:t>
      </w:r>
      <w:r w:rsidRPr="00B631BB">
        <w:rPr>
          <w:noProof/>
        </w:rPr>
        <w:t xml:space="preserve">A residues are in the last exons, allowing the potential for 3' UTR regulation. </w:t>
      </w:r>
      <w:r w:rsidRPr="00B631BB">
        <w:rPr>
          <w:i/>
          <w:noProof/>
        </w:rPr>
        <w:t>Genes Dev</w:t>
      </w:r>
      <w:r w:rsidRPr="00B631BB">
        <w:rPr>
          <w:noProof/>
        </w:rPr>
        <w:t xml:space="preserve"> </w:t>
      </w:r>
      <w:r w:rsidRPr="00B631BB">
        <w:rPr>
          <w:b/>
          <w:noProof/>
        </w:rPr>
        <w:t>29</w:t>
      </w:r>
      <w:r w:rsidRPr="00B631BB">
        <w:rPr>
          <w:noProof/>
        </w:rPr>
        <w:t>, 2037-2053, doi:10.1101/gad.269415.115 (2015).</w:t>
      </w:r>
    </w:p>
    <w:p w14:paraId="6DBB45DC" w14:textId="77777777" w:rsidR="00B631BB" w:rsidRPr="00B631BB" w:rsidRDefault="00B631BB" w:rsidP="00B631BB">
      <w:pPr>
        <w:pStyle w:val="EndNoteBibliography"/>
        <w:ind w:left="720" w:hanging="720"/>
        <w:rPr>
          <w:noProof/>
        </w:rPr>
      </w:pPr>
      <w:r w:rsidRPr="00B631BB">
        <w:rPr>
          <w:noProof/>
        </w:rPr>
        <w:t>32</w:t>
      </w:r>
      <w:r w:rsidRPr="00B631BB">
        <w:rPr>
          <w:noProof/>
        </w:rPr>
        <w:tab/>
        <w:t>Wang, X.</w:t>
      </w:r>
      <w:r w:rsidRPr="00B631BB">
        <w:rPr>
          <w:i/>
          <w:noProof/>
        </w:rPr>
        <w:t xml:space="preserve"> et al.</w:t>
      </w:r>
      <w:r w:rsidRPr="00B631BB">
        <w:rPr>
          <w:noProof/>
        </w:rPr>
        <w:t xml:space="preserve"> </w:t>
      </w:r>
      <w:r w:rsidRPr="00B631BB">
        <w:rPr>
          <w:i/>
          <w:noProof/>
        </w:rPr>
        <w:t>N</w:t>
      </w:r>
      <w:r w:rsidRPr="00B631BB">
        <w:rPr>
          <w:noProof/>
        </w:rPr>
        <w:t xml:space="preserve">-6-methyladenosine-dependent regulation of messenger RNA stability. </w:t>
      </w:r>
      <w:r w:rsidRPr="00B631BB">
        <w:rPr>
          <w:i/>
          <w:noProof/>
        </w:rPr>
        <w:t>Nature</w:t>
      </w:r>
      <w:r w:rsidRPr="00B631BB">
        <w:rPr>
          <w:noProof/>
        </w:rPr>
        <w:t xml:space="preserve"> </w:t>
      </w:r>
      <w:r w:rsidRPr="00B631BB">
        <w:rPr>
          <w:b/>
          <w:noProof/>
        </w:rPr>
        <w:t>505</w:t>
      </w:r>
      <w:r w:rsidRPr="00B631BB">
        <w:rPr>
          <w:noProof/>
        </w:rPr>
        <w:t>, 117-120, doi:10.1038/nature12730 (2014).</w:t>
      </w:r>
    </w:p>
    <w:p w14:paraId="46F941E5" w14:textId="77777777" w:rsidR="00B631BB" w:rsidRPr="00B631BB" w:rsidRDefault="00B631BB" w:rsidP="00B631BB">
      <w:pPr>
        <w:pStyle w:val="EndNoteBibliography"/>
        <w:ind w:left="720" w:hanging="720"/>
        <w:rPr>
          <w:noProof/>
        </w:rPr>
      </w:pPr>
      <w:r w:rsidRPr="00B631BB">
        <w:rPr>
          <w:noProof/>
        </w:rPr>
        <w:t>33</w:t>
      </w:r>
      <w:r w:rsidRPr="00B631BB">
        <w:rPr>
          <w:noProof/>
        </w:rPr>
        <w:tab/>
        <w:t xml:space="preserve">McClung, C. R. The genetics of plant clocks. </w:t>
      </w:r>
      <w:r w:rsidRPr="00B631BB">
        <w:rPr>
          <w:i/>
          <w:noProof/>
        </w:rPr>
        <w:t>Adv Genet</w:t>
      </w:r>
      <w:r w:rsidRPr="00B631BB">
        <w:rPr>
          <w:noProof/>
        </w:rPr>
        <w:t xml:space="preserve"> </w:t>
      </w:r>
      <w:r w:rsidRPr="00B631BB">
        <w:rPr>
          <w:b/>
          <w:noProof/>
        </w:rPr>
        <w:t>74</w:t>
      </w:r>
      <w:r w:rsidRPr="00B631BB">
        <w:rPr>
          <w:noProof/>
        </w:rPr>
        <w:t>, doi:10.1016/b978-0-12-387690-4.00004-0 (2011).</w:t>
      </w:r>
    </w:p>
    <w:p w14:paraId="0783A603" w14:textId="77777777" w:rsidR="00B631BB" w:rsidRPr="00B631BB" w:rsidRDefault="00B631BB" w:rsidP="00B631BB">
      <w:pPr>
        <w:pStyle w:val="EndNoteBibliography"/>
        <w:ind w:left="720" w:hanging="720"/>
        <w:rPr>
          <w:noProof/>
        </w:rPr>
      </w:pPr>
      <w:r w:rsidRPr="00B631BB">
        <w:rPr>
          <w:noProof/>
        </w:rPr>
        <w:t>34</w:t>
      </w:r>
      <w:r w:rsidRPr="00B631BB">
        <w:rPr>
          <w:noProof/>
        </w:rPr>
        <w:tab/>
        <w:t xml:space="preserve">Lidder, P., Gutierrez, R. A., Salome, P. A., McClung, C. R. &amp; Green, P. J. Circadian control of messenger RNA stability. Association with a sequence-specific messenger RNA decay pathway. </w:t>
      </w:r>
      <w:r w:rsidRPr="00B631BB">
        <w:rPr>
          <w:i/>
          <w:noProof/>
        </w:rPr>
        <w:t>Plant Physiol</w:t>
      </w:r>
      <w:r w:rsidRPr="00B631BB">
        <w:rPr>
          <w:noProof/>
        </w:rPr>
        <w:t xml:space="preserve"> </w:t>
      </w:r>
      <w:r w:rsidRPr="00B631BB">
        <w:rPr>
          <w:b/>
          <w:noProof/>
        </w:rPr>
        <w:t>138</w:t>
      </w:r>
      <w:r w:rsidRPr="00B631BB">
        <w:rPr>
          <w:noProof/>
        </w:rPr>
        <w:t>, 2374-2385, doi:10.1104/pp.105.060368 (2005).</w:t>
      </w:r>
    </w:p>
    <w:p w14:paraId="54255419" w14:textId="77777777" w:rsidR="00B631BB" w:rsidRPr="00B631BB" w:rsidRDefault="00B631BB" w:rsidP="00B631BB">
      <w:pPr>
        <w:pStyle w:val="EndNoteBibliography"/>
        <w:ind w:left="720" w:hanging="720"/>
        <w:rPr>
          <w:noProof/>
        </w:rPr>
      </w:pPr>
      <w:r w:rsidRPr="00B631BB">
        <w:rPr>
          <w:noProof/>
        </w:rPr>
        <w:t>35</w:t>
      </w:r>
      <w:r w:rsidRPr="00B631BB">
        <w:rPr>
          <w:noProof/>
        </w:rPr>
        <w:tab/>
        <w:t xml:space="preserve">Anders, S., Reyes, A. &amp; Huber, W. Detecting differential usage of exons from RNA-seq data. </w:t>
      </w:r>
      <w:r w:rsidRPr="00B631BB">
        <w:rPr>
          <w:i/>
          <w:noProof/>
        </w:rPr>
        <w:t>Genome Research</w:t>
      </w:r>
      <w:r w:rsidRPr="00B631BB">
        <w:rPr>
          <w:noProof/>
        </w:rPr>
        <w:t xml:space="preserve"> </w:t>
      </w:r>
      <w:r w:rsidRPr="00B631BB">
        <w:rPr>
          <w:b/>
          <w:noProof/>
        </w:rPr>
        <w:t>22</w:t>
      </w:r>
      <w:r w:rsidRPr="00B631BB">
        <w:rPr>
          <w:noProof/>
        </w:rPr>
        <w:t>, 2008-2017, doi:10.1101/gr.133744.111 (2012).</w:t>
      </w:r>
    </w:p>
    <w:p w14:paraId="69C56A60" w14:textId="77777777" w:rsidR="00B631BB" w:rsidRPr="00B631BB" w:rsidRDefault="00B631BB" w:rsidP="00B631BB">
      <w:pPr>
        <w:pStyle w:val="EndNoteBibliography"/>
        <w:ind w:left="720" w:hanging="720"/>
        <w:rPr>
          <w:noProof/>
        </w:rPr>
      </w:pPr>
      <w:r w:rsidRPr="00B631BB">
        <w:rPr>
          <w:noProof/>
        </w:rPr>
        <w:t>36</w:t>
      </w:r>
      <w:r w:rsidRPr="00B631BB">
        <w:rPr>
          <w:noProof/>
        </w:rPr>
        <w:tab/>
        <w:t>Pontier, D.</w:t>
      </w:r>
      <w:r w:rsidRPr="00B631BB">
        <w:rPr>
          <w:i/>
          <w:noProof/>
        </w:rPr>
        <w:t xml:space="preserve"> et al.</w:t>
      </w:r>
      <w:r w:rsidRPr="00B631BB">
        <w:rPr>
          <w:noProof/>
        </w:rPr>
        <w:t xml:space="preserve"> The m6A pathway protects the transcriptome integrity by restricting RNA chimera formation in plants. </w:t>
      </w:r>
      <w:r w:rsidRPr="00B631BB">
        <w:rPr>
          <w:i/>
          <w:noProof/>
        </w:rPr>
        <w:t>Life Sci Alliance</w:t>
      </w:r>
      <w:r w:rsidRPr="00B631BB">
        <w:rPr>
          <w:noProof/>
        </w:rPr>
        <w:t xml:space="preserve"> </w:t>
      </w:r>
      <w:r w:rsidRPr="00B631BB">
        <w:rPr>
          <w:b/>
          <w:noProof/>
        </w:rPr>
        <w:t>2</w:t>
      </w:r>
      <w:r w:rsidRPr="00B631BB">
        <w:rPr>
          <w:noProof/>
        </w:rPr>
        <w:t>, doi:10.26508/lsa.201900393 (2019).</w:t>
      </w:r>
    </w:p>
    <w:p w14:paraId="257FE588" w14:textId="77777777" w:rsidR="00B631BB" w:rsidRPr="00B631BB" w:rsidRDefault="00B631BB" w:rsidP="00B631BB">
      <w:pPr>
        <w:pStyle w:val="EndNoteBibliography"/>
        <w:ind w:left="720" w:hanging="720"/>
        <w:rPr>
          <w:noProof/>
        </w:rPr>
      </w:pPr>
      <w:r w:rsidRPr="00B631BB">
        <w:rPr>
          <w:noProof/>
        </w:rPr>
        <w:t>37</w:t>
      </w:r>
      <w:r w:rsidRPr="00B631BB">
        <w:rPr>
          <w:noProof/>
        </w:rPr>
        <w:tab/>
        <w:t>Pendleton, K. E.</w:t>
      </w:r>
      <w:r w:rsidRPr="00B631BB">
        <w:rPr>
          <w:i/>
          <w:noProof/>
        </w:rPr>
        <w:t xml:space="preserve"> et al.</w:t>
      </w:r>
      <w:r w:rsidRPr="00B631BB">
        <w:rPr>
          <w:noProof/>
        </w:rPr>
        <w:t xml:space="preserve"> The U6 snRNA m</w:t>
      </w:r>
      <w:r w:rsidRPr="00B631BB">
        <w:rPr>
          <w:noProof/>
          <w:vertAlign w:val="superscript"/>
        </w:rPr>
        <w:t>6</w:t>
      </w:r>
      <w:r w:rsidRPr="00B631BB">
        <w:rPr>
          <w:noProof/>
        </w:rPr>
        <w:t xml:space="preserve">A methyltransferase METTL16 regulates SAM synthetase intron retention. </w:t>
      </w:r>
      <w:r w:rsidRPr="00B631BB">
        <w:rPr>
          <w:i/>
          <w:noProof/>
        </w:rPr>
        <w:t>Cell</w:t>
      </w:r>
      <w:r w:rsidRPr="00B631BB">
        <w:rPr>
          <w:noProof/>
        </w:rPr>
        <w:t xml:space="preserve"> </w:t>
      </w:r>
      <w:r w:rsidRPr="00B631BB">
        <w:rPr>
          <w:b/>
          <w:noProof/>
        </w:rPr>
        <w:t>169</w:t>
      </w:r>
      <w:r w:rsidRPr="00B631BB">
        <w:rPr>
          <w:noProof/>
        </w:rPr>
        <w:t>, 824-835 e814, doi:10.1016/j.cell.2017.05.003 (2017).</w:t>
      </w:r>
    </w:p>
    <w:p w14:paraId="1C162DB1" w14:textId="77777777" w:rsidR="00B631BB" w:rsidRPr="00B631BB" w:rsidRDefault="00B631BB" w:rsidP="00B631BB">
      <w:pPr>
        <w:pStyle w:val="EndNoteBibliography"/>
        <w:ind w:left="720" w:hanging="720"/>
        <w:rPr>
          <w:noProof/>
        </w:rPr>
      </w:pPr>
      <w:r w:rsidRPr="00B631BB">
        <w:rPr>
          <w:noProof/>
        </w:rPr>
        <w:t>38</w:t>
      </w:r>
      <w:r w:rsidRPr="00B631BB">
        <w:rPr>
          <w:noProof/>
        </w:rPr>
        <w:tab/>
        <w:t>Chan, S. L.</w:t>
      </w:r>
      <w:r w:rsidRPr="00B631BB">
        <w:rPr>
          <w:i/>
          <w:noProof/>
        </w:rPr>
        <w:t xml:space="preserve"> et al.</w:t>
      </w:r>
      <w:r w:rsidRPr="00B631BB">
        <w:rPr>
          <w:noProof/>
        </w:rPr>
        <w:t xml:space="preserve"> CPSF30 and Wdr33 directly bind to AAUAAA in mammalian mRNA 3 ' processing. </w:t>
      </w:r>
      <w:r w:rsidRPr="00B631BB">
        <w:rPr>
          <w:i/>
          <w:noProof/>
        </w:rPr>
        <w:t>Genes &amp; Development</w:t>
      </w:r>
      <w:r w:rsidRPr="00B631BB">
        <w:rPr>
          <w:noProof/>
        </w:rPr>
        <w:t xml:space="preserve"> </w:t>
      </w:r>
      <w:r w:rsidRPr="00B631BB">
        <w:rPr>
          <w:b/>
          <w:noProof/>
        </w:rPr>
        <w:t>28</w:t>
      </w:r>
      <w:r w:rsidRPr="00B631BB">
        <w:rPr>
          <w:noProof/>
        </w:rPr>
        <w:t>, 2370-2380, doi:10.1101/gad.250993.114 (2014).</w:t>
      </w:r>
    </w:p>
    <w:p w14:paraId="56BC98F5" w14:textId="77777777" w:rsidR="00B631BB" w:rsidRPr="00B631BB" w:rsidRDefault="00B631BB" w:rsidP="00B631BB">
      <w:pPr>
        <w:pStyle w:val="EndNoteBibliography"/>
        <w:ind w:left="720" w:hanging="720"/>
        <w:rPr>
          <w:noProof/>
        </w:rPr>
      </w:pPr>
      <w:r w:rsidRPr="00B631BB">
        <w:rPr>
          <w:noProof/>
        </w:rPr>
        <w:t>39</w:t>
      </w:r>
      <w:r w:rsidRPr="00B631BB">
        <w:rPr>
          <w:noProof/>
        </w:rPr>
        <w:tab/>
        <w:t>Schonemann, L.</w:t>
      </w:r>
      <w:r w:rsidRPr="00B631BB">
        <w:rPr>
          <w:i/>
          <w:noProof/>
        </w:rPr>
        <w:t xml:space="preserve"> et al.</w:t>
      </w:r>
      <w:r w:rsidRPr="00B631BB">
        <w:rPr>
          <w:noProof/>
        </w:rPr>
        <w:t xml:space="preserve"> Reconstitution of CPSF active in polyadenylation: recognition of the polyadenylation signal by WDR33. </w:t>
      </w:r>
      <w:r w:rsidRPr="00B631BB">
        <w:rPr>
          <w:i/>
          <w:noProof/>
        </w:rPr>
        <w:t>Genes &amp; Development</w:t>
      </w:r>
      <w:r w:rsidRPr="00B631BB">
        <w:rPr>
          <w:noProof/>
        </w:rPr>
        <w:t xml:space="preserve"> </w:t>
      </w:r>
      <w:r w:rsidRPr="00B631BB">
        <w:rPr>
          <w:b/>
          <w:noProof/>
        </w:rPr>
        <w:t>28</w:t>
      </w:r>
      <w:r w:rsidRPr="00B631BB">
        <w:rPr>
          <w:noProof/>
        </w:rPr>
        <w:t>, 2381-2393, doi:10.1101/gad.250985.114 (2014).</w:t>
      </w:r>
    </w:p>
    <w:p w14:paraId="58EF7792" w14:textId="77777777" w:rsidR="00B631BB" w:rsidRPr="00B631BB" w:rsidRDefault="00B631BB" w:rsidP="00B631BB">
      <w:pPr>
        <w:pStyle w:val="EndNoteBibliography"/>
        <w:ind w:left="720" w:hanging="720"/>
        <w:rPr>
          <w:noProof/>
        </w:rPr>
      </w:pPr>
      <w:r w:rsidRPr="00B631BB">
        <w:rPr>
          <w:noProof/>
        </w:rPr>
        <w:t>40</w:t>
      </w:r>
      <w:r w:rsidRPr="00B631BB">
        <w:rPr>
          <w:noProof/>
        </w:rPr>
        <w:tab/>
        <w:t xml:space="preserve">Stevens, A. T., Howe, D. K. &amp; Hunt, A. G. Characterization of mRNA polyadenylation in the apicomplexa. </w:t>
      </w:r>
      <w:r w:rsidRPr="00B631BB">
        <w:rPr>
          <w:i/>
          <w:noProof/>
        </w:rPr>
        <w:t>Plos One</w:t>
      </w:r>
      <w:r w:rsidRPr="00B631BB">
        <w:rPr>
          <w:noProof/>
        </w:rPr>
        <w:t xml:space="preserve"> </w:t>
      </w:r>
      <w:r w:rsidRPr="00B631BB">
        <w:rPr>
          <w:b/>
          <w:noProof/>
        </w:rPr>
        <w:t>13</w:t>
      </w:r>
      <w:r w:rsidRPr="00B631BB">
        <w:rPr>
          <w:noProof/>
        </w:rPr>
        <w:t>, doi:10.1371/journal.pone.0203317 (2018).</w:t>
      </w:r>
    </w:p>
    <w:p w14:paraId="06DA23D1" w14:textId="77777777" w:rsidR="00B631BB" w:rsidRPr="00B631BB" w:rsidRDefault="00B631BB" w:rsidP="00B631BB">
      <w:pPr>
        <w:pStyle w:val="EndNoteBibliography"/>
        <w:ind w:left="720" w:hanging="720"/>
        <w:rPr>
          <w:noProof/>
        </w:rPr>
      </w:pPr>
      <w:r w:rsidRPr="00B631BB">
        <w:rPr>
          <w:noProof/>
        </w:rPr>
        <w:t>41</w:t>
      </w:r>
      <w:r w:rsidRPr="00B631BB">
        <w:rPr>
          <w:noProof/>
        </w:rPr>
        <w:tab/>
        <w:t>Kaul, S.</w:t>
      </w:r>
      <w:r w:rsidRPr="00B631BB">
        <w:rPr>
          <w:i/>
          <w:noProof/>
        </w:rPr>
        <w:t xml:space="preserve"> et al.</w:t>
      </w:r>
      <w:r w:rsidRPr="00B631BB">
        <w:rPr>
          <w:noProof/>
        </w:rPr>
        <w:t xml:space="preserve"> Analysis of the genome sequence of the flowering plant </w:t>
      </w:r>
      <w:r w:rsidRPr="00B631BB">
        <w:rPr>
          <w:i/>
          <w:noProof/>
        </w:rPr>
        <w:t>Arabidopsis thaliana</w:t>
      </w:r>
      <w:r w:rsidRPr="00B631BB">
        <w:rPr>
          <w:noProof/>
        </w:rPr>
        <w:t xml:space="preserve">. </w:t>
      </w:r>
      <w:r w:rsidRPr="00B631BB">
        <w:rPr>
          <w:i/>
          <w:noProof/>
        </w:rPr>
        <w:t>Nature</w:t>
      </w:r>
      <w:r w:rsidRPr="00B631BB">
        <w:rPr>
          <w:noProof/>
        </w:rPr>
        <w:t xml:space="preserve"> </w:t>
      </w:r>
      <w:r w:rsidRPr="00B631BB">
        <w:rPr>
          <w:b/>
          <w:noProof/>
        </w:rPr>
        <w:t>408</w:t>
      </w:r>
      <w:r w:rsidRPr="00B631BB">
        <w:rPr>
          <w:noProof/>
        </w:rPr>
        <w:t>, 796-815, doi:10.1038/35048692 (2000).</w:t>
      </w:r>
    </w:p>
    <w:p w14:paraId="78E5E418" w14:textId="77777777" w:rsidR="00B631BB" w:rsidRPr="00B631BB" w:rsidRDefault="00B631BB" w:rsidP="00B631BB">
      <w:pPr>
        <w:pStyle w:val="EndNoteBibliography"/>
        <w:ind w:left="720" w:hanging="720"/>
        <w:rPr>
          <w:noProof/>
        </w:rPr>
      </w:pPr>
      <w:r w:rsidRPr="00B631BB">
        <w:rPr>
          <w:noProof/>
        </w:rPr>
        <w:t>42</w:t>
      </w:r>
      <w:r w:rsidRPr="00B631BB">
        <w:rPr>
          <w:noProof/>
        </w:rPr>
        <w:tab/>
        <w:t xml:space="preserve">United Nations, D. o. E. a. S. A., Population Division. in </w:t>
      </w:r>
      <w:r w:rsidRPr="00B631BB">
        <w:rPr>
          <w:i/>
          <w:noProof/>
        </w:rPr>
        <w:t>Working Paper No. ESA/P/WP/248</w:t>
      </w:r>
      <w:r w:rsidRPr="00B631BB">
        <w:rPr>
          <w:noProof/>
        </w:rPr>
        <w:t xml:space="preserve">    (2017).</w:t>
      </w:r>
    </w:p>
    <w:p w14:paraId="2A13FA9E" w14:textId="77777777" w:rsidR="00B631BB" w:rsidRPr="00B631BB" w:rsidRDefault="00B631BB" w:rsidP="00B631BB">
      <w:pPr>
        <w:pStyle w:val="EndNoteBibliography"/>
        <w:ind w:left="720" w:hanging="720"/>
        <w:rPr>
          <w:noProof/>
        </w:rPr>
      </w:pPr>
      <w:r w:rsidRPr="00B631BB">
        <w:rPr>
          <w:noProof/>
        </w:rPr>
        <w:t>43</w:t>
      </w:r>
      <w:r w:rsidRPr="00B631BB">
        <w:rPr>
          <w:noProof/>
        </w:rPr>
        <w:tab/>
        <w:t>Chang, Y.</w:t>
      </w:r>
      <w:r w:rsidRPr="00B631BB">
        <w:rPr>
          <w:i/>
          <w:noProof/>
        </w:rPr>
        <w:t xml:space="preserve"> et al.</w:t>
      </w:r>
      <w:r w:rsidRPr="00B631BB">
        <w:rPr>
          <w:noProof/>
        </w:rPr>
        <w:t xml:space="preserve"> The draft genomes of five agriculturally important African orphan crops. </w:t>
      </w:r>
      <w:r w:rsidRPr="00B631BB">
        <w:rPr>
          <w:i/>
          <w:noProof/>
        </w:rPr>
        <w:t>Gigascience</w:t>
      </w:r>
      <w:r w:rsidRPr="00B631BB">
        <w:rPr>
          <w:noProof/>
        </w:rPr>
        <w:t xml:space="preserve"> </w:t>
      </w:r>
      <w:r w:rsidRPr="00B631BB">
        <w:rPr>
          <w:b/>
          <w:noProof/>
        </w:rPr>
        <w:t>8</w:t>
      </w:r>
      <w:r w:rsidRPr="00B631BB">
        <w:rPr>
          <w:noProof/>
        </w:rPr>
        <w:t>, doi:10.1093/gigascience/giy152 (2018).</w:t>
      </w:r>
    </w:p>
    <w:p w14:paraId="3D13051D" w14:textId="77777777" w:rsidR="00B631BB" w:rsidRPr="00B631BB" w:rsidRDefault="00B631BB" w:rsidP="00B631BB">
      <w:pPr>
        <w:pStyle w:val="EndNoteBibliography"/>
        <w:ind w:left="720" w:hanging="720"/>
        <w:rPr>
          <w:noProof/>
        </w:rPr>
      </w:pPr>
      <w:r w:rsidRPr="00B631BB">
        <w:rPr>
          <w:noProof/>
        </w:rPr>
        <w:t>44</w:t>
      </w:r>
      <w:r w:rsidRPr="00B631BB">
        <w:rPr>
          <w:noProof/>
        </w:rPr>
        <w:tab/>
        <w:t>Lewin, H. A.</w:t>
      </w:r>
      <w:r w:rsidRPr="00B631BB">
        <w:rPr>
          <w:i/>
          <w:noProof/>
        </w:rPr>
        <w:t xml:space="preserve"> et al.</w:t>
      </w:r>
      <w:r w:rsidRPr="00B631BB">
        <w:rPr>
          <w:noProof/>
        </w:rPr>
        <w:t xml:space="preserve"> Earth BioGenome Project: Sequencing life for the future of life. </w:t>
      </w:r>
      <w:r w:rsidRPr="00B631BB">
        <w:rPr>
          <w:i/>
          <w:noProof/>
        </w:rPr>
        <w:t>P Natl Acad Sci USA</w:t>
      </w:r>
      <w:r w:rsidRPr="00B631BB">
        <w:rPr>
          <w:noProof/>
        </w:rPr>
        <w:t xml:space="preserve"> </w:t>
      </w:r>
      <w:r w:rsidRPr="00B631BB">
        <w:rPr>
          <w:b/>
          <w:noProof/>
        </w:rPr>
        <w:t>115</w:t>
      </w:r>
      <w:r w:rsidRPr="00B631BB">
        <w:rPr>
          <w:noProof/>
        </w:rPr>
        <w:t>, 4325-4333, doi:10.1073/pnas.1720115115 (2018).</w:t>
      </w:r>
    </w:p>
    <w:p w14:paraId="17A0EE01" w14:textId="77777777" w:rsidR="00B631BB" w:rsidRPr="00B631BB" w:rsidRDefault="00B631BB" w:rsidP="00B631BB">
      <w:pPr>
        <w:pStyle w:val="EndNoteBibliography"/>
        <w:ind w:left="720" w:hanging="720"/>
        <w:rPr>
          <w:noProof/>
        </w:rPr>
      </w:pPr>
      <w:r w:rsidRPr="00B631BB">
        <w:rPr>
          <w:noProof/>
        </w:rPr>
        <w:t>45</w:t>
      </w:r>
      <w:r w:rsidRPr="00B631BB">
        <w:rPr>
          <w:noProof/>
        </w:rPr>
        <w:tab/>
        <w:t>Růžička, K.</w:t>
      </w:r>
      <w:r w:rsidRPr="00B631BB">
        <w:rPr>
          <w:i/>
          <w:noProof/>
        </w:rPr>
        <w:t xml:space="preserve"> et al.</w:t>
      </w:r>
      <w:r w:rsidRPr="00B631BB">
        <w:rPr>
          <w:noProof/>
        </w:rPr>
        <w:t xml:space="preserve"> Identification of factors required for m6A mRNA methylation in Arabidopsis reveals a role for the conserved E3 ubiquitin ligase HAKAI. </w:t>
      </w:r>
      <w:r w:rsidRPr="00B631BB">
        <w:rPr>
          <w:i/>
          <w:noProof/>
        </w:rPr>
        <w:t>New Phytologist</w:t>
      </w:r>
      <w:r w:rsidRPr="00B631BB">
        <w:rPr>
          <w:noProof/>
        </w:rPr>
        <w:t xml:space="preserve"> </w:t>
      </w:r>
      <w:r w:rsidRPr="00B631BB">
        <w:rPr>
          <w:b/>
          <w:noProof/>
        </w:rPr>
        <w:t>215</w:t>
      </w:r>
      <w:r w:rsidRPr="00B631BB">
        <w:rPr>
          <w:noProof/>
        </w:rPr>
        <w:t>, 157-172, doi:10.1111/nph.14586 (2017).</w:t>
      </w:r>
    </w:p>
    <w:p w14:paraId="419E2064" w14:textId="77777777" w:rsidR="00B631BB" w:rsidRPr="00B631BB" w:rsidRDefault="00B631BB" w:rsidP="00B631BB">
      <w:pPr>
        <w:pStyle w:val="EndNoteBibliography"/>
        <w:ind w:left="720" w:hanging="720"/>
        <w:rPr>
          <w:noProof/>
        </w:rPr>
      </w:pPr>
      <w:r w:rsidRPr="00B631BB">
        <w:rPr>
          <w:noProof/>
        </w:rPr>
        <w:t>46</w:t>
      </w:r>
      <w:r w:rsidRPr="00B631BB">
        <w:rPr>
          <w:noProof/>
        </w:rPr>
        <w:tab/>
        <w:t>Gould, P. D.</w:t>
      </w:r>
      <w:r w:rsidRPr="00B631BB">
        <w:rPr>
          <w:i/>
          <w:noProof/>
        </w:rPr>
        <w:t xml:space="preserve"> et al.</w:t>
      </w:r>
      <w:r w:rsidRPr="00B631BB">
        <w:rPr>
          <w:noProof/>
        </w:rPr>
        <w:t xml:space="preserve"> Delayed fluorescence as a universal tool for the measurement of circadian rhythms in higher plants. </w:t>
      </w:r>
      <w:r w:rsidRPr="00B631BB">
        <w:rPr>
          <w:i/>
          <w:noProof/>
        </w:rPr>
        <w:t>The Plant Journal</w:t>
      </w:r>
      <w:r w:rsidRPr="00B631BB">
        <w:rPr>
          <w:noProof/>
        </w:rPr>
        <w:t xml:space="preserve"> </w:t>
      </w:r>
      <w:r w:rsidRPr="00B631BB">
        <w:rPr>
          <w:b/>
          <w:noProof/>
        </w:rPr>
        <w:t>58</w:t>
      </w:r>
      <w:r w:rsidRPr="00B631BB">
        <w:rPr>
          <w:noProof/>
        </w:rPr>
        <w:t>, 893-901, doi:10.1111/j.1365-313X.2009.03819.x (2009).</w:t>
      </w:r>
    </w:p>
    <w:p w14:paraId="36038097" w14:textId="77777777" w:rsidR="00B631BB" w:rsidRPr="00B631BB" w:rsidRDefault="00B631BB" w:rsidP="00B631BB">
      <w:pPr>
        <w:pStyle w:val="EndNoteBibliography"/>
        <w:ind w:left="720" w:hanging="720"/>
        <w:rPr>
          <w:noProof/>
        </w:rPr>
      </w:pPr>
      <w:r w:rsidRPr="00B631BB">
        <w:rPr>
          <w:noProof/>
        </w:rPr>
        <w:t>47</w:t>
      </w:r>
      <w:r w:rsidRPr="00B631BB">
        <w:rPr>
          <w:noProof/>
        </w:rPr>
        <w:tab/>
        <w:t xml:space="preserve">Moore, A., Zielinski, T. &amp; Millar, A. J. in </w:t>
      </w:r>
      <w:r w:rsidRPr="00B631BB">
        <w:rPr>
          <w:i/>
          <w:noProof/>
        </w:rPr>
        <w:t>Plant Circadian Networks: Methods and Protocols</w:t>
      </w:r>
      <w:r w:rsidRPr="00B631BB">
        <w:rPr>
          <w:noProof/>
        </w:rPr>
        <w:t xml:space="preserve">   (ed Dorothee Staiger)  13-44 (Springer New York, 2014).</w:t>
      </w:r>
    </w:p>
    <w:p w14:paraId="32F17D82" w14:textId="77777777" w:rsidR="00B631BB" w:rsidRPr="00B631BB" w:rsidRDefault="00B631BB" w:rsidP="00B631BB">
      <w:pPr>
        <w:pStyle w:val="EndNoteBibliography"/>
        <w:ind w:left="720" w:hanging="720"/>
        <w:rPr>
          <w:noProof/>
        </w:rPr>
      </w:pPr>
      <w:r w:rsidRPr="00B631BB">
        <w:rPr>
          <w:noProof/>
        </w:rPr>
        <w:t>48</w:t>
      </w:r>
      <w:r w:rsidRPr="00B631BB">
        <w:rPr>
          <w:noProof/>
        </w:rPr>
        <w:tab/>
        <w:t xml:space="preserve">Lee, H., Pine, P. S., McDaniel, J., Salit, M. &amp; Oliver, B. External RNA controls consortium beta version update. </w:t>
      </w:r>
      <w:r w:rsidRPr="00B631BB">
        <w:rPr>
          <w:i/>
          <w:noProof/>
        </w:rPr>
        <w:t>Journal of genomics</w:t>
      </w:r>
      <w:r w:rsidRPr="00B631BB">
        <w:rPr>
          <w:noProof/>
        </w:rPr>
        <w:t xml:space="preserve"> </w:t>
      </w:r>
      <w:r w:rsidRPr="00B631BB">
        <w:rPr>
          <w:b/>
          <w:noProof/>
        </w:rPr>
        <w:t>4</w:t>
      </w:r>
      <w:r w:rsidRPr="00B631BB">
        <w:rPr>
          <w:noProof/>
        </w:rPr>
        <w:t>, 19-22, doi:10.7150/jgen.16082 (2016).</w:t>
      </w:r>
    </w:p>
    <w:p w14:paraId="4C1FDD11" w14:textId="77777777" w:rsidR="00B631BB" w:rsidRPr="00B631BB" w:rsidRDefault="00B631BB" w:rsidP="00B631BB">
      <w:pPr>
        <w:pStyle w:val="EndNoteBibliography"/>
        <w:ind w:left="720" w:hanging="720"/>
        <w:rPr>
          <w:noProof/>
        </w:rPr>
      </w:pPr>
      <w:r w:rsidRPr="00B631BB">
        <w:rPr>
          <w:noProof/>
        </w:rPr>
        <w:t>49</w:t>
      </w:r>
      <w:r w:rsidRPr="00B631BB">
        <w:rPr>
          <w:noProof/>
        </w:rPr>
        <w:tab/>
        <w:t>Dobin, A.</w:t>
      </w:r>
      <w:r w:rsidRPr="00B631BB">
        <w:rPr>
          <w:i/>
          <w:noProof/>
        </w:rPr>
        <w:t xml:space="preserve"> et al.</w:t>
      </w:r>
      <w:r w:rsidRPr="00B631BB">
        <w:rPr>
          <w:noProof/>
        </w:rPr>
        <w:t xml:space="preserve"> STAR: ultrafast universal RNA-seq aligner. </w:t>
      </w:r>
      <w:r w:rsidRPr="00B631BB">
        <w:rPr>
          <w:i/>
          <w:noProof/>
        </w:rPr>
        <w:t>Bioinformatics</w:t>
      </w:r>
      <w:r w:rsidRPr="00B631BB">
        <w:rPr>
          <w:noProof/>
        </w:rPr>
        <w:t xml:space="preserve"> </w:t>
      </w:r>
      <w:r w:rsidRPr="00B631BB">
        <w:rPr>
          <w:b/>
          <w:noProof/>
        </w:rPr>
        <w:t>29</w:t>
      </w:r>
      <w:r w:rsidRPr="00B631BB">
        <w:rPr>
          <w:noProof/>
        </w:rPr>
        <w:t>, 15-21, doi:10.1093/bioinformatics/bts635 (2013).</w:t>
      </w:r>
    </w:p>
    <w:p w14:paraId="63B2AEA9" w14:textId="77777777" w:rsidR="00B631BB" w:rsidRPr="00B631BB" w:rsidRDefault="00B631BB" w:rsidP="00B631BB">
      <w:pPr>
        <w:pStyle w:val="EndNoteBibliography"/>
        <w:ind w:left="720" w:hanging="720"/>
        <w:rPr>
          <w:noProof/>
        </w:rPr>
      </w:pPr>
      <w:r w:rsidRPr="00B631BB">
        <w:rPr>
          <w:noProof/>
        </w:rPr>
        <w:t>50</w:t>
      </w:r>
      <w:r w:rsidRPr="00B631BB">
        <w:rPr>
          <w:noProof/>
        </w:rPr>
        <w:tab/>
        <w:t xml:space="preserve">Patro, R., Duggal, G., Love, M. I., Irizarry, R. A. &amp; Kingsford, C. Salmon provides fast and bias-aware quantification of transcript expression. </w:t>
      </w:r>
      <w:r w:rsidRPr="00B631BB">
        <w:rPr>
          <w:i/>
          <w:noProof/>
        </w:rPr>
        <w:t>Nature Methods</w:t>
      </w:r>
      <w:r w:rsidRPr="00B631BB">
        <w:rPr>
          <w:noProof/>
        </w:rPr>
        <w:t xml:space="preserve"> </w:t>
      </w:r>
      <w:r w:rsidRPr="00B631BB">
        <w:rPr>
          <w:b/>
          <w:noProof/>
        </w:rPr>
        <w:t>14</w:t>
      </w:r>
      <w:r w:rsidRPr="00B631BB">
        <w:rPr>
          <w:noProof/>
        </w:rPr>
        <w:t>, 417, doi:10.1038/nmeth.4197 (2017).</w:t>
      </w:r>
    </w:p>
    <w:p w14:paraId="31BD2F1C" w14:textId="77777777" w:rsidR="00B631BB" w:rsidRPr="00B631BB" w:rsidRDefault="00B631BB" w:rsidP="00B631BB">
      <w:pPr>
        <w:pStyle w:val="EndNoteBibliography"/>
        <w:ind w:left="720" w:hanging="720"/>
        <w:rPr>
          <w:noProof/>
        </w:rPr>
      </w:pPr>
      <w:r w:rsidRPr="00B631BB">
        <w:rPr>
          <w:noProof/>
        </w:rPr>
        <w:t>51</w:t>
      </w:r>
      <w:r w:rsidRPr="00B631BB">
        <w:rPr>
          <w:noProof/>
        </w:rPr>
        <w:tab/>
        <w:t xml:space="preserve">Soneson, C., Love, M. &amp; Robinson, M. Differential analyses for RNA-seq: transcript-level estimates improve gene-level inferences [version 2; peer review: 2 approved]. </w:t>
      </w:r>
      <w:r w:rsidRPr="00B631BB">
        <w:rPr>
          <w:i/>
          <w:noProof/>
        </w:rPr>
        <w:t>F1000Research</w:t>
      </w:r>
      <w:r w:rsidRPr="00B631BB">
        <w:rPr>
          <w:noProof/>
        </w:rPr>
        <w:t xml:space="preserve"> </w:t>
      </w:r>
      <w:r w:rsidRPr="00B631BB">
        <w:rPr>
          <w:b/>
          <w:noProof/>
        </w:rPr>
        <w:t>4</w:t>
      </w:r>
      <w:r w:rsidRPr="00B631BB">
        <w:rPr>
          <w:noProof/>
        </w:rPr>
        <w:t>, doi:10.12688/f1000research.7563.2 (2016).</w:t>
      </w:r>
    </w:p>
    <w:p w14:paraId="2484FCB8" w14:textId="77777777" w:rsidR="00B631BB" w:rsidRPr="00B631BB" w:rsidRDefault="00B631BB" w:rsidP="00B631BB">
      <w:pPr>
        <w:pStyle w:val="EndNoteBibliography"/>
        <w:ind w:left="720" w:hanging="720"/>
        <w:rPr>
          <w:noProof/>
        </w:rPr>
      </w:pPr>
      <w:r w:rsidRPr="00B631BB">
        <w:rPr>
          <w:noProof/>
        </w:rPr>
        <w:t>52</w:t>
      </w:r>
      <w:r w:rsidRPr="00B631BB">
        <w:rPr>
          <w:noProof/>
        </w:rPr>
        <w:tab/>
        <w:t xml:space="preserve">Robinson, M. D., McCarthy, D. J. &amp; Smyth, G. K. edgeR: a Bioconductor package for differential expression analysis of digital gene expression data. </w:t>
      </w:r>
      <w:r w:rsidRPr="00B631BB">
        <w:rPr>
          <w:i/>
          <w:noProof/>
        </w:rPr>
        <w:t>Bioinformatics</w:t>
      </w:r>
      <w:r w:rsidRPr="00B631BB">
        <w:rPr>
          <w:noProof/>
        </w:rPr>
        <w:t xml:space="preserve"> </w:t>
      </w:r>
      <w:r w:rsidRPr="00B631BB">
        <w:rPr>
          <w:b/>
          <w:noProof/>
        </w:rPr>
        <w:t>26</w:t>
      </w:r>
      <w:r w:rsidRPr="00B631BB">
        <w:rPr>
          <w:noProof/>
        </w:rPr>
        <w:t>, 139-140, doi:10.1093/bioinformatics/btp616 (2010).</w:t>
      </w:r>
    </w:p>
    <w:p w14:paraId="679E99BA" w14:textId="77777777" w:rsidR="00B631BB" w:rsidRPr="00B631BB" w:rsidRDefault="00B631BB" w:rsidP="00B631BB">
      <w:pPr>
        <w:pStyle w:val="EndNoteBibliography"/>
        <w:ind w:left="720" w:hanging="720"/>
        <w:rPr>
          <w:noProof/>
        </w:rPr>
      </w:pPr>
      <w:r w:rsidRPr="00B631BB">
        <w:rPr>
          <w:noProof/>
        </w:rPr>
        <w:t>53</w:t>
      </w:r>
      <w:r w:rsidRPr="00B631BB">
        <w:rPr>
          <w:noProof/>
        </w:rPr>
        <w:tab/>
        <w:t>Wysoker, A.</w:t>
      </w:r>
      <w:r w:rsidRPr="00B631BB">
        <w:rPr>
          <w:i/>
          <w:noProof/>
        </w:rPr>
        <w:t xml:space="preserve"> et al.</w:t>
      </w:r>
      <w:r w:rsidRPr="00B631BB">
        <w:rPr>
          <w:noProof/>
        </w:rPr>
        <w:t xml:space="preserve"> The sequence alignment/map format and SAMtools. </w:t>
      </w:r>
      <w:r w:rsidRPr="00B631BB">
        <w:rPr>
          <w:i/>
          <w:noProof/>
        </w:rPr>
        <w:t>Bioinformatics</w:t>
      </w:r>
      <w:r w:rsidRPr="00B631BB">
        <w:rPr>
          <w:noProof/>
        </w:rPr>
        <w:t xml:space="preserve"> </w:t>
      </w:r>
      <w:r w:rsidRPr="00B631BB">
        <w:rPr>
          <w:b/>
          <w:noProof/>
        </w:rPr>
        <w:t>25</w:t>
      </w:r>
      <w:r w:rsidRPr="00B631BB">
        <w:rPr>
          <w:noProof/>
        </w:rPr>
        <w:t>, 2078-2079, doi:10.1093/bioinformatics/btp352 (2009).</w:t>
      </w:r>
    </w:p>
    <w:p w14:paraId="1E8B1BCD" w14:textId="77777777" w:rsidR="00B631BB" w:rsidRPr="00B631BB" w:rsidRDefault="00B631BB" w:rsidP="00B631BB">
      <w:pPr>
        <w:pStyle w:val="EndNoteBibliography"/>
        <w:ind w:left="720" w:hanging="720"/>
        <w:rPr>
          <w:noProof/>
        </w:rPr>
      </w:pPr>
      <w:r w:rsidRPr="00B631BB">
        <w:rPr>
          <w:noProof/>
        </w:rPr>
        <w:t>54</w:t>
      </w:r>
      <w:r w:rsidRPr="00B631BB">
        <w:rPr>
          <w:noProof/>
        </w:rPr>
        <w:tab/>
        <w:t>Collado-Torres, L.</w:t>
      </w:r>
      <w:r w:rsidRPr="00B631BB">
        <w:rPr>
          <w:i/>
          <w:noProof/>
        </w:rPr>
        <w:t xml:space="preserve"> et al.</w:t>
      </w:r>
      <w:r w:rsidRPr="00B631BB">
        <w:rPr>
          <w:noProof/>
        </w:rPr>
        <w:t xml:space="preserve"> Flexible expressed region analysis for RNA-seq with derfinder. </w:t>
      </w:r>
      <w:r w:rsidRPr="00B631BB">
        <w:rPr>
          <w:i/>
          <w:noProof/>
        </w:rPr>
        <w:t>Nucleic Acids Res</w:t>
      </w:r>
      <w:r w:rsidRPr="00B631BB">
        <w:rPr>
          <w:noProof/>
        </w:rPr>
        <w:t xml:space="preserve"> </w:t>
      </w:r>
      <w:r w:rsidRPr="00B631BB">
        <w:rPr>
          <w:b/>
          <w:noProof/>
        </w:rPr>
        <w:t>45</w:t>
      </w:r>
      <w:r w:rsidRPr="00B631BB">
        <w:rPr>
          <w:noProof/>
        </w:rPr>
        <w:t>, e9, doi:10.1093/nar/gkw852 (2017).</w:t>
      </w:r>
    </w:p>
    <w:p w14:paraId="67F0BA4C" w14:textId="77777777" w:rsidR="00B631BB" w:rsidRPr="00B631BB" w:rsidRDefault="00B631BB" w:rsidP="00B631BB">
      <w:pPr>
        <w:pStyle w:val="EndNoteBibliography"/>
        <w:ind w:left="720" w:hanging="720"/>
        <w:rPr>
          <w:noProof/>
        </w:rPr>
      </w:pPr>
      <w:r w:rsidRPr="00B631BB">
        <w:rPr>
          <w:noProof/>
        </w:rPr>
        <w:t>55</w:t>
      </w:r>
      <w:r w:rsidRPr="00B631BB">
        <w:rPr>
          <w:noProof/>
        </w:rPr>
        <w:tab/>
        <w:t xml:space="preserve">Quinlan, A. R. &amp; Hall, I. M. BEDTools: a flexible suite of utilities for comparing genomic features. </w:t>
      </w:r>
      <w:r w:rsidRPr="00B631BB">
        <w:rPr>
          <w:i/>
          <w:noProof/>
        </w:rPr>
        <w:t>Bioinformatics</w:t>
      </w:r>
      <w:r w:rsidRPr="00B631BB">
        <w:rPr>
          <w:noProof/>
        </w:rPr>
        <w:t xml:space="preserve"> </w:t>
      </w:r>
      <w:r w:rsidRPr="00B631BB">
        <w:rPr>
          <w:b/>
          <w:noProof/>
        </w:rPr>
        <w:t>26</w:t>
      </w:r>
      <w:r w:rsidRPr="00B631BB">
        <w:rPr>
          <w:noProof/>
        </w:rPr>
        <w:t>, 841-842, doi:10.1093/bioinformatics/btq033 (2010).</w:t>
      </w:r>
    </w:p>
    <w:p w14:paraId="05A0E441" w14:textId="77777777" w:rsidR="00B631BB" w:rsidRPr="00B631BB" w:rsidRDefault="00B631BB" w:rsidP="00B631BB">
      <w:pPr>
        <w:pStyle w:val="EndNoteBibliography"/>
        <w:ind w:left="720" w:hanging="720"/>
        <w:rPr>
          <w:noProof/>
        </w:rPr>
      </w:pPr>
      <w:r w:rsidRPr="00B631BB">
        <w:rPr>
          <w:noProof/>
        </w:rPr>
        <w:t>56</w:t>
      </w:r>
      <w:r w:rsidRPr="00B631BB">
        <w:rPr>
          <w:noProof/>
        </w:rPr>
        <w:tab/>
        <w:t xml:space="preserve">Shen, W., Le, S., Li, Y. &amp; Hu, F. SeqKit: a cross-platform and ultrafast toolkit for FASTA/Q file manipulation. </w:t>
      </w:r>
      <w:r w:rsidRPr="00B631BB">
        <w:rPr>
          <w:i/>
          <w:noProof/>
        </w:rPr>
        <w:t>PLOS ONE</w:t>
      </w:r>
      <w:r w:rsidRPr="00B631BB">
        <w:rPr>
          <w:noProof/>
        </w:rPr>
        <w:t xml:space="preserve"> </w:t>
      </w:r>
      <w:r w:rsidRPr="00B631BB">
        <w:rPr>
          <w:b/>
          <w:noProof/>
        </w:rPr>
        <w:t>11</w:t>
      </w:r>
      <w:r w:rsidRPr="00B631BB">
        <w:rPr>
          <w:noProof/>
        </w:rPr>
        <w:t>, e0163962, doi:10.1371/journal.pone.0163962 (2016).</w:t>
      </w:r>
    </w:p>
    <w:p w14:paraId="18DD7B6C" w14:textId="77777777" w:rsidR="00B631BB" w:rsidRPr="00B631BB" w:rsidRDefault="00B631BB" w:rsidP="00B631BB">
      <w:pPr>
        <w:pStyle w:val="EndNoteBibliography"/>
        <w:ind w:left="720" w:hanging="720"/>
        <w:rPr>
          <w:noProof/>
        </w:rPr>
      </w:pPr>
      <w:r w:rsidRPr="00B631BB">
        <w:rPr>
          <w:noProof/>
        </w:rPr>
        <w:t>57</w:t>
      </w:r>
      <w:r w:rsidRPr="00B631BB">
        <w:rPr>
          <w:noProof/>
        </w:rPr>
        <w:tab/>
        <w:t xml:space="preserve">The Arabidopsis Genome, I. Analysis of the genome sequence of the flowering plant </w:t>
      </w:r>
      <w:r w:rsidRPr="00B631BB">
        <w:rPr>
          <w:i/>
          <w:noProof/>
        </w:rPr>
        <w:t>Arabidopsis thaliana</w:t>
      </w:r>
      <w:r w:rsidRPr="00B631BB">
        <w:rPr>
          <w:noProof/>
        </w:rPr>
        <w:t xml:space="preserve">. </w:t>
      </w:r>
      <w:r w:rsidRPr="00B631BB">
        <w:rPr>
          <w:i/>
          <w:noProof/>
        </w:rPr>
        <w:t>Nature</w:t>
      </w:r>
      <w:r w:rsidRPr="00B631BB">
        <w:rPr>
          <w:noProof/>
        </w:rPr>
        <w:t xml:space="preserve"> </w:t>
      </w:r>
      <w:r w:rsidRPr="00B631BB">
        <w:rPr>
          <w:b/>
          <w:noProof/>
        </w:rPr>
        <w:t>408</w:t>
      </w:r>
      <w:r w:rsidRPr="00B631BB">
        <w:rPr>
          <w:noProof/>
        </w:rPr>
        <w:t>, 796-815, doi:10.1038/35048692 (2000).</w:t>
      </w:r>
    </w:p>
    <w:p w14:paraId="11508A8A" w14:textId="77777777" w:rsidR="00B631BB" w:rsidRPr="00B631BB" w:rsidRDefault="00B631BB" w:rsidP="00B631BB">
      <w:pPr>
        <w:pStyle w:val="EndNoteBibliography"/>
        <w:ind w:left="720" w:hanging="720"/>
        <w:rPr>
          <w:noProof/>
        </w:rPr>
      </w:pPr>
      <w:r w:rsidRPr="00B631BB">
        <w:rPr>
          <w:noProof/>
        </w:rPr>
        <w:t>58</w:t>
      </w:r>
      <w:r w:rsidRPr="00B631BB">
        <w:rPr>
          <w:noProof/>
        </w:rPr>
        <w:tab/>
        <w:t xml:space="preserve">Li, H. Minimap2: pairwise alignment for nucleotide sequences. </w:t>
      </w:r>
      <w:r w:rsidRPr="00B631BB">
        <w:rPr>
          <w:i/>
          <w:noProof/>
        </w:rPr>
        <w:t>Bioinformatics</w:t>
      </w:r>
      <w:r w:rsidRPr="00B631BB">
        <w:rPr>
          <w:noProof/>
        </w:rPr>
        <w:t xml:space="preserve"> </w:t>
      </w:r>
      <w:r w:rsidRPr="00B631BB">
        <w:rPr>
          <w:b/>
          <w:noProof/>
        </w:rPr>
        <w:t>34</w:t>
      </w:r>
      <w:r w:rsidRPr="00B631BB">
        <w:rPr>
          <w:noProof/>
        </w:rPr>
        <w:t>, 3094-3100, doi:10.1093/bioinformatics/bty191 (2018).</w:t>
      </w:r>
    </w:p>
    <w:p w14:paraId="70751612" w14:textId="77777777" w:rsidR="00B631BB" w:rsidRPr="00B631BB" w:rsidRDefault="00B631BB" w:rsidP="00B631BB">
      <w:pPr>
        <w:pStyle w:val="EndNoteBibliography"/>
        <w:ind w:left="720" w:hanging="720"/>
        <w:rPr>
          <w:noProof/>
        </w:rPr>
      </w:pPr>
      <w:r w:rsidRPr="00B631BB">
        <w:rPr>
          <w:noProof/>
        </w:rPr>
        <w:t>59</w:t>
      </w:r>
      <w:r w:rsidRPr="00B631BB">
        <w:rPr>
          <w:noProof/>
        </w:rPr>
        <w:tab/>
        <w:t xml:space="preserve">Magoč, T. &amp; Salzberg, S. L. FLASH: fast length adjustment of short reads to improve genome assemblies. </w:t>
      </w:r>
      <w:r w:rsidRPr="00B631BB">
        <w:rPr>
          <w:i/>
          <w:noProof/>
        </w:rPr>
        <w:t>Bioinformatics</w:t>
      </w:r>
      <w:r w:rsidRPr="00B631BB">
        <w:rPr>
          <w:noProof/>
        </w:rPr>
        <w:t xml:space="preserve"> </w:t>
      </w:r>
      <w:r w:rsidRPr="00B631BB">
        <w:rPr>
          <w:b/>
          <w:noProof/>
        </w:rPr>
        <w:t>27</w:t>
      </w:r>
      <w:r w:rsidRPr="00B631BB">
        <w:rPr>
          <w:noProof/>
        </w:rPr>
        <w:t>, 2957-2963, doi:10.1093/bioinformatics/btr507 (2011).</w:t>
      </w:r>
    </w:p>
    <w:p w14:paraId="2AE59EC8" w14:textId="77777777" w:rsidR="00B631BB" w:rsidRPr="00B631BB" w:rsidRDefault="00B631BB" w:rsidP="00B631BB">
      <w:pPr>
        <w:pStyle w:val="EndNoteBibliography"/>
        <w:ind w:left="720" w:hanging="720"/>
        <w:rPr>
          <w:noProof/>
        </w:rPr>
      </w:pPr>
      <w:r w:rsidRPr="00B631BB">
        <w:rPr>
          <w:noProof/>
        </w:rPr>
        <w:t>60</w:t>
      </w:r>
      <w:r w:rsidRPr="00B631BB">
        <w:rPr>
          <w:noProof/>
        </w:rPr>
        <w:tab/>
        <w:t>Heger, A., Belgrad, T. G., Goodson, M., &amp; Jacobs, K. pysam: Python interface for the SAM/BAM sequence alignment and mapping format.  (2014).</w:t>
      </w:r>
    </w:p>
    <w:p w14:paraId="16D14544" w14:textId="77777777" w:rsidR="00B631BB" w:rsidRPr="00B631BB" w:rsidRDefault="00B631BB" w:rsidP="00B631BB">
      <w:pPr>
        <w:pStyle w:val="EndNoteBibliography"/>
        <w:ind w:left="720" w:hanging="720"/>
        <w:rPr>
          <w:noProof/>
        </w:rPr>
      </w:pPr>
      <w:r w:rsidRPr="00B631BB">
        <w:rPr>
          <w:noProof/>
        </w:rPr>
        <w:t>61</w:t>
      </w:r>
      <w:r w:rsidRPr="00B631BB">
        <w:rPr>
          <w:noProof/>
        </w:rPr>
        <w:tab/>
        <w:t>Schurch, N. J.</w:t>
      </w:r>
      <w:r w:rsidRPr="00B631BB">
        <w:rPr>
          <w:i/>
          <w:noProof/>
        </w:rPr>
        <w:t xml:space="preserve"> et al.</w:t>
      </w:r>
      <w:r w:rsidRPr="00B631BB">
        <w:rPr>
          <w:noProof/>
        </w:rPr>
        <w:t xml:space="preserve"> Improved Annotation of 3′ Untranslated Regions and Complex Loci by Combination of Strand-Specific Direct RNA Sequencing, RNA-Seq and ESTs. </w:t>
      </w:r>
      <w:r w:rsidRPr="00B631BB">
        <w:rPr>
          <w:i/>
          <w:noProof/>
        </w:rPr>
        <w:t>PLOS ONE</w:t>
      </w:r>
      <w:r w:rsidRPr="00B631BB">
        <w:rPr>
          <w:noProof/>
        </w:rPr>
        <w:t xml:space="preserve"> </w:t>
      </w:r>
      <w:r w:rsidRPr="00B631BB">
        <w:rPr>
          <w:b/>
          <w:noProof/>
        </w:rPr>
        <w:t>9</w:t>
      </w:r>
      <w:r w:rsidRPr="00B631BB">
        <w:rPr>
          <w:noProof/>
        </w:rPr>
        <w:t>, e94270, doi:10.1371/journal.pone.0094270 (2014).</w:t>
      </w:r>
    </w:p>
    <w:p w14:paraId="03AC0779" w14:textId="77777777" w:rsidR="00B631BB" w:rsidRPr="00B631BB" w:rsidRDefault="00B631BB" w:rsidP="00B631BB">
      <w:pPr>
        <w:pStyle w:val="EndNoteBibliography"/>
        <w:ind w:left="720" w:hanging="720"/>
        <w:rPr>
          <w:noProof/>
        </w:rPr>
      </w:pPr>
      <w:r w:rsidRPr="00B631BB">
        <w:rPr>
          <w:noProof/>
        </w:rPr>
        <w:t>62</w:t>
      </w:r>
      <w:r w:rsidRPr="00B631BB">
        <w:rPr>
          <w:noProof/>
        </w:rPr>
        <w:tab/>
        <w:t>Cheng, C.-Y.</w:t>
      </w:r>
      <w:r w:rsidRPr="00B631BB">
        <w:rPr>
          <w:i/>
          <w:noProof/>
        </w:rPr>
        <w:t xml:space="preserve"> et al.</w:t>
      </w:r>
      <w:r w:rsidRPr="00B631BB">
        <w:rPr>
          <w:noProof/>
        </w:rPr>
        <w:t xml:space="preserve"> Araport11: a complete reannotation of the </w:t>
      </w:r>
      <w:r w:rsidRPr="00B631BB">
        <w:rPr>
          <w:i/>
          <w:noProof/>
        </w:rPr>
        <w:t>Arabidopsis thaliana</w:t>
      </w:r>
      <w:r w:rsidRPr="00B631BB">
        <w:rPr>
          <w:noProof/>
        </w:rPr>
        <w:t xml:space="preserve"> reference genome. </w:t>
      </w:r>
      <w:r w:rsidRPr="00B631BB">
        <w:rPr>
          <w:i/>
          <w:noProof/>
        </w:rPr>
        <w:t>The Plant Journal</w:t>
      </w:r>
      <w:r w:rsidRPr="00B631BB">
        <w:rPr>
          <w:noProof/>
        </w:rPr>
        <w:t xml:space="preserve"> </w:t>
      </w:r>
      <w:r w:rsidRPr="00B631BB">
        <w:rPr>
          <w:b/>
          <w:noProof/>
        </w:rPr>
        <w:t>89</w:t>
      </w:r>
      <w:r w:rsidRPr="00B631BB">
        <w:rPr>
          <w:noProof/>
        </w:rPr>
        <w:t>, 789-804, doi:10.1111/tpj.13415 (2017).</w:t>
      </w:r>
    </w:p>
    <w:p w14:paraId="270B5E67" w14:textId="77777777" w:rsidR="00B631BB" w:rsidRPr="00B631BB" w:rsidRDefault="00B631BB" w:rsidP="00B631BB">
      <w:pPr>
        <w:pStyle w:val="EndNoteBibliography"/>
        <w:ind w:left="720" w:hanging="720"/>
        <w:rPr>
          <w:noProof/>
        </w:rPr>
      </w:pPr>
      <w:r w:rsidRPr="00B631BB">
        <w:rPr>
          <w:noProof/>
        </w:rPr>
        <w:t>63</w:t>
      </w:r>
      <w:r w:rsidRPr="00B631BB">
        <w:rPr>
          <w:noProof/>
        </w:rPr>
        <w:tab/>
        <w:t>Dalke, A.</w:t>
      </w:r>
      <w:r w:rsidRPr="00B631BB">
        <w:rPr>
          <w:i/>
          <w:noProof/>
        </w:rPr>
        <w:t xml:space="preserve"> et al.</w:t>
      </w:r>
      <w:r w:rsidRPr="00B631BB">
        <w:rPr>
          <w:noProof/>
        </w:rPr>
        <w:t xml:space="preserve"> Biopython: freely available Python tools for computational molecular biology and bioinformatics. </w:t>
      </w:r>
      <w:r w:rsidRPr="00B631BB">
        <w:rPr>
          <w:i/>
          <w:noProof/>
        </w:rPr>
        <w:t>Bioinformatics</w:t>
      </w:r>
      <w:r w:rsidRPr="00B631BB">
        <w:rPr>
          <w:noProof/>
        </w:rPr>
        <w:t xml:space="preserve"> </w:t>
      </w:r>
      <w:r w:rsidRPr="00B631BB">
        <w:rPr>
          <w:b/>
          <w:noProof/>
        </w:rPr>
        <w:t>25</w:t>
      </w:r>
      <w:r w:rsidRPr="00B631BB">
        <w:rPr>
          <w:noProof/>
        </w:rPr>
        <w:t>, 1422-1423, doi:10.1093/bioinformatics/btp163 (2009).</w:t>
      </w:r>
    </w:p>
    <w:p w14:paraId="38599AD5" w14:textId="77777777" w:rsidR="00B631BB" w:rsidRPr="00B631BB" w:rsidRDefault="00B631BB" w:rsidP="00B631BB">
      <w:pPr>
        <w:pStyle w:val="EndNoteBibliography"/>
        <w:ind w:left="720" w:hanging="720"/>
        <w:rPr>
          <w:noProof/>
        </w:rPr>
      </w:pPr>
      <w:r w:rsidRPr="00B631BB">
        <w:rPr>
          <w:noProof/>
        </w:rPr>
        <w:t>64</w:t>
      </w:r>
      <w:r w:rsidRPr="00B631BB">
        <w:rPr>
          <w:noProof/>
        </w:rPr>
        <w:tab/>
        <w:t>Camacho, C.</w:t>
      </w:r>
      <w:r w:rsidRPr="00B631BB">
        <w:rPr>
          <w:i/>
          <w:noProof/>
        </w:rPr>
        <w:t xml:space="preserve"> et al.</w:t>
      </w:r>
      <w:r w:rsidRPr="00B631BB">
        <w:rPr>
          <w:noProof/>
        </w:rPr>
        <w:t xml:space="preserve"> BLAST+: architecture and applications. </w:t>
      </w:r>
      <w:r w:rsidRPr="00B631BB">
        <w:rPr>
          <w:i/>
          <w:noProof/>
        </w:rPr>
        <w:t>BMC bioinformatics</w:t>
      </w:r>
      <w:r w:rsidRPr="00B631BB">
        <w:rPr>
          <w:noProof/>
        </w:rPr>
        <w:t xml:space="preserve"> </w:t>
      </w:r>
      <w:r w:rsidRPr="00B631BB">
        <w:rPr>
          <w:b/>
          <w:noProof/>
        </w:rPr>
        <w:t>10</w:t>
      </w:r>
      <w:r w:rsidRPr="00B631BB">
        <w:rPr>
          <w:noProof/>
        </w:rPr>
        <w:t>, 421-421, doi:10.1186/1471-2105-10-421 (2009).</w:t>
      </w:r>
    </w:p>
    <w:p w14:paraId="6A5AD43F" w14:textId="77777777" w:rsidR="00B631BB" w:rsidRPr="00B631BB" w:rsidRDefault="00B631BB" w:rsidP="00B631BB">
      <w:pPr>
        <w:pStyle w:val="EndNoteBibliography"/>
        <w:ind w:left="720" w:hanging="720"/>
        <w:rPr>
          <w:noProof/>
        </w:rPr>
      </w:pPr>
      <w:r w:rsidRPr="00B631BB">
        <w:rPr>
          <w:noProof/>
        </w:rPr>
        <w:t>65</w:t>
      </w:r>
      <w:r w:rsidRPr="00B631BB">
        <w:rPr>
          <w:noProof/>
        </w:rPr>
        <w:tab/>
        <w:t xml:space="preserve">Loman, N. J., Quick, J. &amp; Simpson, J. T. A complete bacterial genome assembled </w:t>
      </w:r>
      <w:r w:rsidRPr="00B631BB">
        <w:rPr>
          <w:i/>
          <w:noProof/>
        </w:rPr>
        <w:t>de novo</w:t>
      </w:r>
      <w:r w:rsidRPr="00B631BB">
        <w:rPr>
          <w:noProof/>
        </w:rPr>
        <w:t xml:space="preserve"> using only nanopore sequencing data. </w:t>
      </w:r>
      <w:r w:rsidRPr="00B631BB">
        <w:rPr>
          <w:i/>
          <w:noProof/>
        </w:rPr>
        <w:t>Nature Methods</w:t>
      </w:r>
      <w:r w:rsidRPr="00B631BB">
        <w:rPr>
          <w:noProof/>
        </w:rPr>
        <w:t xml:space="preserve"> </w:t>
      </w:r>
      <w:r w:rsidRPr="00B631BB">
        <w:rPr>
          <w:b/>
          <w:noProof/>
        </w:rPr>
        <w:t>12</w:t>
      </w:r>
      <w:r w:rsidRPr="00B631BB">
        <w:rPr>
          <w:noProof/>
        </w:rPr>
        <w:t>, 733, doi:10.1038/nmeth.3444 (2015).</w:t>
      </w:r>
    </w:p>
    <w:p w14:paraId="54916331" w14:textId="7D288324" w:rsidR="00B631BB" w:rsidRPr="00B631BB" w:rsidRDefault="00B631BB" w:rsidP="00B631BB">
      <w:pPr>
        <w:pStyle w:val="EndNoteBibliography"/>
        <w:ind w:left="720" w:hanging="720"/>
        <w:rPr>
          <w:noProof/>
        </w:rPr>
      </w:pPr>
      <w:r w:rsidRPr="00B631BB">
        <w:rPr>
          <w:noProof/>
        </w:rPr>
        <w:t>66</w:t>
      </w:r>
      <w:r w:rsidRPr="00B631BB">
        <w:rPr>
          <w:noProof/>
        </w:rPr>
        <w:tab/>
        <w:t xml:space="preserve">Chollet, F. </w:t>
      </w:r>
      <w:r w:rsidRPr="00B631BB">
        <w:rPr>
          <w:i/>
          <w:noProof/>
        </w:rPr>
        <w:t>Keras</w:t>
      </w:r>
      <w:r w:rsidRPr="00B631BB">
        <w:rPr>
          <w:noProof/>
        </w:rPr>
        <w:t>, &lt;</w:t>
      </w:r>
      <w:hyperlink r:id="rId13" w:history="1">
        <w:r w:rsidRPr="00B631BB">
          <w:rPr>
            <w:rStyle w:val="Hyperlink"/>
            <w:noProof/>
          </w:rPr>
          <w:t>https://github.com/fchollet/keras</w:t>
        </w:r>
      </w:hyperlink>
      <w:r w:rsidRPr="00B631BB">
        <w:rPr>
          <w:noProof/>
        </w:rPr>
        <w:t>&gt; (2018).</w:t>
      </w:r>
    </w:p>
    <w:p w14:paraId="0A60B452" w14:textId="77777777" w:rsidR="00B631BB" w:rsidRPr="00B631BB" w:rsidRDefault="00B631BB" w:rsidP="00B631BB">
      <w:pPr>
        <w:pStyle w:val="EndNoteBibliography"/>
        <w:ind w:left="720" w:hanging="720"/>
        <w:rPr>
          <w:noProof/>
        </w:rPr>
      </w:pPr>
      <w:r w:rsidRPr="00B631BB">
        <w:rPr>
          <w:noProof/>
        </w:rPr>
        <w:t>67</w:t>
      </w:r>
      <w:r w:rsidRPr="00B631BB">
        <w:rPr>
          <w:noProof/>
        </w:rPr>
        <w:tab/>
        <w:t>Abadi, M.</w:t>
      </w:r>
      <w:r w:rsidRPr="00B631BB">
        <w:rPr>
          <w:i/>
          <w:noProof/>
        </w:rPr>
        <w:t xml:space="preserve"> et al.</w:t>
      </w:r>
      <w:r w:rsidRPr="00B631BB">
        <w:rPr>
          <w:noProof/>
        </w:rPr>
        <w:t xml:space="preserve"> TensorFlow: large-scale machine learning on heterogeneous distributed systems.  (2016).</w:t>
      </w:r>
    </w:p>
    <w:p w14:paraId="758F0228" w14:textId="77777777" w:rsidR="00B631BB" w:rsidRPr="00B631BB" w:rsidRDefault="00B631BB" w:rsidP="00B631BB">
      <w:pPr>
        <w:pStyle w:val="EndNoteBibliography"/>
        <w:ind w:left="720" w:hanging="720"/>
        <w:rPr>
          <w:noProof/>
        </w:rPr>
      </w:pPr>
      <w:r w:rsidRPr="00B631BB">
        <w:rPr>
          <w:noProof/>
        </w:rPr>
        <w:t>68</w:t>
      </w:r>
      <w:r w:rsidRPr="00B631BB">
        <w:rPr>
          <w:noProof/>
        </w:rPr>
        <w:tab/>
        <w:t>Kaiming He, X. Z., Shaoqing Ren, Jian Sun. Deep residual learning for image recognition.  (2015).</w:t>
      </w:r>
    </w:p>
    <w:p w14:paraId="1EAED0A9" w14:textId="77777777" w:rsidR="00B631BB" w:rsidRPr="00B631BB" w:rsidRDefault="00B631BB" w:rsidP="00B631BB">
      <w:pPr>
        <w:pStyle w:val="EndNoteBibliography"/>
        <w:ind w:left="720" w:hanging="720"/>
        <w:rPr>
          <w:noProof/>
        </w:rPr>
      </w:pPr>
      <w:r w:rsidRPr="00B631BB">
        <w:rPr>
          <w:noProof/>
        </w:rPr>
        <w:t>69</w:t>
      </w:r>
      <w:r w:rsidRPr="00B631BB">
        <w:rPr>
          <w:noProof/>
        </w:rPr>
        <w:tab/>
        <w:t xml:space="preserve">Wick, R. R., Judd, L. M. &amp; Holt, K. E. Deepbinner: Demultiplexing barcoded Oxford Nanopore reads with deep convolutional neural networks. </w:t>
      </w:r>
      <w:r w:rsidRPr="00B631BB">
        <w:rPr>
          <w:i/>
          <w:noProof/>
        </w:rPr>
        <w:t>PLoS Comput Biol</w:t>
      </w:r>
      <w:r w:rsidRPr="00B631BB">
        <w:rPr>
          <w:noProof/>
        </w:rPr>
        <w:t xml:space="preserve"> </w:t>
      </w:r>
      <w:r w:rsidRPr="00B631BB">
        <w:rPr>
          <w:b/>
          <w:noProof/>
        </w:rPr>
        <w:t>14</w:t>
      </w:r>
      <w:r w:rsidRPr="00B631BB">
        <w:rPr>
          <w:noProof/>
        </w:rPr>
        <w:t>, e1006583, doi:10.1371/journal.pcbi.1006583 (2018).</w:t>
      </w:r>
    </w:p>
    <w:p w14:paraId="0D59831F" w14:textId="77777777" w:rsidR="00B631BB" w:rsidRPr="00B631BB" w:rsidRDefault="00B631BB" w:rsidP="00B631BB">
      <w:pPr>
        <w:pStyle w:val="EndNoteBibliography"/>
        <w:ind w:left="720" w:hanging="720"/>
        <w:rPr>
          <w:noProof/>
        </w:rPr>
      </w:pPr>
      <w:r w:rsidRPr="00B631BB">
        <w:rPr>
          <w:noProof/>
        </w:rPr>
        <w:t>70</w:t>
      </w:r>
      <w:r w:rsidRPr="00B631BB">
        <w:rPr>
          <w:noProof/>
        </w:rPr>
        <w:tab/>
        <w:t>Bailey, T. L.</w:t>
      </w:r>
      <w:r w:rsidRPr="00B631BB">
        <w:rPr>
          <w:i/>
          <w:noProof/>
        </w:rPr>
        <w:t xml:space="preserve"> et al.</w:t>
      </w:r>
      <w:r w:rsidRPr="00B631BB">
        <w:rPr>
          <w:noProof/>
        </w:rPr>
        <w:t xml:space="preserve"> MEME Suite: tools for motif discovery and searching. </w:t>
      </w:r>
      <w:r w:rsidRPr="00B631BB">
        <w:rPr>
          <w:i/>
          <w:noProof/>
        </w:rPr>
        <w:t>Nucleic Acids Research</w:t>
      </w:r>
      <w:r w:rsidRPr="00B631BB">
        <w:rPr>
          <w:noProof/>
        </w:rPr>
        <w:t xml:space="preserve"> </w:t>
      </w:r>
      <w:r w:rsidRPr="00B631BB">
        <w:rPr>
          <w:b/>
          <w:noProof/>
        </w:rPr>
        <w:t>37</w:t>
      </w:r>
      <w:r w:rsidRPr="00B631BB">
        <w:rPr>
          <w:noProof/>
        </w:rPr>
        <w:t>, W202-W208, doi:10.1093/nar/gkp335 (2009).</w:t>
      </w:r>
    </w:p>
    <w:p w14:paraId="13FC06B9" w14:textId="77777777" w:rsidR="00B631BB" w:rsidRPr="00B631BB" w:rsidRDefault="00B631BB" w:rsidP="00B631BB">
      <w:pPr>
        <w:pStyle w:val="EndNoteBibliography"/>
        <w:ind w:left="720" w:hanging="720"/>
        <w:rPr>
          <w:noProof/>
        </w:rPr>
      </w:pPr>
      <w:r w:rsidRPr="00B631BB">
        <w:rPr>
          <w:noProof/>
        </w:rPr>
        <w:t>71</w:t>
      </w:r>
      <w:r w:rsidRPr="00B631BB">
        <w:rPr>
          <w:noProof/>
        </w:rPr>
        <w:tab/>
        <w:t xml:space="preserve">Grant, C. E., Bailey, T. L. &amp; Noble, W. S. FIMO: scanning for occurrences of a given motif. </w:t>
      </w:r>
      <w:r w:rsidRPr="00B631BB">
        <w:rPr>
          <w:i/>
          <w:noProof/>
        </w:rPr>
        <w:t>Bioinformatics</w:t>
      </w:r>
      <w:r w:rsidRPr="00B631BB">
        <w:rPr>
          <w:noProof/>
        </w:rPr>
        <w:t xml:space="preserve"> </w:t>
      </w:r>
      <w:r w:rsidRPr="00B631BB">
        <w:rPr>
          <w:b/>
          <w:noProof/>
        </w:rPr>
        <w:t>27</w:t>
      </w:r>
      <w:r w:rsidRPr="00B631BB">
        <w:rPr>
          <w:noProof/>
        </w:rPr>
        <w:t>, 1017-1018, doi:10.1093/bioinformatics/btr064 (2011).</w:t>
      </w:r>
    </w:p>
    <w:p w14:paraId="32EDEB9A" w14:textId="77777777" w:rsidR="00B631BB" w:rsidRPr="00B631BB" w:rsidRDefault="00B631BB" w:rsidP="00B631BB">
      <w:pPr>
        <w:pStyle w:val="EndNoteBibliography"/>
        <w:ind w:left="720" w:hanging="720"/>
        <w:rPr>
          <w:noProof/>
        </w:rPr>
      </w:pPr>
      <w:r w:rsidRPr="00B631BB">
        <w:rPr>
          <w:noProof/>
        </w:rPr>
        <w:t>72</w:t>
      </w:r>
      <w:r w:rsidRPr="00B631BB">
        <w:rPr>
          <w:noProof/>
        </w:rPr>
        <w:tab/>
        <w:t xml:space="preserve">Liao, Y., Smyth, G. K. &amp; Shi, W. The Subread aligner: fast, accurate and scalable read mapping by seed-and-vote. </w:t>
      </w:r>
      <w:r w:rsidRPr="00B631BB">
        <w:rPr>
          <w:i/>
          <w:noProof/>
        </w:rPr>
        <w:t>Nucleic acids Res</w:t>
      </w:r>
      <w:r w:rsidRPr="00B631BB">
        <w:rPr>
          <w:noProof/>
        </w:rPr>
        <w:t xml:space="preserve"> </w:t>
      </w:r>
      <w:r w:rsidRPr="00B631BB">
        <w:rPr>
          <w:b/>
          <w:noProof/>
        </w:rPr>
        <w:t>41</w:t>
      </w:r>
      <w:r w:rsidRPr="00B631BB">
        <w:rPr>
          <w:noProof/>
        </w:rPr>
        <w:t>, e108-e108, doi:10.1093/nar/gkt214 (2013).</w:t>
      </w:r>
    </w:p>
    <w:p w14:paraId="2E6B9EB0" w14:textId="77777777" w:rsidR="00B631BB" w:rsidRPr="00B631BB" w:rsidRDefault="00B631BB" w:rsidP="00B631BB">
      <w:pPr>
        <w:pStyle w:val="EndNoteBibliography"/>
        <w:ind w:left="720" w:hanging="720"/>
        <w:rPr>
          <w:noProof/>
        </w:rPr>
      </w:pPr>
      <w:r w:rsidRPr="00B631BB">
        <w:rPr>
          <w:noProof/>
        </w:rPr>
        <w:t>73</w:t>
      </w:r>
      <w:r w:rsidRPr="00B631BB">
        <w:rPr>
          <w:noProof/>
        </w:rPr>
        <w:tab/>
        <w:t>Yu, J.</w:t>
      </w:r>
      <w:r w:rsidRPr="00B631BB">
        <w:rPr>
          <w:i/>
          <w:noProof/>
        </w:rPr>
        <w:t xml:space="preserve"> et al.</w:t>
      </w:r>
      <w:r w:rsidRPr="00B631BB">
        <w:rPr>
          <w:noProof/>
        </w:rPr>
        <w:t xml:space="preserve"> PTGBase: an integrated database to study tandem duplicated genes in plants. </w:t>
      </w:r>
      <w:r w:rsidRPr="00B631BB">
        <w:rPr>
          <w:i/>
          <w:noProof/>
        </w:rPr>
        <w:t>Database</w:t>
      </w:r>
      <w:r w:rsidRPr="00B631BB">
        <w:rPr>
          <w:noProof/>
        </w:rPr>
        <w:t xml:space="preserve"> </w:t>
      </w:r>
      <w:r w:rsidRPr="00B631BB">
        <w:rPr>
          <w:b/>
          <w:noProof/>
        </w:rPr>
        <w:t>2015</w:t>
      </w:r>
      <w:r w:rsidRPr="00B631BB">
        <w:rPr>
          <w:noProof/>
        </w:rPr>
        <w:t>, doi:10.1093/database/bav017 (2015).</w:t>
      </w:r>
    </w:p>
    <w:p w14:paraId="305B3493" w14:textId="77777777" w:rsidR="00B631BB" w:rsidRPr="00B631BB" w:rsidRDefault="00B631BB" w:rsidP="00B631BB">
      <w:pPr>
        <w:pStyle w:val="EndNoteBibliography"/>
        <w:ind w:left="720" w:hanging="720"/>
        <w:rPr>
          <w:noProof/>
        </w:rPr>
      </w:pPr>
      <w:r w:rsidRPr="00B631BB">
        <w:rPr>
          <w:noProof/>
        </w:rPr>
        <w:t>74</w:t>
      </w:r>
      <w:r w:rsidRPr="00B631BB">
        <w:rPr>
          <w:noProof/>
        </w:rPr>
        <w:tab/>
        <w:t xml:space="preserve">Quesada, V., Macknight, R., Dean, C. &amp; Simpson, G. G. Autoregulation of </w:t>
      </w:r>
      <w:r w:rsidRPr="00B631BB">
        <w:rPr>
          <w:i/>
          <w:noProof/>
        </w:rPr>
        <w:t>FCA</w:t>
      </w:r>
      <w:r w:rsidRPr="00B631BB">
        <w:rPr>
          <w:noProof/>
        </w:rPr>
        <w:t xml:space="preserve"> pre-mRNA processing controls Arabidopsis flowering time. </w:t>
      </w:r>
      <w:r w:rsidRPr="00B631BB">
        <w:rPr>
          <w:i/>
          <w:noProof/>
        </w:rPr>
        <w:t>The EMBO Journal</w:t>
      </w:r>
      <w:r w:rsidRPr="00B631BB">
        <w:rPr>
          <w:noProof/>
        </w:rPr>
        <w:t xml:space="preserve"> </w:t>
      </w:r>
      <w:r w:rsidRPr="00B631BB">
        <w:rPr>
          <w:b/>
          <w:noProof/>
        </w:rPr>
        <w:t>22</w:t>
      </w:r>
      <w:r w:rsidRPr="00B631BB">
        <w:rPr>
          <w:noProof/>
        </w:rPr>
        <w:t>, 3142-3152, doi:10.1093/emboj/cdg305 (2003).</w:t>
      </w:r>
    </w:p>
    <w:p w14:paraId="02E6524B" w14:textId="77777777" w:rsidR="00B631BB" w:rsidRPr="00B631BB" w:rsidRDefault="00B631BB" w:rsidP="00B631BB">
      <w:pPr>
        <w:pStyle w:val="EndNoteBibliography"/>
        <w:ind w:left="720" w:hanging="720"/>
        <w:rPr>
          <w:noProof/>
        </w:rPr>
      </w:pPr>
      <w:r w:rsidRPr="00B631BB">
        <w:rPr>
          <w:noProof/>
        </w:rPr>
        <w:t>75</w:t>
      </w:r>
      <w:r w:rsidRPr="00B631BB">
        <w:rPr>
          <w:noProof/>
        </w:rPr>
        <w:tab/>
        <w:t>Grozhik, A. V., Linder, B., Olarerin-George, A. O. &amp; Jaffrey, S. R. Mapping m</w:t>
      </w:r>
      <w:r w:rsidRPr="00B631BB">
        <w:rPr>
          <w:noProof/>
          <w:vertAlign w:val="superscript"/>
        </w:rPr>
        <w:t>6</w:t>
      </w:r>
      <w:r w:rsidRPr="00B631BB">
        <w:rPr>
          <w:noProof/>
        </w:rPr>
        <w:t xml:space="preserve">A at individual-nucleotide resolution using crosslinking and immunoprecipitation (miCLIP). </w:t>
      </w:r>
      <w:r w:rsidRPr="00B631BB">
        <w:rPr>
          <w:i/>
          <w:noProof/>
        </w:rPr>
        <w:t>Methods in molecular biology</w:t>
      </w:r>
      <w:r w:rsidRPr="00B631BB">
        <w:rPr>
          <w:noProof/>
        </w:rPr>
        <w:t xml:space="preserve"> </w:t>
      </w:r>
      <w:r w:rsidRPr="00B631BB">
        <w:rPr>
          <w:b/>
          <w:noProof/>
        </w:rPr>
        <w:t>1562</w:t>
      </w:r>
      <w:r w:rsidRPr="00B631BB">
        <w:rPr>
          <w:noProof/>
        </w:rPr>
        <w:t>, 55-78, doi:10.1007/978-1-4939-6807-7_5 (2017).</w:t>
      </w:r>
    </w:p>
    <w:p w14:paraId="004E17B6" w14:textId="77777777" w:rsidR="00B631BB" w:rsidRPr="00B631BB" w:rsidRDefault="00B631BB" w:rsidP="00B631BB">
      <w:pPr>
        <w:pStyle w:val="EndNoteBibliography"/>
        <w:ind w:left="720" w:hanging="720"/>
        <w:rPr>
          <w:noProof/>
        </w:rPr>
      </w:pPr>
      <w:r w:rsidRPr="00B631BB">
        <w:rPr>
          <w:noProof/>
        </w:rPr>
        <w:t>76</w:t>
      </w:r>
      <w:r w:rsidRPr="00B631BB">
        <w:rPr>
          <w:noProof/>
        </w:rPr>
        <w:tab/>
        <w:t>Andrews, S. FastQC: a quality control tool for high throughput sequence data.  (2010).</w:t>
      </w:r>
    </w:p>
    <w:p w14:paraId="035EE051" w14:textId="77777777" w:rsidR="00B631BB" w:rsidRPr="00B631BB" w:rsidRDefault="00B631BB" w:rsidP="00B631BB">
      <w:pPr>
        <w:pStyle w:val="EndNoteBibliography"/>
        <w:ind w:left="720" w:hanging="720"/>
        <w:rPr>
          <w:noProof/>
        </w:rPr>
      </w:pPr>
      <w:r w:rsidRPr="00B631BB">
        <w:rPr>
          <w:noProof/>
        </w:rPr>
        <w:t>77</w:t>
      </w:r>
      <w:r w:rsidRPr="00B631BB">
        <w:rPr>
          <w:noProof/>
        </w:rPr>
        <w:tab/>
        <w:t xml:space="preserve">Ewels, P., Magnusson, M., Käller, M. &amp; Lundin, S. MultiQC: summarize analysis results for multiple tools and samples in a single report. </w:t>
      </w:r>
      <w:r w:rsidRPr="00B631BB">
        <w:rPr>
          <w:i/>
          <w:noProof/>
        </w:rPr>
        <w:t>Bioinformatics</w:t>
      </w:r>
      <w:r w:rsidRPr="00B631BB">
        <w:rPr>
          <w:noProof/>
        </w:rPr>
        <w:t xml:space="preserve"> </w:t>
      </w:r>
      <w:r w:rsidRPr="00B631BB">
        <w:rPr>
          <w:b/>
          <w:noProof/>
        </w:rPr>
        <w:t>32</w:t>
      </w:r>
      <w:r w:rsidRPr="00B631BB">
        <w:rPr>
          <w:noProof/>
        </w:rPr>
        <w:t>, 3047-3048, doi:10.1093/bioinformatics/btw354 (2016).</w:t>
      </w:r>
    </w:p>
    <w:p w14:paraId="74050B85" w14:textId="77777777" w:rsidR="00B631BB" w:rsidRPr="00B631BB" w:rsidRDefault="00B631BB" w:rsidP="00B631BB">
      <w:pPr>
        <w:pStyle w:val="EndNoteBibliography"/>
        <w:ind w:left="720" w:hanging="720"/>
        <w:rPr>
          <w:noProof/>
        </w:rPr>
      </w:pPr>
      <w:r w:rsidRPr="00B631BB">
        <w:rPr>
          <w:noProof/>
        </w:rPr>
        <w:t>78</w:t>
      </w:r>
      <w:r w:rsidRPr="00B631BB">
        <w:rPr>
          <w:noProof/>
        </w:rPr>
        <w:tab/>
        <w:t xml:space="preserve">Martin, M. Cutadapt removes adapter sequences from high-throughput sequencing reads.  </w:t>
      </w:r>
      <w:r w:rsidRPr="00B631BB">
        <w:rPr>
          <w:b/>
          <w:noProof/>
        </w:rPr>
        <w:t>17</w:t>
      </w:r>
      <w:r w:rsidRPr="00B631BB">
        <w:rPr>
          <w:noProof/>
        </w:rPr>
        <w:t>, 3, doi:10.14806/ej.17.1.200 (2011).</w:t>
      </w:r>
    </w:p>
    <w:p w14:paraId="2BD86811" w14:textId="77777777" w:rsidR="00B631BB" w:rsidRPr="00B631BB" w:rsidRDefault="00B631BB" w:rsidP="00B631BB">
      <w:pPr>
        <w:pStyle w:val="EndNoteBibliography"/>
        <w:ind w:left="720" w:hanging="720"/>
        <w:rPr>
          <w:noProof/>
        </w:rPr>
      </w:pPr>
      <w:r w:rsidRPr="00B631BB">
        <w:rPr>
          <w:noProof/>
        </w:rPr>
        <w:t>79</w:t>
      </w:r>
      <w:r w:rsidRPr="00B631BB">
        <w:rPr>
          <w:noProof/>
        </w:rPr>
        <w:tab/>
        <w:t xml:space="preserve">Smith, T., Heger, A. &amp; Sudbery, I. UMI-tools: modeling sequencing errors in Unique Molecular Identifiers to improve quantification accuracy. </w:t>
      </w:r>
      <w:r w:rsidRPr="00B631BB">
        <w:rPr>
          <w:i/>
          <w:noProof/>
        </w:rPr>
        <w:t>Genome research</w:t>
      </w:r>
      <w:r w:rsidRPr="00B631BB">
        <w:rPr>
          <w:noProof/>
        </w:rPr>
        <w:t xml:space="preserve"> </w:t>
      </w:r>
      <w:r w:rsidRPr="00B631BB">
        <w:rPr>
          <w:b/>
          <w:noProof/>
        </w:rPr>
        <w:t>27</w:t>
      </w:r>
      <w:r w:rsidRPr="00B631BB">
        <w:rPr>
          <w:noProof/>
        </w:rPr>
        <w:t>, 491-499, doi:10.1101/gr.209601.116 (2017).</w:t>
      </w:r>
    </w:p>
    <w:p w14:paraId="5B26E6C4" w14:textId="77777777" w:rsidR="00B631BB" w:rsidRPr="00B631BB" w:rsidRDefault="00B631BB" w:rsidP="00B631BB">
      <w:pPr>
        <w:pStyle w:val="EndNoteBibliography"/>
        <w:ind w:left="720" w:hanging="720"/>
        <w:rPr>
          <w:noProof/>
        </w:rPr>
      </w:pPr>
      <w:r w:rsidRPr="00B631BB">
        <w:rPr>
          <w:noProof/>
        </w:rPr>
        <w:t>80</w:t>
      </w:r>
      <w:r w:rsidRPr="00B631BB">
        <w:rPr>
          <w:noProof/>
        </w:rPr>
        <w:tab/>
        <w:t>Uren, P. J.</w:t>
      </w:r>
      <w:r w:rsidRPr="00B631BB">
        <w:rPr>
          <w:i/>
          <w:noProof/>
        </w:rPr>
        <w:t xml:space="preserve"> et al.</w:t>
      </w:r>
      <w:r w:rsidRPr="00B631BB">
        <w:rPr>
          <w:noProof/>
        </w:rPr>
        <w:t xml:space="preserve"> Site identification in high-throughput RNA-protein interaction data. </w:t>
      </w:r>
      <w:r w:rsidRPr="00B631BB">
        <w:rPr>
          <w:i/>
          <w:noProof/>
        </w:rPr>
        <w:t>Bioinformatics</w:t>
      </w:r>
      <w:r w:rsidRPr="00B631BB">
        <w:rPr>
          <w:noProof/>
        </w:rPr>
        <w:t xml:space="preserve"> </w:t>
      </w:r>
      <w:r w:rsidRPr="00B631BB">
        <w:rPr>
          <w:b/>
          <w:noProof/>
        </w:rPr>
        <w:t>28</w:t>
      </w:r>
      <w:r w:rsidRPr="00B631BB">
        <w:rPr>
          <w:noProof/>
        </w:rPr>
        <w:t>, 3013-3020, doi:10.1093/bioinformatics/bts569 (2012).</w:t>
      </w:r>
    </w:p>
    <w:p w14:paraId="20874A6E" w14:textId="77777777" w:rsidR="00B631BB" w:rsidRPr="00B631BB" w:rsidRDefault="00B631BB" w:rsidP="00B631BB">
      <w:pPr>
        <w:pStyle w:val="EndNoteBibliography"/>
        <w:ind w:left="720" w:hanging="720"/>
        <w:rPr>
          <w:noProof/>
        </w:rPr>
      </w:pPr>
      <w:r w:rsidRPr="00B631BB">
        <w:rPr>
          <w:noProof/>
        </w:rPr>
        <w:t>81</w:t>
      </w:r>
      <w:r w:rsidRPr="00B631BB">
        <w:rPr>
          <w:noProof/>
        </w:rPr>
        <w:tab/>
        <w:t xml:space="preserve">Li, Q., Brown, J. B., Huang, H. &amp; Bickel, P. J. Measuring reproducibility of high-throughput experiments. </w:t>
      </w:r>
      <w:r w:rsidRPr="00B631BB">
        <w:rPr>
          <w:i/>
          <w:noProof/>
        </w:rPr>
        <w:t>Ann. Appl. Stat.</w:t>
      </w:r>
      <w:r w:rsidRPr="00B631BB">
        <w:rPr>
          <w:noProof/>
        </w:rPr>
        <w:t xml:space="preserve"> </w:t>
      </w:r>
      <w:r w:rsidRPr="00B631BB">
        <w:rPr>
          <w:b/>
          <w:noProof/>
        </w:rPr>
        <w:t>5</w:t>
      </w:r>
      <w:r w:rsidRPr="00B631BB">
        <w:rPr>
          <w:noProof/>
        </w:rPr>
        <w:t>, 1752-1779, doi:10.1214/11-AOAS466 (2011).</w:t>
      </w:r>
    </w:p>
    <w:p w14:paraId="10659553" w14:textId="77777777" w:rsidR="00B631BB" w:rsidRPr="00B631BB" w:rsidRDefault="00B631BB" w:rsidP="00B631BB">
      <w:pPr>
        <w:pStyle w:val="EndNoteBibliography"/>
        <w:ind w:left="720" w:hanging="720"/>
        <w:rPr>
          <w:noProof/>
        </w:rPr>
      </w:pPr>
      <w:r w:rsidRPr="00B631BB">
        <w:rPr>
          <w:noProof/>
        </w:rPr>
        <w:t>82</w:t>
      </w:r>
      <w:r w:rsidRPr="00B631BB">
        <w:rPr>
          <w:noProof/>
        </w:rPr>
        <w:tab/>
        <w:t>Huang, H.</w:t>
      </w:r>
      <w:r w:rsidRPr="00B631BB">
        <w:rPr>
          <w:i/>
          <w:noProof/>
        </w:rPr>
        <w:t xml:space="preserve"> et al.</w:t>
      </w:r>
      <w:r w:rsidRPr="00B631BB">
        <w:rPr>
          <w:noProof/>
        </w:rPr>
        <w:t xml:space="preserve"> Recognition of RNA </w:t>
      </w:r>
      <w:r w:rsidRPr="00B631BB">
        <w:rPr>
          <w:i/>
          <w:noProof/>
        </w:rPr>
        <w:t>N</w:t>
      </w:r>
      <w:r w:rsidRPr="00B631BB">
        <w:rPr>
          <w:noProof/>
        </w:rPr>
        <w:t xml:space="preserve">6-methyladenosine by IGF2BP proteins enhances mRNA stability and translation. </w:t>
      </w:r>
      <w:r w:rsidRPr="00B631BB">
        <w:rPr>
          <w:i/>
          <w:noProof/>
        </w:rPr>
        <w:t>Nature Cell Biology</w:t>
      </w:r>
      <w:r w:rsidRPr="00B631BB">
        <w:rPr>
          <w:noProof/>
        </w:rPr>
        <w:t xml:space="preserve"> </w:t>
      </w:r>
      <w:r w:rsidRPr="00B631BB">
        <w:rPr>
          <w:b/>
          <w:noProof/>
        </w:rPr>
        <w:t>20</w:t>
      </w:r>
      <w:r w:rsidRPr="00B631BB">
        <w:rPr>
          <w:noProof/>
        </w:rPr>
        <w:t>, 285-295, doi:10.1038/s41556-018-0045-z (2018).</w:t>
      </w:r>
    </w:p>
    <w:p w14:paraId="4CE6C533" w14:textId="198D1D0B" w:rsidR="00BB29B7" w:rsidRPr="00AD15C9" w:rsidRDefault="00C54AF7" w:rsidP="00C54AF7">
      <w:pPr>
        <w:spacing w:line="360" w:lineRule="auto"/>
        <w:jc w:val="both"/>
        <w:rPr>
          <w:rFonts w:cstheme="minorHAnsi"/>
          <w:sz w:val="22"/>
          <w:szCs w:val="22"/>
        </w:rPr>
      </w:pPr>
      <w:r w:rsidRPr="4979BB12">
        <w:fldChar w:fldCharType="end"/>
      </w:r>
      <w:commentRangeEnd w:id="64"/>
      <w:r w:rsidR="004516C9">
        <w:rPr>
          <w:rStyle w:val="CommentReference"/>
        </w:rPr>
        <w:commentReference w:id="64"/>
      </w:r>
    </w:p>
    <w:p w14:paraId="23B4D573" w14:textId="00268EB0" w:rsidR="4979BB12" w:rsidRDefault="4979BB12">
      <w:r>
        <w:br w:type="page"/>
      </w:r>
    </w:p>
    <w:p w14:paraId="33B1731D" w14:textId="20C2CF1A" w:rsidR="00BB29B7" w:rsidRPr="00AD15C9" w:rsidRDefault="009E68DF" w:rsidP="00BB29B7">
      <w:pPr>
        <w:jc w:val="center"/>
        <w:rPr>
          <w:sz w:val="22"/>
          <w:szCs w:val="22"/>
        </w:rPr>
      </w:pPr>
      <w:r>
        <w:rPr>
          <w:noProof/>
        </w:rPr>
        <w:drawing>
          <wp:inline distT="0" distB="0" distL="0" distR="0" wp14:anchorId="495C3D05" wp14:editId="7175ABB1">
            <wp:extent cx="5136083" cy="3901447"/>
            <wp:effectExtent l="0" t="0" r="0" b="0"/>
            <wp:docPr id="164983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6083" cy="3901447"/>
                    </a:xfrm>
                    <a:prstGeom prst="rect">
                      <a:avLst/>
                    </a:prstGeom>
                  </pic:spPr>
                </pic:pic>
              </a:graphicData>
            </a:graphic>
          </wp:inline>
        </w:drawing>
      </w:r>
    </w:p>
    <w:p w14:paraId="3CA82829" w14:textId="77777777" w:rsidR="002D5A5B" w:rsidRDefault="002D5A5B" w:rsidP="00BB29B7">
      <w:pPr>
        <w:rPr>
          <w:b/>
          <w:bCs/>
          <w:sz w:val="22"/>
          <w:szCs w:val="22"/>
        </w:rPr>
      </w:pPr>
    </w:p>
    <w:p w14:paraId="184E31D6" w14:textId="77777777" w:rsidR="002D5A5B" w:rsidRDefault="002D5A5B" w:rsidP="00BB29B7">
      <w:pPr>
        <w:rPr>
          <w:b/>
          <w:bCs/>
          <w:sz w:val="22"/>
          <w:szCs w:val="22"/>
        </w:rPr>
      </w:pPr>
    </w:p>
    <w:p w14:paraId="3C4B6325" w14:textId="606278A4" w:rsidR="00BB29B7" w:rsidRPr="006346A8" w:rsidRDefault="246CC1D7" w:rsidP="007C5C0E">
      <w:pPr>
        <w:pStyle w:val="ListParagraph"/>
        <w:rPr>
          <w:b/>
        </w:rPr>
      </w:pPr>
      <w:r w:rsidRPr="006346A8">
        <w:rPr>
          <w:rFonts w:ascii="Calibri" w:eastAsia="Calibri" w:hAnsi="Calibri" w:cs="Calibri"/>
          <w:b/>
        </w:rPr>
        <w:t xml:space="preserve">Figure 1. Diverse Arabidopsis RNAs are detected by </w:t>
      </w:r>
      <w:ins w:id="65" w:author="Anna Belyaevskaya" w:date="2019-06-18T13:32:00Z">
        <w:r w:rsidR="009103EA">
          <w:rPr>
            <w:rFonts w:ascii="Calibri" w:eastAsia="Calibri" w:hAnsi="Calibri" w:cs="Calibri"/>
            <w:b/>
          </w:rPr>
          <w:t>n</w:t>
        </w:r>
      </w:ins>
      <w:del w:id="66" w:author="Anna Belyaevskaya" w:date="2019-06-18T13:32:00Z">
        <w:r w:rsidRPr="006346A8">
          <w:rPr>
            <w:rFonts w:ascii="Calibri" w:eastAsia="Calibri" w:hAnsi="Calibri" w:cs="Calibri"/>
            <w:b/>
          </w:rPr>
          <w:delText>N</w:delText>
        </w:r>
      </w:del>
      <w:r w:rsidRPr="006346A8">
        <w:rPr>
          <w:rFonts w:ascii="Calibri" w:eastAsia="Calibri" w:hAnsi="Calibri" w:cs="Calibri"/>
          <w:b/>
        </w:rPr>
        <w:t xml:space="preserve">anopore DRS </w:t>
      </w:r>
    </w:p>
    <w:p w14:paraId="23227AD6" w14:textId="13EADDEF" w:rsidR="00BB29B7" w:rsidRPr="006346A8" w:rsidRDefault="246CC1D7" w:rsidP="00913B81">
      <w:pPr>
        <w:numPr>
          <w:ilvl w:val="0"/>
          <w:numId w:val="1"/>
        </w:numPr>
        <w:rPr>
          <w:sz w:val="22"/>
          <w:szCs w:val="22"/>
        </w:rPr>
      </w:pPr>
      <w:r w:rsidRPr="006346A8">
        <w:rPr>
          <w:sz w:val="22"/>
          <w:szCs w:val="22"/>
        </w:rPr>
        <w:t xml:space="preserve">Nanopore DRS 12.7kb read alignment at </w:t>
      </w:r>
      <w:r w:rsidRPr="006346A8">
        <w:rPr>
          <w:i/>
          <w:sz w:val="22"/>
          <w:szCs w:val="22"/>
        </w:rPr>
        <w:t xml:space="preserve">AT1G48090 </w:t>
      </w:r>
      <w:r w:rsidRPr="006346A8">
        <w:rPr>
          <w:sz w:val="22"/>
          <w:szCs w:val="22"/>
        </w:rPr>
        <w:t xml:space="preserve">comprising 63 exons. Araport11 annotation is shown in </w:t>
      </w:r>
      <w:r w:rsidR="00BB6B1D">
        <w:rPr>
          <w:sz w:val="22"/>
          <w:szCs w:val="22"/>
        </w:rPr>
        <w:t>black</w:t>
      </w:r>
      <w:r w:rsidRPr="006346A8">
        <w:rPr>
          <w:sz w:val="22"/>
          <w:szCs w:val="22"/>
        </w:rPr>
        <w:t>, nanopore DRS read alignment – in blue.</w:t>
      </w:r>
    </w:p>
    <w:p w14:paraId="401BB703" w14:textId="3EFD82C7" w:rsidR="00BB29B7" w:rsidRPr="006346A8" w:rsidRDefault="246CC1D7" w:rsidP="00913B81">
      <w:pPr>
        <w:numPr>
          <w:ilvl w:val="0"/>
          <w:numId w:val="1"/>
        </w:numPr>
        <w:rPr>
          <w:sz w:val="22"/>
          <w:szCs w:val="22"/>
        </w:rPr>
      </w:pPr>
      <w:r w:rsidRPr="006346A8">
        <w:rPr>
          <w:sz w:val="22"/>
          <w:szCs w:val="22"/>
        </w:rPr>
        <w:t xml:space="preserve">Nanopore DRS </w:t>
      </w:r>
      <w:r w:rsidR="002357E0">
        <w:rPr>
          <w:sz w:val="22"/>
          <w:szCs w:val="22"/>
        </w:rPr>
        <w:t xml:space="preserve">read alignments at </w:t>
      </w:r>
      <w:r w:rsidR="000467C2">
        <w:rPr>
          <w:sz w:val="22"/>
          <w:szCs w:val="22"/>
        </w:rPr>
        <w:t xml:space="preserve">the </w:t>
      </w:r>
      <w:r w:rsidR="000B68E9">
        <w:rPr>
          <w:sz w:val="22"/>
          <w:szCs w:val="22"/>
        </w:rPr>
        <w:t>snoRNA</w:t>
      </w:r>
      <w:r w:rsidR="000467C2">
        <w:rPr>
          <w:sz w:val="22"/>
          <w:szCs w:val="22"/>
        </w:rPr>
        <w:t xml:space="preserve"> gene </w:t>
      </w:r>
      <w:r w:rsidR="000467C2" w:rsidRPr="0033363C">
        <w:rPr>
          <w:i/>
          <w:iCs/>
          <w:sz w:val="22"/>
          <w:szCs w:val="22"/>
        </w:rPr>
        <w:t>U3B</w:t>
      </w:r>
      <w:r w:rsidR="000467C2">
        <w:rPr>
          <w:sz w:val="22"/>
          <w:szCs w:val="22"/>
        </w:rPr>
        <w:t>.</w:t>
      </w:r>
      <w:r w:rsidR="00DC4D9A">
        <w:rPr>
          <w:sz w:val="22"/>
          <w:szCs w:val="22"/>
        </w:rPr>
        <w:t xml:space="preserve"> Nanopore DRS read alignments are shown in blue, Araport11 annotation – in black.</w:t>
      </w:r>
    </w:p>
    <w:p w14:paraId="317A90F3" w14:textId="7AC3D6CD" w:rsidR="246CC1D7" w:rsidRPr="006346A8" w:rsidRDefault="246CC1D7" w:rsidP="00913B81">
      <w:pPr>
        <w:numPr>
          <w:ilvl w:val="0"/>
          <w:numId w:val="1"/>
        </w:numPr>
        <w:rPr>
          <w:sz w:val="22"/>
          <w:szCs w:val="22"/>
        </w:rPr>
      </w:pPr>
      <w:r w:rsidRPr="006346A8">
        <w:rPr>
          <w:i/>
          <w:sz w:val="22"/>
          <w:szCs w:val="22"/>
        </w:rPr>
        <w:t xml:space="preserve">PIN4 </w:t>
      </w:r>
      <w:r w:rsidRPr="006346A8">
        <w:rPr>
          <w:sz w:val="22"/>
          <w:szCs w:val="22"/>
        </w:rPr>
        <w:t xml:space="preserve">long non-coding antisense RNAs detected using nanopore DRS. Col-0 sense Illumina </w:t>
      </w:r>
      <w:proofErr w:type="spellStart"/>
      <w:r w:rsidRPr="006346A8">
        <w:rPr>
          <w:sz w:val="22"/>
          <w:szCs w:val="22"/>
        </w:rPr>
        <w:t>RNAseq</w:t>
      </w:r>
      <w:proofErr w:type="spellEnd"/>
      <w:r w:rsidRPr="006346A8">
        <w:rPr>
          <w:sz w:val="22"/>
          <w:szCs w:val="22"/>
        </w:rPr>
        <w:t xml:space="preserve"> coverage and nanopore sense read alignments are shown in blue; Col-0 antisense Illumina </w:t>
      </w:r>
      <w:proofErr w:type="spellStart"/>
      <w:r w:rsidRPr="006346A8">
        <w:rPr>
          <w:sz w:val="22"/>
          <w:szCs w:val="22"/>
        </w:rPr>
        <w:t>RNAseq</w:t>
      </w:r>
      <w:proofErr w:type="spellEnd"/>
      <w:r w:rsidRPr="006346A8">
        <w:rPr>
          <w:sz w:val="22"/>
          <w:szCs w:val="22"/>
        </w:rPr>
        <w:t xml:space="preserve"> coverage and </w:t>
      </w:r>
      <w:ins w:id="67" w:author="Anna Belyaevskaya" w:date="2019-06-18T13:32:00Z">
        <w:r w:rsidR="00657DCC">
          <w:rPr>
            <w:sz w:val="22"/>
            <w:szCs w:val="22"/>
          </w:rPr>
          <w:t>n</w:t>
        </w:r>
      </w:ins>
      <w:del w:id="68" w:author="Anna Belyaevskaya" w:date="2019-06-18T13:32:00Z">
        <w:r w:rsidRPr="006346A8">
          <w:rPr>
            <w:sz w:val="22"/>
            <w:szCs w:val="22"/>
          </w:rPr>
          <w:delText>N</w:delText>
        </w:r>
      </w:del>
      <w:r w:rsidRPr="006346A8">
        <w:rPr>
          <w:sz w:val="22"/>
          <w:szCs w:val="22"/>
        </w:rPr>
        <w:t xml:space="preserve">anopore antisense read alignments – in orange; </w:t>
      </w:r>
      <w:r w:rsidRPr="006346A8">
        <w:rPr>
          <w:i/>
          <w:sz w:val="22"/>
          <w:szCs w:val="22"/>
        </w:rPr>
        <w:t xml:space="preserve">hen2-2 </w:t>
      </w:r>
      <w:r w:rsidRPr="006346A8">
        <w:rPr>
          <w:sz w:val="22"/>
          <w:szCs w:val="22"/>
        </w:rPr>
        <w:t xml:space="preserve">mutant sense Illumina </w:t>
      </w:r>
      <w:proofErr w:type="spellStart"/>
      <w:r w:rsidRPr="006346A8">
        <w:rPr>
          <w:sz w:val="22"/>
          <w:szCs w:val="22"/>
        </w:rPr>
        <w:t>RNAseq</w:t>
      </w:r>
      <w:proofErr w:type="spellEnd"/>
      <w:r w:rsidRPr="006346A8">
        <w:rPr>
          <w:sz w:val="22"/>
          <w:szCs w:val="22"/>
        </w:rPr>
        <w:t xml:space="preserve"> coverage – in green; </w:t>
      </w:r>
      <w:r w:rsidRPr="006346A8">
        <w:rPr>
          <w:i/>
          <w:sz w:val="22"/>
          <w:szCs w:val="22"/>
        </w:rPr>
        <w:t xml:space="preserve">hen2-2 </w:t>
      </w:r>
      <w:r w:rsidRPr="006346A8">
        <w:rPr>
          <w:sz w:val="22"/>
          <w:szCs w:val="22"/>
        </w:rPr>
        <w:t xml:space="preserve">mutant antisense Illumina </w:t>
      </w:r>
      <w:proofErr w:type="spellStart"/>
      <w:r w:rsidRPr="006346A8">
        <w:rPr>
          <w:sz w:val="22"/>
          <w:szCs w:val="22"/>
        </w:rPr>
        <w:t>RNAseq</w:t>
      </w:r>
      <w:proofErr w:type="spellEnd"/>
      <w:r w:rsidRPr="006346A8">
        <w:rPr>
          <w:sz w:val="22"/>
          <w:szCs w:val="22"/>
        </w:rPr>
        <w:t xml:space="preserve"> coverage – in purple. Sense RNA isoforms found in Araport11</w:t>
      </w:r>
      <w:r w:rsidR="002848B6">
        <w:rPr>
          <w:sz w:val="22"/>
          <w:szCs w:val="22"/>
        </w:rPr>
        <w:t xml:space="preserve"> are shown in black,</w:t>
      </w:r>
      <w:r w:rsidRPr="006346A8">
        <w:rPr>
          <w:sz w:val="22"/>
          <w:szCs w:val="22"/>
        </w:rPr>
        <w:t xml:space="preserve"> and antisense differentially expressed regions detected with </w:t>
      </w:r>
      <w:proofErr w:type="spellStart"/>
      <w:r w:rsidRPr="006346A8">
        <w:rPr>
          <w:sz w:val="22"/>
          <w:szCs w:val="22"/>
        </w:rPr>
        <w:t>DERfinder</w:t>
      </w:r>
      <w:proofErr w:type="spellEnd"/>
      <w:r w:rsidRPr="006346A8">
        <w:rPr>
          <w:sz w:val="22"/>
          <w:szCs w:val="22"/>
        </w:rPr>
        <w:t xml:space="preserve"> are shown in </w:t>
      </w:r>
      <w:r w:rsidR="002848B6">
        <w:rPr>
          <w:sz w:val="22"/>
          <w:szCs w:val="22"/>
        </w:rPr>
        <w:t>grey</w:t>
      </w:r>
      <w:r w:rsidRPr="006346A8">
        <w:rPr>
          <w:sz w:val="22"/>
          <w:szCs w:val="22"/>
        </w:rPr>
        <w:t>.</w:t>
      </w:r>
    </w:p>
    <w:p w14:paraId="1464583E" w14:textId="2ABDBF7A" w:rsidR="4979BB12" w:rsidRDefault="4979BB12">
      <w:r>
        <w:br w:type="page"/>
      </w:r>
    </w:p>
    <w:p w14:paraId="688816E9" w14:textId="4CC748CF" w:rsidR="00BB29B7" w:rsidRPr="00AD15C9" w:rsidRDefault="009E68DF" w:rsidP="00F83255">
      <w:r>
        <w:rPr>
          <w:noProof/>
        </w:rPr>
        <w:drawing>
          <wp:inline distT="0" distB="0" distL="0" distR="0" wp14:anchorId="294B2B67" wp14:editId="67BE5A3A">
            <wp:extent cx="5105228" cy="5373924"/>
            <wp:effectExtent l="0" t="0" r="635" b="0"/>
            <wp:docPr id="150113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5228" cy="5373924"/>
                    </a:xfrm>
                    <a:prstGeom prst="rect">
                      <a:avLst/>
                    </a:prstGeom>
                  </pic:spPr>
                </pic:pic>
              </a:graphicData>
            </a:graphic>
          </wp:inline>
        </w:drawing>
      </w:r>
    </w:p>
    <w:p w14:paraId="56E98683" w14:textId="77777777" w:rsidR="002D5A5B" w:rsidRDefault="002D5A5B" w:rsidP="00BB29B7">
      <w:pPr>
        <w:rPr>
          <w:b/>
          <w:sz w:val="22"/>
          <w:szCs w:val="22"/>
        </w:rPr>
      </w:pPr>
    </w:p>
    <w:p w14:paraId="4FE2EB1A" w14:textId="77777777" w:rsidR="002D5A5B" w:rsidRDefault="002D5A5B" w:rsidP="00BB29B7">
      <w:pPr>
        <w:rPr>
          <w:b/>
          <w:sz w:val="22"/>
          <w:szCs w:val="22"/>
        </w:rPr>
      </w:pPr>
    </w:p>
    <w:p w14:paraId="47E3E267" w14:textId="08E4E2F1" w:rsidR="00BB29B7" w:rsidRPr="00AD15C9" w:rsidRDefault="00240EDD" w:rsidP="00BB29B7">
      <w:pPr>
        <w:rPr>
          <w:b/>
          <w:sz w:val="22"/>
          <w:szCs w:val="22"/>
        </w:rPr>
      </w:pPr>
      <w:r>
        <w:rPr>
          <w:b/>
          <w:sz w:val="22"/>
          <w:szCs w:val="22"/>
        </w:rPr>
        <w:t>Fig.</w:t>
      </w:r>
      <w:r w:rsidR="00BB29B7" w:rsidRPr="00AD15C9">
        <w:rPr>
          <w:b/>
          <w:sz w:val="22"/>
          <w:szCs w:val="22"/>
        </w:rPr>
        <w:t xml:space="preserve"> 2. Nanopore DRS </w:t>
      </w:r>
      <w:r w:rsidR="55B5ACB5" w:rsidRPr="00F83255">
        <w:rPr>
          <w:b/>
          <w:bCs/>
          <w:sz w:val="22"/>
          <w:szCs w:val="22"/>
        </w:rPr>
        <w:t>reveal</w:t>
      </w:r>
      <w:r w:rsidR="246F033E" w:rsidRPr="00F83255">
        <w:rPr>
          <w:b/>
          <w:bCs/>
          <w:sz w:val="22"/>
          <w:szCs w:val="22"/>
        </w:rPr>
        <w:t>s</w:t>
      </w:r>
      <w:r w:rsidR="00BB29B7" w:rsidRPr="00AD15C9">
        <w:rPr>
          <w:b/>
          <w:sz w:val="22"/>
          <w:szCs w:val="22"/>
        </w:rPr>
        <w:t xml:space="preserve"> poly(A) </w:t>
      </w:r>
      <w:r w:rsidR="00BB29B7" w:rsidRPr="00F83255">
        <w:rPr>
          <w:b/>
          <w:bCs/>
          <w:sz w:val="22"/>
          <w:szCs w:val="22"/>
        </w:rPr>
        <w:t>tail</w:t>
      </w:r>
      <w:r w:rsidR="78DD0618" w:rsidRPr="00F83255">
        <w:rPr>
          <w:b/>
          <w:bCs/>
          <w:sz w:val="22"/>
          <w:szCs w:val="22"/>
        </w:rPr>
        <w:t xml:space="preserve"> length</w:t>
      </w:r>
      <w:r w:rsidR="00BB29B7" w:rsidRPr="00F83255">
        <w:rPr>
          <w:b/>
          <w:bCs/>
          <w:sz w:val="22"/>
          <w:szCs w:val="22"/>
        </w:rPr>
        <w:t xml:space="preserve"> </w:t>
      </w:r>
      <w:r w:rsidR="00BB29B7" w:rsidRPr="00AD15C9">
        <w:rPr>
          <w:b/>
          <w:sz w:val="22"/>
          <w:szCs w:val="22"/>
        </w:rPr>
        <w:t xml:space="preserve">and </w:t>
      </w:r>
      <w:r w:rsidR="51F04EFB" w:rsidRPr="00F83255">
        <w:rPr>
          <w:b/>
          <w:bCs/>
          <w:sz w:val="22"/>
          <w:szCs w:val="22"/>
        </w:rPr>
        <w:t>map</w:t>
      </w:r>
      <w:r w:rsidR="78E244E4" w:rsidRPr="00F83255">
        <w:rPr>
          <w:b/>
          <w:bCs/>
          <w:sz w:val="22"/>
          <w:szCs w:val="22"/>
        </w:rPr>
        <w:t>s</w:t>
      </w:r>
      <w:r w:rsidR="00BB29B7" w:rsidRPr="00AD15C9">
        <w:rPr>
          <w:b/>
          <w:sz w:val="22"/>
          <w:szCs w:val="22"/>
        </w:rPr>
        <w:t xml:space="preserve"> 3’ </w:t>
      </w:r>
      <w:r w:rsidR="51F04EFB" w:rsidRPr="00F83255">
        <w:rPr>
          <w:b/>
          <w:bCs/>
          <w:sz w:val="22"/>
          <w:szCs w:val="22"/>
        </w:rPr>
        <w:t>cle</w:t>
      </w:r>
      <w:r w:rsidR="3D04AB06" w:rsidRPr="00F83255">
        <w:rPr>
          <w:b/>
          <w:bCs/>
          <w:sz w:val="22"/>
          <w:szCs w:val="22"/>
        </w:rPr>
        <w:t xml:space="preserve">avage and </w:t>
      </w:r>
      <w:r w:rsidR="00BB29B7" w:rsidRPr="00AD15C9">
        <w:rPr>
          <w:b/>
          <w:sz w:val="22"/>
          <w:szCs w:val="22"/>
        </w:rPr>
        <w:t>polyadenylation sites.</w:t>
      </w:r>
    </w:p>
    <w:p w14:paraId="0C7169A1" w14:textId="13BC803E" w:rsidR="00BB29B7" w:rsidRPr="00AD15C9" w:rsidRDefault="00BB29B7" w:rsidP="00BB29B7">
      <w:pPr>
        <w:pStyle w:val="ListParagraph"/>
        <w:numPr>
          <w:ilvl w:val="0"/>
          <w:numId w:val="2"/>
        </w:numPr>
      </w:pPr>
      <w:commentRangeStart w:id="69"/>
      <w:commentRangeStart w:id="70"/>
      <w:commentRangeStart w:id="71"/>
      <w:commentRangeStart w:id="72"/>
      <w:commentRangeStart w:id="73"/>
      <w:r w:rsidRPr="00AD15C9">
        <w:t xml:space="preserve">Normalised histogram of poly(A) tail length of RNAs </w:t>
      </w:r>
      <w:r w:rsidR="58E3D46F" w:rsidRPr="00AD15C9">
        <w:t>encod</w:t>
      </w:r>
      <w:r w:rsidR="3378D330" w:rsidRPr="00AD15C9">
        <w:t>ed by</w:t>
      </w:r>
      <w:r w:rsidRPr="00AD15C9">
        <w:t xml:space="preserve"> different </w:t>
      </w:r>
      <w:r w:rsidR="37CD7CDB" w:rsidRPr="00AD15C9">
        <w:t>genom</w:t>
      </w:r>
      <w:r w:rsidRPr="00AD15C9">
        <w:t xml:space="preserve">es. </w:t>
      </w:r>
      <w:r w:rsidR="6E48BB2A" w:rsidRPr="00AD15C9">
        <w:t>The</w:t>
      </w:r>
      <w:r w:rsidRPr="00AD15C9">
        <w:t xml:space="preserve"> poly(A) </w:t>
      </w:r>
      <w:r w:rsidR="5505AC41" w:rsidRPr="00AD15C9">
        <w:t>tail lengths of</w:t>
      </w:r>
      <w:r w:rsidR="6BEDAD3C" w:rsidRPr="00AD15C9">
        <w:t xml:space="preserve"> nuclear</w:t>
      </w:r>
      <w:r w:rsidRPr="0DB9280A">
        <w:t xml:space="preserve"> </w:t>
      </w:r>
      <w:r w:rsidR="3A5C48A0" w:rsidRPr="0DB9280A">
        <w:t>(</w:t>
      </w:r>
      <w:r w:rsidRPr="00AD15C9">
        <w:t>blue</w:t>
      </w:r>
      <w:r w:rsidR="156CCC43" w:rsidRPr="0DB9280A">
        <w:t>)</w:t>
      </w:r>
      <w:r w:rsidRPr="00AD15C9">
        <w:t xml:space="preserve">, mitochondrial </w:t>
      </w:r>
      <w:r w:rsidR="156CCC43" w:rsidRPr="0DB9280A">
        <w:t>(</w:t>
      </w:r>
      <w:r w:rsidRPr="00AD15C9">
        <w:t>orange</w:t>
      </w:r>
      <w:r w:rsidR="52F10E91" w:rsidRPr="0DB9280A">
        <w:t>)</w:t>
      </w:r>
      <w:r w:rsidRPr="00AD15C9">
        <w:t xml:space="preserve"> and chloroplast </w:t>
      </w:r>
      <w:r w:rsidR="0DB9280A" w:rsidRPr="00AD15C9">
        <w:t>(</w:t>
      </w:r>
      <w:r w:rsidRPr="00AD15C9">
        <w:t>in green</w:t>
      </w:r>
      <w:r w:rsidR="0DB9280A" w:rsidRPr="00AD15C9">
        <w:t>) genome</w:t>
      </w:r>
      <w:r w:rsidR="00A84AB6">
        <w:t>-derived RNA</w:t>
      </w:r>
      <w:r w:rsidR="0DB9280A" w:rsidRPr="00AD15C9">
        <w:t>s are show</w:t>
      </w:r>
      <w:r w:rsidRPr="00AD15C9">
        <w:t>n.</w:t>
      </w:r>
      <w:commentRangeEnd w:id="69"/>
      <w:r>
        <w:rPr>
          <w:rStyle w:val="CommentReference"/>
        </w:rPr>
        <w:commentReference w:id="69"/>
      </w:r>
      <w:commentRangeEnd w:id="70"/>
      <w:r w:rsidR="0040375D">
        <w:rPr>
          <w:rStyle w:val="CommentReference"/>
        </w:rPr>
        <w:commentReference w:id="70"/>
      </w:r>
      <w:commentRangeEnd w:id="71"/>
      <w:r>
        <w:rPr>
          <w:rStyle w:val="CommentReference"/>
        </w:rPr>
        <w:commentReference w:id="71"/>
      </w:r>
      <w:commentRangeEnd w:id="72"/>
      <w:r w:rsidR="007A1E1C">
        <w:rPr>
          <w:rStyle w:val="CommentReference"/>
        </w:rPr>
        <w:commentReference w:id="72"/>
      </w:r>
      <w:r>
        <w:rPr>
          <w:rStyle w:val="CommentReference"/>
        </w:rPr>
        <w:commentReference w:id="73"/>
      </w:r>
      <w:commentRangeEnd w:id="73"/>
    </w:p>
    <w:p w14:paraId="75EE01A7" w14:textId="337B7077" w:rsidR="00BB29B7" w:rsidRPr="00AD15C9" w:rsidRDefault="00BB29B7" w:rsidP="00BB29B7">
      <w:pPr>
        <w:pStyle w:val="ListParagraph"/>
        <w:numPr>
          <w:ilvl w:val="0"/>
          <w:numId w:val="2"/>
        </w:numPr>
        <w:spacing w:after="0" w:line="240" w:lineRule="auto"/>
      </w:pPr>
      <w:r w:rsidRPr="00AD15C9">
        <w:t xml:space="preserve">Separation between the RNA 3’ end positions in </w:t>
      </w:r>
      <w:ins w:id="74" w:author="Anna Belyaevskaya" w:date="2019-06-18T13:32:00Z">
        <w:r w:rsidR="001C2AE2">
          <w:t>n</w:t>
        </w:r>
      </w:ins>
      <w:del w:id="75" w:author="Anna Belyaevskaya" w:date="2019-06-18T13:32:00Z">
        <w:r w:rsidR="006E77C4">
          <w:delText>N</w:delText>
        </w:r>
      </w:del>
      <w:r w:rsidRPr="00AD15C9">
        <w:t xml:space="preserve">anopore DRS read alignments and the nearest polyadenylation sites identified in </w:t>
      </w:r>
      <w:proofErr w:type="spellStart"/>
      <w:r w:rsidRPr="00AD15C9">
        <w:t>Helicos</w:t>
      </w:r>
      <w:proofErr w:type="spellEnd"/>
      <w:r w:rsidRPr="00AD15C9">
        <w:t xml:space="preserve"> Bio data.</w:t>
      </w:r>
    </w:p>
    <w:p w14:paraId="46C25E67" w14:textId="113BB7A7" w:rsidR="009767A5" w:rsidRPr="00AD15C9" w:rsidRDefault="00BB29B7" w:rsidP="009767A5">
      <w:pPr>
        <w:pStyle w:val="ListParagraph"/>
        <w:numPr>
          <w:ilvl w:val="0"/>
          <w:numId w:val="2"/>
        </w:numPr>
        <w:spacing w:after="0" w:line="240" w:lineRule="auto"/>
      </w:pPr>
      <w:r w:rsidRPr="00AD15C9">
        <w:rPr>
          <w:rFonts w:ascii="Calibri" w:eastAsia="Times New Roman" w:hAnsi="Calibri" w:cs="Calibri"/>
          <w:shd w:val="clear" w:color="auto" w:fill="FFFFFF"/>
        </w:rPr>
        <w:t xml:space="preserve">Nanopore DRS identified 3’ polyadenylation sites in RNAs transcribed from </w:t>
      </w:r>
      <w:r w:rsidRPr="00AD15C9">
        <w:rPr>
          <w:rFonts w:ascii="Calibri" w:eastAsia="Times New Roman" w:hAnsi="Calibri" w:cs="Calibri"/>
          <w:i/>
          <w:iCs/>
          <w:shd w:val="clear" w:color="auto" w:fill="FFFFFF"/>
        </w:rPr>
        <w:t>FPA (AT2G43410)</w:t>
      </w:r>
      <w:r w:rsidRPr="00AD15C9">
        <w:rPr>
          <w:rFonts w:ascii="Calibri" w:eastAsia="Times New Roman" w:hAnsi="Calibri" w:cs="Calibri"/>
          <w:shd w:val="clear" w:color="auto" w:fill="FFFFFF"/>
        </w:rPr>
        <w:t xml:space="preserve">. Blue track shows coverage of </w:t>
      </w:r>
      <w:ins w:id="76" w:author="Anna Belyaevskaya" w:date="2019-06-18T13:32:00Z">
        <w:r w:rsidR="00D31001">
          <w:rPr>
            <w:rFonts w:ascii="Calibri" w:eastAsia="Times New Roman" w:hAnsi="Calibri" w:cs="Calibri"/>
            <w:shd w:val="clear" w:color="auto" w:fill="FFFFFF"/>
          </w:rPr>
          <w:t>n</w:t>
        </w:r>
      </w:ins>
      <w:del w:id="77" w:author="Anna Belyaevskaya" w:date="2019-06-18T13:32:00Z">
        <w:r w:rsidRPr="00AD15C9">
          <w:rPr>
            <w:rFonts w:ascii="Calibri" w:eastAsia="Times New Roman" w:hAnsi="Calibri" w:cs="Calibri"/>
            <w:shd w:val="clear" w:color="auto" w:fill="FFFFFF"/>
          </w:rPr>
          <w:delText>N</w:delText>
        </w:r>
      </w:del>
      <w:r w:rsidRPr="00AD15C9">
        <w:rPr>
          <w:rFonts w:ascii="Calibri" w:eastAsia="Times New Roman" w:hAnsi="Calibri" w:cs="Calibri"/>
          <w:shd w:val="clear" w:color="auto" w:fill="FFFFFF"/>
        </w:rPr>
        <w:t>anopore DRS read</w:t>
      </w:r>
      <w:r w:rsidR="2B18C301" w:rsidRPr="00AD15C9">
        <w:rPr>
          <w:rFonts w:ascii="Calibri" w:eastAsia="Times New Roman" w:hAnsi="Calibri" w:cs="Calibri"/>
          <w:shd w:val="clear" w:color="auto" w:fill="FFFFFF"/>
        </w:rPr>
        <w:t xml:space="preserve"> alignments</w:t>
      </w:r>
      <w:r w:rsidR="00A74871">
        <w:rPr>
          <w:rFonts w:ascii="Calibri" w:eastAsia="Times New Roman" w:hAnsi="Calibri" w:cs="Calibri"/>
          <w:shd w:val="clear" w:color="auto" w:fill="FFFFFF"/>
        </w:rPr>
        <w:t xml:space="preserve">, and </w:t>
      </w:r>
      <w:r w:rsidR="001124E5">
        <w:rPr>
          <w:rFonts w:ascii="Calibri" w:eastAsia="Times New Roman" w:hAnsi="Calibri" w:cs="Calibri"/>
          <w:shd w:val="clear" w:color="auto" w:fill="FFFFFF"/>
        </w:rPr>
        <w:t xml:space="preserve">collapsed read alignments </w:t>
      </w:r>
      <w:r w:rsidR="007F4EB0">
        <w:rPr>
          <w:rFonts w:ascii="Calibri" w:eastAsia="Times New Roman" w:hAnsi="Calibri" w:cs="Calibri"/>
          <w:shd w:val="clear" w:color="auto" w:fill="FFFFFF"/>
        </w:rPr>
        <w:t xml:space="preserve">representing putative transcript </w:t>
      </w:r>
      <w:r w:rsidR="00F65859">
        <w:rPr>
          <w:rFonts w:ascii="Calibri" w:eastAsia="Times New Roman" w:hAnsi="Calibri" w:cs="Calibri"/>
          <w:shd w:val="clear" w:color="auto" w:fill="FFFFFF"/>
        </w:rPr>
        <w:t xml:space="preserve">annotations detected by </w:t>
      </w:r>
      <w:ins w:id="78" w:author="Anna Belyaevskaya" w:date="2019-06-18T13:32:00Z">
        <w:r w:rsidR="00D31001">
          <w:rPr>
            <w:rFonts w:ascii="Calibri" w:eastAsia="Times New Roman" w:hAnsi="Calibri" w:cs="Calibri"/>
            <w:shd w:val="clear" w:color="auto" w:fill="FFFFFF"/>
          </w:rPr>
          <w:t>n</w:t>
        </w:r>
      </w:ins>
      <w:del w:id="79" w:author="Anna Belyaevskaya" w:date="2019-06-18T13:32:00Z">
        <w:r w:rsidR="00F65859">
          <w:rPr>
            <w:rFonts w:ascii="Calibri" w:eastAsia="Times New Roman" w:hAnsi="Calibri" w:cs="Calibri"/>
            <w:shd w:val="clear" w:color="auto" w:fill="FFFFFF"/>
          </w:rPr>
          <w:delText>N</w:delText>
        </w:r>
      </w:del>
      <w:r w:rsidR="00F65859">
        <w:rPr>
          <w:rFonts w:ascii="Calibri" w:eastAsia="Times New Roman" w:hAnsi="Calibri" w:cs="Calibri"/>
          <w:shd w:val="clear" w:color="auto" w:fill="FFFFFF"/>
        </w:rPr>
        <w:t>anopore DRS</w:t>
      </w:r>
      <w:r w:rsidRPr="003404AC">
        <w:rPr>
          <w:rFonts w:ascii="Calibri" w:eastAsia="Times New Roman" w:hAnsi="Calibri" w:cs="Calibri"/>
          <w:shd w:val="clear" w:color="auto" w:fill="FFFFFF"/>
        </w:rPr>
        <w:t>.</w:t>
      </w:r>
      <w:r w:rsidR="003404AC">
        <w:rPr>
          <w:rFonts w:ascii="Calibri" w:eastAsia="Times New Roman" w:hAnsi="Calibri" w:cs="Calibri"/>
          <w:shd w:val="clear" w:color="auto" w:fill="FFFFFF"/>
        </w:rPr>
        <w:t xml:space="preserve"> </w:t>
      </w:r>
      <w:r w:rsidR="2E2BDE6E" w:rsidRPr="00212CBC">
        <w:rPr>
          <w:rFonts w:ascii="Calibri" w:eastAsia="Times New Roman" w:hAnsi="Calibri" w:cs="Calibri"/>
        </w:rPr>
        <w:t>Isoforms found in Araport11 annotation are</w:t>
      </w:r>
      <w:r w:rsidRPr="00212CBC">
        <w:rPr>
          <w:rFonts w:ascii="Calibri" w:eastAsia="Times New Roman" w:hAnsi="Calibri" w:cs="Calibri"/>
          <w:shd w:val="clear" w:color="auto" w:fill="FFFFFF"/>
        </w:rPr>
        <w:t xml:space="preserve"> shown in </w:t>
      </w:r>
      <w:r w:rsidR="00B202F0">
        <w:rPr>
          <w:rFonts w:ascii="Calibri" w:eastAsia="Times New Roman" w:hAnsi="Calibri" w:cs="Calibri"/>
          <w:shd w:val="clear" w:color="auto" w:fill="FFFFFF"/>
        </w:rPr>
        <w:t>black</w:t>
      </w:r>
      <w:r w:rsidR="00B202F0" w:rsidRPr="00212CBC">
        <w:rPr>
          <w:rFonts w:ascii="Calibri" w:eastAsia="Times New Roman" w:hAnsi="Calibri" w:cs="Calibri"/>
          <w:shd w:val="clear" w:color="auto" w:fill="FFFFFF"/>
        </w:rPr>
        <w:t xml:space="preserve"> </w:t>
      </w:r>
      <w:r w:rsidRPr="00212CBC">
        <w:rPr>
          <w:rFonts w:ascii="Calibri" w:eastAsia="Times New Roman" w:hAnsi="Calibri" w:cs="Calibri"/>
          <w:shd w:val="clear" w:color="auto" w:fill="FFFFFF"/>
        </w:rPr>
        <w:t xml:space="preserve">and </w:t>
      </w:r>
      <w:r w:rsidR="6D62F787" w:rsidRPr="00212CBC">
        <w:rPr>
          <w:rFonts w:ascii="Calibri" w:eastAsia="Times New Roman" w:hAnsi="Calibri" w:cs="Calibri"/>
          <w:shd w:val="clear" w:color="auto" w:fill="FFFFFF"/>
        </w:rPr>
        <w:t>read ali</w:t>
      </w:r>
      <w:r w:rsidR="6D1F5D5A" w:rsidRPr="00212CBC">
        <w:rPr>
          <w:rFonts w:ascii="Calibri" w:eastAsia="Times New Roman" w:hAnsi="Calibri" w:cs="Calibri"/>
          <w:shd w:val="clear" w:color="auto" w:fill="FFFFFF"/>
        </w:rPr>
        <w:t>g</w:t>
      </w:r>
      <w:r w:rsidR="6D62F787" w:rsidRPr="00212CBC">
        <w:rPr>
          <w:rFonts w:ascii="Calibri" w:eastAsia="Times New Roman" w:hAnsi="Calibri" w:cs="Calibri"/>
          <w:shd w:val="clear" w:color="auto" w:fill="FFFFFF"/>
        </w:rPr>
        <w:t>nments from</w:t>
      </w:r>
      <w:r w:rsidRPr="00212CBC">
        <w:rPr>
          <w:rFonts w:ascii="Calibri" w:eastAsia="Times New Roman" w:hAnsi="Calibri" w:cs="Calibri"/>
          <w:shd w:val="clear" w:color="auto" w:fill="FFFFFF"/>
        </w:rPr>
        <w:t xml:space="preserve"> nanopore DRS</w:t>
      </w:r>
      <w:r w:rsidR="00F23740" w:rsidRPr="00212CBC">
        <w:rPr>
          <w:rFonts w:ascii="Calibri" w:eastAsia="Times New Roman" w:hAnsi="Calibri" w:cs="Calibri"/>
          <w:shd w:val="clear" w:color="auto" w:fill="FFFFFF"/>
        </w:rPr>
        <w:t xml:space="preserve"> are </w:t>
      </w:r>
      <w:r w:rsidRPr="00212CBC">
        <w:rPr>
          <w:rFonts w:ascii="Calibri" w:eastAsia="Times New Roman" w:hAnsi="Calibri" w:cs="Calibri"/>
          <w:shd w:val="clear" w:color="auto" w:fill="FFFFFF"/>
        </w:rPr>
        <w:t>in blue.</w:t>
      </w:r>
      <w:r w:rsidR="037CD9A2" w:rsidRPr="00212CBC">
        <w:rPr>
          <w:rFonts w:ascii="Calibri" w:eastAsia="Times New Roman" w:hAnsi="Calibri" w:cs="Calibri"/>
          <w:shd w:val="clear" w:color="auto" w:fill="FFFFFF"/>
        </w:rPr>
        <w:t xml:space="preserve"> </w:t>
      </w:r>
      <w:proofErr w:type="spellStart"/>
      <w:r w:rsidR="3144A04B" w:rsidRPr="003404AC">
        <w:rPr>
          <w:rFonts w:ascii="Calibri" w:eastAsia="Times New Roman" w:hAnsi="Calibri" w:cs="Calibri"/>
        </w:rPr>
        <w:t>pPAS</w:t>
      </w:r>
      <w:proofErr w:type="spellEnd"/>
      <w:r w:rsidR="3144A04B" w:rsidRPr="00AD15C9">
        <w:rPr>
          <w:rFonts w:ascii="Calibri" w:eastAsia="Times New Roman" w:hAnsi="Calibri" w:cs="Calibri"/>
        </w:rPr>
        <w:t xml:space="preserve"> is the proximal polyadenylation </w:t>
      </w:r>
      <w:r w:rsidR="1291FDE2" w:rsidRPr="00AD15C9">
        <w:rPr>
          <w:rFonts w:ascii="Calibri" w:eastAsia="Times New Roman" w:hAnsi="Calibri" w:cs="Calibri"/>
        </w:rPr>
        <w:t xml:space="preserve">site; </w:t>
      </w:r>
      <w:proofErr w:type="spellStart"/>
      <w:r w:rsidR="1291FDE2" w:rsidRPr="00AD15C9">
        <w:rPr>
          <w:rFonts w:ascii="Calibri" w:eastAsia="Times New Roman" w:hAnsi="Calibri" w:cs="Calibri"/>
        </w:rPr>
        <w:t>dPAS</w:t>
      </w:r>
      <w:proofErr w:type="spellEnd"/>
      <w:r w:rsidR="1291FDE2" w:rsidRPr="00AD15C9">
        <w:rPr>
          <w:rFonts w:ascii="Calibri" w:eastAsia="Times New Roman" w:hAnsi="Calibri" w:cs="Calibri"/>
        </w:rPr>
        <w:t xml:space="preserve"> – distal polyadenylation sites.</w:t>
      </w:r>
    </w:p>
    <w:p w14:paraId="1A6A587C" w14:textId="32536610" w:rsidR="4979BB12" w:rsidRDefault="4979BB12">
      <w:r>
        <w:br w:type="page"/>
      </w:r>
    </w:p>
    <w:p w14:paraId="1B7AE733" w14:textId="776827EA" w:rsidR="4979BB12" w:rsidRDefault="4979BB12" w:rsidP="4979BB12">
      <w:pPr>
        <w:ind w:left="426"/>
        <w:rPr>
          <w:rFonts w:ascii="Calibri" w:eastAsia="Times New Roman" w:hAnsi="Calibri" w:cs="Calibri"/>
        </w:rPr>
      </w:pPr>
    </w:p>
    <w:p w14:paraId="76BCB217" w14:textId="7A5FF797" w:rsidR="4979BB12" w:rsidRDefault="4979BB12" w:rsidP="4979BB12">
      <w:pPr>
        <w:ind w:left="426"/>
        <w:rPr>
          <w:rFonts w:ascii="Calibri" w:eastAsia="Times New Roman" w:hAnsi="Calibri" w:cs="Calibri"/>
        </w:rPr>
      </w:pPr>
    </w:p>
    <w:p w14:paraId="29AC5D47" w14:textId="0C0200C8" w:rsidR="00BB29B7" w:rsidRPr="00AD15C9" w:rsidRDefault="009E68DF" w:rsidP="002D5A5B">
      <w:pPr>
        <w:rPr>
          <w:sz w:val="22"/>
          <w:szCs w:val="22"/>
        </w:rPr>
      </w:pPr>
      <w:r>
        <w:rPr>
          <w:noProof/>
        </w:rPr>
        <w:drawing>
          <wp:inline distT="0" distB="0" distL="0" distR="0" wp14:anchorId="55B45671" wp14:editId="59328313">
            <wp:extent cx="5674021" cy="7421454"/>
            <wp:effectExtent l="0" t="0" r="3175" b="0"/>
            <wp:docPr id="702676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4021" cy="7421454"/>
                    </a:xfrm>
                    <a:prstGeom prst="rect">
                      <a:avLst/>
                    </a:prstGeom>
                  </pic:spPr>
                </pic:pic>
              </a:graphicData>
            </a:graphic>
          </wp:inline>
        </w:drawing>
      </w:r>
    </w:p>
    <w:p w14:paraId="49D40A34" w14:textId="77777777" w:rsidR="002D5A5B" w:rsidRDefault="002D5A5B" w:rsidP="00BB29B7">
      <w:pPr>
        <w:rPr>
          <w:b/>
          <w:bCs/>
          <w:sz w:val="22"/>
          <w:szCs w:val="22"/>
        </w:rPr>
      </w:pPr>
    </w:p>
    <w:p w14:paraId="0E4FDBC8" w14:textId="77777777" w:rsidR="002D5A5B" w:rsidRDefault="002D5A5B" w:rsidP="00BB29B7">
      <w:pPr>
        <w:rPr>
          <w:b/>
          <w:bCs/>
          <w:sz w:val="22"/>
          <w:szCs w:val="22"/>
        </w:rPr>
      </w:pPr>
    </w:p>
    <w:p w14:paraId="548327B0" w14:textId="163870E6" w:rsidR="00BB29B7" w:rsidRPr="00AD15C9" w:rsidRDefault="00240EDD" w:rsidP="00BB29B7">
      <w:pPr>
        <w:rPr>
          <w:b/>
          <w:sz w:val="22"/>
          <w:szCs w:val="22"/>
        </w:rPr>
      </w:pPr>
      <w:r>
        <w:rPr>
          <w:b/>
          <w:bCs/>
          <w:sz w:val="22"/>
          <w:szCs w:val="22"/>
        </w:rPr>
        <w:t>Fig.</w:t>
      </w:r>
      <w:r w:rsidR="00BB29B7" w:rsidRPr="004D7266">
        <w:rPr>
          <w:b/>
          <w:bCs/>
          <w:sz w:val="22"/>
          <w:szCs w:val="22"/>
        </w:rPr>
        <w:t xml:space="preserve"> 3. Cap-dependent ligation of </w:t>
      </w:r>
      <w:r w:rsidR="5D751964" w:rsidRPr="004D7266">
        <w:rPr>
          <w:b/>
          <w:bCs/>
          <w:sz w:val="22"/>
          <w:szCs w:val="22"/>
        </w:rPr>
        <w:t>an</w:t>
      </w:r>
      <w:r w:rsidR="5D751964" w:rsidRPr="004D7266" w:rsidDel="005D2575">
        <w:rPr>
          <w:b/>
          <w:bCs/>
          <w:sz w:val="22"/>
          <w:szCs w:val="22"/>
        </w:rPr>
        <w:t xml:space="preserve"> </w:t>
      </w:r>
      <w:r w:rsidR="00BB29B7" w:rsidRPr="004D7266">
        <w:rPr>
          <w:b/>
          <w:bCs/>
          <w:sz w:val="22"/>
          <w:szCs w:val="22"/>
        </w:rPr>
        <w:t xml:space="preserve">adapter </w:t>
      </w:r>
      <w:r w:rsidR="11578568" w:rsidRPr="004D7266">
        <w:rPr>
          <w:b/>
          <w:bCs/>
          <w:sz w:val="22"/>
          <w:szCs w:val="22"/>
        </w:rPr>
        <w:t>enable</w:t>
      </w:r>
      <w:r w:rsidR="14479B68" w:rsidRPr="004D7266">
        <w:rPr>
          <w:b/>
          <w:bCs/>
          <w:sz w:val="22"/>
          <w:szCs w:val="22"/>
        </w:rPr>
        <w:t>s detection</w:t>
      </w:r>
      <w:r w:rsidR="00BB29B7" w:rsidRPr="004D7266">
        <w:rPr>
          <w:b/>
          <w:bCs/>
          <w:sz w:val="22"/>
          <w:szCs w:val="22"/>
        </w:rPr>
        <w:t xml:space="preserve"> of </w:t>
      </w:r>
      <w:r w:rsidR="12F435E1" w:rsidRPr="004D7266">
        <w:rPr>
          <w:b/>
          <w:bCs/>
          <w:sz w:val="22"/>
          <w:szCs w:val="22"/>
        </w:rPr>
        <w:t>authentic</w:t>
      </w:r>
      <w:r w:rsidR="00BB29B7" w:rsidRPr="004D7266">
        <w:rPr>
          <w:b/>
          <w:bCs/>
          <w:sz w:val="22"/>
          <w:szCs w:val="22"/>
        </w:rPr>
        <w:t xml:space="preserve"> RNA 5’ ends. </w:t>
      </w:r>
    </w:p>
    <w:p w14:paraId="2541E344" w14:textId="77777777" w:rsidR="00496E2B" w:rsidRPr="007C5C0E" w:rsidRDefault="00496E2B" w:rsidP="00496E2B">
      <w:pPr>
        <w:pStyle w:val="ListParagraph"/>
        <w:numPr>
          <w:ilvl w:val="0"/>
          <w:numId w:val="3"/>
        </w:numPr>
        <w:rPr>
          <w:rFonts w:eastAsia="Times New Roman" w:cstheme="minorHAnsi"/>
        </w:rPr>
      </w:pPr>
      <w:r w:rsidRPr="007C5C0E">
        <w:rPr>
          <w:rFonts w:eastAsia="Times New Roman" w:cstheme="minorHAnsi"/>
          <w:color w:val="000000"/>
        </w:rPr>
        <w:t xml:space="preserve">5’ adapter RNA ligation reduces 3’ bias in nanopore DRS data at </w:t>
      </w:r>
      <w:r w:rsidRPr="004176D4">
        <w:rPr>
          <w:rFonts w:eastAsia="Times New Roman" w:cstheme="minorHAnsi"/>
          <w:i/>
          <w:color w:val="000000"/>
        </w:rPr>
        <w:t>RCA</w:t>
      </w:r>
      <w:r w:rsidRPr="007C5C0E">
        <w:rPr>
          <w:rFonts w:eastAsia="Times New Roman" w:cstheme="minorHAnsi"/>
          <w:color w:val="000000"/>
        </w:rPr>
        <w:t xml:space="preserve"> (</w:t>
      </w:r>
      <w:r w:rsidRPr="004176D4">
        <w:rPr>
          <w:rFonts w:eastAsia="Times New Roman" w:cstheme="minorHAnsi"/>
          <w:i/>
          <w:color w:val="000000"/>
        </w:rPr>
        <w:t>AT2G39730</w:t>
      </w:r>
      <w:r w:rsidRPr="007C5C0E">
        <w:rPr>
          <w:rFonts w:eastAsia="Times New Roman" w:cstheme="minorHAnsi"/>
          <w:color w:val="000000"/>
        </w:rPr>
        <w:t xml:space="preserve">). Blue line shows </w:t>
      </w:r>
      <w:proofErr w:type="spellStart"/>
      <w:r w:rsidRPr="007C5C0E">
        <w:rPr>
          <w:rFonts w:eastAsia="Times New Roman" w:cstheme="minorHAnsi"/>
          <w:color w:val="000000"/>
        </w:rPr>
        <w:t>exonic</w:t>
      </w:r>
      <w:proofErr w:type="spellEnd"/>
      <w:r w:rsidRPr="007C5C0E">
        <w:rPr>
          <w:rFonts w:eastAsia="Times New Roman" w:cstheme="minorHAnsi"/>
          <w:color w:val="000000"/>
        </w:rPr>
        <w:t xml:space="preserve"> read coverage at RCA for reads without adapter – left, and with adapter – right. Orange line shows the median coverage and orange shaded area shows inter-quartile range (IQR). Change in 3’ bias can be measured using the IQR / median (quartile coefficient of variation). 5’ adapter ligation reduces 3’ bias at RCA from 0.92 to 0.03.</w:t>
      </w:r>
    </w:p>
    <w:p w14:paraId="0BA3CAB7" w14:textId="77777777" w:rsidR="00467748" w:rsidRPr="00AD15C9" w:rsidRDefault="00467748" w:rsidP="00467748">
      <w:pPr>
        <w:pStyle w:val="ListParagraph"/>
        <w:numPr>
          <w:ilvl w:val="0"/>
          <w:numId w:val="3"/>
        </w:numPr>
      </w:pPr>
      <w:r w:rsidRPr="00AD15C9">
        <w:t>5’ adapter RNA ligation reduces 3’ bias in nanopore DRS data. Histogram shows quartile coefficient of variation in per base coverage for reads with 5’ adapter RNA – in orange, compared to reads without 5’ adapter RNA – in blue.</w:t>
      </w:r>
    </w:p>
    <w:p w14:paraId="76703B95" w14:textId="77777777" w:rsidR="00C123ED" w:rsidRPr="00AD15C9" w:rsidRDefault="00C123ED" w:rsidP="00C123ED">
      <w:pPr>
        <w:pStyle w:val="ListParagraph"/>
        <w:numPr>
          <w:ilvl w:val="0"/>
          <w:numId w:val="3"/>
        </w:numPr>
      </w:pPr>
      <w:r w:rsidRPr="00AD15C9">
        <w:t>Cap-dependent adapter ligation allows identification of authentic 5’ ends using nanopore DRS. Cumulative distribution function shows the distance to the nearest TSS identified from full length transcripts cloned as part of the RIKEN RAFL project for reads with 5’ adapter RNA (orange), compared to reads without 5’ adapter RNA (blue).</w:t>
      </w:r>
    </w:p>
    <w:p w14:paraId="45B934E5" w14:textId="77777777" w:rsidR="008836CA" w:rsidRDefault="008836CA" w:rsidP="008836CA">
      <w:pPr>
        <w:pStyle w:val="ListParagraph"/>
        <w:numPr>
          <w:ilvl w:val="0"/>
          <w:numId w:val="3"/>
        </w:numPr>
      </w:pPr>
      <w:r w:rsidRPr="00AD15C9">
        <w:t xml:space="preserve">Cap-dependent adapter ligation allowed resolution of an additional 11 </w:t>
      </w:r>
      <w:proofErr w:type="spellStart"/>
      <w:r w:rsidRPr="00AD15C9">
        <w:t>nt</w:t>
      </w:r>
      <w:proofErr w:type="spellEnd"/>
      <w:r w:rsidRPr="00AD15C9">
        <w:t xml:space="preserve"> of sequence at the RNA 5’ end. Histogram shows </w:t>
      </w:r>
      <w:proofErr w:type="spellStart"/>
      <w:r w:rsidRPr="00AD15C9">
        <w:t>nt</w:t>
      </w:r>
      <w:proofErr w:type="spellEnd"/>
      <w:r w:rsidRPr="00AD15C9">
        <w:t xml:space="preserve"> shift in the largest peak of 5’ coverage for each gene in data obtained using protocol with 5’ adapter vs protocol without 5’ adapter.</w:t>
      </w:r>
    </w:p>
    <w:p w14:paraId="65C85F20" w14:textId="445ED3EA" w:rsidR="009674E6" w:rsidRPr="00AD15C9" w:rsidRDefault="009674E6" w:rsidP="009674E6">
      <w:pPr>
        <w:pStyle w:val="ListParagraph"/>
        <w:numPr>
          <w:ilvl w:val="0"/>
          <w:numId w:val="3"/>
        </w:numPr>
      </w:pPr>
      <w:r w:rsidRPr="00AD15C9">
        <w:t xml:space="preserve">For </w:t>
      </w:r>
      <w:r w:rsidRPr="2C4DAA57">
        <w:rPr>
          <w:i/>
          <w:iCs/>
        </w:rPr>
        <w:t xml:space="preserve">RCA (AT2G39730), </w:t>
      </w:r>
      <w:r w:rsidRPr="00AD15C9">
        <w:t xml:space="preserve">the 5’ end identified using cap-dependent 5’ adapter RNA ligation protocol was consistent with Illumina </w:t>
      </w:r>
      <w:proofErr w:type="spellStart"/>
      <w:r w:rsidRPr="00AD15C9">
        <w:t>RNAseq</w:t>
      </w:r>
      <w:proofErr w:type="spellEnd"/>
      <w:r w:rsidRPr="00AD15C9">
        <w:t xml:space="preserve"> and full-length cDNA start site data but differed from the 5’ ends in the Araport11 and AtRTD2 annotations. Illumina </w:t>
      </w:r>
      <w:proofErr w:type="spellStart"/>
      <w:r w:rsidRPr="00AD15C9">
        <w:t>RNAseq</w:t>
      </w:r>
      <w:proofErr w:type="spellEnd"/>
      <w:r w:rsidRPr="00AD15C9">
        <w:t xml:space="preserve"> coverage is shown in grey and nanopore DRS 5’ end coverage generated without cap-dependent ligation protocol – in blue. Coverage for read alignments generated using the cap-dependent ligation protocol with and without 5’ adapter RNA </w:t>
      </w:r>
      <w:r w:rsidR="4979BB12">
        <w:t>is</w:t>
      </w:r>
      <w:r w:rsidRPr="00AD15C9">
        <w:t xml:space="preserve"> shown in green and orange, respectively.  RNA isoforms found in Araport11 and AtRTD2 annotations are shown in grey and TSSs identified from full length transcripts cloned as part of the RIKEN RAFL project - in blue.</w:t>
      </w:r>
    </w:p>
    <w:p w14:paraId="14B74177" w14:textId="77777777" w:rsidR="00C774C0" w:rsidRDefault="00C774C0" w:rsidP="00240EDD">
      <w:pPr>
        <w:pStyle w:val="ListParagraph"/>
      </w:pPr>
    </w:p>
    <w:p w14:paraId="231525F7" w14:textId="027B3648" w:rsidR="00BB29B7" w:rsidRPr="00E8608B" w:rsidRDefault="00E8608B" w:rsidP="00F83255">
      <w:r>
        <w:br w:type="page"/>
      </w:r>
    </w:p>
    <w:p w14:paraId="59E5609F" w14:textId="490AAB29" w:rsidR="00BB29B7" w:rsidRPr="00AD15C9" w:rsidRDefault="009E68DF" w:rsidP="00BB29B7">
      <w:pPr>
        <w:rPr>
          <w:sz w:val="22"/>
          <w:szCs w:val="22"/>
        </w:rPr>
      </w:pPr>
      <w:r>
        <w:rPr>
          <w:noProof/>
        </w:rPr>
        <w:drawing>
          <wp:inline distT="0" distB="0" distL="0" distR="0" wp14:anchorId="10E5C9E1" wp14:editId="1DCA4479">
            <wp:extent cx="5723271" cy="1713865"/>
            <wp:effectExtent l="0" t="0" r="4445" b="635"/>
            <wp:docPr id="2099147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23271" cy="1713865"/>
                    </a:xfrm>
                    <a:prstGeom prst="rect">
                      <a:avLst/>
                    </a:prstGeom>
                  </pic:spPr>
                </pic:pic>
              </a:graphicData>
            </a:graphic>
          </wp:inline>
        </w:drawing>
      </w:r>
    </w:p>
    <w:p w14:paraId="7FFB4C6B" w14:textId="77777777" w:rsidR="002D5A5B" w:rsidRDefault="002D5A5B" w:rsidP="00BB29B7">
      <w:pPr>
        <w:rPr>
          <w:b/>
          <w:sz w:val="22"/>
          <w:szCs w:val="22"/>
        </w:rPr>
      </w:pPr>
    </w:p>
    <w:p w14:paraId="4FB88E46" w14:textId="5E79C159" w:rsidR="00BB29B7" w:rsidRPr="00AD15C9" w:rsidRDefault="00240EDD" w:rsidP="00BB29B7">
      <w:pPr>
        <w:rPr>
          <w:b/>
          <w:sz w:val="22"/>
          <w:szCs w:val="22"/>
        </w:rPr>
      </w:pPr>
      <w:r>
        <w:rPr>
          <w:b/>
          <w:sz w:val="22"/>
          <w:szCs w:val="22"/>
        </w:rPr>
        <w:t>Fig.</w:t>
      </w:r>
      <w:r w:rsidR="00BB29B7" w:rsidRPr="00AD15C9">
        <w:rPr>
          <w:b/>
          <w:sz w:val="22"/>
          <w:szCs w:val="22"/>
        </w:rPr>
        <w:t xml:space="preserve"> 4. Nanopore DRS </w:t>
      </w:r>
      <w:r w:rsidR="00BB29B7" w:rsidRPr="00F83255">
        <w:rPr>
          <w:b/>
          <w:bCs/>
          <w:sz w:val="22"/>
          <w:szCs w:val="22"/>
        </w:rPr>
        <w:t>reveal</w:t>
      </w:r>
      <w:r w:rsidR="2B6587A7" w:rsidRPr="00F83255">
        <w:rPr>
          <w:b/>
          <w:bCs/>
          <w:sz w:val="22"/>
          <w:szCs w:val="22"/>
        </w:rPr>
        <w:t>s</w:t>
      </w:r>
      <w:r w:rsidR="2B6587A7" w:rsidRPr="00F83255" w:rsidDel="00871CC4">
        <w:rPr>
          <w:b/>
          <w:bCs/>
          <w:sz w:val="22"/>
          <w:szCs w:val="22"/>
        </w:rPr>
        <w:t xml:space="preserve"> </w:t>
      </w:r>
      <w:r w:rsidR="2B6587A7" w:rsidRPr="00F83255">
        <w:rPr>
          <w:b/>
          <w:bCs/>
          <w:sz w:val="22"/>
          <w:szCs w:val="22"/>
        </w:rPr>
        <w:t>complexity</w:t>
      </w:r>
      <w:r w:rsidR="00BB29B7" w:rsidRPr="00AD15C9">
        <w:rPr>
          <w:b/>
          <w:sz w:val="22"/>
          <w:szCs w:val="22"/>
        </w:rPr>
        <w:t xml:space="preserve"> of </w:t>
      </w:r>
      <w:r w:rsidR="474E9893" w:rsidRPr="00F83255">
        <w:rPr>
          <w:b/>
          <w:bCs/>
          <w:sz w:val="22"/>
          <w:szCs w:val="22"/>
        </w:rPr>
        <w:t>alternative</w:t>
      </w:r>
      <w:r w:rsidR="00BB29B7" w:rsidRPr="00AD15C9">
        <w:rPr>
          <w:b/>
          <w:sz w:val="22"/>
          <w:szCs w:val="22"/>
        </w:rPr>
        <w:t xml:space="preserve"> splicing.</w:t>
      </w:r>
    </w:p>
    <w:p w14:paraId="31871B01" w14:textId="5780A096" w:rsidR="00D22FC6" w:rsidRPr="00AD15C9" w:rsidRDefault="00D22FC6" w:rsidP="00D22FC6">
      <w:pPr>
        <w:pStyle w:val="ListParagraph"/>
        <w:numPr>
          <w:ilvl w:val="0"/>
          <w:numId w:val="4"/>
        </w:numPr>
      </w:pPr>
      <w:r w:rsidRPr="00AD15C9">
        <w:t xml:space="preserve">Nanopore DRS identified </w:t>
      </w:r>
      <w:r w:rsidR="009E0E18">
        <w:t>the mutually exclusive</w:t>
      </w:r>
      <w:r w:rsidRPr="00AD15C9">
        <w:t xml:space="preserve"> alternative splicing of </w:t>
      </w:r>
      <w:r w:rsidRPr="00AD15C9">
        <w:rPr>
          <w:i/>
          <w:iCs/>
        </w:rPr>
        <w:t xml:space="preserve">FLOWERING LOCUS M </w:t>
      </w:r>
      <w:r w:rsidRPr="00AD15C9">
        <w:t>(</w:t>
      </w:r>
      <w:r w:rsidRPr="00AD15C9">
        <w:rPr>
          <w:i/>
          <w:iCs/>
        </w:rPr>
        <w:t>FLM, AT1G77080</w:t>
      </w:r>
      <w:r w:rsidRPr="230FBAF9">
        <w:rPr>
          <w:i/>
          <w:iCs/>
        </w:rPr>
        <w:t>)</w:t>
      </w:r>
      <w:r w:rsidRPr="00AD15C9">
        <w:t>.</w:t>
      </w:r>
      <w:r w:rsidR="007746F0">
        <w:t xml:space="preserve"> Mutually exclusive exons are indicated by black arrows.</w:t>
      </w:r>
      <w:r w:rsidR="00015EDC">
        <w:t xml:space="preserve"> </w:t>
      </w:r>
      <w:r w:rsidR="009E0E18">
        <w:t>In addition,</w:t>
      </w:r>
      <w:r w:rsidR="2CC691BF">
        <w:t xml:space="preserve"> </w:t>
      </w:r>
      <w:r w:rsidR="009E0E18">
        <w:t>novels isoforms were identified:</w:t>
      </w:r>
      <w:r w:rsidRPr="00AD15C9">
        <w:t xml:space="preserve"> </w:t>
      </w:r>
      <w:r w:rsidR="009E0E18">
        <w:t>i</w:t>
      </w:r>
      <w:r w:rsidRPr="00AD15C9">
        <w:t>soforms present in AtRTD2 annotation, but not identified using nanopore DRS are shown in orange, isoforms common to both AtRTD2 and nanopore DRS are in blue, novel isoforms identified in nanopore DRS are shown in green.</w:t>
      </w:r>
    </w:p>
    <w:p w14:paraId="1AD250A4" w14:textId="15325C10" w:rsidR="00AB1278" w:rsidRPr="00AD15C9" w:rsidRDefault="00D22FC6" w:rsidP="4979BB12">
      <w:pPr>
        <w:pStyle w:val="ListParagraph"/>
        <w:numPr>
          <w:ilvl w:val="0"/>
          <w:numId w:val="4"/>
        </w:numPr>
        <w:spacing w:line="240" w:lineRule="auto"/>
      </w:pPr>
      <w:r w:rsidRPr="00AD15C9">
        <w:t>Comparison of splicing events identified in error-corrected and non-error-corrected nanopore DRS, Illumina RNA sequencing, Araport11 and AtRTD2 annotations. Bar size represents number of unique splicing events common to the set intersection highlighted using circles (</w:t>
      </w:r>
      <w:r w:rsidR="009E0E18">
        <w:t>see</w:t>
      </w:r>
      <w:r w:rsidRPr="00AD15C9">
        <w:t xml:space="preserve"> Table </w:t>
      </w:r>
      <w:r>
        <w:t xml:space="preserve">S3 </w:t>
      </w:r>
      <w:r w:rsidRPr="00AD15C9">
        <w:t xml:space="preserve">for the exact values). </w:t>
      </w:r>
      <w:r w:rsidR="009E0E18" w:rsidRPr="00AD15C9">
        <w:t>G</w:t>
      </w:r>
      <w:r w:rsidR="009E0E18">
        <w:t>U</w:t>
      </w:r>
      <w:r w:rsidRPr="00AD15C9">
        <w:t>/AG splicing events are shown on the top and non</w:t>
      </w:r>
      <w:r w:rsidR="4979BB12">
        <w:t>-</w:t>
      </w:r>
      <w:r w:rsidR="009E0E18" w:rsidRPr="00AD15C9">
        <w:t>G</w:t>
      </w:r>
      <w:r w:rsidR="009E0E18">
        <w:t>U</w:t>
      </w:r>
      <w:r w:rsidRPr="00AD15C9">
        <w:t xml:space="preserve">/AG on the bottom of the plot. Splicing events common to all five datasets are shown in yellow; events common to both error-corrected and non-error-corrected nanopore DRS with support in orthogonal datasets are in green; events common to both nanopore DRS datasets without orthogonal support are in blue; events found in uncorrected nanopore DRS (but not error corrected) with orthogonal support are in orange; and events found in error-corrected nanopore DRS (but not uncorrected) with orthogonal support are in pink. </w:t>
      </w:r>
    </w:p>
    <w:p w14:paraId="56D0AF82" w14:textId="72A53B86" w:rsidR="009767A5" w:rsidRPr="009767A5" w:rsidRDefault="00D22FC6" w:rsidP="009767A5">
      <w:pPr>
        <w:pStyle w:val="ListParagraph"/>
        <w:numPr>
          <w:ilvl w:val="0"/>
          <w:numId w:val="4"/>
        </w:numPr>
      </w:pPr>
      <w:r w:rsidRPr="00AD15C9">
        <w:t>Comparison of RNA isoforms (defined as sets of co-spliced introns) identified in error-corrected full-length nanopore DRS, Araport11 and AtRTD2 annotations. Bar size represents number of splicing events common to a group highlighted using circles below (</w:t>
      </w:r>
      <w:r w:rsidR="4979BB12">
        <w:t>see Table</w:t>
      </w:r>
      <w:r>
        <w:t xml:space="preserve"> S3 </w:t>
      </w:r>
      <w:r w:rsidRPr="00AD15C9">
        <w:t>for the exact values). Unique splicing patterns nanopore DRS and both reference annotations are shown in yellow. Novel isoforms are shown in blue.</w:t>
      </w:r>
    </w:p>
    <w:p w14:paraId="117E2A7F" w14:textId="186C4204" w:rsidR="4979BB12" w:rsidRDefault="4979BB12">
      <w:r>
        <w:br w:type="page"/>
      </w:r>
    </w:p>
    <w:p w14:paraId="1075045D" w14:textId="4D53850A" w:rsidR="4979BB12" w:rsidRDefault="4979BB12" w:rsidP="4979BB12">
      <w:pPr>
        <w:ind w:left="360"/>
      </w:pPr>
    </w:p>
    <w:p w14:paraId="22E6317D" w14:textId="1A5BC388" w:rsidR="00BB29B7" w:rsidRPr="00AD15C9" w:rsidRDefault="009E68DF" w:rsidP="001A51AD">
      <w:pPr>
        <w:pStyle w:val="ListParagraph"/>
      </w:pPr>
      <w:r>
        <w:rPr>
          <w:noProof/>
        </w:rPr>
        <w:drawing>
          <wp:inline distT="0" distB="0" distL="0" distR="0" wp14:anchorId="4D68E583" wp14:editId="79FB408C">
            <wp:extent cx="4536558" cy="4604269"/>
            <wp:effectExtent l="0" t="0" r="0" b="6350"/>
            <wp:docPr id="1339469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6558" cy="4604269"/>
                    </a:xfrm>
                    <a:prstGeom prst="rect">
                      <a:avLst/>
                    </a:prstGeom>
                  </pic:spPr>
                </pic:pic>
              </a:graphicData>
            </a:graphic>
          </wp:inline>
        </w:drawing>
      </w:r>
    </w:p>
    <w:p w14:paraId="3BE3AF08" w14:textId="77777777" w:rsidR="002D5A5B" w:rsidRDefault="002D5A5B" w:rsidP="00BB29B7">
      <w:pPr>
        <w:rPr>
          <w:b/>
          <w:sz w:val="22"/>
          <w:szCs w:val="22"/>
        </w:rPr>
      </w:pPr>
    </w:p>
    <w:p w14:paraId="74055283" w14:textId="538BF931" w:rsidR="00BB29B7" w:rsidRPr="00AD15C9" w:rsidRDefault="00240EDD" w:rsidP="00BB29B7">
      <w:pPr>
        <w:rPr>
          <w:b/>
          <w:sz w:val="22"/>
          <w:szCs w:val="22"/>
        </w:rPr>
      </w:pPr>
      <w:r>
        <w:rPr>
          <w:b/>
          <w:sz w:val="22"/>
          <w:szCs w:val="22"/>
        </w:rPr>
        <w:t>Fig.</w:t>
      </w:r>
      <w:r w:rsidR="00BB29B7" w:rsidRPr="00AD15C9">
        <w:rPr>
          <w:b/>
          <w:sz w:val="22"/>
          <w:szCs w:val="22"/>
        </w:rPr>
        <w:t xml:space="preserve"> 5. Differential error rate analysis </w:t>
      </w:r>
      <w:r w:rsidR="00BB29B7" w:rsidRPr="00F83255">
        <w:rPr>
          <w:b/>
          <w:bCs/>
          <w:sz w:val="22"/>
          <w:szCs w:val="22"/>
        </w:rPr>
        <w:t>identifie</w:t>
      </w:r>
      <w:r w:rsidR="0A03449B" w:rsidRPr="00F83255">
        <w:rPr>
          <w:b/>
          <w:bCs/>
          <w:sz w:val="22"/>
          <w:szCs w:val="22"/>
        </w:rPr>
        <w:t>s</w:t>
      </w:r>
      <w:r w:rsidR="00BB29B7" w:rsidRPr="00AD15C9">
        <w:rPr>
          <w:b/>
          <w:sz w:val="22"/>
          <w:szCs w:val="22"/>
        </w:rPr>
        <w:t xml:space="preserve"> sites of VIR-dependent m</w:t>
      </w:r>
      <w:r w:rsidR="00BB29B7" w:rsidRPr="00AD15C9">
        <w:rPr>
          <w:b/>
          <w:sz w:val="22"/>
          <w:szCs w:val="22"/>
          <w:vertAlign w:val="superscript"/>
        </w:rPr>
        <w:t>6</w:t>
      </w:r>
      <w:r w:rsidR="00BB29B7" w:rsidRPr="00AD15C9">
        <w:rPr>
          <w:b/>
          <w:sz w:val="22"/>
          <w:szCs w:val="22"/>
        </w:rPr>
        <w:t>A modifications transcriptome-wide</w:t>
      </w:r>
    </w:p>
    <w:p w14:paraId="078DE29D" w14:textId="77777777" w:rsidR="00131DED" w:rsidRPr="00AD15C9" w:rsidRDefault="00131DED" w:rsidP="00131DED">
      <w:pPr>
        <w:pStyle w:val="ListParagraph"/>
        <w:numPr>
          <w:ilvl w:val="0"/>
          <w:numId w:val="5"/>
        </w:numPr>
      </w:pPr>
      <w:r w:rsidRPr="00AD15C9">
        <w:t xml:space="preserve">Loss of VIR function </w:t>
      </w:r>
      <w:r>
        <w:t>is associated with reduced</w:t>
      </w:r>
      <w:r w:rsidRPr="00AD15C9">
        <w:t xml:space="preserve"> error rate </w:t>
      </w:r>
      <w:r>
        <w:t>in nanopore DRS</w:t>
      </w:r>
      <w:r w:rsidRPr="00AD15C9">
        <w:t>. Histogram shows the log</w:t>
      </w:r>
      <w:r w:rsidRPr="008900C3">
        <w:rPr>
          <w:vertAlign w:val="subscript"/>
        </w:rPr>
        <w:t>2</w:t>
      </w:r>
      <w:r w:rsidRPr="00AD15C9">
        <w:t xml:space="preserve"> fold change in ratio of errors to reference matches at bases with a significant change in error profile in </w:t>
      </w:r>
      <w:r w:rsidRPr="00AD15C9">
        <w:rPr>
          <w:i/>
          <w:iCs/>
        </w:rPr>
        <w:t>vir-1</w:t>
      </w:r>
      <w:r w:rsidRPr="00AD15C9">
        <w:t xml:space="preserve"> mutant compared to the VIR complemented line. Orange and green shaded regions show sites with increased and reduced errors in </w:t>
      </w:r>
      <w:r w:rsidRPr="00AD15C9">
        <w:rPr>
          <w:i/>
          <w:iCs/>
        </w:rPr>
        <w:t xml:space="preserve">vir-1, </w:t>
      </w:r>
      <w:r w:rsidRPr="00AD15C9">
        <w:t>respectively.</w:t>
      </w:r>
    </w:p>
    <w:p w14:paraId="693B4BF8" w14:textId="77777777" w:rsidR="00131DED" w:rsidRPr="00AD15C9" w:rsidRDefault="00131DED" w:rsidP="00131DED">
      <w:pPr>
        <w:pStyle w:val="ListParagraph"/>
        <w:numPr>
          <w:ilvl w:val="0"/>
          <w:numId w:val="5"/>
        </w:numPr>
      </w:pPr>
      <w:r w:rsidRPr="00AD15C9">
        <w:t>Motif of the error rate sites matches consensus m</w:t>
      </w:r>
      <w:r w:rsidRPr="00AD15C9">
        <w:rPr>
          <w:vertAlign w:val="superscript"/>
        </w:rPr>
        <w:t>6</w:t>
      </w:r>
      <w:r w:rsidRPr="00AD15C9">
        <w:t xml:space="preserve">A target sequence. Sequence logo of the motif enriched at sites with reduced error rate in the </w:t>
      </w:r>
      <w:r w:rsidRPr="00AD15C9">
        <w:rPr>
          <w:i/>
          <w:iCs/>
        </w:rPr>
        <w:t xml:space="preserve">vir-1 </w:t>
      </w:r>
      <w:r w:rsidRPr="00AD15C9">
        <w:t>mutant.</w:t>
      </w:r>
    </w:p>
    <w:p w14:paraId="22DE4602" w14:textId="69CFE381" w:rsidR="00131DED" w:rsidRPr="00AD15C9" w:rsidRDefault="00131DED" w:rsidP="00131DED">
      <w:pPr>
        <w:pStyle w:val="ListParagraph"/>
        <w:numPr>
          <w:ilvl w:val="0"/>
          <w:numId w:val="5"/>
        </w:numPr>
      </w:pPr>
      <w:r w:rsidRPr="00AD15C9">
        <w:t xml:space="preserve">Differential error rate sites are primarily found in 3’ UTRs. Bar plot shows the number of differential error rate sites per kb of genic feature types in the Araport11 reference. Upstream and downstream regions are 200 </w:t>
      </w:r>
      <w:proofErr w:type="spellStart"/>
      <w:r w:rsidRPr="00AD15C9">
        <w:t>nt</w:t>
      </w:r>
      <w:proofErr w:type="spellEnd"/>
      <w:r w:rsidRPr="00AD15C9">
        <w:t xml:space="preserve"> regions </w:t>
      </w:r>
      <w:r w:rsidR="009E0E18">
        <w:t>5’</w:t>
      </w:r>
      <w:r w:rsidRPr="00AD15C9">
        <w:t xml:space="preserve"> and </w:t>
      </w:r>
      <w:r w:rsidR="009E0E18">
        <w:t>3’ of</w:t>
      </w:r>
      <w:r w:rsidRPr="00AD15C9">
        <w:t xml:space="preserve"> the annotated transcription termination sites (TTSs), respectively.</w:t>
      </w:r>
    </w:p>
    <w:p w14:paraId="44307732" w14:textId="77777777" w:rsidR="00131DED" w:rsidRPr="00AD15C9" w:rsidRDefault="00131DED" w:rsidP="00131DED">
      <w:pPr>
        <w:pStyle w:val="ListParagraph"/>
        <w:numPr>
          <w:ilvl w:val="0"/>
          <w:numId w:val="5"/>
        </w:numPr>
      </w:pPr>
      <w:r w:rsidRPr="00AD15C9">
        <w:t xml:space="preserve">Differential error rate sites and </w:t>
      </w:r>
      <w:proofErr w:type="spellStart"/>
      <w:r w:rsidRPr="00AD15C9">
        <w:t>miCLIP</w:t>
      </w:r>
      <w:proofErr w:type="spellEnd"/>
      <w:r w:rsidRPr="00AD15C9">
        <w:t xml:space="preserve"> peaks are similarly distributed within the 3’ UTR without accumulation at the stop codon. Metagene plot centred on stop codons shows the frequency of nanopore DRS error sites in blue and </w:t>
      </w:r>
      <w:proofErr w:type="spellStart"/>
      <w:r w:rsidRPr="00AD15C9">
        <w:t>miCLIP</w:t>
      </w:r>
      <w:proofErr w:type="spellEnd"/>
      <w:r w:rsidRPr="00AD15C9">
        <w:t xml:space="preserve"> peaks in orange. </w:t>
      </w:r>
    </w:p>
    <w:p w14:paraId="1259830C" w14:textId="77777777" w:rsidR="00131DED" w:rsidRPr="00AD15C9" w:rsidRDefault="00131DED" w:rsidP="00131DED">
      <w:pPr>
        <w:pStyle w:val="ListParagraph"/>
        <w:numPr>
          <w:ilvl w:val="0"/>
          <w:numId w:val="5"/>
        </w:numPr>
      </w:pPr>
      <w:r w:rsidRPr="00AD15C9">
        <w:t xml:space="preserve">The location of differential error rate sites is in good agreement with the locations of </w:t>
      </w:r>
      <w:proofErr w:type="spellStart"/>
      <w:r w:rsidRPr="00AD15C9">
        <w:t>miCLIP</w:t>
      </w:r>
      <w:proofErr w:type="spellEnd"/>
      <w:r w:rsidRPr="00AD15C9">
        <w:t xml:space="preserve"> sites. Histogram shows distribution of distances to the nearest </w:t>
      </w:r>
      <w:proofErr w:type="spellStart"/>
      <w:r w:rsidRPr="00AD15C9">
        <w:t>miCLIP</w:t>
      </w:r>
      <w:proofErr w:type="spellEnd"/>
      <w:r w:rsidRPr="00AD15C9">
        <w:t xml:space="preserve"> peak for each site of reduced error. 77% of error sites are within 5nt of an </w:t>
      </w:r>
      <w:proofErr w:type="spellStart"/>
      <w:r w:rsidRPr="00AD15C9">
        <w:t>miCLIP</w:t>
      </w:r>
      <w:proofErr w:type="spellEnd"/>
      <w:r w:rsidRPr="00AD15C9">
        <w:t xml:space="preserve"> peak.</w:t>
      </w:r>
    </w:p>
    <w:p w14:paraId="39152B29" w14:textId="7B06BDE8" w:rsidR="004959C5" w:rsidRPr="00A555BA" w:rsidRDefault="00131DED" w:rsidP="007C5C0E">
      <w:pPr>
        <w:pStyle w:val="ListParagraph"/>
        <w:rPr>
          <w:b/>
        </w:rPr>
      </w:pPr>
      <w:r w:rsidRPr="00AD15C9">
        <w:t xml:space="preserve">Nanopore DRS differential error sites analysis and </w:t>
      </w:r>
      <w:proofErr w:type="spellStart"/>
      <w:r w:rsidRPr="00AD15C9">
        <w:t>miCLIP</w:t>
      </w:r>
      <w:proofErr w:type="spellEnd"/>
      <w:r w:rsidRPr="00AD15C9">
        <w:t xml:space="preserve"> identify m</w:t>
      </w:r>
      <w:r w:rsidRPr="00AD15C9">
        <w:rPr>
          <w:vertAlign w:val="superscript"/>
        </w:rPr>
        <w:t>6</w:t>
      </w:r>
      <w:r w:rsidRPr="00AD15C9">
        <w:t xml:space="preserve">A sites in the 3’ UTR of </w:t>
      </w:r>
      <w:r w:rsidRPr="00880A7D">
        <w:rPr>
          <w:i/>
        </w:rPr>
        <w:t xml:space="preserve">PRPL34 </w:t>
      </w:r>
      <w:r w:rsidRPr="00AD15C9">
        <w:t xml:space="preserve">RNA. </w:t>
      </w:r>
      <w:proofErr w:type="spellStart"/>
      <w:r w:rsidRPr="00AD15C9">
        <w:t>miCLIP</w:t>
      </w:r>
      <w:proofErr w:type="spellEnd"/>
      <w:r w:rsidRPr="00AD15C9">
        <w:t xml:space="preserve"> 5’ end coverage is shown in blue; nanopore DRS differential error sites – in purple; nanopore DRS coverage of VIR complemented line (</w:t>
      </w:r>
      <w:proofErr w:type="spellStart"/>
      <w:r w:rsidRPr="00AD15C9">
        <w:t>VIRc</w:t>
      </w:r>
      <w:proofErr w:type="spellEnd"/>
      <w:r w:rsidRPr="00AD15C9">
        <w:t xml:space="preserve">) – in green; nanopore DRS coverage of </w:t>
      </w:r>
      <w:r w:rsidRPr="00880A7D">
        <w:rPr>
          <w:i/>
        </w:rPr>
        <w:t xml:space="preserve">vir-1 </w:t>
      </w:r>
      <w:r w:rsidRPr="00AD15C9">
        <w:t>mutant – in orange; RNA isoform from Araport11 annotation – in black.</w:t>
      </w:r>
      <w:r>
        <w:t xml:space="preserve"> Zoomed region shows </w:t>
      </w:r>
      <w:proofErr w:type="spellStart"/>
      <w:r>
        <w:t>miCLIP</w:t>
      </w:r>
      <w:proofErr w:type="spellEnd"/>
      <w:r>
        <w:t xml:space="preserve"> coverage in blue and error sites in purple labelled with score using m</w:t>
      </w:r>
      <w:r w:rsidRPr="00BE31CB">
        <w:rPr>
          <w:vertAlign w:val="superscript"/>
        </w:rPr>
        <w:t>6</w:t>
      </w:r>
      <w:r>
        <w:t>A consensus position weight matrix (Figure 5B) in black. More positive scores denote higher likelihood of a match to the consensus sequence.</w:t>
      </w:r>
      <w:r w:rsidR="004959C5" w:rsidRPr="00A555BA">
        <w:rPr>
          <w:b/>
        </w:rPr>
        <w:br w:type="page"/>
      </w:r>
    </w:p>
    <w:p w14:paraId="5B7582F3" w14:textId="4CC07CC8" w:rsidR="00BB29B7" w:rsidRPr="00AD15C9" w:rsidRDefault="009E68DF" w:rsidP="00BB29B7">
      <w:pPr>
        <w:rPr>
          <w:b/>
          <w:sz w:val="22"/>
          <w:szCs w:val="22"/>
        </w:rPr>
      </w:pPr>
      <w:r>
        <w:rPr>
          <w:noProof/>
        </w:rPr>
        <w:drawing>
          <wp:inline distT="0" distB="0" distL="0" distR="0" wp14:anchorId="7147A7C5" wp14:editId="3ACEB3C6">
            <wp:extent cx="5962851" cy="3407343"/>
            <wp:effectExtent l="0" t="0" r="0" b="0"/>
            <wp:docPr id="1610964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9202" cy="3416687"/>
                    </a:xfrm>
                    <a:prstGeom prst="rect">
                      <a:avLst/>
                    </a:prstGeom>
                  </pic:spPr>
                </pic:pic>
              </a:graphicData>
            </a:graphic>
          </wp:inline>
        </w:drawing>
      </w:r>
    </w:p>
    <w:p w14:paraId="667ED5CC" w14:textId="77777777" w:rsidR="002D5A5B" w:rsidRDefault="002D5A5B" w:rsidP="00BB29B7">
      <w:pPr>
        <w:rPr>
          <w:b/>
          <w:bCs/>
          <w:sz w:val="22"/>
          <w:szCs w:val="22"/>
        </w:rPr>
      </w:pPr>
    </w:p>
    <w:p w14:paraId="6101FC47" w14:textId="77777777" w:rsidR="002D5A5B" w:rsidRDefault="002D5A5B" w:rsidP="00BB29B7">
      <w:pPr>
        <w:rPr>
          <w:b/>
          <w:bCs/>
          <w:sz w:val="22"/>
          <w:szCs w:val="22"/>
        </w:rPr>
      </w:pPr>
    </w:p>
    <w:p w14:paraId="462D8FA6" w14:textId="49D73B12" w:rsidR="00BB29B7" w:rsidRPr="00AD15C9" w:rsidRDefault="00240EDD" w:rsidP="00BB29B7">
      <w:pPr>
        <w:rPr>
          <w:b/>
          <w:sz w:val="22"/>
          <w:szCs w:val="22"/>
        </w:rPr>
      </w:pPr>
      <w:r>
        <w:rPr>
          <w:b/>
          <w:bCs/>
          <w:sz w:val="22"/>
          <w:szCs w:val="22"/>
        </w:rPr>
        <w:t>Fig.</w:t>
      </w:r>
      <w:r w:rsidR="00BB29B7" w:rsidRPr="00AD15C9">
        <w:rPr>
          <w:b/>
          <w:bCs/>
          <w:sz w:val="22"/>
          <w:szCs w:val="22"/>
        </w:rPr>
        <w:t xml:space="preserve"> 6. Reduction in m</w:t>
      </w:r>
      <w:r w:rsidR="00BB29B7" w:rsidRPr="00AD15C9">
        <w:rPr>
          <w:b/>
          <w:bCs/>
          <w:sz w:val="22"/>
          <w:szCs w:val="22"/>
          <w:vertAlign w:val="superscript"/>
        </w:rPr>
        <w:t>6</w:t>
      </w:r>
      <w:r w:rsidR="00BB29B7" w:rsidRPr="00AD15C9">
        <w:rPr>
          <w:b/>
          <w:bCs/>
          <w:sz w:val="22"/>
          <w:szCs w:val="22"/>
        </w:rPr>
        <w:t xml:space="preserve">A RNA modification </w:t>
      </w:r>
      <w:r w:rsidR="0074604F">
        <w:rPr>
          <w:b/>
          <w:bCs/>
          <w:sz w:val="22"/>
          <w:szCs w:val="22"/>
        </w:rPr>
        <w:t>leads to disruption of</w:t>
      </w:r>
      <w:r w:rsidR="00BB29B7" w:rsidRPr="00AD15C9">
        <w:rPr>
          <w:b/>
          <w:bCs/>
          <w:sz w:val="22"/>
          <w:szCs w:val="22"/>
        </w:rPr>
        <w:t xml:space="preserve"> circadian clock and generation of chimeric RNAs.</w:t>
      </w:r>
    </w:p>
    <w:p w14:paraId="57D850E6" w14:textId="77777777" w:rsidR="00E20D56" w:rsidRDefault="00E20D56" w:rsidP="00E20D56">
      <w:pPr>
        <w:pStyle w:val="ListParagraph"/>
        <w:numPr>
          <w:ilvl w:val="0"/>
          <w:numId w:val="6"/>
        </w:numPr>
        <w:rPr>
          <w:bCs/>
        </w:rPr>
      </w:pPr>
      <w:r w:rsidRPr="00AD15C9">
        <w:rPr>
          <w:bCs/>
        </w:rPr>
        <w:t xml:space="preserve">Genes with differential error rate sites have lower </w:t>
      </w:r>
      <w:r>
        <w:rPr>
          <w:bCs/>
        </w:rPr>
        <w:t>detectable RNA levels</w:t>
      </w:r>
      <w:r w:rsidRPr="00AD15C9">
        <w:rPr>
          <w:bCs/>
        </w:rPr>
        <w:t xml:space="preserve">. Histogram shows log2 fold change in gene expression based on counts from nanopore DRS reads in </w:t>
      </w:r>
      <w:r w:rsidRPr="00AD15C9">
        <w:rPr>
          <w:bCs/>
          <w:i/>
        </w:rPr>
        <w:t xml:space="preserve">vir-1 </w:t>
      </w:r>
      <w:r w:rsidRPr="00AD15C9">
        <w:rPr>
          <w:bCs/>
        </w:rPr>
        <w:t>mutant and VIR complemented line. Genes with differential error rate sites are in blue, and those without – in orange.</w:t>
      </w:r>
    </w:p>
    <w:p w14:paraId="15F5FE95" w14:textId="72F991F8" w:rsidR="009E0E18" w:rsidRDefault="009E0E18" w:rsidP="004176D4">
      <w:pPr>
        <w:pStyle w:val="ListParagraph"/>
        <w:numPr>
          <w:ilvl w:val="0"/>
          <w:numId w:val="6"/>
        </w:numPr>
      </w:pPr>
      <w:r w:rsidRPr="00AD15C9">
        <w:t xml:space="preserve">Circadian period is lengthened in </w:t>
      </w:r>
      <w:r w:rsidRPr="00AD15C9">
        <w:rPr>
          <w:i/>
          <w:iCs/>
        </w:rPr>
        <w:t xml:space="preserve">vir-1 </w:t>
      </w:r>
      <w:r w:rsidRPr="00AD15C9">
        <w:t xml:space="preserve">mutant. Mean delayed fluorescence measurements for Col-0 are in blue, </w:t>
      </w:r>
      <w:r w:rsidRPr="00C41B09">
        <w:t xml:space="preserve">VIR complemented line – in </w:t>
      </w:r>
      <w:r w:rsidRPr="00AD15C9">
        <w:t xml:space="preserve">green and </w:t>
      </w:r>
      <w:r w:rsidRPr="00C41B09">
        <w:rPr>
          <w:i/>
        </w:rPr>
        <w:t xml:space="preserve">vir-1 </w:t>
      </w:r>
      <w:r w:rsidRPr="00AD15C9">
        <w:t xml:space="preserve">mutant – in orange. Shaded areas show bootstrapped 95% </w:t>
      </w:r>
      <w:r>
        <w:t>confidence intervals</w:t>
      </w:r>
      <w:r w:rsidRPr="00AD15C9">
        <w:t xml:space="preserve"> for mean.</w:t>
      </w:r>
      <w:r>
        <w:t xml:space="preserve"> </w:t>
      </w:r>
    </w:p>
    <w:p w14:paraId="680C38A8" w14:textId="5EBECBFB" w:rsidR="009E0E18" w:rsidRDefault="009E0E18" w:rsidP="004176D4">
      <w:pPr>
        <w:pStyle w:val="ListParagraph"/>
        <w:numPr>
          <w:ilvl w:val="0"/>
          <w:numId w:val="6"/>
        </w:numPr>
      </w:pPr>
      <w:r w:rsidRPr="00AD15C9">
        <w:t xml:space="preserve">Boxplot shows period lengths of Col-0 (blue), VIR complemented line (green) and </w:t>
      </w:r>
      <w:r w:rsidRPr="009E0E18">
        <w:rPr>
          <w:i/>
          <w:iCs/>
        </w:rPr>
        <w:t xml:space="preserve">vir-1 </w:t>
      </w:r>
      <w:r w:rsidRPr="00AD15C9">
        <w:t>mutant (orange) calculated from delayed fluorescence measurements shown in (</w:t>
      </w:r>
      <w:r>
        <w:t>b</w:t>
      </w:r>
      <w:r w:rsidRPr="00AD15C9">
        <w:t>).</w:t>
      </w:r>
    </w:p>
    <w:p w14:paraId="3287F781" w14:textId="7C0C7ED4" w:rsidR="009F294A" w:rsidRDefault="00E20D56" w:rsidP="009F294A">
      <w:pPr>
        <w:pStyle w:val="ListParagraph"/>
        <w:numPr>
          <w:ilvl w:val="0"/>
          <w:numId w:val="6"/>
        </w:numPr>
      </w:pPr>
      <w:r w:rsidRPr="00AD15C9">
        <w:t>Poly(A) tail</w:t>
      </w:r>
      <w:r>
        <w:t xml:space="preserve"> length alterations</w:t>
      </w:r>
      <w:r w:rsidRPr="00AD15C9">
        <w:t xml:space="preserve"> in </w:t>
      </w:r>
      <w:r w:rsidRPr="00AA1FD2">
        <w:rPr>
          <w:i/>
        </w:rPr>
        <w:t xml:space="preserve">vir-1 </w:t>
      </w:r>
      <w:r w:rsidRPr="00AD15C9">
        <w:t xml:space="preserve">mutant. Histogram shows poly(A) tail length distribution of </w:t>
      </w:r>
      <w:r w:rsidRPr="00AA1FD2">
        <w:rPr>
          <w:i/>
        </w:rPr>
        <w:t xml:space="preserve">CAB1 (AT1G29930) </w:t>
      </w:r>
      <w:r w:rsidRPr="00AD15C9">
        <w:t xml:space="preserve">in Col-0 (blue), VIR complemented line (green) and </w:t>
      </w:r>
      <w:r w:rsidRPr="00AA1FD2">
        <w:rPr>
          <w:i/>
          <w:iCs/>
        </w:rPr>
        <w:t>vir-1</w:t>
      </w:r>
      <w:r w:rsidRPr="00AD15C9">
        <w:t xml:space="preserve"> mutant (orange).</w:t>
      </w:r>
      <w:r>
        <w:t xml:space="preserve"> </w:t>
      </w:r>
      <w:r w:rsidR="00AE64BC">
        <w:t xml:space="preserve">Arrows show phased poly(A) length peaks at approximately 20 </w:t>
      </w:r>
      <w:proofErr w:type="spellStart"/>
      <w:r w:rsidR="00AE64BC">
        <w:t>nt</w:t>
      </w:r>
      <w:proofErr w:type="spellEnd"/>
      <w:r w:rsidR="00AE64BC">
        <w:t xml:space="preserve">, 40 </w:t>
      </w:r>
      <w:proofErr w:type="spellStart"/>
      <w:r w:rsidR="00AE64BC">
        <w:t>nt</w:t>
      </w:r>
      <w:proofErr w:type="spellEnd"/>
      <w:r w:rsidR="00AE64BC">
        <w:t xml:space="preserve"> and 60 nt.</w:t>
      </w:r>
      <w:r w:rsidR="005853C9">
        <w:t xml:space="preserve"> </w:t>
      </w:r>
      <w:r w:rsidR="002D52DD">
        <w:rPr>
          <w:i/>
          <w:iCs/>
        </w:rPr>
        <w:t xml:space="preserve">vir-1 </w:t>
      </w:r>
      <w:r w:rsidR="002D52DD">
        <w:t xml:space="preserve">distribution is significantly different from both Col-0 and </w:t>
      </w:r>
      <w:proofErr w:type="spellStart"/>
      <w:r w:rsidR="002D52DD">
        <w:t>VIRc</w:t>
      </w:r>
      <w:proofErr w:type="spellEnd"/>
      <w:r w:rsidR="002D52DD">
        <w:t xml:space="preserve"> using KS test at 5% level.</w:t>
      </w:r>
    </w:p>
    <w:p w14:paraId="7B99F1E5" w14:textId="6CCE3F1E" w:rsidR="009F294A" w:rsidRPr="009F294A" w:rsidRDefault="009F294A" w:rsidP="009F294A">
      <w:pPr>
        <w:pStyle w:val="ListParagraph"/>
        <w:numPr>
          <w:ilvl w:val="0"/>
          <w:numId w:val="6"/>
        </w:numPr>
      </w:pPr>
      <w:r w:rsidRPr="009F294A">
        <w:rPr>
          <w:bCs/>
        </w:rPr>
        <w:t xml:space="preserve">Global change in 3’ end usage in the </w:t>
      </w:r>
      <w:r w:rsidRPr="009F294A">
        <w:rPr>
          <w:bCs/>
          <w:i/>
          <w:iCs/>
        </w:rPr>
        <w:t xml:space="preserve">vir-1 </w:t>
      </w:r>
      <w:r w:rsidRPr="009F294A">
        <w:rPr>
          <w:bCs/>
        </w:rPr>
        <w:t xml:space="preserve">mutant compared to the complemented line. Histogram shows the distance in nucleotides between the most reduced and increased 3’ positions, for genes where the 3’ end profile in </w:t>
      </w:r>
      <w:r w:rsidRPr="009F294A">
        <w:rPr>
          <w:bCs/>
          <w:i/>
          <w:iCs/>
        </w:rPr>
        <w:t xml:space="preserve">vir-1 </w:t>
      </w:r>
      <w:r w:rsidRPr="009F294A">
        <w:rPr>
          <w:bCs/>
        </w:rPr>
        <w:t xml:space="preserve">is altered (detected using KS test, FDR &lt; 0.05). A threshold of 13 </w:t>
      </w:r>
      <w:proofErr w:type="spellStart"/>
      <w:r w:rsidRPr="009F294A">
        <w:rPr>
          <w:bCs/>
        </w:rPr>
        <w:t>nt</w:t>
      </w:r>
      <w:proofErr w:type="spellEnd"/>
      <w:r w:rsidRPr="009F294A">
        <w:rPr>
          <w:bCs/>
        </w:rPr>
        <w:t xml:space="preserve"> was used to detect changes in 3’ position.</w:t>
      </w:r>
    </w:p>
    <w:p w14:paraId="21EBE5D5" w14:textId="4FC7F2B8" w:rsidR="00C10C0C" w:rsidRDefault="00A86C4C" w:rsidP="007C5C0E">
      <w:pPr>
        <w:pStyle w:val="ListParagraph"/>
        <w:numPr>
          <w:ilvl w:val="0"/>
          <w:numId w:val="6"/>
        </w:numPr>
      </w:pPr>
      <w:proofErr w:type="spellStart"/>
      <w:r w:rsidRPr="00AD15C9">
        <w:t>Readthough</w:t>
      </w:r>
      <w:proofErr w:type="spellEnd"/>
      <w:r w:rsidRPr="00AD15C9">
        <w:t xml:space="preserve"> events and chimeric RNAs are detected in </w:t>
      </w:r>
      <w:r w:rsidRPr="00C10C0C">
        <w:rPr>
          <w:i/>
        </w:rPr>
        <w:t>vir-1</w:t>
      </w:r>
      <w:r w:rsidRPr="00AD15C9">
        <w:t xml:space="preserve">. Nanopore DRS and Illumina </w:t>
      </w:r>
      <w:proofErr w:type="spellStart"/>
      <w:r w:rsidRPr="00AD15C9">
        <w:t>RNAseq</w:t>
      </w:r>
      <w:proofErr w:type="spellEnd"/>
      <w:r w:rsidRPr="00AD15C9">
        <w:t xml:space="preserve"> data for VIR complemented line are shown in green; nanopore DRS and Illumina </w:t>
      </w:r>
      <w:proofErr w:type="spellStart"/>
      <w:r w:rsidRPr="00AD15C9">
        <w:t>RNAseq</w:t>
      </w:r>
      <w:proofErr w:type="spellEnd"/>
      <w:r w:rsidRPr="00AD15C9">
        <w:t xml:space="preserve"> data for </w:t>
      </w:r>
      <w:r w:rsidRPr="00C10C0C">
        <w:rPr>
          <w:i/>
        </w:rPr>
        <w:t xml:space="preserve">vir-1 </w:t>
      </w:r>
      <w:r w:rsidRPr="00AD15C9">
        <w:t>mutant – in orange; RNA isoforms found in Araport11 annotation – in black. Differentially expressed regions</w:t>
      </w:r>
      <w:r w:rsidR="00666EDB">
        <w:t xml:space="preserve"> between </w:t>
      </w:r>
      <w:r w:rsidR="00666EDB">
        <w:rPr>
          <w:i/>
          <w:iCs/>
        </w:rPr>
        <w:t xml:space="preserve">vir-1 </w:t>
      </w:r>
      <w:r w:rsidR="00666EDB">
        <w:t xml:space="preserve">and </w:t>
      </w:r>
      <w:proofErr w:type="spellStart"/>
      <w:r w:rsidR="00666EDB">
        <w:t>VIRc</w:t>
      </w:r>
      <w:proofErr w:type="spellEnd"/>
      <w:r w:rsidRPr="00AD15C9">
        <w:t xml:space="preserve"> detected using Illumina </w:t>
      </w:r>
      <w:proofErr w:type="spellStart"/>
      <w:r w:rsidRPr="00AD15C9">
        <w:t>RNAseq</w:t>
      </w:r>
      <w:proofErr w:type="spellEnd"/>
      <w:r w:rsidRPr="00AD15C9">
        <w:t xml:space="preserve"> data with </w:t>
      </w:r>
      <w:proofErr w:type="spellStart"/>
      <w:r w:rsidRPr="00AD15C9">
        <w:t>DERfinder</w:t>
      </w:r>
      <w:proofErr w:type="spellEnd"/>
      <w:r w:rsidRPr="00AD15C9">
        <w:t xml:space="preserve"> are shown in </w:t>
      </w:r>
      <w:r w:rsidR="001A53B5">
        <w:t>grey</w:t>
      </w:r>
      <w:r w:rsidR="001A53B5" w:rsidRPr="00AD15C9">
        <w:t xml:space="preserve"> </w:t>
      </w:r>
      <w:r w:rsidRPr="00AD15C9">
        <w:t xml:space="preserve">(for upregulated regions) or white (for downregulated regions). </w:t>
      </w:r>
      <w:r>
        <w:t>Intergenic readthrough</w:t>
      </w:r>
      <w:r w:rsidRPr="00AD15C9">
        <w:t xml:space="preserve"> regions are highlighted using a purple dashed rectangle.</w:t>
      </w:r>
    </w:p>
    <w:p w14:paraId="297447FB" w14:textId="7036720A" w:rsidR="4979BB12" w:rsidRDefault="4979BB12">
      <w:r>
        <w:br w:type="page"/>
      </w:r>
    </w:p>
    <w:p w14:paraId="56A13A01" w14:textId="7EA47BBE" w:rsidR="00BF2FAE" w:rsidRDefault="00BF2FAE" w:rsidP="007C5C0E">
      <w:pPr>
        <w:jc w:val="center"/>
      </w:pPr>
      <w:r>
        <w:rPr>
          <w:noProof/>
        </w:rPr>
        <w:drawing>
          <wp:inline distT="0" distB="0" distL="0" distR="0" wp14:anchorId="334CF4DA" wp14:editId="3C12207A">
            <wp:extent cx="5457395" cy="6765289"/>
            <wp:effectExtent l="0" t="0" r="3810" b="3810"/>
            <wp:docPr id="204437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457395" cy="6765289"/>
                    </a:xfrm>
                    <a:prstGeom prst="rect">
                      <a:avLst/>
                    </a:prstGeom>
                  </pic:spPr>
                </pic:pic>
              </a:graphicData>
            </a:graphic>
          </wp:inline>
        </w:drawing>
      </w:r>
    </w:p>
    <w:p w14:paraId="072C13B3" w14:textId="77777777" w:rsidR="00913B81" w:rsidRPr="008365EF" w:rsidRDefault="00913B81" w:rsidP="007C5C0E">
      <w:pPr>
        <w:jc w:val="center"/>
        <w:rPr>
          <w:rFonts w:cstheme="minorHAnsi"/>
        </w:rPr>
      </w:pPr>
    </w:p>
    <w:p w14:paraId="506CD01D" w14:textId="1C0727D1" w:rsidR="00BF2FAE" w:rsidRPr="00670AA0" w:rsidRDefault="00BF2FAE" w:rsidP="00BF2FAE">
      <w:pPr>
        <w:rPr>
          <w:b/>
        </w:rPr>
      </w:pPr>
      <w:r w:rsidRPr="00670AA0">
        <w:rPr>
          <w:b/>
        </w:rPr>
        <w:t xml:space="preserve">Figure S1. Properties of </w:t>
      </w:r>
      <w:ins w:id="80" w:author="Anna Belyaevskaya" w:date="2019-06-18T13:33:00Z">
        <w:r w:rsidR="009D60FC">
          <w:rPr>
            <w:b/>
          </w:rPr>
          <w:t>n</w:t>
        </w:r>
      </w:ins>
      <w:del w:id="81" w:author="Anna Belyaevskaya" w:date="2019-06-18T13:33:00Z">
        <w:r w:rsidRPr="00670AA0">
          <w:rPr>
            <w:b/>
          </w:rPr>
          <w:delText>N</w:delText>
        </w:r>
      </w:del>
      <w:r w:rsidRPr="00670AA0">
        <w:rPr>
          <w:b/>
        </w:rPr>
        <w:t>anopore DRS sequencing data</w:t>
      </w:r>
      <w:r>
        <w:rPr>
          <w:b/>
        </w:rPr>
        <w:t>.</w:t>
      </w:r>
    </w:p>
    <w:p w14:paraId="32D69CCB" w14:textId="44B75C01" w:rsidR="00BF2FAE" w:rsidRDefault="00BF2FAE" w:rsidP="004176D4">
      <w:pPr>
        <w:pStyle w:val="ListParagraph"/>
        <w:numPr>
          <w:ilvl w:val="0"/>
          <w:numId w:val="17"/>
        </w:numPr>
      </w:pPr>
      <w:r>
        <w:t xml:space="preserve">Nanopore DRS identified 12.8kb transcript generated from </w:t>
      </w:r>
      <w:r w:rsidRPr="00231B5C">
        <w:rPr>
          <w:i/>
          <w:iCs/>
        </w:rPr>
        <w:t>AT1G67120</w:t>
      </w:r>
      <w:r w:rsidRPr="2913DF95">
        <w:rPr>
          <w:i/>
          <w:iCs/>
        </w:rPr>
        <w:t xml:space="preserve"> </w:t>
      </w:r>
      <w:r>
        <w:t xml:space="preserve">gene that includes 58 exons. An RNA isoform present in the </w:t>
      </w:r>
      <w:r w:rsidRPr="2913DF95">
        <w:rPr>
          <w:i/>
          <w:iCs/>
        </w:rPr>
        <w:t xml:space="preserve">Araport11 </w:t>
      </w:r>
      <w:r>
        <w:t xml:space="preserve">annotation is shown in </w:t>
      </w:r>
      <w:r w:rsidR="003817FB">
        <w:t xml:space="preserve">black </w:t>
      </w:r>
      <w:r>
        <w:t>and an RNA isoform identified using nanopore DRS – in blue.</w:t>
      </w:r>
    </w:p>
    <w:p w14:paraId="19E74437" w14:textId="7EDF88CB" w:rsidR="00BF2FAE" w:rsidRDefault="00BF2FAE" w:rsidP="00796DD5">
      <w:pPr>
        <w:pStyle w:val="ListParagraph"/>
        <w:numPr>
          <w:ilvl w:val="0"/>
          <w:numId w:val="17"/>
        </w:numPr>
      </w:pPr>
      <w:r>
        <w:t>Synthetic ERCC RNA Spike-In mixes are detected in a quantitative manner. Absolute concentrations of spike-ins are plotted against counts per million reads in log10 scale. ERCC RNA Spike-In mix 1 is shown in blue and mix 2 – in orange.</w:t>
      </w:r>
    </w:p>
    <w:p w14:paraId="432375B7" w14:textId="0A969D01" w:rsidR="00BF2FAE" w:rsidRDefault="00BF2FAE" w:rsidP="00796DD5">
      <w:pPr>
        <w:pStyle w:val="ListParagraph"/>
        <w:numPr>
          <w:ilvl w:val="0"/>
          <w:numId w:val="17"/>
        </w:numPr>
      </w:pPr>
      <w:r w:rsidRPr="00611C50">
        <w:t>Overview of the sequencing and alig</w:t>
      </w:r>
      <w:r>
        <w:t xml:space="preserve">nment characteristics of nanopore DRS data for ERCC RNA Spike-Ins. </w:t>
      </w:r>
      <w:r w:rsidRPr="00611C50">
        <w:t xml:space="preserve">Distribution of the length fraction of each sequenced read that aligns to the ERCC </w:t>
      </w:r>
      <w:r>
        <w:t>RNA S</w:t>
      </w:r>
      <w:r w:rsidRPr="00611C50">
        <w:t>pike-</w:t>
      </w:r>
      <w:r>
        <w:t>I</w:t>
      </w:r>
      <w:r w:rsidRPr="00611C50">
        <w:t>n reference</w:t>
      </w:r>
      <w:r>
        <w:t xml:space="preserve"> is shown on the left; d</w:t>
      </w:r>
      <w:r w:rsidRPr="00611C50">
        <w:t xml:space="preserve">istribution of fraction of identity </w:t>
      </w:r>
      <w:r>
        <w:t xml:space="preserve">that </w:t>
      </w:r>
      <w:r w:rsidRPr="00611C50">
        <w:t xml:space="preserve">matches between the sequence of the read and the ERCC </w:t>
      </w:r>
      <w:r>
        <w:t xml:space="preserve">RNA Spike-In </w:t>
      </w:r>
      <w:r w:rsidRPr="00611C50">
        <w:t>reference for the aligned portion of each read</w:t>
      </w:r>
      <w:r>
        <w:t xml:space="preserve"> – in the centre; d</w:t>
      </w:r>
      <w:r w:rsidRPr="00611C50">
        <w:t>istributions of the occurrence of insertions (black), substitutions (orange) and deletions (blue) as a proportion of the number of aligned bases in each read</w:t>
      </w:r>
      <w:r>
        <w:t xml:space="preserve"> – on the right</w:t>
      </w:r>
      <w:r w:rsidRPr="00611C50">
        <w:t>.</w:t>
      </w:r>
    </w:p>
    <w:p w14:paraId="47E9C63C" w14:textId="53D9F2FE" w:rsidR="00BF2FAE" w:rsidRDefault="00BF2FAE" w:rsidP="00796DD5">
      <w:pPr>
        <w:pStyle w:val="ListParagraph"/>
        <w:numPr>
          <w:ilvl w:val="0"/>
          <w:numId w:val="17"/>
        </w:numPr>
      </w:pPr>
      <w:r w:rsidRPr="00611C50">
        <w:t>Su</w:t>
      </w:r>
      <w:r>
        <w:t>bstitution preference for each nucleotide (A, U</w:t>
      </w:r>
      <w:r w:rsidRPr="00611C50">
        <w:t>, G, C, lef</w:t>
      </w:r>
      <w:r>
        <w:t>t-to-right). When substituted, guanidine is replaced with a</w:t>
      </w:r>
      <w:r w:rsidRPr="00611C50">
        <w:t>denosine in more than 6</w:t>
      </w:r>
      <w:r>
        <w:t xml:space="preserve">3% of its substitutions, while cytosine is replaced by uridine </w:t>
      </w:r>
      <w:r w:rsidRPr="00611C50">
        <w:t>73%</w:t>
      </w:r>
      <w:r>
        <w:t xml:space="preserve"> of the time. Conversely uridine</w:t>
      </w:r>
      <w:r w:rsidRPr="00611C50">
        <w:t xml:space="preserve"> is rarely repla</w:t>
      </w:r>
      <w:r>
        <w:t>ced with guanidine (12%) and a</w:t>
      </w:r>
      <w:r w:rsidRPr="00611C50">
        <w:t>den</w:t>
      </w:r>
      <w:r>
        <w:t>ine is rarely substituted with c</w:t>
      </w:r>
      <w:r w:rsidRPr="00611C50">
        <w:t>ytosine (16%).</w:t>
      </w:r>
    </w:p>
    <w:p w14:paraId="670BD097" w14:textId="688D670C" w:rsidR="00BF2FAE" w:rsidRDefault="00BF2FAE" w:rsidP="00796DD5">
      <w:pPr>
        <w:pStyle w:val="ListParagraph"/>
        <w:numPr>
          <w:ilvl w:val="0"/>
          <w:numId w:val="17"/>
        </w:numPr>
      </w:pPr>
      <w:r w:rsidRPr="00E86718">
        <w:t xml:space="preserve">Nucleotide representation within the ERCC </w:t>
      </w:r>
      <w:r>
        <w:t xml:space="preserve">RNA Spike-In </w:t>
      </w:r>
      <w:r w:rsidRPr="00E86718">
        <w:t>reference sequences (black dots) compared with the nucleotide representation within four categori</w:t>
      </w:r>
      <w:r>
        <w:t>es from the nanopore DRS reads.</w:t>
      </w:r>
      <w:r w:rsidRPr="00E86718">
        <w:t xml:space="preserve"> </w:t>
      </w:r>
      <w:r>
        <w:t>I</w:t>
      </w:r>
      <w:r w:rsidRPr="00E86718">
        <w:t xml:space="preserve">dentity matches between the sequence of the read and the ERCC </w:t>
      </w:r>
      <w:r>
        <w:t xml:space="preserve">RNA Spike-In </w:t>
      </w:r>
      <w:r w:rsidRPr="00E86718">
        <w:t>reference (green crosses), in</w:t>
      </w:r>
      <w:r>
        <w:t>sertions (blue pentagons), dele</w:t>
      </w:r>
      <w:r w:rsidRPr="00E86718">
        <w:t>tions (yellow stars) and substitutions (purple diamonds). Guanidine (G) is under-represented, an</w:t>
      </w:r>
      <w:r>
        <w:t>d uridine (U</w:t>
      </w:r>
      <w:r w:rsidRPr="00E86718">
        <w:t>) is over-represented, for all three categories of error (insert</w:t>
      </w:r>
      <w:r>
        <w:t>ion, deletion and substitution</w:t>
      </w:r>
      <w:r w:rsidR="0061732C">
        <w:t xml:space="preserve">) </w:t>
      </w:r>
      <w:r w:rsidRPr="00E86718">
        <w:t>relative to the reference nucleotide distribution. Cytosine (C) is over-represented in the set of deletions and substitutions. Adenine (A) is over-</w:t>
      </w:r>
      <w:r>
        <w:t>represented for i</w:t>
      </w:r>
      <w:r w:rsidRPr="00E86718">
        <w:t>nsertions and deletions and, under-represented in the set of substitutions.</w:t>
      </w:r>
    </w:p>
    <w:p w14:paraId="17B96B7D" w14:textId="3240DFE9" w:rsidR="00BF2FAE" w:rsidRDefault="00BF2FAE" w:rsidP="00796DD5">
      <w:pPr>
        <w:pStyle w:val="ListParagraph"/>
        <w:numPr>
          <w:ilvl w:val="0"/>
          <w:numId w:val="17"/>
        </w:numPr>
      </w:pPr>
      <w:r>
        <w:t xml:space="preserve">Signals originating from the </w:t>
      </w:r>
      <w:r w:rsidRPr="00F80AA1">
        <w:rPr>
          <w:i/>
          <w:iCs/>
        </w:rPr>
        <w:t>RH3</w:t>
      </w:r>
      <w:r>
        <w:t xml:space="preserve"> transcripts are susceptible to systematic over-splitting around exons 7-9</w:t>
      </w:r>
      <w:r w:rsidRPr="04BF9090">
        <w:t xml:space="preserve"> </w:t>
      </w:r>
      <w:r>
        <w:t>(highlighted using a purple dashed box), resulting in reads with apparently novel 5’ or 3’ positions. This appears to only occur at high frequency in datasets collected after May 2018 (</w:t>
      </w:r>
      <w:r w:rsidRPr="00C51A82">
        <w:t>Table S</w:t>
      </w:r>
      <w:r>
        <w:t xml:space="preserve">1) and may be the result of an update to the </w:t>
      </w:r>
      <w:proofErr w:type="spellStart"/>
      <w:r>
        <w:t>MinKNOW</w:t>
      </w:r>
      <w:proofErr w:type="spellEnd"/>
      <w:r>
        <w:t xml:space="preserve"> software.</w:t>
      </w:r>
    </w:p>
    <w:p w14:paraId="5FA8CC98" w14:textId="79FBA44E" w:rsidR="00BF2FAE" w:rsidRDefault="00BF2FAE" w:rsidP="004176D4">
      <w:pPr>
        <w:pStyle w:val="ListParagraph"/>
        <w:numPr>
          <w:ilvl w:val="0"/>
          <w:numId w:val="17"/>
        </w:numPr>
      </w:pPr>
      <w:r w:rsidRPr="0049748D">
        <w:rPr>
          <w:i/>
          <w:iCs/>
        </w:rPr>
        <w:t>PIN</w:t>
      </w:r>
      <w:r>
        <w:rPr>
          <w:i/>
          <w:iCs/>
        </w:rPr>
        <w:t>7</w:t>
      </w:r>
      <w:r w:rsidRPr="0049748D">
        <w:rPr>
          <w:i/>
          <w:iCs/>
        </w:rPr>
        <w:t xml:space="preserve"> </w:t>
      </w:r>
      <w:r w:rsidRPr="246CC1D7">
        <w:t xml:space="preserve">long non-coding antisense RNAs detected using nanopore DRS. Col-0 sense Illumina </w:t>
      </w:r>
      <w:proofErr w:type="spellStart"/>
      <w:r w:rsidRPr="246CC1D7">
        <w:t>RNAseq</w:t>
      </w:r>
      <w:proofErr w:type="spellEnd"/>
      <w:r w:rsidRPr="246CC1D7">
        <w:t xml:space="preserve"> coverage and nanopore sense read alignments are shown in blue; Col-0 antisense Illumina </w:t>
      </w:r>
      <w:proofErr w:type="spellStart"/>
      <w:r w:rsidRPr="246CC1D7">
        <w:t>RNAseq</w:t>
      </w:r>
      <w:proofErr w:type="spellEnd"/>
      <w:r w:rsidRPr="246CC1D7">
        <w:t xml:space="preserve"> coverage and </w:t>
      </w:r>
      <w:ins w:id="82" w:author="Anna Belyaevskaya" w:date="2019-06-18T13:33:00Z">
        <w:r w:rsidR="009D60FC">
          <w:t>n</w:t>
        </w:r>
      </w:ins>
      <w:del w:id="83" w:author="Anna Belyaevskaya" w:date="2019-06-18T13:33:00Z">
        <w:r w:rsidRPr="246CC1D7">
          <w:delText>N</w:delText>
        </w:r>
      </w:del>
      <w:r w:rsidRPr="246CC1D7">
        <w:t xml:space="preserve">anopore antisense read alignments – in orange; </w:t>
      </w:r>
      <w:r w:rsidRPr="0049748D">
        <w:rPr>
          <w:i/>
          <w:iCs/>
        </w:rPr>
        <w:t xml:space="preserve">hen2-2 </w:t>
      </w:r>
      <w:r w:rsidRPr="246CC1D7">
        <w:t xml:space="preserve">mutant sense Illumina </w:t>
      </w:r>
      <w:proofErr w:type="spellStart"/>
      <w:r w:rsidRPr="246CC1D7">
        <w:t>RNAseq</w:t>
      </w:r>
      <w:proofErr w:type="spellEnd"/>
      <w:r w:rsidRPr="246CC1D7">
        <w:t xml:space="preserve"> coverage – in green; </w:t>
      </w:r>
      <w:r w:rsidRPr="0049748D">
        <w:rPr>
          <w:i/>
          <w:iCs/>
        </w:rPr>
        <w:t xml:space="preserve">hen2-2 </w:t>
      </w:r>
      <w:r w:rsidRPr="246CC1D7">
        <w:t xml:space="preserve">mutant antisense Illumina </w:t>
      </w:r>
      <w:proofErr w:type="spellStart"/>
      <w:r w:rsidRPr="246CC1D7">
        <w:t>RNAseq</w:t>
      </w:r>
      <w:proofErr w:type="spellEnd"/>
      <w:r w:rsidRPr="246CC1D7">
        <w:t xml:space="preserve"> coverage – in purple. Sense RNA isoforms found in Araport11</w:t>
      </w:r>
      <w:r w:rsidR="003817FB">
        <w:t xml:space="preserve"> are shown in black,</w:t>
      </w:r>
      <w:r w:rsidRPr="246CC1D7">
        <w:t xml:space="preserve"> and antisense differentially expressed regions detected with </w:t>
      </w:r>
      <w:proofErr w:type="spellStart"/>
      <w:r w:rsidRPr="246CC1D7">
        <w:t>DERfinder</w:t>
      </w:r>
      <w:proofErr w:type="spellEnd"/>
      <w:r w:rsidRPr="246CC1D7">
        <w:t xml:space="preserve"> are shown in </w:t>
      </w:r>
      <w:r w:rsidR="003817FB">
        <w:t>grey</w:t>
      </w:r>
      <w:r w:rsidRPr="246CC1D7">
        <w:t>.</w:t>
      </w:r>
    </w:p>
    <w:p w14:paraId="69BDD2B6" w14:textId="77777777" w:rsidR="00BF2FAE" w:rsidRDefault="00BF2FAE" w:rsidP="00BF2FAE"/>
    <w:p w14:paraId="134A1523" w14:textId="661E9A3A" w:rsidR="4979BB12" w:rsidRDefault="4979BB12">
      <w:r>
        <w:br w:type="page"/>
      </w:r>
    </w:p>
    <w:p w14:paraId="324974BF" w14:textId="77777777" w:rsidR="00BF2FAE" w:rsidRDefault="00BF2FAE" w:rsidP="00BF2FAE">
      <w:pPr>
        <w:ind w:left="360"/>
        <w:rPr>
          <w:b/>
        </w:rPr>
      </w:pPr>
      <w:r>
        <w:rPr>
          <w:noProof/>
        </w:rPr>
        <w:drawing>
          <wp:inline distT="0" distB="0" distL="0" distR="0" wp14:anchorId="5EDF7BB5" wp14:editId="3BAF7D15">
            <wp:extent cx="5731510" cy="1825247"/>
            <wp:effectExtent l="0" t="0" r="0" b="3810"/>
            <wp:docPr id="888436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1825247"/>
                    </a:xfrm>
                    <a:prstGeom prst="rect">
                      <a:avLst/>
                    </a:prstGeom>
                  </pic:spPr>
                </pic:pic>
              </a:graphicData>
            </a:graphic>
          </wp:inline>
        </w:drawing>
      </w:r>
    </w:p>
    <w:p w14:paraId="39C60B48" w14:textId="77777777" w:rsidR="00913B81" w:rsidRDefault="00913B81" w:rsidP="00BF2FAE">
      <w:pPr>
        <w:ind w:left="360"/>
        <w:rPr>
          <w:b/>
        </w:rPr>
      </w:pPr>
    </w:p>
    <w:p w14:paraId="47109B0D" w14:textId="200984D6" w:rsidR="00BF2FAE" w:rsidRPr="00084C41" w:rsidRDefault="00BF2FAE" w:rsidP="00BF2FAE">
      <w:pPr>
        <w:ind w:left="360"/>
        <w:rPr>
          <w:b/>
          <w:sz w:val="22"/>
          <w:szCs w:val="22"/>
        </w:rPr>
      </w:pPr>
      <w:r w:rsidRPr="00084C41">
        <w:rPr>
          <w:b/>
          <w:sz w:val="22"/>
          <w:szCs w:val="22"/>
        </w:rPr>
        <w:t xml:space="preserve">Figure S2. 3’ end processing </w:t>
      </w:r>
      <w:r w:rsidR="00913B81" w:rsidRPr="00084C41">
        <w:rPr>
          <w:b/>
          <w:sz w:val="22"/>
          <w:szCs w:val="22"/>
        </w:rPr>
        <w:t>revealed</w:t>
      </w:r>
      <w:r w:rsidRPr="00084C41">
        <w:rPr>
          <w:b/>
          <w:sz w:val="22"/>
          <w:szCs w:val="22"/>
        </w:rPr>
        <w:t xml:space="preserve"> by nanopore DRS.</w:t>
      </w:r>
    </w:p>
    <w:p w14:paraId="63192F7E" w14:textId="69DE37C4" w:rsidR="00BF2FAE" w:rsidRPr="00084C41" w:rsidRDefault="00BF2FAE" w:rsidP="00BF2FAE">
      <w:pPr>
        <w:numPr>
          <w:ilvl w:val="0"/>
          <w:numId w:val="11"/>
        </w:numPr>
        <w:spacing w:after="160" w:line="259" w:lineRule="auto"/>
        <w:rPr>
          <w:sz w:val="22"/>
          <w:szCs w:val="22"/>
        </w:rPr>
      </w:pPr>
      <w:r w:rsidRPr="00084C41">
        <w:rPr>
          <w:sz w:val="22"/>
          <w:szCs w:val="22"/>
        </w:rPr>
        <w:t xml:space="preserve">Poly(A) tail length of RNA negatively correlates with the expression of the gene. Expression in log scale of counts per million (CPM) obtained from nanopore DRS data is plotted against median poly(A) tail length. </w:t>
      </w:r>
      <w:r w:rsidRPr="00084C41">
        <w:rPr>
          <w:sz w:val="22"/>
          <w:szCs w:val="22"/>
        </w:rPr>
        <w:sym w:font="Symbol" w:char="F072"/>
      </w:r>
      <w:r w:rsidRPr="00084C41">
        <w:rPr>
          <w:sz w:val="22"/>
          <w:szCs w:val="22"/>
        </w:rPr>
        <w:t xml:space="preserve"> - Spearman</w:t>
      </w:r>
      <w:r w:rsidR="00E12F78">
        <w:rPr>
          <w:sz w:val="22"/>
          <w:szCs w:val="22"/>
        </w:rPr>
        <w:t>’s</w:t>
      </w:r>
      <w:r w:rsidRPr="00084C41">
        <w:rPr>
          <w:sz w:val="22"/>
          <w:szCs w:val="22"/>
        </w:rPr>
        <w:t xml:space="preserve"> </w:t>
      </w:r>
      <w:r w:rsidR="00875DDB">
        <w:rPr>
          <w:sz w:val="22"/>
          <w:szCs w:val="22"/>
        </w:rPr>
        <w:t>correlation coefficient</w:t>
      </w:r>
      <w:r w:rsidRPr="00084C41">
        <w:rPr>
          <w:sz w:val="22"/>
          <w:szCs w:val="22"/>
        </w:rPr>
        <w:t>.</w:t>
      </w:r>
    </w:p>
    <w:p w14:paraId="583FD295" w14:textId="77DABA0A" w:rsidR="00BF2FAE" w:rsidRPr="00084C41" w:rsidRDefault="00BF2FAE" w:rsidP="00BF2FAE">
      <w:pPr>
        <w:numPr>
          <w:ilvl w:val="0"/>
          <w:numId w:val="11"/>
        </w:numPr>
        <w:rPr>
          <w:rFonts w:ascii="Calibri" w:eastAsia="Times New Roman" w:hAnsi="Calibri" w:cs="Calibri"/>
          <w:sz w:val="22"/>
          <w:szCs w:val="22"/>
          <w:shd w:val="clear" w:color="auto" w:fill="FFFFFF"/>
        </w:rPr>
      </w:pPr>
      <w:r w:rsidRPr="00084C41">
        <w:rPr>
          <w:rFonts w:ascii="Calibri" w:eastAsia="Times New Roman" w:hAnsi="Calibri" w:cs="Calibri"/>
          <w:sz w:val="22"/>
          <w:szCs w:val="22"/>
          <w:shd w:val="clear" w:color="auto" w:fill="FFFFFF"/>
        </w:rPr>
        <w:t xml:space="preserve">Nanopore DRS identified 3’ polyadenylation sites in RNAs transcribed from </w:t>
      </w:r>
      <w:r w:rsidRPr="00084C41">
        <w:rPr>
          <w:rFonts w:ascii="Calibri" w:eastAsia="Times New Roman" w:hAnsi="Calibri" w:cs="Calibri"/>
          <w:i/>
          <w:sz w:val="22"/>
          <w:szCs w:val="22"/>
          <w:shd w:val="clear" w:color="auto" w:fill="FFFFFF"/>
        </w:rPr>
        <w:t>IBM1 (AT3G07610)</w:t>
      </w:r>
      <w:r w:rsidRPr="00084C41">
        <w:rPr>
          <w:rFonts w:ascii="Calibri" w:eastAsia="Times New Roman" w:hAnsi="Calibri" w:cs="Calibri"/>
          <w:sz w:val="22"/>
          <w:szCs w:val="22"/>
          <w:shd w:val="clear" w:color="auto" w:fill="FFFFFF"/>
        </w:rPr>
        <w:t xml:space="preserve"> gene. Blue track shows coverage of nanopore DRS reads. Isoforms found in Araport11 annotation are shown in </w:t>
      </w:r>
      <w:r w:rsidR="00157EC3">
        <w:rPr>
          <w:rFonts w:ascii="Calibri" w:eastAsia="Times New Roman" w:hAnsi="Calibri" w:cs="Calibri"/>
          <w:sz w:val="22"/>
          <w:szCs w:val="22"/>
          <w:shd w:val="clear" w:color="auto" w:fill="FFFFFF"/>
        </w:rPr>
        <w:t>black</w:t>
      </w:r>
      <w:r w:rsidR="00157EC3" w:rsidRPr="00084C41">
        <w:rPr>
          <w:rFonts w:ascii="Calibri" w:eastAsia="Times New Roman" w:hAnsi="Calibri" w:cs="Calibri"/>
          <w:sz w:val="22"/>
          <w:szCs w:val="22"/>
          <w:shd w:val="clear" w:color="auto" w:fill="FFFFFF"/>
        </w:rPr>
        <w:t xml:space="preserve"> </w:t>
      </w:r>
      <w:r w:rsidRPr="00084C41">
        <w:rPr>
          <w:rFonts w:ascii="Calibri" w:eastAsia="Times New Roman" w:hAnsi="Calibri" w:cs="Calibri"/>
          <w:sz w:val="22"/>
          <w:szCs w:val="22"/>
          <w:shd w:val="clear" w:color="auto" w:fill="FFFFFF"/>
        </w:rPr>
        <w:t>and those detected by nanopore DRS are in blue.</w:t>
      </w:r>
      <w:r w:rsidR="0082596A" w:rsidRPr="00084C41">
        <w:rPr>
          <w:rFonts w:ascii="Calibri" w:eastAsia="Times New Roman" w:hAnsi="Calibri" w:cs="Calibri"/>
          <w:sz w:val="22"/>
          <w:szCs w:val="22"/>
          <w:shd w:val="clear" w:color="auto" w:fill="FFFFFF"/>
        </w:rPr>
        <w:t xml:space="preserve"> </w:t>
      </w:r>
      <w:proofErr w:type="spellStart"/>
      <w:r w:rsidRPr="00084C41">
        <w:rPr>
          <w:rFonts w:ascii="Calibri" w:eastAsia="Times New Roman" w:hAnsi="Calibri" w:cs="Calibri"/>
          <w:sz w:val="22"/>
          <w:szCs w:val="22"/>
          <w:shd w:val="clear" w:color="auto" w:fill="FFFFFF"/>
        </w:rPr>
        <w:t>pPAS</w:t>
      </w:r>
      <w:proofErr w:type="spellEnd"/>
      <w:r w:rsidRPr="00084C41">
        <w:rPr>
          <w:rFonts w:ascii="Calibri" w:eastAsia="Times New Roman" w:hAnsi="Calibri" w:cs="Calibri"/>
          <w:sz w:val="22"/>
          <w:szCs w:val="22"/>
          <w:shd w:val="clear" w:color="auto" w:fill="FFFFFF"/>
        </w:rPr>
        <w:t xml:space="preserve"> is proximal polyadenylation site.</w:t>
      </w:r>
    </w:p>
    <w:p w14:paraId="6A0391FF" w14:textId="080AB256" w:rsidR="4979BB12" w:rsidRDefault="4979BB12">
      <w:r>
        <w:br w:type="page"/>
      </w:r>
    </w:p>
    <w:p w14:paraId="237E87DB" w14:textId="77777777" w:rsidR="00BF2FAE" w:rsidRDefault="00BF2FAE" w:rsidP="00BF2FAE">
      <w:pPr>
        <w:ind w:left="360"/>
      </w:pPr>
      <w:r>
        <w:rPr>
          <w:noProof/>
        </w:rPr>
        <w:drawing>
          <wp:inline distT="0" distB="0" distL="0" distR="0" wp14:anchorId="2C498E53" wp14:editId="4D224416">
            <wp:extent cx="5727317" cy="6379211"/>
            <wp:effectExtent l="0" t="0" r="635" b="0"/>
            <wp:docPr id="1487275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727317" cy="6379211"/>
                    </a:xfrm>
                    <a:prstGeom prst="rect">
                      <a:avLst/>
                    </a:prstGeom>
                  </pic:spPr>
                </pic:pic>
              </a:graphicData>
            </a:graphic>
          </wp:inline>
        </w:drawing>
      </w:r>
    </w:p>
    <w:p w14:paraId="7905F50E" w14:textId="77777777" w:rsidR="00913B81" w:rsidRDefault="00913B81" w:rsidP="00BF2FAE">
      <w:pPr>
        <w:ind w:left="360"/>
        <w:rPr>
          <w:b/>
        </w:rPr>
      </w:pPr>
    </w:p>
    <w:p w14:paraId="482E9B59" w14:textId="3B4C27DC" w:rsidR="00BF2FAE" w:rsidRPr="00084C41" w:rsidRDefault="00BF2FAE" w:rsidP="00BF2FAE">
      <w:pPr>
        <w:ind w:left="360"/>
        <w:rPr>
          <w:b/>
          <w:sz w:val="22"/>
          <w:szCs w:val="22"/>
        </w:rPr>
      </w:pPr>
      <w:r w:rsidRPr="00084C41">
        <w:rPr>
          <w:b/>
          <w:sz w:val="22"/>
          <w:szCs w:val="22"/>
        </w:rPr>
        <w:t xml:space="preserve">Figure S3. </w:t>
      </w:r>
      <w:r w:rsidR="00913B81" w:rsidRPr="00084C41">
        <w:rPr>
          <w:b/>
          <w:sz w:val="22"/>
          <w:szCs w:val="22"/>
        </w:rPr>
        <w:t>N</w:t>
      </w:r>
      <w:r w:rsidRPr="00084C41">
        <w:rPr>
          <w:b/>
          <w:sz w:val="22"/>
          <w:szCs w:val="22"/>
        </w:rPr>
        <w:t>anopore DRS with cap-dependent ligation of 5’ adapter RNA.</w:t>
      </w:r>
    </w:p>
    <w:p w14:paraId="3F0A876A" w14:textId="77777777" w:rsidR="00BF2FAE" w:rsidRPr="00084C41" w:rsidRDefault="00BF2FAE" w:rsidP="00BF2FAE">
      <w:pPr>
        <w:numPr>
          <w:ilvl w:val="0"/>
          <w:numId w:val="12"/>
        </w:numPr>
        <w:spacing w:after="160" w:line="259" w:lineRule="auto"/>
        <w:rPr>
          <w:sz w:val="22"/>
          <w:szCs w:val="22"/>
        </w:rPr>
      </w:pPr>
      <w:r w:rsidRPr="00084C41">
        <w:rPr>
          <w:sz w:val="22"/>
          <w:szCs w:val="22"/>
        </w:rPr>
        <w:t xml:space="preserve">Histogram showing the distribution of 5’ adapter RNA length in nanopore raw current signal, inferred from alignment of mRNA sequence to signal using </w:t>
      </w:r>
      <w:proofErr w:type="spellStart"/>
      <w:r w:rsidRPr="00084C41">
        <w:rPr>
          <w:sz w:val="22"/>
          <w:szCs w:val="22"/>
        </w:rPr>
        <w:t>nanopolish</w:t>
      </w:r>
      <w:proofErr w:type="spellEnd"/>
      <w:r w:rsidRPr="00084C41">
        <w:rPr>
          <w:sz w:val="22"/>
          <w:szCs w:val="22"/>
        </w:rPr>
        <w:t xml:space="preserve"> </w:t>
      </w:r>
      <w:proofErr w:type="spellStart"/>
      <w:r w:rsidRPr="00084C41">
        <w:rPr>
          <w:sz w:val="22"/>
          <w:szCs w:val="22"/>
        </w:rPr>
        <w:t>eventalign</w:t>
      </w:r>
      <w:proofErr w:type="spellEnd"/>
      <w:r w:rsidRPr="00084C41">
        <w:rPr>
          <w:sz w:val="22"/>
          <w:szCs w:val="22"/>
        </w:rPr>
        <w:t>. The median signal length was 1441 points, and 96% of adapter signals were 3000 points or less.</w:t>
      </w:r>
    </w:p>
    <w:p w14:paraId="11F9BE6F" w14:textId="77777777" w:rsidR="00BF2FAE" w:rsidRPr="00084C41" w:rsidRDefault="00BF2FAE" w:rsidP="00BF2FAE">
      <w:pPr>
        <w:numPr>
          <w:ilvl w:val="0"/>
          <w:numId w:val="12"/>
        </w:numPr>
        <w:spacing w:after="160" w:line="259" w:lineRule="auto"/>
        <w:rPr>
          <w:sz w:val="22"/>
          <w:szCs w:val="22"/>
        </w:rPr>
      </w:pPr>
      <w:r w:rsidRPr="00084C41">
        <w:rPr>
          <w:sz w:val="22"/>
          <w:szCs w:val="22"/>
        </w:rPr>
        <w:t>Out-of-bag Receiver Operator Characteristic curve showing performance of trained convolutional neural network at detecting 5’ adapter RNA using 3000 points of signal. Curve was generated using 5-fold cross validation.</w:t>
      </w:r>
    </w:p>
    <w:p w14:paraId="350B6265" w14:textId="77777777" w:rsidR="00BF2FAE" w:rsidRPr="00084C41" w:rsidRDefault="00BF2FAE" w:rsidP="00BF2FAE">
      <w:pPr>
        <w:numPr>
          <w:ilvl w:val="0"/>
          <w:numId w:val="12"/>
        </w:numPr>
        <w:spacing w:after="160" w:line="259" w:lineRule="auto"/>
        <w:rPr>
          <w:sz w:val="22"/>
          <w:szCs w:val="22"/>
        </w:rPr>
      </w:pPr>
      <w:r w:rsidRPr="00084C41">
        <w:rPr>
          <w:sz w:val="22"/>
          <w:szCs w:val="22"/>
        </w:rPr>
        <w:t>Out-of-bag precision recall curve showing performance of trained neural network, generated using 5-fold cross validation.</w:t>
      </w:r>
    </w:p>
    <w:p w14:paraId="28B077B9" w14:textId="6764C845" w:rsidR="00BF2FAE" w:rsidRDefault="00BF2FAE" w:rsidP="00BF2FAE">
      <w:pPr>
        <w:numPr>
          <w:ilvl w:val="0"/>
          <w:numId w:val="12"/>
        </w:numPr>
        <w:spacing w:after="160" w:line="259" w:lineRule="auto"/>
        <w:rPr>
          <w:sz w:val="22"/>
          <w:szCs w:val="22"/>
        </w:rPr>
      </w:pPr>
      <w:r w:rsidRPr="00084C41">
        <w:rPr>
          <w:sz w:val="22"/>
          <w:szCs w:val="22"/>
        </w:rPr>
        <w:t xml:space="preserve">Alternative transcription start sites were identified using nanopore DRS with cap-dependent ligation of 5’ end adapter at </w:t>
      </w:r>
      <w:r w:rsidRPr="00084C41">
        <w:rPr>
          <w:i/>
          <w:sz w:val="22"/>
          <w:szCs w:val="22"/>
        </w:rPr>
        <w:t xml:space="preserve">AT1G17050 </w:t>
      </w:r>
      <w:r w:rsidRPr="00084C41">
        <w:rPr>
          <w:sz w:val="22"/>
          <w:szCs w:val="22"/>
        </w:rPr>
        <w:t xml:space="preserve">and </w:t>
      </w:r>
      <w:r w:rsidRPr="00084C41">
        <w:rPr>
          <w:i/>
          <w:sz w:val="22"/>
          <w:szCs w:val="22"/>
        </w:rPr>
        <w:t>AT5G18650</w:t>
      </w:r>
      <w:r w:rsidRPr="00084C41">
        <w:rPr>
          <w:sz w:val="22"/>
          <w:szCs w:val="22"/>
        </w:rPr>
        <w:t xml:space="preserve"> genes. Blue track shows coverage of nanopore DRS reads. Isoforms found in Araport11 annotation are shown in black and those detected by nanopore DRS with cap-dependent ligation of 5’ adapter RNA are in blue. </w:t>
      </w:r>
    </w:p>
    <w:p w14:paraId="6675A09E" w14:textId="77777777" w:rsidR="00BF2FAE" w:rsidRPr="00084C41" w:rsidRDefault="00BF2FAE" w:rsidP="00084C41">
      <w:pPr>
        <w:numPr>
          <w:ilvl w:val="0"/>
          <w:numId w:val="12"/>
        </w:numPr>
        <w:spacing w:after="160" w:line="259" w:lineRule="auto"/>
        <w:rPr>
          <w:sz w:val="22"/>
          <w:szCs w:val="22"/>
        </w:rPr>
      </w:pPr>
      <w:r w:rsidRPr="00084C41">
        <w:rPr>
          <w:sz w:val="22"/>
          <w:szCs w:val="22"/>
        </w:rPr>
        <w:t xml:space="preserve">Reads mapping to ERCC RNA Spike-Ins lack approximately 11nt of sequence at the 5’ end. Histogram shows distance to the 5’ end for ERCC RNA Spike-In reads (each shown in different colours, only spike ins with more than 1000 supporting reads shown). </w:t>
      </w:r>
    </w:p>
    <w:p w14:paraId="2750C073" w14:textId="21B98D7C" w:rsidR="00BF2FAE" w:rsidRPr="00084C41" w:rsidRDefault="00BF2FAE" w:rsidP="00C02C6B">
      <w:pPr>
        <w:numPr>
          <w:ilvl w:val="0"/>
          <w:numId w:val="12"/>
        </w:numPr>
        <w:spacing w:after="160" w:line="259" w:lineRule="auto"/>
        <w:rPr>
          <w:sz w:val="22"/>
          <w:szCs w:val="22"/>
        </w:rPr>
      </w:pPr>
      <w:r w:rsidRPr="00084C41">
        <w:rPr>
          <w:sz w:val="22"/>
          <w:szCs w:val="22"/>
        </w:rPr>
        <w:t xml:space="preserve">Reads mapping to </w:t>
      </w:r>
      <w:r w:rsidRPr="00084C41">
        <w:rPr>
          <w:i/>
          <w:sz w:val="22"/>
          <w:szCs w:val="22"/>
        </w:rPr>
        <w:t xml:space="preserve">in vitro </w:t>
      </w:r>
      <w:r w:rsidRPr="00084C41">
        <w:rPr>
          <w:sz w:val="22"/>
          <w:szCs w:val="22"/>
        </w:rPr>
        <w:t xml:space="preserve">transcribed </w:t>
      </w:r>
      <w:proofErr w:type="spellStart"/>
      <w:r w:rsidRPr="00084C41">
        <w:rPr>
          <w:sz w:val="22"/>
          <w:szCs w:val="22"/>
        </w:rPr>
        <w:t>mGFP</w:t>
      </w:r>
      <w:proofErr w:type="spellEnd"/>
      <w:r w:rsidRPr="00084C41">
        <w:rPr>
          <w:sz w:val="22"/>
          <w:szCs w:val="22"/>
        </w:rPr>
        <w:t xml:space="preserve"> lack approximately 11 </w:t>
      </w:r>
      <w:proofErr w:type="spellStart"/>
      <w:r w:rsidRPr="00084C41">
        <w:rPr>
          <w:sz w:val="22"/>
          <w:szCs w:val="22"/>
        </w:rPr>
        <w:t>nt</w:t>
      </w:r>
      <w:proofErr w:type="spellEnd"/>
      <w:r w:rsidRPr="00084C41">
        <w:rPr>
          <w:sz w:val="22"/>
          <w:szCs w:val="22"/>
        </w:rPr>
        <w:t xml:space="preserve"> of sequence at the 5’ end. Histogram shows distance to the 5’ end for </w:t>
      </w:r>
      <w:r w:rsidRPr="00084C41">
        <w:rPr>
          <w:i/>
          <w:sz w:val="22"/>
          <w:szCs w:val="22"/>
        </w:rPr>
        <w:t xml:space="preserve">in vitro </w:t>
      </w:r>
      <w:r w:rsidRPr="00084C41">
        <w:rPr>
          <w:sz w:val="22"/>
          <w:szCs w:val="22"/>
        </w:rPr>
        <w:t xml:space="preserve">transcribed </w:t>
      </w:r>
      <w:proofErr w:type="spellStart"/>
      <w:r w:rsidRPr="00084C41">
        <w:rPr>
          <w:sz w:val="22"/>
          <w:szCs w:val="22"/>
        </w:rPr>
        <w:t>mGFP</w:t>
      </w:r>
      <w:proofErr w:type="spellEnd"/>
      <w:r w:rsidRPr="00084C41">
        <w:rPr>
          <w:sz w:val="22"/>
          <w:szCs w:val="22"/>
        </w:rPr>
        <w:t>.</w:t>
      </w:r>
    </w:p>
    <w:p w14:paraId="5FF3C488" w14:textId="77777777" w:rsidR="00BF2FAE" w:rsidRPr="00084C41" w:rsidRDefault="00BF2FAE" w:rsidP="00BF2FAE">
      <w:pPr>
        <w:numPr>
          <w:ilvl w:val="0"/>
          <w:numId w:val="12"/>
        </w:numPr>
        <w:rPr>
          <w:sz w:val="22"/>
          <w:szCs w:val="22"/>
        </w:rPr>
      </w:pPr>
      <w:r w:rsidRPr="00084C41">
        <w:rPr>
          <w:sz w:val="22"/>
          <w:szCs w:val="22"/>
        </w:rPr>
        <w:t>Araport11 annotation overestimates the length of 5’ UTRs. Cumulative distribution function shows the distance to the nearest TSS identified from full length transcripts cloned as part of the RIKEN RAFL project (blue) and Araport11 annotation (orange).</w:t>
      </w:r>
    </w:p>
    <w:p w14:paraId="25C77D8F" w14:textId="77777777" w:rsidR="00BF2FAE" w:rsidRDefault="00BF2FAE" w:rsidP="00BF2FAE">
      <w:r>
        <w:br w:type="page"/>
      </w:r>
    </w:p>
    <w:p w14:paraId="71289CDB" w14:textId="77777777" w:rsidR="00BF2FAE" w:rsidRDefault="00BF2FAE" w:rsidP="00BF2FAE">
      <w:pPr>
        <w:rPr>
          <w:b/>
        </w:rPr>
      </w:pPr>
      <w:r>
        <w:rPr>
          <w:noProof/>
        </w:rPr>
        <w:drawing>
          <wp:inline distT="0" distB="0" distL="0" distR="0" wp14:anchorId="39BAC5DA" wp14:editId="2C533FF6">
            <wp:extent cx="5701664" cy="4197350"/>
            <wp:effectExtent l="0" t="0" r="1270" b="0"/>
            <wp:docPr id="198534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701664" cy="4197350"/>
                    </a:xfrm>
                    <a:prstGeom prst="rect">
                      <a:avLst/>
                    </a:prstGeom>
                  </pic:spPr>
                </pic:pic>
              </a:graphicData>
            </a:graphic>
          </wp:inline>
        </w:drawing>
      </w:r>
    </w:p>
    <w:p w14:paraId="617022EA" w14:textId="77777777" w:rsidR="00913B81" w:rsidRDefault="00913B81" w:rsidP="00BF2FAE">
      <w:pPr>
        <w:ind w:left="360"/>
        <w:rPr>
          <w:b/>
        </w:rPr>
      </w:pPr>
    </w:p>
    <w:p w14:paraId="3E166975" w14:textId="73A1E78E" w:rsidR="00BF2FAE" w:rsidRPr="003C21EF" w:rsidRDefault="00BF2FAE" w:rsidP="00BF2FAE">
      <w:pPr>
        <w:ind w:left="360"/>
        <w:rPr>
          <w:b/>
          <w:sz w:val="22"/>
          <w:szCs w:val="22"/>
        </w:rPr>
      </w:pPr>
      <w:r w:rsidRPr="003C21EF">
        <w:rPr>
          <w:b/>
          <w:sz w:val="22"/>
          <w:szCs w:val="22"/>
        </w:rPr>
        <w:t xml:space="preserve">Figure S4. </w:t>
      </w:r>
      <w:r w:rsidR="00913B81" w:rsidRPr="003C21EF">
        <w:rPr>
          <w:b/>
          <w:sz w:val="22"/>
          <w:szCs w:val="22"/>
        </w:rPr>
        <w:t>Patterns of splicing revealed</w:t>
      </w:r>
      <w:r w:rsidRPr="003C21EF">
        <w:rPr>
          <w:b/>
          <w:sz w:val="22"/>
          <w:szCs w:val="22"/>
        </w:rPr>
        <w:t xml:space="preserve"> using nanopore DRS.</w:t>
      </w:r>
    </w:p>
    <w:p w14:paraId="7CD8768E" w14:textId="4A1AD47D" w:rsidR="00BF2FAE" w:rsidRPr="003C21EF" w:rsidRDefault="00BF2FAE" w:rsidP="00BF2FAE">
      <w:pPr>
        <w:numPr>
          <w:ilvl w:val="0"/>
          <w:numId w:val="13"/>
        </w:numPr>
        <w:rPr>
          <w:sz w:val="22"/>
          <w:szCs w:val="22"/>
        </w:rPr>
      </w:pPr>
      <w:r w:rsidRPr="003C21EF">
        <w:rPr>
          <w:sz w:val="22"/>
          <w:szCs w:val="22"/>
        </w:rPr>
        <w:t>Nanopore DRS can be validated using RT-PCR. From the top 20 most highly expressed RNAs with novel splice sites,</w:t>
      </w:r>
      <w:r w:rsidR="00667499">
        <w:rPr>
          <w:sz w:val="22"/>
          <w:szCs w:val="22"/>
        </w:rPr>
        <w:t xml:space="preserve"> five were selected, and of these,</w:t>
      </w:r>
      <w:r w:rsidRPr="003C21EF">
        <w:rPr>
          <w:sz w:val="22"/>
          <w:szCs w:val="22"/>
        </w:rPr>
        <w:t xml:space="preserve"> three were validated by RT-PCR followed by</w:t>
      </w:r>
      <w:r w:rsidR="00667499">
        <w:rPr>
          <w:sz w:val="22"/>
          <w:szCs w:val="22"/>
        </w:rPr>
        <w:t xml:space="preserve"> Sanger</w:t>
      </w:r>
      <w:r w:rsidRPr="003C21EF">
        <w:rPr>
          <w:sz w:val="22"/>
          <w:szCs w:val="22"/>
        </w:rPr>
        <w:t xml:space="preserve"> sequencing of the DNA products. RNA isoforms present in Araport11 annotation are shown in </w:t>
      </w:r>
      <w:r w:rsidR="00667499">
        <w:rPr>
          <w:sz w:val="22"/>
          <w:szCs w:val="22"/>
        </w:rPr>
        <w:t>black</w:t>
      </w:r>
      <w:r w:rsidRPr="003C21EF">
        <w:rPr>
          <w:sz w:val="22"/>
          <w:szCs w:val="22"/>
        </w:rPr>
        <w:t xml:space="preserve">; RNA isoforms found using nanopore DRS – in </w:t>
      </w:r>
      <w:r w:rsidR="00667499">
        <w:rPr>
          <w:sz w:val="22"/>
          <w:szCs w:val="22"/>
        </w:rPr>
        <w:t>blue</w:t>
      </w:r>
      <w:r w:rsidRPr="003C21EF">
        <w:rPr>
          <w:sz w:val="22"/>
          <w:szCs w:val="22"/>
        </w:rPr>
        <w:t xml:space="preserve">; Sanger sequencing products obtained using RT-PCR – in orange. </w:t>
      </w:r>
    </w:p>
    <w:p w14:paraId="3AEC32A4" w14:textId="1F6C231F" w:rsidR="00BF2FAE" w:rsidRPr="00B36191" w:rsidRDefault="00247CBA" w:rsidP="00627105">
      <w:pPr>
        <w:numPr>
          <w:ilvl w:val="0"/>
          <w:numId w:val="13"/>
        </w:numPr>
      </w:pPr>
      <w:r>
        <w:rPr>
          <w:sz w:val="22"/>
          <w:szCs w:val="22"/>
        </w:rPr>
        <w:t>Splice junction c</w:t>
      </w:r>
      <w:r w:rsidR="00BF2FAE" w:rsidRPr="003C21EF">
        <w:rPr>
          <w:sz w:val="22"/>
          <w:szCs w:val="22"/>
        </w:rPr>
        <w:t xml:space="preserve">lassification of </w:t>
      </w:r>
      <w:r w:rsidR="00136160">
        <w:rPr>
          <w:sz w:val="22"/>
          <w:szCs w:val="22"/>
        </w:rPr>
        <w:t>unannotated</w:t>
      </w:r>
      <w:r w:rsidR="00AB273F">
        <w:rPr>
          <w:sz w:val="22"/>
          <w:szCs w:val="22"/>
        </w:rPr>
        <w:t xml:space="preserve"> GU/AG</w:t>
      </w:r>
      <w:r w:rsidR="00BF2FAE" w:rsidRPr="003C21EF">
        <w:rPr>
          <w:sz w:val="22"/>
          <w:szCs w:val="22"/>
        </w:rPr>
        <w:t xml:space="preserve"> splice sites found </w:t>
      </w:r>
      <w:r w:rsidR="009E0E18" w:rsidRPr="003C21EF">
        <w:rPr>
          <w:sz w:val="22"/>
          <w:szCs w:val="22"/>
        </w:rPr>
        <w:t xml:space="preserve">in </w:t>
      </w:r>
      <w:r w:rsidR="00BF2FAE" w:rsidRPr="003C21EF">
        <w:rPr>
          <w:sz w:val="22"/>
          <w:szCs w:val="22"/>
        </w:rPr>
        <w:t>error corrected nanopore DRS data</w:t>
      </w:r>
      <w:r>
        <w:rPr>
          <w:sz w:val="22"/>
          <w:szCs w:val="22"/>
        </w:rPr>
        <w:t>, which also have Illumina support</w:t>
      </w:r>
      <w:r w:rsidR="00BF2FAE" w:rsidRPr="003C21EF">
        <w:rPr>
          <w:sz w:val="22"/>
          <w:szCs w:val="22"/>
        </w:rPr>
        <w:t>. Counts are plotted in log10 scale and the exact numbers</w:t>
      </w:r>
      <w:r w:rsidR="000237B7">
        <w:rPr>
          <w:sz w:val="22"/>
          <w:szCs w:val="22"/>
        </w:rPr>
        <w:t xml:space="preserve"> of </w:t>
      </w:r>
      <w:r w:rsidR="005C387A">
        <w:rPr>
          <w:sz w:val="22"/>
          <w:szCs w:val="22"/>
        </w:rPr>
        <w:t>splice junctions in each set</w:t>
      </w:r>
      <w:r w:rsidR="00BF2FAE" w:rsidRPr="003C21EF">
        <w:rPr>
          <w:sz w:val="22"/>
          <w:szCs w:val="22"/>
        </w:rPr>
        <w:t xml:space="preserve"> are indicated</w:t>
      </w:r>
      <w:r w:rsidR="00343B49">
        <w:rPr>
          <w:sz w:val="22"/>
          <w:szCs w:val="22"/>
        </w:rPr>
        <w:t xml:space="preserve"> </w:t>
      </w:r>
      <w:r w:rsidR="002E3B17">
        <w:rPr>
          <w:sz w:val="22"/>
          <w:szCs w:val="22"/>
        </w:rPr>
        <w:t>above each strip/box plot</w:t>
      </w:r>
      <w:r w:rsidR="00BF2FAE" w:rsidRPr="003C21EF">
        <w:rPr>
          <w:sz w:val="22"/>
          <w:szCs w:val="22"/>
        </w:rPr>
        <w:t>.</w:t>
      </w:r>
    </w:p>
    <w:p w14:paraId="264D832E" w14:textId="32A113CB" w:rsidR="4979BB12" w:rsidRDefault="4979BB12">
      <w:r>
        <w:br w:type="page"/>
      </w:r>
    </w:p>
    <w:p w14:paraId="125F96D2" w14:textId="77777777" w:rsidR="00BF2FAE" w:rsidRDefault="00BF2FAE" w:rsidP="00BF2FAE">
      <w:pPr>
        <w:jc w:val="center"/>
        <w:rPr>
          <w:b/>
        </w:rPr>
      </w:pPr>
      <w:r>
        <w:rPr>
          <w:noProof/>
        </w:rPr>
        <w:drawing>
          <wp:inline distT="0" distB="0" distL="0" distR="0" wp14:anchorId="6CECDA24" wp14:editId="52890ABD">
            <wp:extent cx="5553467" cy="4015779"/>
            <wp:effectExtent l="0" t="0" r="0" b="0"/>
            <wp:docPr id="1776494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553467" cy="4015779"/>
                    </a:xfrm>
                    <a:prstGeom prst="rect">
                      <a:avLst/>
                    </a:prstGeom>
                  </pic:spPr>
                </pic:pic>
              </a:graphicData>
            </a:graphic>
          </wp:inline>
        </w:drawing>
      </w:r>
    </w:p>
    <w:p w14:paraId="0D27612C" w14:textId="77777777" w:rsidR="00913B81" w:rsidRDefault="00913B81" w:rsidP="00BF2FAE">
      <w:pPr>
        <w:rPr>
          <w:b/>
        </w:rPr>
      </w:pPr>
    </w:p>
    <w:p w14:paraId="7829B693" w14:textId="253D1B1D" w:rsidR="00BF2FAE" w:rsidRPr="004176D4" w:rsidRDefault="00BF2FAE" w:rsidP="00BF2FAE">
      <w:pPr>
        <w:rPr>
          <w:b/>
          <w:sz w:val="22"/>
          <w:szCs w:val="22"/>
        </w:rPr>
      </w:pPr>
      <w:r w:rsidRPr="004176D4">
        <w:rPr>
          <w:b/>
          <w:sz w:val="22"/>
          <w:szCs w:val="22"/>
        </w:rPr>
        <w:t xml:space="preserve">Figure S5. Identification of VIR-dependent </w:t>
      </w:r>
      <w:r w:rsidR="00913B81" w:rsidRPr="004176D4">
        <w:rPr>
          <w:b/>
          <w:sz w:val="22"/>
          <w:szCs w:val="22"/>
        </w:rPr>
        <w:t>m</w:t>
      </w:r>
      <w:r w:rsidR="00913B81" w:rsidRPr="004176D4">
        <w:rPr>
          <w:b/>
          <w:sz w:val="22"/>
          <w:szCs w:val="22"/>
          <w:vertAlign w:val="superscript"/>
        </w:rPr>
        <w:t>6</w:t>
      </w:r>
      <w:r w:rsidR="00913B81" w:rsidRPr="004176D4">
        <w:rPr>
          <w:b/>
          <w:sz w:val="22"/>
          <w:szCs w:val="22"/>
        </w:rPr>
        <w:t xml:space="preserve">A </w:t>
      </w:r>
      <w:r w:rsidRPr="004176D4">
        <w:rPr>
          <w:b/>
          <w:sz w:val="22"/>
          <w:szCs w:val="22"/>
        </w:rPr>
        <w:t xml:space="preserve">transcriptome-wide. </w:t>
      </w:r>
    </w:p>
    <w:p w14:paraId="48435839" w14:textId="24DC85B9" w:rsidR="001D2470" w:rsidRDefault="00913B81" w:rsidP="001D2470">
      <w:pPr>
        <w:numPr>
          <w:ilvl w:val="0"/>
          <w:numId w:val="14"/>
        </w:numPr>
        <w:spacing w:after="160" w:line="259" w:lineRule="auto"/>
        <w:rPr>
          <w:sz w:val="22"/>
          <w:szCs w:val="22"/>
        </w:rPr>
      </w:pPr>
      <w:r w:rsidRPr="004176D4">
        <w:rPr>
          <w:i/>
          <w:sz w:val="22"/>
          <w:szCs w:val="22"/>
        </w:rPr>
        <w:t>vir-1</w:t>
      </w:r>
      <w:r w:rsidRPr="004176D4">
        <w:rPr>
          <w:sz w:val="22"/>
          <w:szCs w:val="22"/>
        </w:rPr>
        <w:t xml:space="preserve"> shows reduced levels of m</w:t>
      </w:r>
      <w:r w:rsidRPr="004176D4">
        <w:rPr>
          <w:sz w:val="22"/>
          <w:szCs w:val="22"/>
          <w:vertAlign w:val="superscript"/>
        </w:rPr>
        <w:t>6</w:t>
      </w:r>
      <w:r w:rsidRPr="004176D4">
        <w:rPr>
          <w:sz w:val="22"/>
          <w:szCs w:val="22"/>
        </w:rPr>
        <w:t xml:space="preserve">A compared to Col-0 that are restored in the </w:t>
      </w:r>
      <w:r w:rsidR="00BF2FAE" w:rsidRPr="004176D4">
        <w:rPr>
          <w:sz w:val="22"/>
          <w:szCs w:val="22"/>
        </w:rPr>
        <w:t>VIR complemented line</w:t>
      </w:r>
      <w:r w:rsidR="00BF2FAE" w:rsidRPr="004176D4">
        <w:rPr>
          <w:b/>
          <w:sz w:val="22"/>
          <w:szCs w:val="22"/>
        </w:rPr>
        <w:t xml:space="preserve">. </w:t>
      </w:r>
      <w:r w:rsidRPr="004176D4">
        <w:rPr>
          <w:sz w:val="22"/>
          <w:szCs w:val="22"/>
        </w:rPr>
        <w:t>R</w:t>
      </w:r>
      <w:r w:rsidR="00BF2FAE" w:rsidRPr="004176D4">
        <w:rPr>
          <w:sz w:val="22"/>
          <w:szCs w:val="22"/>
        </w:rPr>
        <w:t xml:space="preserve">atio of </w:t>
      </w:r>
      <w:r w:rsidR="009E0E18" w:rsidRPr="004176D4">
        <w:rPr>
          <w:sz w:val="22"/>
          <w:szCs w:val="22"/>
        </w:rPr>
        <w:t>m</w:t>
      </w:r>
      <w:r w:rsidR="009E0E18" w:rsidRPr="004176D4">
        <w:rPr>
          <w:sz w:val="22"/>
          <w:szCs w:val="22"/>
          <w:vertAlign w:val="superscript"/>
        </w:rPr>
        <w:t>6</w:t>
      </w:r>
      <w:r w:rsidR="009E0E18" w:rsidRPr="004176D4">
        <w:rPr>
          <w:sz w:val="22"/>
          <w:szCs w:val="22"/>
        </w:rPr>
        <w:t xml:space="preserve">A/A </w:t>
      </w:r>
      <w:r w:rsidR="00BF2FAE" w:rsidRPr="004176D4">
        <w:rPr>
          <w:sz w:val="22"/>
          <w:szCs w:val="22"/>
        </w:rPr>
        <w:t xml:space="preserve">obtained using LC-MS analysis is shown in blue; </w:t>
      </w:r>
      <w:r w:rsidR="00BF2FAE" w:rsidRPr="004176D4">
        <w:rPr>
          <w:i/>
          <w:sz w:val="22"/>
          <w:szCs w:val="22"/>
        </w:rPr>
        <w:t>vir-1</w:t>
      </w:r>
      <w:r w:rsidR="00BF2FAE" w:rsidRPr="004176D4">
        <w:rPr>
          <w:sz w:val="22"/>
          <w:szCs w:val="22"/>
        </w:rPr>
        <w:t xml:space="preserve"> – in orange; VIR complemented line – in green. </w:t>
      </w:r>
    </w:p>
    <w:p w14:paraId="17254725" w14:textId="7077C301" w:rsidR="00BF2FAE" w:rsidRPr="004176D4" w:rsidRDefault="00BF2FAE" w:rsidP="00BF2FAE">
      <w:pPr>
        <w:numPr>
          <w:ilvl w:val="0"/>
          <w:numId w:val="14"/>
        </w:numPr>
        <w:spacing w:after="160" w:line="259" w:lineRule="auto"/>
        <w:rPr>
          <w:sz w:val="22"/>
          <w:szCs w:val="22"/>
        </w:rPr>
      </w:pPr>
      <w:r w:rsidRPr="004176D4">
        <w:rPr>
          <w:sz w:val="22"/>
          <w:szCs w:val="22"/>
        </w:rPr>
        <w:t>Frequency of m</w:t>
      </w:r>
      <w:r w:rsidRPr="004176D4">
        <w:rPr>
          <w:sz w:val="22"/>
          <w:szCs w:val="22"/>
          <w:vertAlign w:val="superscript"/>
        </w:rPr>
        <w:t>6</w:t>
      </w:r>
      <w:r w:rsidRPr="004176D4">
        <w:rPr>
          <w:sz w:val="22"/>
          <w:szCs w:val="22"/>
        </w:rPr>
        <w:t xml:space="preserve">A motifs detected at </w:t>
      </w:r>
      <w:r w:rsidRPr="004176D4">
        <w:rPr>
          <w:i/>
          <w:sz w:val="22"/>
          <w:szCs w:val="22"/>
        </w:rPr>
        <w:t xml:space="preserve">vir-1 </w:t>
      </w:r>
      <w:r w:rsidRPr="004176D4">
        <w:rPr>
          <w:sz w:val="22"/>
          <w:szCs w:val="22"/>
        </w:rPr>
        <w:t xml:space="preserve">reduced error sites, as detected by FIMO using the motif detected </w:t>
      </w:r>
      <w:r w:rsidRPr="004176D4">
        <w:rPr>
          <w:i/>
          <w:sz w:val="22"/>
          <w:szCs w:val="22"/>
        </w:rPr>
        <w:t xml:space="preserve">de novo </w:t>
      </w:r>
      <w:r w:rsidRPr="004176D4">
        <w:rPr>
          <w:sz w:val="22"/>
          <w:szCs w:val="22"/>
        </w:rPr>
        <w:t>by MEME (Fig 5B) and an FDR threshold of 0.1.</w:t>
      </w:r>
    </w:p>
    <w:p w14:paraId="0C271F0D" w14:textId="77777777" w:rsidR="00BF2FAE" w:rsidRDefault="00BF2FAE" w:rsidP="00BF2FAE">
      <w:pPr>
        <w:numPr>
          <w:ilvl w:val="0"/>
          <w:numId w:val="14"/>
        </w:numPr>
        <w:spacing w:after="160" w:line="259" w:lineRule="auto"/>
      </w:pPr>
      <w:r w:rsidRPr="004176D4">
        <w:rPr>
          <w:sz w:val="22"/>
          <w:szCs w:val="22"/>
        </w:rPr>
        <w:t xml:space="preserve">Bar plot shows the number of </w:t>
      </w:r>
      <w:proofErr w:type="spellStart"/>
      <w:r w:rsidRPr="004176D4">
        <w:rPr>
          <w:sz w:val="22"/>
          <w:szCs w:val="22"/>
        </w:rPr>
        <w:t>miCLIP</w:t>
      </w:r>
      <w:proofErr w:type="spellEnd"/>
      <w:r w:rsidRPr="004176D4">
        <w:rPr>
          <w:sz w:val="22"/>
          <w:szCs w:val="22"/>
        </w:rPr>
        <w:t xml:space="preserve"> peaks per kb of genic feature types in the Araport11 reference. Upstream and downstream regions are 200 </w:t>
      </w:r>
      <w:proofErr w:type="spellStart"/>
      <w:r w:rsidRPr="004176D4">
        <w:rPr>
          <w:sz w:val="22"/>
          <w:szCs w:val="22"/>
        </w:rPr>
        <w:t>nt</w:t>
      </w:r>
      <w:proofErr w:type="spellEnd"/>
      <w:r w:rsidRPr="004176D4">
        <w:rPr>
          <w:sz w:val="22"/>
          <w:szCs w:val="22"/>
        </w:rPr>
        <w:t xml:space="preserve"> regions before and after the annotated transcription termination sites (TTSs), respectively</w:t>
      </w:r>
      <w:r w:rsidRPr="00AD15C9">
        <w:t>.</w:t>
      </w:r>
    </w:p>
    <w:p w14:paraId="53DEE992" w14:textId="77777777" w:rsidR="00BF2FAE" w:rsidRDefault="00BF2FAE" w:rsidP="00BF2FAE">
      <w:r>
        <w:br w:type="page"/>
      </w:r>
    </w:p>
    <w:p w14:paraId="29B37A8E" w14:textId="77777777" w:rsidR="00BF2FAE" w:rsidRPr="009776C1" w:rsidRDefault="00BF2FAE" w:rsidP="00627105">
      <w:r>
        <w:rPr>
          <w:noProof/>
        </w:rPr>
        <w:drawing>
          <wp:inline distT="0" distB="0" distL="0" distR="0" wp14:anchorId="308306CF" wp14:editId="73E42B07">
            <wp:extent cx="5931621" cy="6117325"/>
            <wp:effectExtent l="0" t="0" r="0" b="4445"/>
            <wp:docPr id="1682251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31621" cy="6117325"/>
                    </a:xfrm>
                    <a:prstGeom prst="rect">
                      <a:avLst/>
                    </a:prstGeom>
                    <a:ln>
                      <a:noFill/>
                    </a:ln>
                    <a:extLst>
                      <a:ext uri="{53640926-AAD7-44D8-BBD7-CCE9431645EC}">
                        <a14:shadowObscured xmlns:a14="http://schemas.microsoft.com/office/drawing/2010/main"/>
                      </a:ext>
                    </a:extLst>
                  </pic:spPr>
                </pic:pic>
              </a:graphicData>
            </a:graphic>
          </wp:inline>
        </w:drawing>
      </w:r>
    </w:p>
    <w:p w14:paraId="65715E5E" w14:textId="66BC23D9" w:rsidR="00BF2FAE" w:rsidRPr="002A0195" w:rsidRDefault="00BF2FAE" w:rsidP="00BF2FAE">
      <w:pPr>
        <w:rPr>
          <w:b/>
          <w:i/>
        </w:rPr>
      </w:pPr>
      <w:r>
        <w:rPr>
          <w:b/>
        </w:rPr>
        <w:t xml:space="preserve">Figure S6. Changes in circadian clock </w:t>
      </w:r>
      <w:r w:rsidR="003654A1">
        <w:rPr>
          <w:b/>
        </w:rPr>
        <w:t xml:space="preserve">components gene </w:t>
      </w:r>
      <w:r w:rsidR="00913B81">
        <w:rPr>
          <w:b/>
        </w:rPr>
        <w:t xml:space="preserve">expression and RNA 3’ end formation </w:t>
      </w:r>
      <w:r>
        <w:rPr>
          <w:b/>
        </w:rPr>
        <w:t xml:space="preserve">observed </w:t>
      </w:r>
      <w:r w:rsidR="00913B81" w:rsidRPr="002A0195">
        <w:rPr>
          <w:b/>
          <w:i/>
        </w:rPr>
        <w:t xml:space="preserve">vir-1 </w:t>
      </w:r>
    </w:p>
    <w:p w14:paraId="493E329C" w14:textId="77777777" w:rsidR="00BF2FAE" w:rsidRPr="004176D4" w:rsidRDefault="00BF2FAE" w:rsidP="00BF2FAE">
      <w:pPr>
        <w:numPr>
          <w:ilvl w:val="0"/>
          <w:numId w:val="15"/>
        </w:numPr>
        <w:spacing w:after="160" w:line="259" w:lineRule="auto"/>
        <w:rPr>
          <w:sz w:val="22"/>
          <w:szCs w:val="22"/>
        </w:rPr>
      </w:pPr>
      <w:r w:rsidRPr="004176D4">
        <w:rPr>
          <w:sz w:val="22"/>
          <w:szCs w:val="22"/>
        </w:rPr>
        <w:t xml:space="preserve">Histogram shows log2 fold change in gene expression based on Illumina </w:t>
      </w:r>
      <w:proofErr w:type="spellStart"/>
      <w:r w:rsidRPr="004176D4">
        <w:rPr>
          <w:sz w:val="22"/>
          <w:szCs w:val="22"/>
        </w:rPr>
        <w:t>RNAseq</w:t>
      </w:r>
      <w:proofErr w:type="spellEnd"/>
      <w:r w:rsidRPr="004176D4">
        <w:rPr>
          <w:sz w:val="22"/>
          <w:szCs w:val="22"/>
        </w:rPr>
        <w:t xml:space="preserve"> data from </w:t>
      </w:r>
      <w:r w:rsidRPr="004176D4">
        <w:rPr>
          <w:i/>
          <w:sz w:val="22"/>
          <w:szCs w:val="22"/>
        </w:rPr>
        <w:t xml:space="preserve">vir-1 </w:t>
      </w:r>
      <w:r w:rsidRPr="004176D4">
        <w:rPr>
          <w:sz w:val="22"/>
          <w:szCs w:val="22"/>
        </w:rPr>
        <w:t>mutant and VIR complemented line. Genes with differential error rate sites are in blue, and those without – in orange.</w:t>
      </w:r>
    </w:p>
    <w:p w14:paraId="72286B2D" w14:textId="039B64D8" w:rsidR="00BF2FAE" w:rsidRPr="004176D4" w:rsidRDefault="00BF2FAE" w:rsidP="00BF2FAE">
      <w:pPr>
        <w:numPr>
          <w:ilvl w:val="0"/>
          <w:numId w:val="15"/>
        </w:numPr>
        <w:spacing w:after="160" w:line="259" w:lineRule="auto"/>
        <w:rPr>
          <w:b/>
          <w:sz w:val="22"/>
          <w:szCs w:val="22"/>
        </w:rPr>
      </w:pPr>
      <w:r w:rsidRPr="004176D4">
        <w:rPr>
          <w:sz w:val="22"/>
          <w:szCs w:val="22"/>
        </w:rPr>
        <w:t xml:space="preserve">Expression of core circadian clock components is perturbed in </w:t>
      </w:r>
      <w:r w:rsidRPr="004176D4">
        <w:rPr>
          <w:i/>
          <w:sz w:val="22"/>
          <w:szCs w:val="22"/>
        </w:rPr>
        <w:t xml:space="preserve">vir-1 </w:t>
      </w:r>
      <w:r w:rsidRPr="004176D4">
        <w:rPr>
          <w:sz w:val="22"/>
          <w:szCs w:val="22"/>
        </w:rPr>
        <w:t xml:space="preserve">mutant. Boxplots showing normalised gene expression measured using Illumina </w:t>
      </w:r>
      <w:proofErr w:type="spellStart"/>
      <w:r w:rsidRPr="004176D4">
        <w:rPr>
          <w:sz w:val="22"/>
          <w:szCs w:val="22"/>
        </w:rPr>
        <w:t>RNAseq</w:t>
      </w:r>
      <w:proofErr w:type="spellEnd"/>
      <w:r w:rsidRPr="004176D4">
        <w:rPr>
          <w:sz w:val="22"/>
          <w:szCs w:val="22"/>
        </w:rPr>
        <w:t xml:space="preserve"> in log</w:t>
      </w:r>
      <w:r w:rsidRPr="004176D4">
        <w:rPr>
          <w:sz w:val="22"/>
          <w:szCs w:val="22"/>
          <w:vertAlign w:val="subscript"/>
        </w:rPr>
        <w:t xml:space="preserve">2 </w:t>
      </w:r>
      <w:r w:rsidRPr="004176D4">
        <w:rPr>
          <w:sz w:val="22"/>
          <w:szCs w:val="22"/>
        </w:rPr>
        <w:t xml:space="preserve">counts per million, for VIR complemented line – in green; and </w:t>
      </w:r>
      <w:r w:rsidRPr="004176D4">
        <w:rPr>
          <w:i/>
          <w:sz w:val="22"/>
          <w:szCs w:val="22"/>
        </w:rPr>
        <w:t xml:space="preserve">vir-1 </w:t>
      </w:r>
      <w:r w:rsidRPr="004176D4">
        <w:rPr>
          <w:sz w:val="22"/>
          <w:szCs w:val="22"/>
        </w:rPr>
        <w:t>mutant</w:t>
      </w:r>
      <w:r w:rsidRPr="004176D4">
        <w:rPr>
          <w:i/>
          <w:sz w:val="22"/>
          <w:szCs w:val="22"/>
        </w:rPr>
        <w:t xml:space="preserve">– </w:t>
      </w:r>
      <w:r w:rsidRPr="004176D4">
        <w:rPr>
          <w:sz w:val="22"/>
          <w:szCs w:val="22"/>
        </w:rPr>
        <w:t xml:space="preserve">in orange. Asterisks denote expression changes which are significant using an FDR threshold of 0.05. Orange labelled genes have 3’ UTR </w:t>
      </w:r>
      <w:r w:rsidR="001D2470" w:rsidRPr="004176D4">
        <w:rPr>
          <w:bCs/>
          <w:sz w:val="22"/>
          <w:szCs w:val="22"/>
        </w:rPr>
        <w:t>m</w:t>
      </w:r>
      <w:r w:rsidR="001D2470" w:rsidRPr="004176D4">
        <w:rPr>
          <w:bCs/>
          <w:sz w:val="22"/>
          <w:szCs w:val="22"/>
          <w:vertAlign w:val="superscript"/>
        </w:rPr>
        <w:t>6</w:t>
      </w:r>
      <w:r w:rsidR="001D2470" w:rsidRPr="004176D4">
        <w:rPr>
          <w:bCs/>
          <w:sz w:val="22"/>
          <w:szCs w:val="22"/>
        </w:rPr>
        <w:t>A</w:t>
      </w:r>
      <w:r w:rsidRPr="004176D4">
        <w:rPr>
          <w:sz w:val="22"/>
          <w:szCs w:val="22"/>
        </w:rPr>
        <w:t xml:space="preserve"> detectable by Nanopore DRS and </w:t>
      </w:r>
      <w:proofErr w:type="spellStart"/>
      <w:r w:rsidRPr="004176D4">
        <w:rPr>
          <w:sz w:val="22"/>
          <w:szCs w:val="22"/>
        </w:rPr>
        <w:t>miCLIP</w:t>
      </w:r>
      <w:proofErr w:type="spellEnd"/>
      <w:r w:rsidRPr="004176D4">
        <w:rPr>
          <w:sz w:val="22"/>
          <w:szCs w:val="22"/>
        </w:rPr>
        <w:t>.</w:t>
      </w:r>
    </w:p>
    <w:p w14:paraId="13A49BC1" w14:textId="0404ED4E" w:rsidR="00BF2FAE" w:rsidRPr="004176D4" w:rsidRDefault="00BF2FAE" w:rsidP="00BF2FAE">
      <w:pPr>
        <w:numPr>
          <w:ilvl w:val="0"/>
          <w:numId w:val="15"/>
        </w:numPr>
        <w:spacing w:after="160" w:line="259" w:lineRule="auto"/>
        <w:rPr>
          <w:b/>
          <w:sz w:val="22"/>
          <w:szCs w:val="22"/>
        </w:rPr>
      </w:pPr>
      <w:r w:rsidRPr="004176D4">
        <w:rPr>
          <w:sz w:val="22"/>
          <w:szCs w:val="22"/>
        </w:rPr>
        <w:t xml:space="preserve">Expression of </w:t>
      </w:r>
      <w:r w:rsidRPr="004176D4">
        <w:rPr>
          <w:i/>
          <w:sz w:val="22"/>
          <w:szCs w:val="22"/>
        </w:rPr>
        <w:t>CCA1</w:t>
      </w:r>
      <w:r w:rsidRPr="004176D4">
        <w:rPr>
          <w:sz w:val="22"/>
          <w:szCs w:val="22"/>
        </w:rPr>
        <w:t xml:space="preserve">, encoding a regulator of circadian rhythm in Arabidopsis, is increased in </w:t>
      </w:r>
      <w:r w:rsidRPr="004176D4">
        <w:rPr>
          <w:i/>
          <w:sz w:val="22"/>
          <w:szCs w:val="22"/>
        </w:rPr>
        <w:t xml:space="preserve">vir-1 </w:t>
      </w:r>
      <w:r w:rsidRPr="004176D4">
        <w:rPr>
          <w:sz w:val="22"/>
          <w:szCs w:val="22"/>
        </w:rPr>
        <w:t xml:space="preserve">mutant. Boxplot shows gene expression change from Col-0 by RT-qPCR for VIR complemented line – in green; and </w:t>
      </w:r>
      <w:r w:rsidRPr="004176D4">
        <w:rPr>
          <w:i/>
          <w:sz w:val="22"/>
          <w:szCs w:val="22"/>
        </w:rPr>
        <w:t xml:space="preserve">vir-1 – </w:t>
      </w:r>
      <w:r w:rsidRPr="004176D4">
        <w:rPr>
          <w:sz w:val="22"/>
          <w:szCs w:val="22"/>
        </w:rPr>
        <w:t>in orange. Expression change</w:t>
      </w:r>
      <w:r w:rsidR="007A406C">
        <w:rPr>
          <w:sz w:val="22"/>
          <w:szCs w:val="22"/>
        </w:rPr>
        <w:t xml:space="preserve"> in </w:t>
      </w:r>
      <w:r w:rsidR="007A406C">
        <w:rPr>
          <w:i/>
          <w:iCs/>
          <w:sz w:val="22"/>
          <w:szCs w:val="22"/>
        </w:rPr>
        <w:t>vir-1</w:t>
      </w:r>
      <w:r w:rsidRPr="004176D4">
        <w:rPr>
          <w:sz w:val="22"/>
          <w:szCs w:val="22"/>
        </w:rPr>
        <w:t xml:space="preserve"> is significant using a p value threshold of 0.05.</w:t>
      </w:r>
    </w:p>
    <w:p w14:paraId="2CF7FF13" w14:textId="014EC88A" w:rsidR="00BF2FAE" w:rsidRPr="004176D4" w:rsidRDefault="00BF2FAE" w:rsidP="00BF2FAE">
      <w:pPr>
        <w:numPr>
          <w:ilvl w:val="0"/>
          <w:numId w:val="15"/>
        </w:numPr>
        <w:spacing w:before="240" w:after="160" w:line="259" w:lineRule="auto"/>
        <w:rPr>
          <w:b/>
          <w:sz w:val="22"/>
          <w:szCs w:val="22"/>
        </w:rPr>
      </w:pPr>
      <w:r w:rsidRPr="004176D4">
        <w:rPr>
          <w:sz w:val="22"/>
          <w:szCs w:val="22"/>
        </w:rPr>
        <w:t xml:space="preserve">Expression of </w:t>
      </w:r>
      <w:r w:rsidRPr="004176D4">
        <w:rPr>
          <w:i/>
          <w:sz w:val="22"/>
          <w:szCs w:val="22"/>
        </w:rPr>
        <w:t xml:space="preserve">Flowering Locus C </w:t>
      </w:r>
      <w:r w:rsidRPr="004176D4">
        <w:rPr>
          <w:sz w:val="22"/>
          <w:szCs w:val="22"/>
        </w:rPr>
        <w:t>(</w:t>
      </w:r>
      <w:r w:rsidRPr="004176D4">
        <w:rPr>
          <w:i/>
          <w:sz w:val="22"/>
          <w:szCs w:val="22"/>
        </w:rPr>
        <w:t>FLC</w:t>
      </w:r>
      <w:r w:rsidRPr="004176D4">
        <w:rPr>
          <w:sz w:val="22"/>
          <w:szCs w:val="22"/>
        </w:rPr>
        <w:t xml:space="preserve">) gene is decreased in the </w:t>
      </w:r>
      <w:r w:rsidRPr="004176D4">
        <w:rPr>
          <w:i/>
          <w:sz w:val="22"/>
          <w:szCs w:val="22"/>
        </w:rPr>
        <w:t xml:space="preserve">vir-1 </w:t>
      </w:r>
      <w:r w:rsidRPr="004176D4">
        <w:rPr>
          <w:sz w:val="22"/>
          <w:szCs w:val="22"/>
        </w:rPr>
        <w:t xml:space="preserve">mutant. </w:t>
      </w:r>
      <w:r w:rsidR="00E85965" w:rsidRPr="004176D4">
        <w:rPr>
          <w:sz w:val="22"/>
          <w:szCs w:val="22"/>
        </w:rPr>
        <w:t xml:space="preserve">Boxplot shows gene expression change from Col-0 by RT-qPCR for VIR complemented line – in green; and </w:t>
      </w:r>
      <w:r w:rsidR="00E85965" w:rsidRPr="004176D4">
        <w:rPr>
          <w:i/>
          <w:sz w:val="22"/>
          <w:szCs w:val="22"/>
        </w:rPr>
        <w:t xml:space="preserve">vir-1 – </w:t>
      </w:r>
      <w:r w:rsidR="00E85965" w:rsidRPr="004176D4">
        <w:rPr>
          <w:sz w:val="22"/>
          <w:szCs w:val="22"/>
        </w:rPr>
        <w:t>in orange. Expression change</w:t>
      </w:r>
      <w:r w:rsidR="007A406C">
        <w:rPr>
          <w:sz w:val="22"/>
          <w:szCs w:val="22"/>
        </w:rPr>
        <w:t xml:space="preserve"> in </w:t>
      </w:r>
      <w:r w:rsidR="007A406C">
        <w:rPr>
          <w:i/>
          <w:iCs/>
          <w:sz w:val="22"/>
          <w:szCs w:val="22"/>
        </w:rPr>
        <w:t>vir-1</w:t>
      </w:r>
      <w:r w:rsidR="00E85965" w:rsidRPr="004176D4">
        <w:rPr>
          <w:sz w:val="22"/>
          <w:szCs w:val="22"/>
        </w:rPr>
        <w:t xml:space="preserve"> is significant using a p value threshold of 0.05.</w:t>
      </w:r>
    </w:p>
    <w:p w14:paraId="41014C13" w14:textId="63398D6E" w:rsidR="00BF2FAE" w:rsidRPr="00627105" w:rsidRDefault="00BF2FAE" w:rsidP="00BF2FAE">
      <w:pPr>
        <w:numPr>
          <w:ilvl w:val="0"/>
          <w:numId w:val="15"/>
        </w:numPr>
        <w:spacing w:before="240" w:after="160" w:line="259" w:lineRule="auto"/>
        <w:rPr>
          <w:b/>
          <w:sz w:val="22"/>
          <w:szCs w:val="22"/>
        </w:rPr>
      </w:pPr>
      <w:r w:rsidRPr="004176D4">
        <w:rPr>
          <w:sz w:val="22"/>
          <w:szCs w:val="22"/>
        </w:rPr>
        <w:t xml:space="preserve">Splicing is moderately disrupted in </w:t>
      </w:r>
      <w:r w:rsidRPr="004176D4">
        <w:rPr>
          <w:i/>
          <w:sz w:val="22"/>
          <w:szCs w:val="22"/>
        </w:rPr>
        <w:t xml:space="preserve">vir-1 </w:t>
      </w:r>
      <w:r w:rsidRPr="004176D4">
        <w:rPr>
          <w:sz w:val="22"/>
          <w:szCs w:val="22"/>
        </w:rPr>
        <w:t>mutant.</w:t>
      </w:r>
      <w:r w:rsidR="00403179">
        <w:rPr>
          <w:sz w:val="22"/>
          <w:szCs w:val="22"/>
        </w:rPr>
        <w:t xml:space="preserve"> </w:t>
      </w:r>
      <w:r w:rsidR="002A2143">
        <w:rPr>
          <w:sz w:val="22"/>
          <w:szCs w:val="22"/>
        </w:rPr>
        <w:t>Results of d</w:t>
      </w:r>
      <w:r w:rsidR="00403179">
        <w:rPr>
          <w:sz w:val="22"/>
          <w:szCs w:val="22"/>
        </w:rPr>
        <w:t>ifferential exon usage analysis</w:t>
      </w:r>
      <w:r w:rsidRPr="004176D4">
        <w:rPr>
          <w:sz w:val="22"/>
          <w:szCs w:val="22"/>
        </w:rPr>
        <w:t xml:space="preserve"> </w:t>
      </w:r>
      <w:r w:rsidR="002A2143">
        <w:rPr>
          <w:sz w:val="22"/>
          <w:szCs w:val="22"/>
        </w:rPr>
        <w:t xml:space="preserve">with </w:t>
      </w:r>
      <w:proofErr w:type="spellStart"/>
      <w:r w:rsidR="002A2143">
        <w:rPr>
          <w:sz w:val="22"/>
          <w:szCs w:val="22"/>
        </w:rPr>
        <w:t>DEXseq</w:t>
      </w:r>
      <w:proofErr w:type="spellEnd"/>
      <w:r w:rsidR="002A2143">
        <w:rPr>
          <w:sz w:val="22"/>
          <w:szCs w:val="22"/>
        </w:rPr>
        <w:t xml:space="preserve"> </w:t>
      </w:r>
      <w:r w:rsidR="00D0762D">
        <w:rPr>
          <w:sz w:val="22"/>
          <w:szCs w:val="22"/>
        </w:rPr>
        <w:t>are shown for contiguous regions</w:t>
      </w:r>
      <w:r w:rsidR="000B4013">
        <w:rPr>
          <w:sz w:val="22"/>
          <w:szCs w:val="22"/>
        </w:rPr>
        <w:t xml:space="preserve"> (“exon chunks”)</w:t>
      </w:r>
      <w:r w:rsidR="00D0762D">
        <w:rPr>
          <w:sz w:val="22"/>
          <w:szCs w:val="22"/>
        </w:rPr>
        <w:t xml:space="preserve"> </w:t>
      </w:r>
      <w:r w:rsidR="002033A8">
        <w:rPr>
          <w:sz w:val="22"/>
          <w:szCs w:val="22"/>
        </w:rPr>
        <w:t xml:space="preserve">which occur in the same sets of transcripts in the Araport11 reference. </w:t>
      </w:r>
      <w:r w:rsidR="00D53ABE">
        <w:rPr>
          <w:sz w:val="22"/>
          <w:szCs w:val="22"/>
        </w:rPr>
        <w:t>Regions were labelled as 5’ variation if they were bounded by the TSS of one or more transcripts, and 3’ variation if they were bounded by the TTS of one or more transcripts. Features with increased usage are shown in orange, and reduced usage in blue</w:t>
      </w:r>
      <w:r w:rsidRPr="004176D4">
        <w:rPr>
          <w:sz w:val="22"/>
          <w:szCs w:val="22"/>
        </w:rPr>
        <w:t>.</w:t>
      </w:r>
      <w:r w:rsidR="00D53ABE">
        <w:rPr>
          <w:sz w:val="22"/>
          <w:szCs w:val="22"/>
        </w:rPr>
        <w:t xml:space="preserve"> Boxplots show the</w:t>
      </w:r>
      <w:r w:rsidR="00C16112">
        <w:rPr>
          <w:sz w:val="22"/>
          <w:szCs w:val="22"/>
        </w:rPr>
        <w:t xml:space="preserve"> </w:t>
      </w:r>
      <w:r w:rsidR="00E65904">
        <w:rPr>
          <w:sz w:val="22"/>
          <w:szCs w:val="22"/>
        </w:rPr>
        <w:t xml:space="preserve">distribution </w:t>
      </w:r>
      <w:r w:rsidR="007F33FF">
        <w:rPr>
          <w:sz w:val="22"/>
          <w:szCs w:val="22"/>
        </w:rPr>
        <w:t>in</w:t>
      </w:r>
      <w:r w:rsidR="00E65904">
        <w:rPr>
          <w:sz w:val="22"/>
          <w:szCs w:val="22"/>
        </w:rPr>
        <w:t xml:space="preserve"> absolute log fold change for each </w:t>
      </w:r>
      <w:r w:rsidR="007F33FF">
        <w:rPr>
          <w:sz w:val="22"/>
          <w:szCs w:val="22"/>
        </w:rPr>
        <w:t xml:space="preserve">feature </w:t>
      </w:r>
      <w:r w:rsidR="00E65904">
        <w:rPr>
          <w:sz w:val="22"/>
          <w:szCs w:val="22"/>
        </w:rPr>
        <w:t>set.</w:t>
      </w:r>
      <w:r w:rsidR="004B4793">
        <w:rPr>
          <w:sz w:val="22"/>
          <w:szCs w:val="22"/>
        </w:rPr>
        <w:t xml:space="preserve"> </w:t>
      </w:r>
    </w:p>
    <w:p w14:paraId="69D05C60" w14:textId="7762B423" w:rsidR="00BF2FAE" w:rsidRPr="00627105" w:rsidRDefault="00BF2FAE" w:rsidP="00BF2FAE">
      <w:pPr>
        <w:numPr>
          <w:ilvl w:val="0"/>
          <w:numId w:val="15"/>
        </w:numPr>
        <w:spacing w:before="240" w:after="160" w:line="259" w:lineRule="auto"/>
        <w:rPr>
          <w:b/>
          <w:sz w:val="22"/>
          <w:szCs w:val="22"/>
        </w:rPr>
      </w:pPr>
      <w:r w:rsidRPr="004176D4">
        <w:rPr>
          <w:sz w:val="22"/>
          <w:szCs w:val="22"/>
        </w:rPr>
        <w:t xml:space="preserve">A shift in use </w:t>
      </w:r>
      <w:r w:rsidR="00430546">
        <w:rPr>
          <w:sz w:val="22"/>
          <w:szCs w:val="22"/>
        </w:rPr>
        <w:t>to</w:t>
      </w:r>
      <w:r w:rsidRPr="004176D4">
        <w:rPr>
          <w:sz w:val="22"/>
          <w:szCs w:val="22"/>
        </w:rPr>
        <w:t xml:space="preserve"> more proximal polyadenylation site</w:t>
      </w:r>
      <w:r w:rsidR="00430546">
        <w:rPr>
          <w:sz w:val="22"/>
          <w:szCs w:val="22"/>
        </w:rPr>
        <w:t>s</w:t>
      </w:r>
      <w:r w:rsidRPr="004176D4">
        <w:rPr>
          <w:sz w:val="22"/>
          <w:szCs w:val="22"/>
        </w:rPr>
        <w:t xml:space="preserve"> is observed in</w:t>
      </w:r>
      <w:r w:rsidR="00430546">
        <w:rPr>
          <w:sz w:val="22"/>
          <w:szCs w:val="22"/>
        </w:rPr>
        <w:t xml:space="preserve"> m</w:t>
      </w:r>
      <w:r w:rsidR="00430546" w:rsidRPr="00627105">
        <w:rPr>
          <w:sz w:val="22"/>
          <w:szCs w:val="22"/>
          <w:vertAlign w:val="superscript"/>
        </w:rPr>
        <w:t>6</w:t>
      </w:r>
      <w:r w:rsidR="00430546">
        <w:rPr>
          <w:sz w:val="22"/>
          <w:szCs w:val="22"/>
        </w:rPr>
        <w:t>A containing transcripts in the</w:t>
      </w:r>
      <w:r w:rsidRPr="004176D4">
        <w:rPr>
          <w:sz w:val="22"/>
          <w:szCs w:val="22"/>
        </w:rPr>
        <w:t xml:space="preserve"> </w:t>
      </w:r>
      <w:r w:rsidRPr="004176D4">
        <w:rPr>
          <w:i/>
          <w:sz w:val="22"/>
          <w:szCs w:val="22"/>
        </w:rPr>
        <w:t xml:space="preserve">vir-1 </w:t>
      </w:r>
      <w:r w:rsidRPr="004176D4">
        <w:rPr>
          <w:sz w:val="22"/>
          <w:szCs w:val="22"/>
        </w:rPr>
        <w:t xml:space="preserve">mutant. Histogram shows distance from error site to 3’ end in </w:t>
      </w:r>
      <w:r w:rsidRPr="004176D4">
        <w:rPr>
          <w:i/>
          <w:sz w:val="22"/>
          <w:szCs w:val="22"/>
        </w:rPr>
        <w:t xml:space="preserve">vir-1 </w:t>
      </w:r>
      <w:r w:rsidRPr="004176D4">
        <w:rPr>
          <w:sz w:val="22"/>
          <w:szCs w:val="22"/>
        </w:rPr>
        <w:t>mutant (orange) and VIR complemented line (green).</w:t>
      </w:r>
    </w:p>
    <w:p w14:paraId="41C9A643" w14:textId="60917F74" w:rsidR="0058278F" w:rsidRPr="00627105" w:rsidRDefault="0058278F" w:rsidP="00BF2FAE">
      <w:pPr>
        <w:numPr>
          <w:ilvl w:val="0"/>
          <w:numId w:val="15"/>
        </w:numPr>
        <w:spacing w:before="240" w:after="160" w:line="259" w:lineRule="auto"/>
        <w:rPr>
          <w:bCs/>
          <w:i/>
          <w:iCs/>
          <w:sz w:val="22"/>
          <w:szCs w:val="22"/>
        </w:rPr>
      </w:pPr>
      <w:r>
        <w:rPr>
          <w:bCs/>
          <w:i/>
          <w:iCs/>
          <w:sz w:val="22"/>
          <w:szCs w:val="22"/>
        </w:rPr>
        <w:t>v</w:t>
      </w:r>
      <w:r w:rsidRPr="00627105">
        <w:rPr>
          <w:bCs/>
          <w:i/>
          <w:iCs/>
          <w:sz w:val="22"/>
          <w:szCs w:val="22"/>
        </w:rPr>
        <w:t>ir-1</w:t>
      </w:r>
      <w:r>
        <w:rPr>
          <w:bCs/>
          <w:i/>
          <w:iCs/>
          <w:sz w:val="22"/>
          <w:szCs w:val="22"/>
        </w:rPr>
        <w:t xml:space="preserve"> </w:t>
      </w:r>
      <w:r>
        <w:rPr>
          <w:bCs/>
          <w:sz w:val="22"/>
          <w:szCs w:val="22"/>
        </w:rPr>
        <w:t xml:space="preserve">mutants exhibit increased readthrough </w:t>
      </w:r>
      <w:r w:rsidR="005F0D38">
        <w:rPr>
          <w:bCs/>
          <w:sz w:val="22"/>
          <w:szCs w:val="22"/>
        </w:rPr>
        <w:t>of</w:t>
      </w:r>
      <w:r>
        <w:rPr>
          <w:bCs/>
          <w:sz w:val="22"/>
          <w:szCs w:val="22"/>
        </w:rPr>
        <w:t xml:space="preserve"> an intronic proximation poly(A) site in intron 5 of the </w:t>
      </w:r>
      <w:proofErr w:type="spellStart"/>
      <w:r>
        <w:rPr>
          <w:bCs/>
          <w:sz w:val="22"/>
          <w:szCs w:val="22"/>
        </w:rPr>
        <w:t>Symplekin</w:t>
      </w:r>
      <w:proofErr w:type="spellEnd"/>
      <w:r>
        <w:rPr>
          <w:bCs/>
          <w:sz w:val="22"/>
          <w:szCs w:val="22"/>
        </w:rPr>
        <w:t xml:space="preserve"> domain gene TANG1.</w:t>
      </w:r>
      <w:r w:rsidR="00336013">
        <w:rPr>
          <w:bCs/>
          <w:sz w:val="22"/>
          <w:szCs w:val="22"/>
        </w:rPr>
        <w:t xml:space="preserve"> Nanopore DRS reads from the VIR complemented line are shown in green, and from the </w:t>
      </w:r>
      <w:r w:rsidR="00336013">
        <w:rPr>
          <w:bCs/>
          <w:i/>
          <w:iCs/>
          <w:sz w:val="22"/>
          <w:szCs w:val="22"/>
        </w:rPr>
        <w:t xml:space="preserve">vir-1 </w:t>
      </w:r>
      <w:r w:rsidR="00336013">
        <w:rPr>
          <w:bCs/>
          <w:sz w:val="22"/>
          <w:szCs w:val="22"/>
        </w:rPr>
        <w:t xml:space="preserve">mutant – in orange. Araport11 annotation is shown in </w:t>
      </w:r>
      <w:r w:rsidR="008B7F24">
        <w:rPr>
          <w:bCs/>
          <w:sz w:val="22"/>
          <w:szCs w:val="22"/>
        </w:rPr>
        <w:t xml:space="preserve">black. </w:t>
      </w:r>
      <w:r w:rsidR="001B0812">
        <w:rPr>
          <w:bCs/>
          <w:sz w:val="22"/>
          <w:szCs w:val="22"/>
        </w:rPr>
        <w:t>Dashed b</w:t>
      </w:r>
      <w:r w:rsidR="008B7F24">
        <w:rPr>
          <w:bCs/>
          <w:sz w:val="22"/>
          <w:szCs w:val="22"/>
        </w:rPr>
        <w:t>lack box highlights the site of proximal polyadenylation.</w:t>
      </w:r>
    </w:p>
    <w:p w14:paraId="7974C928" w14:textId="77777777" w:rsidR="00BF2FAE" w:rsidRPr="004176D4" w:rsidRDefault="00BF2FAE" w:rsidP="00BF2FAE">
      <w:pPr>
        <w:numPr>
          <w:ilvl w:val="0"/>
          <w:numId w:val="15"/>
        </w:numPr>
        <w:spacing w:before="240" w:after="160" w:line="259" w:lineRule="auto"/>
        <w:rPr>
          <w:b/>
          <w:sz w:val="22"/>
          <w:szCs w:val="22"/>
        </w:rPr>
      </w:pPr>
      <w:r w:rsidRPr="004176D4">
        <w:rPr>
          <w:i/>
          <w:sz w:val="22"/>
          <w:szCs w:val="22"/>
        </w:rPr>
        <w:t xml:space="preserve">ALG3-GH3.9 </w:t>
      </w:r>
      <w:r w:rsidRPr="004176D4">
        <w:rPr>
          <w:sz w:val="22"/>
          <w:szCs w:val="22"/>
        </w:rPr>
        <w:t xml:space="preserve">chimeric RNAs are generated in </w:t>
      </w:r>
      <w:r w:rsidRPr="004176D4">
        <w:rPr>
          <w:i/>
          <w:sz w:val="22"/>
          <w:szCs w:val="22"/>
        </w:rPr>
        <w:t xml:space="preserve">vir-1 </w:t>
      </w:r>
      <w:r w:rsidRPr="004176D4">
        <w:rPr>
          <w:sz w:val="22"/>
          <w:szCs w:val="22"/>
        </w:rPr>
        <w:t xml:space="preserve">mutant. RT-PCR gel shows formation of chimeric RNAs in the </w:t>
      </w:r>
      <w:r w:rsidRPr="004176D4">
        <w:rPr>
          <w:sz w:val="22"/>
          <w:szCs w:val="22"/>
        </w:rPr>
        <w:softHyphen/>
      </w:r>
      <w:r w:rsidRPr="004176D4">
        <w:rPr>
          <w:i/>
          <w:sz w:val="22"/>
          <w:szCs w:val="22"/>
        </w:rPr>
        <w:t xml:space="preserve">vir-1 </w:t>
      </w:r>
      <w:r w:rsidRPr="004176D4">
        <w:rPr>
          <w:sz w:val="22"/>
          <w:szCs w:val="22"/>
        </w:rPr>
        <w:t>mutant compared to Col-0.</w:t>
      </w:r>
    </w:p>
    <w:p w14:paraId="1055EE28" w14:textId="77777777" w:rsidR="00BF2FAE" w:rsidRDefault="00BF2FAE" w:rsidP="00BF2FAE">
      <w:r>
        <w:br w:type="page"/>
      </w:r>
    </w:p>
    <w:tbl>
      <w:tblPr>
        <w:tblStyle w:val="TableGrid"/>
        <w:tblW w:w="7522" w:type="dxa"/>
        <w:tblLook w:val="04A0" w:firstRow="1" w:lastRow="0" w:firstColumn="1" w:lastColumn="0" w:noHBand="0" w:noVBand="1"/>
      </w:tblPr>
      <w:tblGrid>
        <w:gridCol w:w="1432"/>
        <w:gridCol w:w="411"/>
        <w:gridCol w:w="411"/>
        <w:gridCol w:w="411"/>
        <w:gridCol w:w="411"/>
        <w:gridCol w:w="411"/>
        <w:gridCol w:w="411"/>
        <w:gridCol w:w="411"/>
        <w:gridCol w:w="411"/>
        <w:gridCol w:w="411"/>
        <w:gridCol w:w="411"/>
        <w:gridCol w:w="411"/>
        <w:gridCol w:w="411"/>
        <w:gridCol w:w="411"/>
        <w:gridCol w:w="411"/>
        <w:gridCol w:w="411"/>
      </w:tblGrid>
      <w:tr w:rsidR="00BF2FAE" w:rsidRPr="00363222" w14:paraId="7EC8D1E4" w14:textId="77777777" w:rsidTr="00C05EB1">
        <w:trPr>
          <w:trHeight w:val="1056"/>
        </w:trPr>
        <w:tc>
          <w:tcPr>
            <w:tcW w:w="1432" w:type="dxa"/>
            <w:noWrap/>
            <w:textDirection w:val="btLr"/>
            <w:hideMark/>
          </w:tcPr>
          <w:p w14:paraId="4B9E3A4A"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Estimated Over-splitting rate (%)</w:t>
            </w:r>
          </w:p>
        </w:tc>
        <w:tc>
          <w:tcPr>
            <w:tcW w:w="406" w:type="dxa"/>
            <w:noWrap/>
            <w:textDirection w:val="btLr"/>
            <w:hideMark/>
          </w:tcPr>
          <w:p w14:paraId="102F06D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0.047</w:t>
            </w:r>
          </w:p>
        </w:tc>
        <w:tc>
          <w:tcPr>
            <w:tcW w:w="406" w:type="dxa"/>
            <w:noWrap/>
            <w:textDirection w:val="btLr"/>
            <w:hideMark/>
          </w:tcPr>
          <w:p w14:paraId="77265DC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0.045</w:t>
            </w:r>
          </w:p>
        </w:tc>
        <w:tc>
          <w:tcPr>
            <w:tcW w:w="406" w:type="dxa"/>
            <w:noWrap/>
            <w:textDirection w:val="btLr"/>
            <w:hideMark/>
          </w:tcPr>
          <w:p w14:paraId="15E8051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0.111</w:t>
            </w:r>
          </w:p>
        </w:tc>
        <w:tc>
          <w:tcPr>
            <w:tcW w:w="406" w:type="dxa"/>
            <w:noWrap/>
            <w:textDirection w:val="btLr"/>
            <w:hideMark/>
          </w:tcPr>
          <w:p w14:paraId="01190C5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0.035</w:t>
            </w:r>
          </w:p>
        </w:tc>
        <w:tc>
          <w:tcPr>
            <w:tcW w:w="406" w:type="dxa"/>
            <w:noWrap/>
            <w:textDirection w:val="btLr"/>
            <w:hideMark/>
          </w:tcPr>
          <w:p w14:paraId="38FC3C0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0.047</w:t>
            </w:r>
          </w:p>
        </w:tc>
        <w:tc>
          <w:tcPr>
            <w:tcW w:w="406" w:type="dxa"/>
            <w:noWrap/>
            <w:textDirection w:val="btLr"/>
            <w:hideMark/>
          </w:tcPr>
          <w:p w14:paraId="3F97B62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0.04</w:t>
            </w:r>
            <w:r>
              <w:rPr>
                <w:rFonts w:ascii="Arial" w:eastAsia="Times New Roman" w:hAnsi="Arial" w:cs="Arial"/>
                <w:sz w:val="16"/>
                <w:szCs w:val="16"/>
              </w:rPr>
              <w:t>0</w:t>
            </w:r>
          </w:p>
        </w:tc>
        <w:tc>
          <w:tcPr>
            <w:tcW w:w="406" w:type="dxa"/>
            <w:noWrap/>
            <w:textDirection w:val="btLr"/>
            <w:hideMark/>
          </w:tcPr>
          <w:p w14:paraId="3A32F04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0.019</w:t>
            </w:r>
          </w:p>
        </w:tc>
        <w:tc>
          <w:tcPr>
            <w:tcW w:w="406" w:type="dxa"/>
            <w:noWrap/>
            <w:textDirection w:val="btLr"/>
            <w:hideMark/>
          </w:tcPr>
          <w:p w14:paraId="4F38709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0.019</w:t>
            </w:r>
          </w:p>
        </w:tc>
        <w:tc>
          <w:tcPr>
            <w:tcW w:w="406" w:type="dxa"/>
            <w:noWrap/>
            <w:textDirection w:val="btLr"/>
            <w:hideMark/>
          </w:tcPr>
          <w:p w14:paraId="43433AE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0.069</w:t>
            </w:r>
          </w:p>
        </w:tc>
        <w:tc>
          <w:tcPr>
            <w:tcW w:w="406" w:type="dxa"/>
            <w:noWrap/>
            <w:textDirection w:val="btLr"/>
            <w:hideMark/>
          </w:tcPr>
          <w:p w14:paraId="05385E2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0.809</w:t>
            </w:r>
          </w:p>
        </w:tc>
        <w:tc>
          <w:tcPr>
            <w:tcW w:w="406" w:type="dxa"/>
            <w:noWrap/>
            <w:textDirection w:val="btLr"/>
            <w:hideMark/>
          </w:tcPr>
          <w:p w14:paraId="5E81DA8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0.959</w:t>
            </w:r>
          </w:p>
        </w:tc>
        <w:tc>
          <w:tcPr>
            <w:tcW w:w="406" w:type="dxa"/>
            <w:noWrap/>
            <w:textDirection w:val="btLr"/>
            <w:hideMark/>
          </w:tcPr>
          <w:p w14:paraId="36A8983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1.6</w:t>
            </w:r>
            <w:r>
              <w:rPr>
                <w:rFonts w:ascii="Arial" w:eastAsia="Times New Roman" w:hAnsi="Arial" w:cs="Arial"/>
                <w:sz w:val="16"/>
                <w:szCs w:val="16"/>
              </w:rPr>
              <w:t>00</w:t>
            </w:r>
          </w:p>
        </w:tc>
        <w:tc>
          <w:tcPr>
            <w:tcW w:w="406" w:type="dxa"/>
            <w:noWrap/>
            <w:textDirection w:val="btLr"/>
            <w:hideMark/>
          </w:tcPr>
          <w:p w14:paraId="7CE4AB3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0.878</w:t>
            </w:r>
          </w:p>
        </w:tc>
        <w:tc>
          <w:tcPr>
            <w:tcW w:w="406" w:type="dxa"/>
            <w:noWrap/>
            <w:textDirection w:val="btLr"/>
            <w:hideMark/>
          </w:tcPr>
          <w:p w14:paraId="6B89DF2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1.467</w:t>
            </w:r>
          </w:p>
        </w:tc>
        <w:tc>
          <w:tcPr>
            <w:tcW w:w="406" w:type="dxa"/>
            <w:noWrap/>
            <w:textDirection w:val="btLr"/>
            <w:hideMark/>
          </w:tcPr>
          <w:p w14:paraId="2343E58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0.887</w:t>
            </w:r>
          </w:p>
        </w:tc>
      </w:tr>
      <w:tr w:rsidR="00BF2FAE" w:rsidRPr="00363222" w14:paraId="06C5C6A6" w14:textId="77777777" w:rsidTr="00C05EB1">
        <w:trPr>
          <w:trHeight w:val="895"/>
        </w:trPr>
        <w:tc>
          <w:tcPr>
            <w:tcW w:w="1432" w:type="dxa"/>
            <w:noWrap/>
            <w:textDirection w:val="btLr"/>
            <w:hideMark/>
          </w:tcPr>
          <w:p w14:paraId="792908F7"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Percent Mapped to TAIR10</w:t>
            </w:r>
          </w:p>
        </w:tc>
        <w:tc>
          <w:tcPr>
            <w:tcW w:w="406" w:type="dxa"/>
            <w:noWrap/>
            <w:textDirection w:val="btLr"/>
            <w:hideMark/>
          </w:tcPr>
          <w:p w14:paraId="3649F6B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60.8</w:t>
            </w:r>
            <w:r>
              <w:rPr>
                <w:rFonts w:ascii="Arial" w:eastAsia="Times New Roman" w:hAnsi="Arial" w:cs="Arial"/>
                <w:sz w:val="16"/>
                <w:szCs w:val="16"/>
              </w:rPr>
              <w:t>9</w:t>
            </w:r>
          </w:p>
        </w:tc>
        <w:tc>
          <w:tcPr>
            <w:tcW w:w="406" w:type="dxa"/>
            <w:noWrap/>
            <w:textDirection w:val="btLr"/>
            <w:hideMark/>
          </w:tcPr>
          <w:p w14:paraId="4E8AEEF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70.25</w:t>
            </w:r>
          </w:p>
        </w:tc>
        <w:tc>
          <w:tcPr>
            <w:tcW w:w="406" w:type="dxa"/>
            <w:noWrap/>
            <w:textDirection w:val="btLr"/>
            <w:hideMark/>
          </w:tcPr>
          <w:p w14:paraId="42FDAEA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79.04</w:t>
            </w:r>
          </w:p>
        </w:tc>
        <w:tc>
          <w:tcPr>
            <w:tcW w:w="406" w:type="dxa"/>
            <w:noWrap/>
            <w:textDirection w:val="btLr"/>
            <w:hideMark/>
          </w:tcPr>
          <w:p w14:paraId="1922165C"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76.94</w:t>
            </w:r>
          </w:p>
        </w:tc>
        <w:tc>
          <w:tcPr>
            <w:tcW w:w="406" w:type="dxa"/>
            <w:noWrap/>
            <w:textDirection w:val="btLr"/>
            <w:hideMark/>
          </w:tcPr>
          <w:p w14:paraId="4BC08B28"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25.3</w:t>
            </w:r>
            <w:r>
              <w:rPr>
                <w:rFonts w:ascii="Arial" w:eastAsia="Times New Roman" w:hAnsi="Arial" w:cs="Arial"/>
                <w:sz w:val="16"/>
                <w:szCs w:val="16"/>
              </w:rPr>
              <w:t>2</w:t>
            </w:r>
          </w:p>
        </w:tc>
        <w:tc>
          <w:tcPr>
            <w:tcW w:w="406" w:type="dxa"/>
            <w:noWrap/>
            <w:textDirection w:val="btLr"/>
            <w:hideMark/>
          </w:tcPr>
          <w:p w14:paraId="34A75F2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74.89</w:t>
            </w:r>
          </w:p>
        </w:tc>
        <w:tc>
          <w:tcPr>
            <w:tcW w:w="406" w:type="dxa"/>
            <w:noWrap/>
            <w:textDirection w:val="btLr"/>
            <w:hideMark/>
          </w:tcPr>
          <w:p w14:paraId="13FA9BB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70.12</w:t>
            </w:r>
          </w:p>
        </w:tc>
        <w:tc>
          <w:tcPr>
            <w:tcW w:w="406" w:type="dxa"/>
            <w:noWrap/>
            <w:textDirection w:val="btLr"/>
            <w:hideMark/>
          </w:tcPr>
          <w:p w14:paraId="10354E1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75.9</w:t>
            </w:r>
            <w:r>
              <w:rPr>
                <w:rFonts w:ascii="Arial" w:eastAsia="Times New Roman" w:hAnsi="Arial" w:cs="Arial"/>
                <w:sz w:val="16"/>
                <w:szCs w:val="16"/>
              </w:rPr>
              <w:t>8</w:t>
            </w:r>
          </w:p>
        </w:tc>
        <w:tc>
          <w:tcPr>
            <w:tcW w:w="406" w:type="dxa"/>
            <w:noWrap/>
            <w:textDirection w:val="btLr"/>
            <w:hideMark/>
          </w:tcPr>
          <w:p w14:paraId="6801BD8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27.30</w:t>
            </w:r>
          </w:p>
        </w:tc>
        <w:tc>
          <w:tcPr>
            <w:tcW w:w="406" w:type="dxa"/>
            <w:noWrap/>
            <w:textDirection w:val="btLr"/>
            <w:hideMark/>
          </w:tcPr>
          <w:p w14:paraId="25D15AA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90.5</w:t>
            </w:r>
            <w:r>
              <w:rPr>
                <w:rFonts w:ascii="Arial" w:eastAsia="Times New Roman" w:hAnsi="Arial" w:cs="Arial"/>
                <w:sz w:val="16"/>
                <w:szCs w:val="16"/>
              </w:rPr>
              <w:t>2</w:t>
            </w:r>
          </w:p>
        </w:tc>
        <w:tc>
          <w:tcPr>
            <w:tcW w:w="406" w:type="dxa"/>
            <w:noWrap/>
            <w:textDirection w:val="btLr"/>
            <w:hideMark/>
          </w:tcPr>
          <w:p w14:paraId="6B8ECA3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94.6</w:t>
            </w:r>
            <w:r>
              <w:rPr>
                <w:rFonts w:ascii="Arial" w:eastAsia="Times New Roman" w:hAnsi="Arial" w:cs="Arial"/>
                <w:sz w:val="16"/>
                <w:szCs w:val="16"/>
              </w:rPr>
              <w:t>2</w:t>
            </w:r>
          </w:p>
        </w:tc>
        <w:tc>
          <w:tcPr>
            <w:tcW w:w="406" w:type="dxa"/>
            <w:noWrap/>
            <w:textDirection w:val="btLr"/>
            <w:hideMark/>
          </w:tcPr>
          <w:p w14:paraId="5FF0D09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91.85</w:t>
            </w:r>
          </w:p>
        </w:tc>
        <w:tc>
          <w:tcPr>
            <w:tcW w:w="406" w:type="dxa"/>
            <w:noWrap/>
            <w:textDirection w:val="btLr"/>
            <w:hideMark/>
          </w:tcPr>
          <w:p w14:paraId="347EE94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94.7</w:t>
            </w:r>
            <w:r>
              <w:rPr>
                <w:rFonts w:ascii="Arial" w:eastAsia="Times New Roman" w:hAnsi="Arial" w:cs="Arial"/>
                <w:sz w:val="16"/>
                <w:szCs w:val="16"/>
              </w:rPr>
              <w:t>4</w:t>
            </w:r>
          </w:p>
        </w:tc>
        <w:tc>
          <w:tcPr>
            <w:tcW w:w="406" w:type="dxa"/>
            <w:noWrap/>
            <w:textDirection w:val="btLr"/>
            <w:hideMark/>
          </w:tcPr>
          <w:p w14:paraId="03C81A0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93.78</w:t>
            </w:r>
          </w:p>
        </w:tc>
        <w:tc>
          <w:tcPr>
            <w:tcW w:w="406" w:type="dxa"/>
            <w:noWrap/>
            <w:textDirection w:val="btLr"/>
            <w:hideMark/>
          </w:tcPr>
          <w:p w14:paraId="2E9AE16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93.5</w:t>
            </w:r>
            <w:r>
              <w:rPr>
                <w:rFonts w:ascii="Arial" w:eastAsia="Times New Roman" w:hAnsi="Arial" w:cs="Arial"/>
                <w:sz w:val="16"/>
                <w:szCs w:val="16"/>
              </w:rPr>
              <w:t>3</w:t>
            </w:r>
          </w:p>
        </w:tc>
      </w:tr>
      <w:tr w:rsidR="00BF2FAE" w:rsidRPr="00363222" w14:paraId="0BAE2AC9" w14:textId="77777777" w:rsidTr="00C05EB1">
        <w:trPr>
          <w:trHeight w:val="871"/>
        </w:trPr>
        <w:tc>
          <w:tcPr>
            <w:tcW w:w="1432" w:type="dxa"/>
            <w:noWrap/>
            <w:textDirection w:val="btLr"/>
            <w:hideMark/>
          </w:tcPr>
          <w:p w14:paraId="6C627172"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Median length of reads mapped to TAIR10</w:t>
            </w:r>
          </w:p>
        </w:tc>
        <w:tc>
          <w:tcPr>
            <w:tcW w:w="406" w:type="dxa"/>
            <w:noWrap/>
            <w:textDirection w:val="btLr"/>
            <w:hideMark/>
          </w:tcPr>
          <w:p w14:paraId="17A7038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865</w:t>
            </w:r>
          </w:p>
        </w:tc>
        <w:tc>
          <w:tcPr>
            <w:tcW w:w="406" w:type="dxa"/>
            <w:noWrap/>
            <w:textDirection w:val="btLr"/>
            <w:hideMark/>
          </w:tcPr>
          <w:p w14:paraId="7D3EEEB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878</w:t>
            </w:r>
          </w:p>
        </w:tc>
        <w:tc>
          <w:tcPr>
            <w:tcW w:w="406" w:type="dxa"/>
            <w:noWrap/>
            <w:textDirection w:val="btLr"/>
            <w:hideMark/>
          </w:tcPr>
          <w:p w14:paraId="7259B84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873</w:t>
            </w:r>
          </w:p>
        </w:tc>
        <w:tc>
          <w:tcPr>
            <w:tcW w:w="406" w:type="dxa"/>
            <w:noWrap/>
            <w:textDirection w:val="btLr"/>
            <w:hideMark/>
          </w:tcPr>
          <w:p w14:paraId="770054A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878</w:t>
            </w:r>
          </w:p>
        </w:tc>
        <w:tc>
          <w:tcPr>
            <w:tcW w:w="406" w:type="dxa"/>
            <w:noWrap/>
            <w:textDirection w:val="btLr"/>
            <w:hideMark/>
          </w:tcPr>
          <w:p w14:paraId="62BDC15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737</w:t>
            </w:r>
          </w:p>
        </w:tc>
        <w:tc>
          <w:tcPr>
            <w:tcW w:w="406" w:type="dxa"/>
            <w:noWrap/>
            <w:textDirection w:val="btLr"/>
            <w:hideMark/>
          </w:tcPr>
          <w:p w14:paraId="24B046D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858</w:t>
            </w:r>
          </w:p>
        </w:tc>
        <w:tc>
          <w:tcPr>
            <w:tcW w:w="406" w:type="dxa"/>
            <w:noWrap/>
            <w:textDirection w:val="btLr"/>
            <w:hideMark/>
          </w:tcPr>
          <w:p w14:paraId="199A33B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840</w:t>
            </w:r>
          </w:p>
        </w:tc>
        <w:tc>
          <w:tcPr>
            <w:tcW w:w="406" w:type="dxa"/>
            <w:noWrap/>
            <w:textDirection w:val="btLr"/>
            <w:hideMark/>
          </w:tcPr>
          <w:p w14:paraId="4BBFDC1C"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840</w:t>
            </w:r>
          </w:p>
        </w:tc>
        <w:tc>
          <w:tcPr>
            <w:tcW w:w="406" w:type="dxa"/>
            <w:noWrap/>
            <w:textDirection w:val="btLr"/>
            <w:hideMark/>
          </w:tcPr>
          <w:p w14:paraId="1A6C0114"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732</w:t>
            </w:r>
          </w:p>
        </w:tc>
        <w:tc>
          <w:tcPr>
            <w:tcW w:w="406" w:type="dxa"/>
            <w:noWrap/>
            <w:textDirection w:val="btLr"/>
            <w:hideMark/>
          </w:tcPr>
          <w:p w14:paraId="3C722D1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871</w:t>
            </w:r>
          </w:p>
        </w:tc>
        <w:tc>
          <w:tcPr>
            <w:tcW w:w="406" w:type="dxa"/>
            <w:noWrap/>
            <w:textDirection w:val="btLr"/>
            <w:hideMark/>
          </w:tcPr>
          <w:p w14:paraId="03398B0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846</w:t>
            </w:r>
          </w:p>
        </w:tc>
        <w:tc>
          <w:tcPr>
            <w:tcW w:w="406" w:type="dxa"/>
            <w:noWrap/>
            <w:textDirection w:val="btLr"/>
            <w:hideMark/>
          </w:tcPr>
          <w:p w14:paraId="5196543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832</w:t>
            </w:r>
          </w:p>
        </w:tc>
        <w:tc>
          <w:tcPr>
            <w:tcW w:w="406" w:type="dxa"/>
            <w:noWrap/>
            <w:textDirection w:val="btLr"/>
            <w:hideMark/>
          </w:tcPr>
          <w:p w14:paraId="0F28C9C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884</w:t>
            </w:r>
          </w:p>
        </w:tc>
        <w:tc>
          <w:tcPr>
            <w:tcW w:w="406" w:type="dxa"/>
            <w:noWrap/>
            <w:textDirection w:val="btLr"/>
            <w:hideMark/>
          </w:tcPr>
          <w:p w14:paraId="2AD27A7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802</w:t>
            </w:r>
          </w:p>
        </w:tc>
        <w:tc>
          <w:tcPr>
            <w:tcW w:w="406" w:type="dxa"/>
            <w:noWrap/>
            <w:textDirection w:val="btLr"/>
            <w:hideMark/>
          </w:tcPr>
          <w:p w14:paraId="67B0FB8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849</w:t>
            </w:r>
          </w:p>
        </w:tc>
      </w:tr>
      <w:tr w:rsidR="00BF2FAE" w:rsidRPr="00363222" w14:paraId="5775E578" w14:textId="77777777" w:rsidTr="00C05EB1">
        <w:trPr>
          <w:trHeight w:val="873"/>
        </w:trPr>
        <w:tc>
          <w:tcPr>
            <w:tcW w:w="1432" w:type="dxa"/>
            <w:noWrap/>
            <w:textDirection w:val="btLr"/>
            <w:hideMark/>
          </w:tcPr>
          <w:p w14:paraId="33AC1219"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Longest read mapped to TAIR10</w:t>
            </w:r>
          </w:p>
        </w:tc>
        <w:tc>
          <w:tcPr>
            <w:tcW w:w="406" w:type="dxa"/>
            <w:noWrap/>
            <w:textDirection w:val="btLr"/>
            <w:hideMark/>
          </w:tcPr>
          <w:p w14:paraId="6B3F21F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Pr>
                <w:rFonts w:ascii="Arial" w:eastAsia="Times New Roman" w:hAnsi="Arial" w:cs="Arial"/>
                <w:sz w:val="16"/>
                <w:szCs w:val="16"/>
              </w:rPr>
              <w:t>,</w:t>
            </w:r>
            <w:r w:rsidRPr="00363222">
              <w:rPr>
                <w:rFonts w:ascii="Arial" w:eastAsia="Times New Roman" w:hAnsi="Arial" w:cs="Arial"/>
                <w:sz w:val="16"/>
                <w:szCs w:val="16"/>
              </w:rPr>
              <w:t>607</w:t>
            </w:r>
          </w:p>
        </w:tc>
        <w:tc>
          <w:tcPr>
            <w:tcW w:w="406" w:type="dxa"/>
            <w:noWrap/>
            <w:textDirection w:val="btLr"/>
            <w:hideMark/>
          </w:tcPr>
          <w:p w14:paraId="70062B1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Pr>
                <w:rFonts w:ascii="Arial" w:eastAsia="Times New Roman" w:hAnsi="Arial" w:cs="Arial"/>
                <w:sz w:val="16"/>
                <w:szCs w:val="16"/>
              </w:rPr>
              <w:t>,</w:t>
            </w:r>
            <w:r w:rsidRPr="00363222">
              <w:rPr>
                <w:rFonts w:ascii="Arial" w:eastAsia="Times New Roman" w:hAnsi="Arial" w:cs="Arial"/>
                <w:sz w:val="16"/>
                <w:szCs w:val="16"/>
              </w:rPr>
              <w:t>446</w:t>
            </w:r>
          </w:p>
        </w:tc>
        <w:tc>
          <w:tcPr>
            <w:tcW w:w="406" w:type="dxa"/>
            <w:noWrap/>
            <w:textDirection w:val="btLr"/>
            <w:hideMark/>
          </w:tcPr>
          <w:p w14:paraId="37AFD3A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Pr>
                <w:rFonts w:ascii="Arial" w:eastAsia="Times New Roman" w:hAnsi="Arial" w:cs="Arial"/>
                <w:sz w:val="16"/>
                <w:szCs w:val="16"/>
              </w:rPr>
              <w:t>,</w:t>
            </w:r>
            <w:r w:rsidRPr="00363222">
              <w:rPr>
                <w:rFonts w:ascii="Arial" w:eastAsia="Times New Roman" w:hAnsi="Arial" w:cs="Arial"/>
                <w:sz w:val="16"/>
                <w:szCs w:val="16"/>
              </w:rPr>
              <w:t>994</w:t>
            </w:r>
          </w:p>
        </w:tc>
        <w:tc>
          <w:tcPr>
            <w:tcW w:w="406" w:type="dxa"/>
            <w:noWrap/>
            <w:textDirection w:val="btLr"/>
            <w:hideMark/>
          </w:tcPr>
          <w:p w14:paraId="6F581784"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Pr>
                <w:rFonts w:ascii="Arial" w:eastAsia="Times New Roman" w:hAnsi="Arial" w:cs="Arial"/>
                <w:sz w:val="16"/>
                <w:szCs w:val="16"/>
              </w:rPr>
              <w:t>,</w:t>
            </w:r>
            <w:r w:rsidRPr="00363222">
              <w:rPr>
                <w:rFonts w:ascii="Arial" w:eastAsia="Times New Roman" w:hAnsi="Arial" w:cs="Arial"/>
                <w:sz w:val="16"/>
                <w:szCs w:val="16"/>
              </w:rPr>
              <w:t>852</w:t>
            </w:r>
          </w:p>
        </w:tc>
        <w:tc>
          <w:tcPr>
            <w:tcW w:w="406" w:type="dxa"/>
            <w:noWrap/>
            <w:textDirection w:val="btLr"/>
            <w:hideMark/>
          </w:tcPr>
          <w:p w14:paraId="218B1F5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5</w:t>
            </w:r>
            <w:r>
              <w:rPr>
                <w:rFonts w:ascii="Arial" w:eastAsia="Times New Roman" w:hAnsi="Arial" w:cs="Arial"/>
                <w:sz w:val="16"/>
                <w:szCs w:val="16"/>
              </w:rPr>
              <w:t>,</w:t>
            </w:r>
            <w:r w:rsidRPr="00363222">
              <w:rPr>
                <w:rFonts w:ascii="Arial" w:eastAsia="Times New Roman" w:hAnsi="Arial" w:cs="Arial"/>
                <w:sz w:val="16"/>
                <w:szCs w:val="16"/>
              </w:rPr>
              <w:t>663</w:t>
            </w:r>
          </w:p>
        </w:tc>
        <w:tc>
          <w:tcPr>
            <w:tcW w:w="406" w:type="dxa"/>
            <w:noWrap/>
            <w:textDirection w:val="btLr"/>
            <w:hideMark/>
          </w:tcPr>
          <w:p w14:paraId="713DEDCC"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Pr>
                <w:rFonts w:ascii="Arial" w:eastAsia="Times New Roman" w:hAnsi="Arial" w:cs="Arial"/>
                <w:sz w:val="16"/>
                <w:szCs w:val="16"/>
              </w:rPr>
              <w:t>,</w:t>
            </w:r>
            <w:r w:rsidRPr="00363222">
              <w:rPr>
                <w:rFonts w:ascii="Arial" w:eastAsia="Times New Roman" w:hAnsi="Arial" w:cs="Arial"/>
                <w:sz w:val="16"/>
                <w:szCs w:val="16"/>
              </w:rPr>
              <w:t>434</w:t>
            </w:r>
          </w:p>
        </w:tc>
        <w:tc>
          <w:tcPr>
            <w:tcW w:w="406" w:type="dxa"/>
            <w:noWrap/>
            <w:textDirection w:val="btLr"/>
            <w:hideMark/>
          </w:tcPr>
          <w:p w14:paraId="6FD896D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Pr>
                <w:rFonts w:ascii="Arial" w:eastAsia="Times New Roman" w:hAnsi="Arial" w:cs="Arial"/>
                <w:sz w:val="16"/>
                <w:szCs w:val="16"/>
              </w:rPr>
              <w:t>,</w:t>
            </w:r>
            <w:r w:rsidRPr="00363222">
              <w:rPr>
                <w:rFonts w:ascii="Arial" w:eastAsia="Times New Roman" w:hAnsi="Arial" w:cs="Arial"/>
                <w:sz w:val="16"/>
                <w:szCs w:val="16"/>
              </w:rPr>
              <w:t>744</w:t>
            </w:r>
          </w:p>
        </w:tc>
        <w:tc>
          <w:tcPr>
            <w:tcW w:w="406" w:type="dxa"/>
            <w:noWrap/>
            <w:textDirection w:val="btLr"/>
            <w:hideMark/>
          </w:tcPr>
          <w:p w14:paraId="6320313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Pr>
                <w:rFonts w:ascii="Arial" w:eastAsia="Times New Roman" w:hAnsi="Arial" w:cs="Arial"/>
                <w:sz w:val="16"/>
                <w:szCs w:val="16"/>
              </w:rPr>
              <w:t>,</w:t>
            </w:r>
            <w:r w:rsidRPr="00363222">
              <w:rPr>
                <w:rFonts w:ascii="Arial" w:eastAsia="Times New Roman" w:hAnsi="Arial" w:cs="Arial"/>
                <w:sz w:val="16"/>
                <w:szCs w:val="16"/>
              </w:rPr>
              <w:t>542</w:t>
            </w:r>
          </w:p>
        </w:tc>
        <w:tc>
          <w:tcPr>
            <w:tcW w:w="406" w:type="dxa"/>
            <w:noWrap/>
            <w:textDirection w:val="btLr"/>
            <w:hideMark/>
          </w:tcPr>
          <w:p w14:paraId="650BF25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5</w:t>
            </w:r>
            <w:r>
              <w:rPr>
                <w:rFonts w:ascii="Arial" w:eastAsia="Times New Roman" w:hAnsi="Arial" w:cs="Arial"/>
                <w:sz w:val="16"/>
                <w:szCs w:val="16"/>
              </w:rPr>
              <w:t>,</w:t>
            </w:r>
            <w:r w:rsidRPr="00363222">
              <w:rPr>
                <w:rFonts w:ascii="Arial" w:eastAsia="Times New Roman" w:hAnsi="Arial" w:cs="Arial"/>
                <w:sz w:val="16"/>
                <w:szCs w:val="16"/>
              </w:rPr>
              <w:t>596</w:t>
            </w:r>
          </w:p>
        </w:tc>
        <w:tc>
          <w:tcPr>
            <w:tcW w:w="406" w:type="dxa"/>
            <w:noWrap/>
            <w:textDirection w:val="btLr"/>
            <w:hideMark/>
          </w:tcPr>
          <w:p w14:paraId="165D407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12</w:t>
            </w:r>
            <w:r>
              <w:rPr>
                <w:rFonts w:ascii="Arial" w:eastAsia="Times New Roman" w:hAnsi="Arial" w:cs="Arial"/>
                <w:sz w:val="16"/>
                <w:szCs w:val="16"/>
              </w:rPr>
              <w:t>,</w:t>
            </w:r>
            <w:r w:rsidRPr="00363222">
              <w:rPr>
                <w:rFonts w:ascii="Arial" w:eastAsia="Times New Roman" w:hAnsi="Arial" w:cs="Arial"/>
                <w:sz w:val="16"/>
                <w:szCs w:val="16"/>
              </w:rPr>
              <w:t>015</w:t>
            </w:r>
          </w:p>
        </w:tc>
        <w:tc>
          <w:tcPr>
            <w:tcW w:w="406" w:type="dxa"/>
            <w:noWrap/>
            <w:textDirection w:val="btLr"/>
            <w:hideMark/>
          </w:tcPr>
          <w:p w14:paraId="127EB99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15</w:t>
            </w:r>
            <w:r>
              <w:rPr>
                <w:rFonts w:ascii="Arial" w:eastAsia="Times New Roman" w:hAnsi="Arial" w:cs="Arial"/>
                <w:sz w:val="16"/>
                <w:szCs w:val="16"/>
              </w:rPr>
              <w:t>,</w:t>
            </w:r>
            <w:r w:rsidRPr="00363222">
              <w:rPr>
                <w:rFonts w:ascii="Arial" w:eastAsia="Times New Roman" w:hAnsi="Arial" w:cs="Arial"/>
                <w:sz w:val="16"/>
                <w:szCs w:val="16"/>
              </w:rPr>
              <w:t>040</w:t>
            </w:r>
          </w:p>
        </w:tc>
        <w:tc>
          <w:tcPr>
            <w:tcW w:w="406" w:type="dxa"/>
            <w:noWrap/>
            <w:textDirection w:val="btLr"/>
            <w:hideMark/>
          </w:tcPr>
          <w:p w14:paraId="22A1F38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10</w:t>
            </w:r>
            <w:r>
              <w:rPr>
                <w:rFonts w:ascii="Arial" w:eastAsia="Times New Roman" w:hAnsi="Arial" w:cs="Arial"/>
                <w:sz w:val="16"/>
                <w:szCs w:val="16"/>
              </w:rPr>
              <w:t>,</w:t>
            </w:r>
            <w:r w:rsidRPr="00363222">
              <w:rPr>
                <w:rFonts w:ascii="Arial" w:eastAsia="Times New Roman" w:hAnsi="Arial" w:cs="Arial"/>
                <w:sz w:val="16"/>
                <w:szCs w:val="16"/>
              </w:rPr>
              <w:t>836</w:t>
            </w:r>
          </w:p>
        </w:tc>
        <w:tc>
          <w:tcPr>
            <w:tcW w:w="406" w:type="dxa"/>
            <w:noWrap/>
            <w:textDirection w:val="btLr"/>
            <w:hideMark/>
          </w:tcPr>
          <w:p w14:paraId="3A09361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15</w:t>
            </w:r>
            <w:r>
              <w:rPr>
                <w:rFonts w:ascii="Arial" w:eastAsia="Times New Roman" w:hAnsi="Arial" w:cs="Arial"/>
                <w:sz w:val="16"/>
                <w:szCs w:val="16"/>
              </w:rPr>
              <w:t>,</w:t>
            </w:r>
            <w:r w:rsidRPr="00363222">
              <w:rPr>
                <w:rFonts w:ascii="Arial" w:eastAsia="Times New Roman" w:hAnsi="Arial" w:cs="Arial"/>
                <w:sz w:val="16"/>
                <w:szCs w:val="16"/>
              </w:rPr>
              <w:t>291</w:t>
            </w:r>
          </w:p>
        </w:tc>
        <w:tc>
          <w:tcPr>
            <w:tcW w:w="406" w:type="dxa"/>
            <w:noWrap/>
            <w:textDirection w:val="btLr"/>
            <w:hideMark/>
          </w:tcPr>
          <w:p w14:paraId="0E6C462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Pr>
                <w:rFonts w:ascii="Arial" w:eastAsia="Times New Roman" w:hAnsi="Arial" w:cs="Arial"/>
                <w:sz w:val="16"/>
                <w:szCs w:val="16"/>
              </w:rPr>
              <w:t>,</w:t>
            </w:r>
            <w:r w:rsidRPr="00363222">
              <w:rPr>
                <w:rFonts w:ascii="Arial" w:eastAsia="Times New Roman" w:hAnsi="Arial" w:cs="Arial"/>
                <w:sz w:val="16"/>
                <w:szCs w:val="16"/>
              </w:rPr>
              <w:t>522</w:t>
            </w:r>
          </w:p>
        </w:tc>
        <w:tc>
          <w:tcPr>
            <w:tcW w:w="406" w:type="dxa"/>
            <w:noWrap/>
            <w:textDirection w:val="btLr"/>
            <w:hideMark/>
          </w:tcPr>
          <w:p w14:paraId="6ACD0CE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w:t>
            </w:r>
            <w:r>
              <w:rPr>
                <w:rFonts w:ascii="Arial" w:eastAsia="Times New Roman" w:hAnsi="Arial" w:cs="Arial"/>
                <w:sz w:val="16"/>
                <w:szCs w:val="16"/>
              </w:rPr>
              <w:t>,</w:t>
            </w:r>
            <w:r w:rsidRPr="00363222">
              <w:rPr>
                <w:rFonts w:ascii="Arial" w:eastAsia="Times New Roman" w:hAnsi="Arial" w:cs="Arial"/>
                <w:sz w:val="16"/>
                <w:szCs w:val="16"/>
              </w:rPr>
              <w:t>471</w:t>
            </w:r>
          </w:p>
        </w:tc>
      </w:tr>
      <w:tr w:rsidR="00BF2FAE" w:rsidRPr="00363222" w14:paraId="05AEEE6B" w14:textId="77777777" w:rsidTr="00C05EB1">
        <w:trPr>
          <w:trHeight w:val="994"/>
        </w:trPr>
        <w:tc>
          <w:tcPr>
            <w:tcW w:w="1432" w:type="dxa"/>
            <w:noWrap/>
            <w:textDirection w:val="btLr"/>
            <w:hideMark/>
          </w:tcPr>
          <w:p w14:paraId="60F112B8"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Median length of reads mapped to ERCC spike-in</w:t>
            </w:r>
            <w:r>
              <w:rPr>
                <w:rFonts w:ascii="Arial" w:eastAsia="Times New Roman" w:hAnsi="Arial" w:cs="Arial"/>
                <w:b/>
                <w:bCs/>
                <w:sz w:val="16"/>
                <w:szCs w:val="16"/>
              </w:rPr>
              <w:t>s</w:t>
            </w:r>
          </w:p>
        </w:tc>
        <w:tc>
          <w:tcPr>
            <w:tcW w:w="406" w:type="dxa"/>
            <w:noWrap/>
            <w:textDirection w:val="btLr"/>
            <w:hideMark/>
          </w:tcPr>
          <w:p w14:paraId="1B680CC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481</w:t>
            </w:r>
          </w:p>
        </w:tc>
        <w:tc>
          <w:tcPr>
            <w:tcW w:w="406" w:type="dxa"/>
            <w:noWrap/>
            <w:textDirection w:val="btLr"/>
            <w:hideMark/>
          </w:tcPr>
          <w:p w14:paraId="01BF631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492</w:t>
            </w:r>
          </w:p>
        </w:tc>
        <w:tc>
          <w:tcPr>
            <w:tcW w:w="406" w:type="dxa"/>
            <w:noWrap/>
            <w:textDirection w:val="btLr"/>
            <w:hideMark/>
          </w:tcPr>
          <w:p w14:paraId="2649750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493</w:t>
            </w:r>
          </w:p>
        </w:tc>
        <w:tc>
          <w:tcPr>
            <w:tcW w:w="406" w:type="dxa"/>
            <w:noWrap/>
            <w:textDirection w:val="btLr"/>
            <w:hideMark/>
          </w:tcPr>
          <w:p w14:paraId="6B1B30D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492</w:t>
            </w:r>
          </w:p>
        </w:tc>
        <w:tc>
          <w:tcPr>
            <w:tcW w:w="406" w:type="dxa"/>
            <w:noWrap/>
            <w:textDirection w:val="btLr"/>
            <w:hideMark/>
          </w:tcPr>
          <w:p w14:paraId="0D2D616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486</w:t>
            </w:r>
          </w:p>
        </w:tc>
        <w:tc>
          <w:tcPr>
            <w:tcW w:w="406" w:type="dxa"/>
            <w:noWrap/>
            <w:textDirection w:val="btLr"/>
            <w:hideMark/>
          </w:tcPr>
          <w:p w14:paraId="20FF6AC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488</w:t>
            </w:r>
          </w:p>
        </w:tc>
        <w:tc>
          <w:tcPr>
            <w:tcW w:w="406" w:type="dxa"/>
            <w:noWrap/>
            <w:textDirection w:val="btLr"/>
            <w:hideMark/>
          </w:tcPr>
          <w:p w14:paraId="01B0993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486</w:t>
            </w:r>
          </w:p>
        </w:tc>
        <w:tc>
          <w:tcPr>
            <w:tcW w:w="406" w:type="dxa"/>
            <w:noWrap/>
            <w:textDirection w:val="btLr"/>
            <w:hideMark/>
          </w:tcPr>
          <w:p w14:paraId="6EF2473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495</w:t>
            </w:r>
          </w:p>
        </w:tc>
        <w:tc>
          <w:tcPr>
            <w:tcW w:w="406" w:type="dxa"/>
            <w:noWrap/>
            <w:textDirection w:val="btLr"/>
            <w:hideMark/>
          </w:tcPr>
          <w:p w14:paraId="5FA2F554"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507</w:t>
            </w:r>
          </w:p>
        </w:tc>
        <w:tc>
          <w:tcPr>
            <w:tcW w:w="406" w:type="dxa"/>
            <w:noWrap/>
            <w:textDirection w:val="btLr"/>
            <w:hideMark/>
          </w:tcPr>
          <w:p w14:paraId="09AA7B1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497</w:t>
            </w:r>
          </w:p>
        </w:tc>
        <w:tc>
          <w:tcPr>
            <w:tcW w:w="406" w:type="dxa"/>
            <w:noWrap/>
            <w:textDirection w:val="btLr"/>
            <w:hideMark/>
          </w:tcPr>
          <w:p w14:paraId="6C4130E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491</w:t>
            </w:r>
          </w:p>
        </w:tc>
        <w:tc>
          <w:tcPr>
            <w:tcW w:w="406" w:type="dxa"/>
            <w:noWrap/>
            <w:textDirection w:val="btLr"/>
            <w:hideMark/>
          </w:tcPr>
          <w:p w14:paraId="1BFE821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493</w:t>
            </w:r>
          </w:p>
        </w:tc>
        <w:tc>
          <w:tcPr>
            <w:tcW w:w="406" w:type="dxa"/>
            <w:noWrap/>
            <w:textDirection w:val="btLr"/>
            <w:hideMark/>
          </w:tcPr>
          <w:p w14:paraId="0DD244D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480</w:t>
            </w:r>
          </w:p>
        </w:tc>
        <w:tc>
          <w:tcPr>
            <w:tcW w:w="406" w:type="dxa"/>
            <w:noWrap/>
            <w:textDirection w:val="btLr"/>
            <w:hideMark/>
          </w:tcPr>
          <w:p w14:paraId="56A6B4D4"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487</w:t>
            </w:r>
          </w:p>
        </w:tc>
        <w:tc>
          <w:tcPr>
            <w:tcW w:w="406" w:type="dxa"/>
            <w:noWrap/>
            <w:textDirection w:val="btLr"/>
            <w:hideMark/>
          </w:tcPr>
          <w:p w14:paraId="54741DF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500</w:t>
            </w:r>
          </w:p>
        </w:tc>
      </w:tr>
      <w:tr w:rsidR="00BF2FAE" w:rsidRPr="00363222" w14:paraId="6DBF1CF2" w14:textId="77777777" w:rsidTr="00C05EB1">
        <w:trPr>
          <w:trHeight w:val="1042"/>
        </w:trPr>
        <w:tc>
          <w:tcPr>
            <w:tcW w:w="1432" w:type="dxa"/>
            <w:noWrap/>
            <w:textDirection w:val="btLr"/>
            <w:hideMark/>
          </w:tcPr>
          <w:p w14:paraId="22FD363F"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Longest read mapped to ERCC spike-in</w:t>
            </w:r>
            <w:r>
              <w:rPr>
                <w:rFonts w:ascii="Arial" w:eastAsia="Times New Roman" w:hAnsi="Arial" w:cs="Arial"/>
                <w:b/>
                <w:bCs/>
                <w:sz w:val="16"/>
                <w:szCs w:val="16"/>
              </w:rPr>
              <w:t>s</w:t>
            </w:r>
          </w:p>
        </w:tc>
        <w:tc>
          <w:tcPr>
            <w:tcW w:w="406" w:type="dxa"/>
            <w:noWrap/>
            <w:textDirection w:val="btLr"/>
            <w:hideMark/>
          </w:tcPr>
          <w:p w14:paraId="6716CB4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905</w:t>
            </w:r>
          </w:p>
        </w:tc>
        <w:tc>
          <w:tcPr>
            <w:tcW w:w="406" w:type="dxa"/>
            <w:noWrap/>
            <w:textDirection w:val="btLr"/>
            <w:hideMark/>
          </w:tcPr>
          <w:p w14:paraId="70814C1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Pr>
                <w:rFonts w:ascii="Arial" w:eastAsia="Times New Roman" w:hAnsi="Arial" w:cs="Arial"/>
                <w:sz w:val="16"/>
                <w:szCs w:val="16"/>
              </w:rPr>
              <w:t>,</w:t>
            </w:r>
            <w:r w:rsidRPr="00363222">
              <w:rPr>
                <w:rFonts w:ascii="Arial" w:eastAsia="Times New Roman" w:hAnsi="Arial" w:cs="Arial"/>
                <w:sz w:val="16"/>
                <w:szCs w:val="16"/>
              </w:rPr>
              <w:t>304</w:t>
            </w:r>
          </w:p>
        </w:tc>
        <w:tc>
          <w:tcPr>
            <w:tcW w:w="406" w:type="dxa"/>
            <w:noWrap/>
            <w:textDirection w:val="btLr"/>
            <w:hideMark/>
          </w:tcPr>
          <w:p w14:paraId="2B5009E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108</w:t>
            </w:r>
          </w:p>
        </w:tc>
        <w:tc>
          <w:tcPr>
            <w:tcW w:w="406" w:type="dxa"/>
            <w:noWrap/>
            <w:textDirection w:val="btLr"/>
            <w:hideMark/>
          </w:tcPr>
          <w:p w14:paraId="3897F78C"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099</w:t>
            </w:r>
          </w:p>
        </w:tc>
        <w:tc>
          <w:tcPr>
            <w:tcW w:w="406" w:type="dxa"/>
            <w:noWrap/>
            <w:textDirection w:val="btLr"/>
            <w:hideMark/>
          </w:tcPr>
          <w:p w14:paraId="3900848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928</w:t>
            </w:r>
          </w:p>
        </w:tc>
        <w:tc>
          <w:tcPr>
            <w:tcW w:w="406" w:type="dxa"/>
            <w:noWrap/>
            <w:textDirection w:val="btLr"/>
            <w:hideMark/>
          </w:tcPr>
          <w:p w14:paraId="63E94AF8"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094</w:t>
            </w:r>
          </w:p>
        </w:tc>
        <w:tc>
          <w:tcPr>
            <w:tcW w:w="406" w:type="dxa"/>
            <w:noWrap/>
            <w:textDirection w:val="btLr"/>
            <w:hideMark/>
          </w:tcPr>
          <w:p w14:paraId="07EDE5B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772</w:t>
            </w:r>
          </w:p>
        </w:tc>
        <w:tc>
          <w:tcPr>
            <w:tcW w:w="406" w:type="dxa"/>
            <w:noWrap/>
            <w:textDirection w:val="btLr"/>
            <w:hideMark/>
          </w:tcPr>
          <w:p w14:paraId="4C9233E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292</w:t>
            </w:r>
          </w:p>
        </w:tc>
        <w:tc>
          <w:tcPr>
            <w:tcW w:w="406" w:type="dxa"/>
            <w:noWrap/>
            <w:textDirection w:val="btLr"/>
            <w:hideMark/>
          </w:tcPr>
          <w:p w14:paraId="1FDD4AD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Pr>
                <w:rFonts w:ascii="Arial" w:eastAsia="Times New Roman" w:hAnsi="Arial" w:cs="Arial"/>
                <w:sz w:val="16"/>
                <w:szCs w:val="16"/>
              </w:rPr>
              <w:t>,</w:t>
            </w:r>
            <w:r w:rsidRPr="00363222">
              <w:rPr>
                <w:rFonts w:ascii="Arial" w:eastAsia="Times New Roman" w:hAnsi="Arial" w:cs="Arial"/>
                <w:sz w:val="16"/>
                <w:szCs w:val="16"/>
              </w:rPr>
              <w:t>308</w:t>
            </w:r>
          </w:p>
        </w:tc>
        <w:tc>
          <w:tcPr>
            <w:tcW w:w="406" w:type="dxa"/>
            <w:noWrap/>
            <w:textDirection w:val="btLr"/>
            <w:hideMark/>
          </w:tcPr>
          <w:p w14:paraId="078D80A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Pr>
                <w:rFonts w:ascii="Arial" w:eastAsia="Times New Roman" w:hAnsi="Arial" w:cs="Arial"/>
                <w:sz w:val="16"/>
                <w:szCs w:val="16"/>
              </w:rPr>
              <w:t>,</w:t>
            </w:r>
            <w:r w:rsidRPr="00363222">
              <w:rPr>
                <w:rFonts w:ascii="Arial" w:eastAsia="Times New Roman" w:hAnsi="Arial" w:cs="Arial"/>
                <w:sz w:val="16"/>
                <w:szCs w:val="16"/>
              </w:rPr>
              <w:t>236</w:t>
            </w:r>
          </w:p>
        </w:tc>
        <w:tc>
          <w:tcPr>
            <w:tcW w:w="406" w:type="dxa"/>
            <w:noWrap/>
            <w:textDirection w:val="btLr"/>
            <w:hideMark/>
          </w:tcPr>
          <w:p w14:paraId="5A8DA9B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880</w:t>
            </w:r>
          </w:p>
        </w:tc>
        <w:tc>
          <w:tcPr>
            <w:tcW w:w="406" w:type="dxa"/>
            <w:noWrap/>
            <w:textDirection w:val="btLr"/>
            <w:hideMark/>
          </w:tcPr>
          <w:p w14:paraId="07B48E8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947</w:t>
            </w:r>
          </w:p>
        </w:tc>
        <w:tc>
          <w:tcPr>
            <w:tcW w:w="406" w:type="dxa"/>
            <w:noWrap/>
            <w:textDirection w:val="btLr"/>
            <w:hideMark/>
          </w:tcPr>
          <w:p w14:paraId="34CD6C1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134</w:t>
            </w:r>
          </w:p>
        </w:tc>
        <w:tc>
          <w:tcPr>
            <w:tcW w:w="406" w:type="dxa"/>
            <w:noWrap/>
            <w:textDirection w:val="btLr"/>
            <w:hideMark/>
          </w:tcPr>
          <w:p w14:paraId="47B9C43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128</w:t>
            </w:r>
          </w:p>
        </w:tc>
        <w:tc>
          <w:tcPr>
            <w:tcW w:w="406" w:type="dxa"/>
            <w:noWrap/>
            <w:textDirection w:val="btLr"/>
            <w:hideMark/>
          </w:tcPr>
          <w:p w14:paraId="3CAA565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Pr>
                <w:rFonts w:ascii="Arial" w:eastAsia="Times New Roman" w:hAnsi="Arial" w:cs="Arial"/>
                <w:sz w:val="16"/>
                <w:szCs w:val="16"/>
              </w:rPr>
              <w:t>,</w:t>
            </w:r>
            <w:r w:rsidRPr="00363222">
              <w:rPr>
                <w:rFonts w:ascii="Arial" w:eastAsia="Times New Roman" w:hAnsi="Arial" w:cs="Arial"/>
                <w:sz w:val="16"/>
                <w:szCs w:val="16"/>
              </w:rPr>
              <w:t>127</w:t>
            </w:r>
          </w:p>
        </w:tc>
      </w:tr>
      <w:tr w:rsidR="00BF2FAE" w:rsidRPr="00363222" w14:paraId="2BD33BE7" w14:textId="77777777" w:rsidTr="00C05EB1">
        <w:trPr>
          <w:trHeight w:val="986"/>
        </w:trPr>
        <w:tc>
          <w:tcPr>
            <w:tcW w:w="1432" w:type="dxa"/>
            <w:noWrap/>
            <w:textDirection w:val="btLr"/>
            <w:hideMark/>
          </w:tcPr>
          <w:p w14:paraId="57C66BD8"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Reads mapped to TAIR10</w:t>
            </w:r>
          </w:p>
        </w:tc>
        <w:tc>
          <w:tcPr>
            <w:tcW w:w="406" w:type="dxa"/>
            <w:noWrap/>
            <w:textDirection w:val="btLr"/>
            <w:hideMark/>
          </w:tcPr>
          <w:p w14:paraId="7224281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003</w:t>
            </w:r>
            <w:r>
              <w:rPr>
                <w:rFonts w:ascii="Arial" w:eastAsia="Times New Roman" w:hAnsi="Arial" w:cs="Arial"/>
                <w:sz w:val="16"/>
                <w:szCs w:val="16"/>
              </w:rPr>
              <w:t>,</w:t>
            </w:r>
            <w:r w:rsidRPr="00363222">
              <w:rPr>
                <w:rFonts w:ascii="Arial" w:eastAsia="Times New Roman" w:hAnsi="Arial" w:cs="Arial"/>
                <w:sz w:val="16"/>
                <w:szCs w:val="16"/>
              </w:rPr>
              <w:t>137</w:t>
            </w:r>
          </w:p>
        </w:tc>
        <w:tc>
          <w:tcPr>
            <w:tcW w:w="406" w:type="dxa"/>
            <w:noWrap/>
            <w:textDirection w:val="btLr"/>
            <w:hideMark/>
          </w:tcPr>
          <w:p w14:paraId="7022E66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005</w:t>
            </w:r>
            <w:r>
              <w:rPr>
                <w:rFonts w:ascii="Arial" w:eastAsia="Times New Roman" w:hAnsi="Arial" w:cs="Arial"/>
                <w:sz w:val="16"/>
                <w:szCs w:val="16"/>
              </w:rPr>
              <w:t>,</w:t>
            </w:r>
            <w:r w:rsidRPr="00363222">
              <w:rPr>
                <w:rFonts w:ascii="Arial" w:eastAsia="Times New Roman" w:hAnsi="Arial" w:cs="Arial"/>
                <w:sz w:val="16"/>
                <w:szCs w:val="16"/>
              </w:rPr>
              <w:t>664</w:t>
            </w:r>
          </w:p>
        </w:tc>
        <w:tc>
          <w:tcPr>
            <w:tcW w:w="406" w:type="dxa"/>
            <w:noWrap/>
            <w:textDirection w:val="btLr"/>
            <w:hideMark/>
          </w:tcPr>
          <w:p w14:paraId="05EDD49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101</w:t>
            </w:r>
            <w:r>
              <w:rPr>
                <w:rFonts w:ascii="Arial" w:eastAsia="Times New Roman" w:hAnsi="Arial" w:cs="Arial"/>
                <w:sz w:val="16"/>
                <w:szCs w:val="16"/>
              </w:rPr>
              <w:t>,</w:t>
            </w:r>
            <w:r w:rsidRPr="00363222">
              <w:rPr>
                <w:rFonts w:ascii="Arial" w:eastAsia="Times New Roman" w:hAnsi="Arial" w:cs="Arial"/>
                <w:sz w:val="16"/>
                <w:szCs w:val="16"/>
              </w:rPr>
              <w:t>368</w:t>
            </w:r>
          </w:p>
        </w:tc>
        <w:tc>
          <w:tcPr>
            <w:tcW w:w="406" w:type="dxa"/>
            <w:noWrap/>
            <w:textDirection w:val="btLr"/>
            <w:hideMark/>
          </w:tcPr>
          <w:p w14:paraId="1000556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743</w:t>
            </w:r>
            <w:r>
              <w:rPr>
                <w:rFonts w:ascii="Arial" w:eastAsia="Times New Roman" w:hAnsi="Arial" w:cs="Arial"/>
                <w:sz w:val="16"/>
                <w:szCs w:val="16"/>
              </w:rPr>
              <w:t>,</w:t>
            </w:r>
            <w:r w:rsidRPr="00363222">
              <w:rPr>
                <w:rFonts w:ascii="Arial" w:eastAsia="Times New Roman" w:hAnsi="Arial" w:cs="Arial"/>
                <w:sz w:val="16"/>
                <w:szCs w:val="16"/>
              </w:rPr>
              <w:t>684</w:t>
            </w:r>
          </w:p>
        </w:tc>
        <w:tc>
          <w:tcPr>
            <w:tcW w:w="406" w:type="dxa"/>
            <w:noWrap/>
            <w:textDirection w:val="btLr"/>
            <w:hideMark/>
          </w:tcPr>
          <w:p w14:paraId="77D8457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345</w:t>
            </w:r>
            <w:r>
              <w:rPr>
                <w:rFonts w:ascii="Arial" w:eastAsia="Times New Roman" w:hAnsi="Arial" w:cs="Arial"/>
                <w:sz w:val="16"/>
                <w:szCs w:val="16"/>
              </w:rPr>
              <w:t>,</w:t>
            </w:r>
            <w:r w:rsidRPr="00363222">
              <w:rPr>
                <w:rFonts w:ascii="Arial" w:eastAsia="Times New Roman" w:hAnsi="Arial" w:cs="Arial"/>
                <w:sz w:val="16"/>
                <w:szCs w:val="16"/>
              </w:rPr>
              <w:t>799</w:t>
            </w:r>
          </w:p>
        </w:tc>
        <w:tc>
          <w:tcPr>
            <w:tcW w:w="406" w:type="dxa"/>
            <w:noWrap/>
            <w:textDirection w:val="btLr"/>
            <w:hideMark/>
          </w:tcPr>
          <w:p w14:paraId="3EEF227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930</w:t>
            </w:r>
            <w:r>
              <w:rPr>
                <w:rFonts w:ascii="Arial" w:eastAsia="Times New Roman" w:hAnsi="Arial" w:cs="Arial"/>
                <w:sz w:val="16"/>
                <w:szCs w:val="16"/>
              </w:rPr>
              <w:t>,</w:t>
            </w:r>
            <w:r w:rsidRPr="00363222">
              <w:rPr>
                <w:rFonts w:ascii="Arial" w:eastAsia="Times New Roman" w:hAnsi="Arial" w:cs="Arial"/>
                <w:sz w:val="16"/>
                <w:szCs w:val="16"/>
              </w:rPr>
              <w:t>629</w:t>
            </w:r>
          </w:p>
        </w:tc>
        <w:tc>
          <w:tcPr>
            <w:tcW w:w="406" w:type="dxa"/>
            <w:noWrap/>
            <w:textDirection w:val="btLr"/>
            <w:hideMark/>
          </w:tcPr>
          <w:p w14:paraId="770AA09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757</w:t>
            </w:r>
            <w:r>
              <w:rPr>
                <w:rFonts w:ascii="Arial" w:eastAsia="Times New Roman" w:hAnsi="Arial" w:cs="Arial"/>
                <w:sz w:val="16"/>
                <w:szCs w:val="16"/>
              </w:rPr>
              <w:t>,</w:t>
            </w:r>
            <w:r w:rsidRPr="00363222">
              <w:rPr>
                <w:rFonts w:ascii="Arial" w:eastAsia="Times New Roman" w:hAnsi="Arial" w:cs="Arial"/>
                <w:sz w:val="16"/>
                <w:szCs w:val="16"/>
              </w:rPr>
              <w:t>028</w:t>
            </w:r>
          </w:p>
        </w:tc>
        <w:tc>
          <w:tcPr>
            <w:tcW w:w="406" w:type="dxa"/>
            <w:noWrap/>
            <w:textDirection w:val="btLr"/>
            <w:hideMark/>
          </w:tcPr>
          <w:p w14:paraId="6DBF03B6"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765</w:t>
            </w:r>
            <w:r>
              <w:rPr>
                <w:rFonts w:ascii="Arial" w:eastAsia="Times New Roman" w:hAnsi="Arial" w:cs="Arial"/>
                <w:sz w:val="16"/>
                <w:szCs w:val="16"/>
              </w:rPr>
              <w:t>,</w:t>
            </w:r>
            <w:r w:rsidRPr="00363222">
              <w:rPr>
                <w:rFonts w:ascii="Arial" w:eastAsia="Times New Roman" w:hAnsi="Arial" w:cs="Arial"/>
                <w:sz w:val="16"/>
                <w:szCs w:val="16"/>
              </w:rPr>
              <w:t>322</w:t>
            </w:r>
          </w:p>
        </w:tc>
        <w:tc>
          <w:tcPr>
            <w:tcW w:w="406" w:type="dxa"/>
            <w:noWrap/>
            <w:textDirection w:val="btLr"/>
            <w:hideMark/>
          </w:tcPr>
          <w:p w14:paraId="53FE54E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557</w:t>
            </w:r>
            <w:r>
              <w:rPr>
                <w:rFonts w:ascii="Arial" w:eastAsia="Times New Roman" w:hAnsi="Arial" w:cs="Arial"/>
                <w:sz w:val="16"/>
                <w:szCs w:val="16"/>
              </w:rPr>
              <w:t>,</w:t>
            </w:r>
            <w:r w:rsidRPr="00363222">
              <w:rPr>
                <w:rFonts w:ascii="Arial" w:eastAsia="Times New Roman" w:hAnsi="Arial" w:cs="Arial"/>
                <w:sz w:val="16"/>
                <w:szCs w:val="16"/>
              </w:rPr>
              <w:t>949</w:t>
            </w:r>
          </w:p>
        </w:tc>
        <w:tc>
          <w:tcPr>
            <w:tcW w:w="406" w:type="dxa"/>
            <w:noWrap/>
            <w:textDirection w:val="btLr"/>
            <w:hideMark/>
          </w:tcPr>
          <w:p w14:paraId="5F0CF30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538</w:t>
            </w:r>
            <w:r>
              <w:rPr>
                <w:rFonts w:ascii="Arial" w:eastAsia="Times New Roman" w:hAnsi="Arial" w:cs="Arial"/>
                <w:sz w:val="16"/>
                <w:szCs w:val="16"/>
              </w:rPr>
              <w:t>,</w:t>
            </w:r>
            <w:r w:rsidRPr="00363222">
              <w:rPr>
                <w:rFonts w:ascii="Arial" w:eastAsia="Times New Roman" w:hAnsi="Arial" w:cs="Arial"/>
                <w:sz w:val="16"/>
                <w:szCs w:val="16"/>
              </w:rPr>
              <w:t>040</w:t>
            </w:r>
          </w:p>
        </w:tc>
        <w:tc>
          <w:tcPr>
            <w:tcW w:w="406" w:type="dxa"/>
            <w:noWrap/>
            <w:textDirection w:val="btLr"/>
            <w:hideMark/>
          </w:tcPr>
          <w:p w14:paraId="0ED3E86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812</w:t>
            </w:r>
            <w:r>
              <w:rPr>
                <w:rFonts w:ascii="Arial" w:eastAsia="Times New Roman" w:hAnsi="Arial" w:cs="Arial"/>
                <w:sz w:val="16"/>
                <w:szCs w:val="16"/>
              </w:rPr>
              <w:t>,</w:t>
            </w:r>
            <w:r w:rsidRPr="00363222">
              <w:rPr>
                <w:rFonts w:ascii="Arial" w:eastAsia="Times New Roman" w:hAnsi="Arial" w:cs="Arial"/>
                <w:sz w:val="16"/>
                <w:szCs w:val="16"/>
              </w:rPr>
              <w:t>517</w:t>
            </w:r>
          </w:p>
        </w:tc>
        <w:tc>
          <w:tcPr>
            <w:tcW w:w="406" w:type="dxa"/>
            <w:noWrap/>
            <w:textDirection w:val="btLr"/>
            <w:hideMark/>
          </w:tcPr>
          <w:p w14:paraId="7286716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318</w:t>
            </w:r>
            <w:r>
              <w:rPr>
                <w:rFonts w:ascii="Arial" w:eastAsia="Times New Roman" w:hAnsi="Arial" w:cs="Arial"/>
                <w:sz w:val="16"/>
                <w:szCs w:val="16"/>
              </w:rPr>
              <w:t>,</w:t>
            </w:r>
            <w:r w:rsidRPr="00363222">
              <w:rPr>
                <w:rFonts w:ascii="Arial" w:eastAsia="Times New Roman" w:hAnsi="Arial" w:cs="Arial"/>
                <w:sz w:val="16"/>
                <w:szCs w:val="16"/>
              </w:rPr>
              <w:t>857</w:t>
            </w:r>
          </w:p>
        </w:tc>
        <w:tc>
          <w:tcPr>
            <w:tcW w:w="406" w:type="dxa"/>
            <w:noWrap/>
            <w:textDirection w:val="btLr"/>
            <w:hideMark/>
          </w:tcPr>
          <w:p w14:paraId="2AB8938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746</w:t>
            </w:r>
            <w:r>
              <w:rPr>
                <w:rFonts w:ascii="Arial" w:eastAsia="Times New Roman" w:hAnsi="Arial" w:cs="Arial"/>
                <w:sz w:val="16"/>
                <w:szCs w:val="16"/>
              </w:rPr>
              <w:t>,</w:t>
            </w:r>
            <w:r w:rsidRPr="00363222">
              <w:rPr>
                <w:rFonts w:ascii="Arial" w:eastAsia="Times New Roman" w:hAnsi="Arial" w:cs="Arial"/>
                <w:sz w:val="16"/>
                <w:szCs w:val="16"/>
              </w:rPr>
              <w:t>153</w:t>
            </w:r>
          </w:p>
        </w:tc>
        <w:tc>
          <w:tcPr>
            <w:tcW w:w="406" w:type="dxa"/>
            <w:noWrap/>
            <w:textDirection w:val="btLr"/>
            <w:hideMark/>
          </w:tcPr>
          <w:p w14:paraId="060023C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271</w:t>
            </w:r>
            <w:r>
              <w:rPr>
                <w:rFonts w:ascii="Arial" w:eastAsia="Times New Roman" w:hAnsi="Arial" w:cs="Arial"/>
                <w:sz w:val="16"/>
                <w:szCs w:val="16"/>
              </w:rPr>
              <w:t>,</w:t>
            </w:r>
            <w:r w:rsidRPr="00363222">
              <w:rPr>
                <w:rFonts w:ascii="Arial" w:eastAsia="Times New Roman" w:hAnsi="Arial" w:cs="Arial"/>
                <w:sz w:val="16"/>
                <w:szCs w:val="16"/>
              </w:rPr>
              <w:t>511</w:t>
            </w:r>
          </w:p>
        </w:tc>
        <w:tc>
          <w:tcPr>
            <w:tcW w:w="406" w:type="dxa"/>
            <w:noWrap/>
            <w:textDirection w:val="btLr"/>
            <w:hideMark/>
          </w:tcPr>
          <w:p w14:paraId="4E68F6DC"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570</w:t>
            </w:r>
            <w:r>
              <w:rPr>
                <w:rFonts w:ascii="Arial" w:eastAsia="Times New Roman" w:hAnsi="Arial" w:cs="Arial"/>
                <w:sz w:val="16"/>
                <w:szCs w:val="16"/>
              </w:rPr>
              <w:t>,</w:t>
            </w:r>
            <w:r w:rsidRPr="00363222">
              <w:rPr>
                <w:rFonts w:ascii="Arial" w:eastAsia="Times New Roman" w:hAnsi="Arial" w:cs="Arial"/>
                <w:sz w:val="16"/>
                <w:szCs w:val="16"/>
              </w:rPr>
              <w:t>040</w:t>
            </w:r>
          </w:p>
        </w:tc>
      </w:tr>
      <w:tr w:rsidR="00BF2FAE" w:rsidRPr="00363222" w14:paraId="0C7133ED" w14:textId="77777777" w:rsidTr="00C05EB1">
        <w:trPr>
          <w:trHeight w:val="972"/>
        </w:trPr>
        <w:tc>
          <w:tcPr>
            <w:tcW w:w="1432" w:type="dxa"/>
            <w:noWrap/>
            <w:textDirection w:val="btLr"/>
            <w:hideMark/>
          </w:tcPr>
          <w:p w14:paraId="61ADC88F"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 xml:space="preserve">Reads mapped to ERCC </w:t>
            </w:r>
            <w:r>
              <w:rPr>
                <w:rFonts w:ascii="Arial" w:eastAsia="Times New Roman" w:hAnsi="Arial" w:cs="Arial"/>
                <w:b/>
                <w:bCs/>
                <w:sz w:val="16"/>
                <w:szCs w:val="16"/>
              </w:rPr>
              <w:t>s</w:t>
            </w:r>
            <w:r w:rsidRPr="00363222">
              <w:rPr>
                <w:rFonts w:ascii="Arial" w:eastAsia="Times New Roman" w:hAnsi="Arial" w:cs="Arial"/>
                <w:b/>
                <w:bCs/>
                <w:sz w:val="16"/>
                <w:szCs w:val="16"/>
              </w:rPr>
              <w:t>pike-in</w:t>
            </w:r>
            <w:r>
              <w:rPr>
                <w:rFonts w:ascii="Arial" w:eastAsia="Times New Roman" w:hAnsi="Arial" w:cs="Arial"/>
                <w:b/>
                <w:bCs/>
                <w:sz w:val="16"/>
                <w:szCs w:val="16"/>
              </w:rPr>
              <w:t>s</w:t>
            </w:r>
          </w:p>
        </w:tc>
        <w:tc>
          <w:tcPr>
            <w:tcW w:w="406" w:type="dxa"/>
            <w:noWrap/>
            <w:textDirection w:val="btLr"/>
            <w:hideMark/>
          </w:tcPr>
          <w:p w14:paraId="62F40644"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6756</w:t>
            </w:r>
          </w:p>
        </w:tc>
        <w:tc>
          <w:tcPr>
            <w:tcW w:w="406" w:type="dxa"/>
            <w:noWrap/>
            <w:textDirection w:val="btLr"/>
            <w:hideMark/>
          </w:tcPr>
          <w:p w14:paraId="46A1434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1074</w:t>
            </w:r>
          </w:p>
        </w:tc>
        <w:tc>
          <w:tcPr>
            <w:tcW w:w="406" w:type="dxa"/>
            <w:noWrap/>
            <w:textDirection w:val="btLr"/>
            <w:hideMark/>
          </w:tcPr>
          <w:p w14:paraId="339E0BA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713</w:t>
            </w:r>
          </w:p>
        </w:tc>
        <w:tc>
          <w:tcPr>
            <w:tcW w:w="406" w:type="dxa"/>
            <w:noWrap/>
            <w:textDirection w:val="btLr"/>
            <w:hideMark/>
          </w:tcPr>
          <w:p w14:paraId="5132B76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556</w:t>
            </w:r>
          </w:p>
        </w:tc>
        <w:tc>
          <w:tcPr>
            <w:tcW w:w="406" w:type="dxa"/>
            <w:noWrap/>
            <w:textDirection w:val="btLr"/>
            <w:hideMark/>
          </w:tcPr>
          <w:p w14:paraId="21B1BB5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7005</w:t>
            </w:r>
          </w:p>
        </w:tc>
        <w:tc>
          <w:tcPr>
            <w:tcW w:w="406" w:type="dxa"/>
            <w:noWrap/>
            <w:textDirection w:val="btLr"/>
            <w:hideMark/>
          </w:tcPr>
          <w:p w14:paraId="3A6BB2F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701</w:t>
            </w:r>
          </w:p>
        </w:tc>
        <w:tc>
          <w:tcPr>
            <w:tcW w:w="406" w:type="dxa"/>
            <w:noWrap/>
            <w:textDirection w:val="btLr"/>
            <w:hideMark/>
          </w:tcPr>
          <w:p w14:paraId="50BCC14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907</w:t>
            </w:r>
          </w:p>
        </w:tc>
        <w:tc>
          <w:tcPr>
            <w:tcW w:w="406" w:type="dxa"/>
            <w:noWrap/>
            <w:textDirection w:val="btLr"/>
            <w:hideMark/>
          </w:tcPr>
          <w:p w14:paraId="7450D3E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525</w:t>
            </w:r>
          </w:p>
        </w:tc>
        <w:tc>
          <w:tcPr>
            <w:tcW w:w="406" w:type="dxa"/>
            <w:noWrap/>
            <w:textDirection w:val="btLr"/>
            <w:hideMark/>
          </w:tcPr>
          <w:p w14:paraId="5BDE4DD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11324</w:t>
            </w:r>
          </w:p>
        </w:tc>
        <w:tc>
          <w:tcPr>
            <w:tcW w:w="406" w:type="dxa"/>
            <w:noWrap/>
            <w:textDirection w:val="btLr"/>
            <w:hideMark/>
          </w:tcPr>
          <w:p w14:paraId="7A5BF90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1824</w:t>
            </w:r>
          </w:p>
        </w:tc>
        <w:tc>
          <w:tcPr>
            <w:tcW w:w="406" w:type="dxa"/>
            <w:noWrap/>
            <w:textDirection w:val="btLr"/>
            <w:hideMark/>
          </w:tcPr>
          <w:p w14:paraId="356C906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1094</w:t>
            </w:r>
          </w:p>
        </w:tc>
        <w:tc>
          <w:tcPr>
            <w:tcW w:w="406" w:type="dxa"/>
            <w:noWrap/>
            <w:textDirection w:val="btLr"/>
            <w:hideMark/>
          </w:tcPr>
          <w:p w14:paraId="20EC8EC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2710</w:t>
            </w:r>
          </w:p>
        </w:tc>
        <w:tc>
          <w:tcPr>
            <w:tcW w:w="406" w:type="dxa"/>
            <w:noWrap/>
            <w:textDirection w:val="btLr"/>
            <w:hideMark/>
          </w:tcPr>
          <w:p w14:paraId="2E2DDCC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865</w:t>
            </w:r>
          </w:p>
        </w:tc>
        <w:tc>
          <w:tcPr>
            <w:tcW w:w="406" w:type="dxa"/>
            <w:noWrap/>
            <w:textDirection w:val="btLr"/>
            <w:hideMark/>
          </w:tcPr>
          <w:p w14:paraId="307AB30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1436</w:t>
            </w:r>
          </w:p>
        </w:tc>
        <w:tc>
          <w:tcPr>
            <w:tcW w:w="406" w:type="dxa"/>
            <w:noWrap/>
            <w:textDirection w:val="btLr"/>
            <w:hideMark/>
          </w:tcPr>
          <w:p w14:paraId="6E31ED8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1548</w:t>
            </w:r>
          </w:p>
        </w:tc>
      </w:tr>
      <w:tr w:rsidR="00BF2FAE" w:rsidRPr="00363222" w14:paraId="0CEAA1E2" w14:textId="77777777" w:rsidTr="00C05EB1">
        <w:trPr>
          <w:trHeight w:val="985"/>
        </w:trPr>
        <w:tc>
          <w:tcPr>
            <w:tcW w:w="1432" w:type="dxa"/>
            <w:noWrap/>
            <w:textDirection w:val="btLr"/>
            <w:hideMark/>
          </w:tcPr>
          <w:p w14:paraId="6DE1B847"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Total Reads Base</w:t>
            </w:r>
            <w:r>
              <w:rPr>
                <w:rFonts w:ascii="Arial" w:eastAsia="Times New Roman" w:hAnsi="Arial" w:cs="Arial"/>
                <w:b/>
                <w:bCs/>
                <w:sz w:val="16"/>
                <w:szCs w:val="16"/>
              </w:rPr>
              <w:t>-</w:t>
            </w:r>
            <w:r w:rsidRPr="00363222">
              <w:rPr>
                <w:rFonts w:ascii="Arial" w:eastAsia="Times New Roman" w:hAnsi="Arial" w:cs="Arial"/>
                <w:b/>
                <w:bCs/>
                <w:sz w:val="16"/>
                <w:szCs w:val="16"/>
              </w:rPr>
              <w:t>called</w:t>
            </w:r>
          </w:p>
        </w:tc>
        <w:tc>
          <w:tcPr>
            <w:tcW w:w="406" w:type="dxa"/>
            <w:noWrap/>
            <w:textDirection w:val="btLr"/>
            <w:hideMark/>
          </w:tcPr>
          <w:p w14:paraId="076769F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647</w:t>
            </w:r>
            <w:r>
              <w:rPr>
                <w:rFonts w:ascii="Arial" w:eastAsia="Times New Roman" w:hAnsi="Arial" w:cs="Arial"/>
                <w:sz w:val="16"/>
                <w:szCs w:val="16"/>
              </w:rPr>
              <w:t>,</w:t>
            </w:r>
            <w:r w:rsidRPr="00363222">
              <w:rPr>
                <w:rFonts w:ascii="Arial" w:eastAsia="Times New Roman" w:hAnsi="Arial" w:cs="Arial"/>
                <w:sz w:val="16"/>
                <w:szCs w:val="16"/>
              </w:rPr>
              <w:t>484</w:t>
            </w:r>
          </w:p>
        </w:tc>
        <w:tc>
          <w:tcPr>
            <w:tcW w:w="406" w:type="dxa"/>
            <w:noWrap/>
            <w:textDirection w:val="btLr"/>
            <w:hideMark/>
          </w:tcPr>
          <w:p w14:paraId="2557F6A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431</w:t>
            </w:r>
            <w:r>
              <w:rPr>
                <w:rFonts w:ascii="Arial" w:eastAsia="Times New Roman" w:hAnsi="Arial" w:cs="Arial"/>
                <w:sz w:val="16"/>
                <w:szCs w:val="16"/>
              </w:rPr>
              <w:t>,</w:t>
            </w:r>
            <w:r w:rsidRPr="00363222">
              <w:rPr>
                <w:rFonts w:ascii="Arial" w:eastAsia="Times New Roman" w:hAnsi="Arial" w:cs="Arial"/>
                <w:sz w:val="16"/>
                <w:szCs w:val="16"/>
              </w:rPr>
              <w:t>457</w:t>
            </w:r>
          </w:p>
        </w:tc>
        <w:tc>
          <w:tcPr>
            <w:tcW w:w="406" w:type="dxa"/>
            <w:noWrap/>
            <w:textDirection w:val="btLr"/>
            <w:hideMark/>
          </w:tcPr>
          <w:p w14:paraId="3A9D3B2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393</w:t>
            </w:r>
            <w:r>
              <w:rPr>
                <w:rFonts w:ascii="Arial" w:eastAsia="Times New Roman" w:hAnsi="Arial" w:cs="Arial"/>
                <w:sz w:val="16"/>
                <w:szCs w:val="16"/>
              </w:rPr>
              <w:t>,</w:t>
            </w:r>
            <w:r w:rsidRPr="00363222">
              <w:rPr>
                <w:rFonts w:ascii="Arial" w:eastAsia="Times New Roman" w:hAnsi="Arial" w:cs="Arial"/>
                <w:sz w:val="16"/>
                <w:szCs w:val="16"/>
              </w:rPr>
              <w:t>351</w:t>
            </w:r>
          </w:p>
        </w:tc>
        <w:tc>
          <w:tcPr>
            <w:tcW w:w="406" w:type="dxa"/>
            <w:noWrap/>
            <w:textDirection w:val="btLr"/>
            <w:hideMark/>
          </w:tcPr>
          <w:p w14:paraId="3CF4327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966</w:t>
            </w:r>
            <w:r>
              <w:rPr>
                <w:rFonts w:ascii="Arial" w:eastAsia="Times New Roman" w:hAnsi="Arial" w:cs="Arial"/>
                <w:sz w:val="16"/>
                <w:szCs w:val="16"/>
              </w:rPr>
              <w:t>,</w:t>
            </w:r>
            <w:r w:rsidRPr="00363222">
              <w:rPr>
                <w:rFonts w:ascii="Arial" w:eastAsia="Times New Roman" w:hAnsi="Arial" w:cs="Arial"/>
                <w:sz w:val="16"/>
                <w:szCs w:val="16"/>
              </w:rPr>
              <w:t>529</w:t>
            </w:r>
          </w:p>
        </w:tc>
        <w:tc>
          <w:tcPr>
            <w:tcW w:w="406" w:type="dxa"/>
            <w:noWrap/>
            <w:textDirection w:val="btLr"/>
            <w:hideMark/>
          </w:tcPr>
          <w:p w14:paraId="7F42035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365</w:t>
            </w:r>
            <w:r>
              <w:rPr>
                <w:rFonts w:ascii="Arial" w:eastAsia="Times New Roman" w:hAnsi="Arial" w:cs="Arial"/>
                <w:sz w:val="16"/>
                <w:szCs w:val="16"/>
              </w:rPr>
              <w:t>,</w:t>
            </w:r>
            <w:r w:rsidRPr="00363222">
              <w:rPr>
                <w:rFonts w:ascii="Arial" w:eastAsia="Times New Roman" w:hAnsi="Arial" w:cs="Arial"/>
                <w:sz w:val="16"/>
                <w:szCs w:val="16"/>
              </w:rPr>
              <w:t>809</w:t>
            </w:r>
          </w:p>
        </w:tc>
        <w:tc>
          <w:tcPr>
            <w:tcW w:w="406" w:type="dxa"/>
            <w:noWrap/>
            <w:textDirection w:val="btLr"/>
            <w:hideMark/>
          </w:tcPr>
          <w:p w14:paraId="2287B65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242</w:t>
            </w:r>
            <w:r>
              <w:rPr>
                <w:rFonts w:ascii="Arial" w:eastAsia="Times New Roman" w:hAnsi="Arial" w:cs="Arial"/>
                <w:sz w:val="16"/>
                <w:szCs w:val="16"/>
              </w:rPr>
              <w:t>,</w:t>
            </w:r>
            <w:r w:rsidRPr="00363222">
              <w:rPr>
                <w:rFonts w:ascii="Arial" w:eastAsia="Times New Roman" w:hAnsi="Arial" w:cs="Arial"/>
                <w:sz w:val="16"/>
                <w:szCs w:val="16"/>
              </w:rPr>
              <w:t>616</w:t>
            </w:r>
          </w:p>
        </w:tc>
        <w:tc>
          <w:tcPr>
            <w:tcW w:w="406" w:type="dxa"/>
            <w:noWrap/>
            <w:textDirection w:val="btLr"/>
            <w:hideMark/>
          </w:tcPr>
          <w:p w14:paraId="4B6BF4D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079</w:t>
            </w:r>
            <w:r>
              <w:rPr>
                <w:rFonts w:ascii="Arial" w:eastAsia="Times New Roman" w:hAnsi="Arial" w:cs="Arial"/>
                <w:sz w:val="16"/>
                <w:szCs w:val="16"/>
              </w:rPr>
              <w:t>,</w:t>
            </w:r>
            <w:r w:rsidRPr="00363222">
              <w:rPr>
                <w:rFonts w:ascii="Arial" w:eastAsia="Times New Roman" w:hAnsi="Arial" w:cs="Arial"/>
                <w:sz w:val="16"/>
                <w:szCs w:val="16"/>
              </w:rPr>
              <w:t>578</w:t>
            </w:r>
          </w:p>
        </w:tc>
        <w:tc>
          <w:tcPr>
            <w:tcW w:w="406" w:type="dxa"/>
            <w:noWrap/>
            <w:textDirection w:val="btLr"/>
            <w:hideMark/>
          </w:tcPr>
          <w:p w14:paraId="079BA00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007</w:t>
            </w:r>
            <w:r>
              <w:rPr>
                <w:rFonts w:ascii="Arial" w:eastAsia="Times New Roman" w:hAnsi="Arial" w:cs="Arial"/>
                <w:sz w:val="16"/>
                <w:szCs w:val="16"/>
              </w:rPr>
              <w:t>,</w:t>
            </w:r>
            <w:r w:rsidRPr="00363222">
              <w:rPr>
                <w:rFonts w:ascii="Arial" w:eastAsia="Times New Roman" w:hAnsi="Arial" w:cs="Arial"/>
                <w:sz w:val="16"/>
                <w:szCs w:val="16"/>
              </w:rPr>
              <w:t>278</w:t>
            </w:r>
          </w:p>
        </w:tc>
        <w:tc>
          <w:tcPr>
            <w:tcW w:w="406" w:type="dxa"/>
            <w:noWrap/>
            <w:textDirection w:val="btLr"/>
            <w:hideMark/>
          </w:tcPr>
          <w:p w14:paraId="7857564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r>
              <w:rPr>
                <w:rFonts w:ascii="Arial" w:eastAsia="Times New Roman" w:hAnsi="Arial" w:cs="Arial"/>
                <w:sz w:val="16"/>
                <w:szCs w:val="16"/>
              </w:rPr>
              <w:t>,</w:t>
            </w:r>
            <w:r w:rsidRPr="00363222">
              <w:rPr>
                <w:rFonts w:ascii="Arial" w:eastAsia="Times New Roman" w:hAnsi="Arial" w:cs="Arial"/>
                <w:sz w:val="16"/>
                <w:szCs w:val="16"/>
              </w:rPr>
              <w:t>043</w:t>
            </w:r>
            <w:r>
              <w:rPr>
                <w:rFonts w:ascii="Arial" w:eastAsia="Times New Roman" w:hAnsi="Arial" w:cs="Arial"/>
                <w:sz w:val="16"/>
                <w:szCs w:val="16"/>
              </w:rPr>
              <w:t>,</w:t>
            </w:r>
            <w:r w:rsidRPr="00363222">
              <w:rPr>
                <w:rFonts w:ascii="Arial" w:eastAsia="Times New Roman" w:hAnsi="Arial" w:cs="Arial"/>
                <w:sz w:val="16"/>
                <w:szCs w:val="16"/>
              </w:rPr>
              <w:t>751</w:t>
            </w:r>
          </w:p>
        </w:tc>
        <w:tc>
          <w:tcPr>
            <w:tcW w:w="406" w:type="dxa"/>
            <w:noWrap/>
            <w:textDirection w:val="btLr"/>
            <w:hideMark/>
          </w:tcPr>
          <w:p w14:paraId="4994E56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699</w:t>
            </w:r>
            <w:r>
              <w:rPr>
                <w:rFonts w:ascii="Arial" w:eastAsia="Times New Roman" w:hAnsi="Arial" w:cs="Arial"/>
                <w:sz w:val="16"/>
                <w:szCs w:val="16"/>
              </w:rPr>
              <w:t>,</w:t>
            </w:r>
            <w:r w:rsidRPr="00363222">
              <w:rPr>
                <w:rFonts w:ascii="Arial" w:eastAsia="Times New Roman" w:hAnsi="Arial" w:cs="Arial"/>
                <w:sz w:val="16"/>
                <w:szCs w:val="16"/>
              </w:rPr>
              <w:t>123</w:t>
            </w:r>
          </w:p>
        </w:tc>
        <w:tc>
          <w:tcPr>
            <w:tcW w:w="406" w:type="dxa"/>
            <w:noWrap/>
            <w:textDirection w:val="btLr"/>
            <w:hideMark/>
          </w:tcPr>
          <w:p w14:paraId="7031D94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858</w:t>
            </w:r>
            <w:r>
              <w:rPr>
                <w:rFonts w:ascii="Arial" w:eastAsia="Times New Roman" w:hAnsi="Arial" w:cs="Arial"/>
                <w:sz w:val="16"/>
                <w:szCs w:val="16"/>
              </w:rPr>
              <w:t>,</w:t>
            </w:r>
            <w:r w:rsidRPr="00363222">
              <w:rPr>
                <w:rFonts w:ascii="Arial" w:eastAsia="Times New Roman" w:hAnsi="Arial" w:cs="Arial"/>
                <w:sz w:val="16"/>
                <w:szCs w:val="16"/>
              </w:rPr>
              <w:t>747</w:t>
            </w:r>
          </w:p>
        </w:tc>
        <w:tc>
          <w:tcPr>
            <w:tcW w:w="406" w:type="dxa"/>
            <w:noWrap/>
            <w:textDirection w:val="btLr"/>
            <w:hideMark/>
          </w:tcPr>
          <w:p w14:paraId="4368E3A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435</w:t>
            </w:r>
            <w:r>
              <w:rPr>
                <w:rFonts w:ascii="Arial" w:eastAsia="Times New Roman" w:hAnsi="Arial" w:cs="Arial"/>
                <w:sz w:val="16"/>
                <w:szCs w:val="16"/>
              </w:rPr>
              <w:t>,</w:t>
            </w:r>
            <w:r w:rsidRPr="00363222">
              <w:rPr>
                <w:rFonts w:ascii="Arial" w:eastAsia="Times New Roman" w:hAnsi="Arial" w:cs="Arial"/>
                <w:sz w:val="16"/>
                <w:szCs w:val="16"/>
              </w:rPr>
              <w:t>808</w:t>
            </w:r>
          </w:p>
        </w:tc>
        <w:tc>
          <w:tcPr>
            <w:tcW w:w="406" w:type="dxa"/>
            <w:noWrap/>
            <w:textDirection w:val="btLr"/>
            <w:hideMark/>
          </w:tcPr>
          <w:p w14:paraId="29F2C23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843</w:t>
            </w:r>
            <w:r>
              <w:rPr>
                <w:rFonts w:ascii="Arial" w:eastAsia="Times New Roman" w:hAnsi="Arial" w:cs="Arial"/>
                <w:sz w:val="16"/>
                <w:szCs w:val="16"/>
              </w:rPr>
              <w:t>,</w:t>
            </w:r>
            <w:r w:rsidRPr="00363222">
              <w:rPr>
                <w:rFonts w:ascii="Arial" w:eastAsia="Times New Roman" w:hAnsi="Arial" w:cs="Arial"/>
                <w:sz w:val="16"/>
                <w:szCs w:val="16"/>
              </w:rPr>
              <w:t>192</w:t>
            </w:r>
          </w:p>
        </w:tc>
        <w:tc>
          <w:tcPr>
            <w:tcW w:w="406" w:type="dxa"/>
            <w:noWrap/>
            <w:textDirection w:val="btLr"/>
            <w:hideMark/>
          </w:tcPr>
          <w:p w14:paraId="61112FBD"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355</w:t>
            </w:r>
            <w:r>
              <w:rPr>
                <w:rFonts w:ascii="Arial" w:eastAsia="Times New Roman" w:hAnsi="Arial" w:cs="Arial"/>
                <w:sz w:val="16"/>
                <w:szCs w:val="16"/>
              </w:rPr>
              <w:t>,</w:t>
            </w:r>
            <w:r w:rsidRPr="00363222">
              <w:rPr>
                <w:rFonts w:ascii="Arial" w:eastAsia="Times New Roman" w:hAnsi="Arial" w:cs="Arial"/>
                <w:sz w:val="16"/>
                <w:szCs w:val="16"/>
              </w:rPr>
              <w:t>795</w:t>
            </w:r>
          </w:p>
        </w:tc>
        <w:tc>
          <w:tcPr>
            <w:tcW w:w="406" w:type="dxa"/>
            <w:noWrap/>
            <w:textDirection w:val="btLr"/>
            <w:hideMark/>
          </w:tcPr>
          <w:p w14:paraId="6B61403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r>
              <w:rPr>
                <w:rFonts w:ascii="Arial" w:eastAsia="Times New Roman" w:hAnsi="Arial" w:cs="Arial"/>
                <w:sz w:val="16"/>
                <w:szCs w:val="16"/>
              </w:rPr>
              <w:t>,</w:t>
            </w:r>
            <w:r w:rsidRPr="00363222">
              <w:rPr>
                <w:rFonts w:ascii="Arial" w:eastAsia="Times New Roman" w:hAnsi="Arial" w:cs="Arial"/>
                <w:sz w:val="16"/>
                <w:szCs w:val="16"/>
              </w:rPr>
              <w:t>678</w:t>
            </w:r>
            <w:r>
              <w:rPr>
                <w:rFonts w:ascii="Arial" w:eastAsia="Times New Roman" w:hAnsi="Arial" w:cs="Arial"/>
                <w:sz w:val="16"/>
                <w:szCs w:val="16"/>
              </w:rPr>
              <w:t>,</w:t>
            </w:r>
            <w:r w:rsidRPr="00363222">
              <w:rPr>
                <w:rFonts w:ascii="Arial" w:eastAsia="Times New Roman" w:hAnsi="Arial" w:cs="Arial"/>
                <w:sz w:val="16"/>
                <w:szCs w:val="16"/>
              </w:rPr>
              <w:t>723</w:t>
            </w:r>
          </w:p>
        </w:tc>
      </w:tr>
      <w:tr w:rsidR="00BF2FAE" w:rsidRPr="00363222" w14:paraId="0096121D" w14:textId="77777777" w:rsidTr="00C05EB1">
        <w:trPr>
          <w:trHeight w:val="905"/>
        </w:trPr>
        <w:tc>
          <w:tcPr>
            <w:tcW w:w="1432" w:type="dxa"/>
            <w:noWrap/>
            <w:textDirection w:val="btLr"/>
            <w:hideMark/>
          </w:tcPr>
          <w:p w14:paraId="20510B48"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5' Adapter Ligation</w:t>
            </w:r>
          </w:p>
        </w:tc>
        <w:tc>
          <w:tcPr>
            <w:tcW w:w="406" w:type="dxa"/>
            <w:noWrap/>
            <w:textDirection w:val="btLr"/>
            <w:hideMark/>
          </w:tcPr>
          <w:p w14:paraId="602A9B20"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D8E0FE3"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2E045B92"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7839BD49"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A1FA423"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0AE8AE0E"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1B6A12AC"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4F5B242E"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7687CE6D"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3072402"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3FD36AB"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34272513"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c>
          <w:tcPr>
            <w:tcW w:w="406" w:type="dxa"/>
            <w:noWrap/>
            <w:textDirection w:val="btLr"/>
            <w:hideMark/>
          </w:tcPr>
          <w:p w14:paraId="5CC61368"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35E35DE4"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w:t>
            </w:r>
          </w:p>
        </w:tc>
        <w:tc>
          <w:tcPr>
            <w:tcW w:w="406" w:type="dxa"/>
            <w:noWrap/>
            <w:textDirection w:val="btLr"/>
            <w:hideMark/>
          </w:tcPr>
          <w:p w14:paraId="6E95B6E3"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w:t>
            </w:r>
          </w:p>
        </w:tc>
      </w:tr>
      <w:tr w:rsidR="00BF2FAE" w:rsidRPr="00363222" w14:paraId="3D6E4473" w14:textId="77777777" w:rsidTr="00C05EB1">
        <w:trPr>
          <w:trHeight w:val="967"/>
        </w:trPr>
        <w:tc>
          <w:tcPr>
            <w:tcW w:w="1432" w:type="dxa"/>
            <w:noWrap/>
            <w:textDirection w:val="btLr"/>
            <w:hideMark/>
          </w:tcPr>
          <w:p w14:paraId="18418887"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Bio Replicate</w:t>
            </w:r>
          </w:p>
        </w:tc>
        <w:tc>
          <w:tcPr>
            <w:tcW w:w="406" w:type="dxa"/>
            <w:noWrap/>
            <w:textDirection w:val="btLr"/>
            <w:hideMark/>
          </w:tcPr>
          <w:p w14:paraId="251F5A0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p>
        </w:tc>
        <w:tc>
          <w:tcPr>
            <w:tcW w:w="406" w:type="dxa"/>
            <w:noWrap/>
            <w:textDirection w:val="btLr"/>
            <w:hideMark/>
          </w:tcPr>
          <w:p w14:paraId="3ECE2369" w14:textId="77777777" w:rsidR="00BF2FAE" w:rsidRPr="00363222" w:rsidRDefault="00BF2FAE" w:rsidP="00C05EB1">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1</w:t>
            </w:r>
          </w:p>
        </w:tc>
        <w:tc>
          <w:tcPr>
            <w:tcW w:w="406" w:type="dxa"/>
            <w:noWrap/>
            <w:textDirection w:val="btLr"/>
            <w:hideMark/>
          </w:tcPr>
          <w:p w14:paraId="0531595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p>
        </w:tc>
        <w:tc>
          <w:tcPr>
            <w:tcW w:w="406" w:type="dxa"/>
            <w:noWrap/>
            <w:textDirection w:val="btLr"/>
            <w:hideMark/>
          </w:tcPr>
          <w:p w14:paraId="513C0BE8"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07A1A5D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w:t>
            </w:r>
          </w:p>
        </w:tc>
        <w:tc>
          <w:tcPr>
            <w:tcW w:w="406" w:type="dxa"/>
            <w:noWrap/>
            <w:textDirection w:val="btLr"/>
            <w:hideMark/>
          </w:tcPr>
          <w:p w14:paraId="5F62F0E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71C1C88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3</w:t>
            </w:r>
          </w:p>
        </w:tc>
        <w:tc>
          <w:tcPr>
            <w:tcW w:w="406" w:type="dxa"/>
            <w:noWrap/>
            <w:textDirection w:val="btLr"/>
            <w:hideMark/>
          </w:tcPr>
          <w:p w14:paraId="3236DCB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w:t>
            </w:r>
          </w:p>
        </w:tc>
        <w:tc>
          <w:tcPr>
            <w:tcW w:w="406" w:type="dxa"/>
            <w:noWrap/>
            <w:textDirection w:val="btLr"/>
            <w:hideMark/>
          </w:tcPr>
          <w:p w14:paraId="7DBEA4C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15C57FDB"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w:t>
            </w:r>
          </w:p>
        </w:tc>
        <w:tc>
          <w:tcPr>
            <w:tcW w:w="406" w:type="dxa"/>
            <w:noWrap/>
            <w:textDirection w:val="btLr"/>
            <w:hideMark/>
          </w:tcPr>
          <w:p w14:paraId="54C6A257" w14:textId="77777777" w:rsidR="00BF2FAE" w:rsidRPr="00363222" w:rsidRDefault="00BF2FAE" w:rsidP="00C05EB1">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2</w:t>
            </w:r>
          </w:p>
        </w:tc>
        <w:tc>
          <w:tcPr>
            <w:tcW w:w="406" w:type="dxa"/>
            <w:noWrap/>
            <w:textDirection w:val="btLr"/>
            <w:hideMark/>
          </w:tcPr>
          <w:p w14:paraId="634EBCC5"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4</w:t>
            </w:r>
          </w:p>
        </w:tc>
        <w:tc>
          <w:tcPr>
            <w:tcW w:w="406" w:type="dxa"/>
            <w:noWrap/>
            <w:textDirection w:val="btLr"/>
            <w:hideMark/>
          </w:tcPr>
          <w:p w14:paraId="5EACB140" w14:textId="77777777" w:rsidR="00BF2FAE" w:rsidRPr="00363222" w:rsidRDefault="00BF2FAE" w:rsidP="00C05EB1">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3</w:t>
            </w:r>
          </w:p>
        </w:tc>
        <w:tc>
          <w:tcPr>
            <w:tcW w:w="406" w:type="dxa"/>
            <w:noWrap/>
            <w:textDirection w:val="btLr"/>
            <w:hideMark/>
          </w:tcPr>
          <w:p w14:paraId="2218BC5E" w14:textId="77777777" w:rsidR="00BF2FAE" w:rsidRPr="00363222" w:rsidRDefault="00BF2FAE" w:rsidP="00C05EB1">
            <w:pPr>
              <w:ind w:left="113" w:right="113"/>
              <w:jc w:val="right"/>
              <w:rPr>
                <w:rFonts w:ascii="Arial" w:eastAsia="Times New Roman" w:hAnsi="Arial" w:cs="Arial"/>
                <w:i/>
                <w:iCs/>
                <w:sz w:val="16"/>
                <w:szCs w:val="16"/>
              </w:rPr>
            </w:pPr>
            <w:r w:rsidRPr="00363222">
              <w:rPr>
                <w:rFonts w:ascii="Arial" w:eastAsia="Times New Roman" w:hAnsi="Arial" w:cs="Arial"/>
                <w:i/>
                <w:iCs/>
                <w:sz w:val="16"/>
                <w:szCs w:val="16"/>
              </w:rPr>
              <w:t>4</w:t>
            </w:r>
          </w:p>
        </w:tc>
        <w:tc>
          <w:tcPr>
            <w:tcW w:w="406" w:type="dxa"/>
            <w:noWrap/>
            <w:textDirection w:val="btLr"/>
            <w:hideMark/>
          </w:tcPr>
          <w:p w14:paraId="29FF2D01"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3</w:t>
            </w:r>
          </w:p>
        </w:tc>
      </w:tr>
      <w:tr w:rsidR="00BF2FAE" w:rsidRPr="00363222" w14:paraId="56B9CDCF" w14:textId="77777777" w:rsidTr="00C05EB1">
        <w:trPr>
          <w:trHeight w:val="1086"/>
        </w:trPr>
        <w:tc>
          <w:tcPr>
            <w:tcW w:w="1432" w:type="dxa"/>
            <w:noWrap/>
            <w:textDirection w:val="btLr"/>
            <w:hideMark/>
          </w:tcPr>
          <w:p w14:paraId="4A44B563"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Genotype</w:t>
            </w:r>
          </w:p>
        </w:tc>
        <w:tc>
          <w:tcPr>
            <w:tcW w:w="406" w:type="dxa"/>
            <w:noWrap/>
            <w:textDirection w:val="btLr"/>
            <w:hideMark/>
          </w:tcPr>
          <w:p w14:paraId="48EF66FD"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234ED174"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21C604F1" w14:textId="77777777" w:rsidR="00BF2FAE" w:rsidRPr="00363222" w:rsidRDefault="00BF2FAE" w:rsidP="00C05EB1">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c>
          <w:tcPr>
            <w:tcW w:w="406" w:type="dxa"/>
            <w:noWrap/>
            <w:textDirection w:val="btLr"/>
            <w:hideMark/>
          </w:tcPr>
          <w:p w14:paraId="44B85510"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6EA41389"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278E6EF9"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1E441835"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35616340"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7429585A" w14:textId="77777777" w:rsidR="00BF2FAE" w:rsidRPr="00363222" w:rsidRDefault="00BF2FAE" w:rsidP="00C05EB1">
            <w:pPr>
              <w:ind w:left="113" w:right="113"/>
              <w:rPr>
                <w:rFonts w:ascii="Arial" w:eastAsia="Times New Roman" w:hAnsi="Arial" w:cs="Arial"/>
                <w:sz w:val="16"/>
                <w:szCs w:val="16"/>
              </w:rPr>
            </w:pPr>
            <w:r w:rsidRPr="00363222">
              <w:rPr>
                <w:rFonts w:ascii="Arial" w:eastAsia="Times New Roman" w:hAnsi="Arial" w:cs="Arial"/>
                <w:sz w:val="16"/>
                <w:szCs w:val="16"/>
              </w:rPr>
              <w:t>Col-0</w:t>
            </w:r>
          </w:p>
        </w:tc>
        <w:tc>
          <w:tcPr>
            <w:tcW w:w="406" w:type="dxa"/>
            <w:noWrap/>
            <w:textDirection w:val="btLr"/>
            <w:hideMark/>
          </w:tcPr>
          <w:p w14:paraId="712F672F" w14:textId="77777777" w:rsidR="00BF2FAE" w:rsidRPr="00363222" w:rsidRDefault="00BF2FAE" w:rsidP="00C05EB1">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c>
          <w:tcPr>
            <w:tcW w:w="406" w:type="dxa"/>
            <w:noWrap/>
            <w:textDirection w:val="btLr"/>
            <w:hideMark/>
          </w:tcPr>
          <w:p w14:paraId="429664E5"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1EA9718C" w14:textId="77777777" w:rsidR="00BF2FAE" w:rsidRPr="00363222" w:rsidRDefault="00BF2FAE" w:rsidP="00C05EB1">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c>
          <w:tcPr>
            <w:tcW w:w="406" w:type="dxa"/>
            <w:noWrap/>
            <w:textDirection w:val="btLr"/>
            <w:hideMark/>
          </w:tcPr>
          <w:p w14:paraId="6575BEDB"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7127BDD5" w14:textId="77777777" w:rsidR="00BF2FAE" w:rsidRPr="00363222" w:rsidRDefault="00BF2FAE" w:rsidP="00C05EB1">
            <w:pPr>
              <w:ind w:left="113" w:right="113"/>
              <w:rPr>
                <w:rFonts w:ascii="Arial" w:eastAsia="Times New Roman" w:hAnsi="Arial" w:cs="Arial"/>
                <w:i/>
                <w:iCs/>
                <w:sz w:val="16"/>
                <w:szCs w:val="16"/>
              </w:rPr>
            </w:pPr>
            <w:r w:rsidRPr="00363222">
              <w:rPr>
                <w:rFonts w:ascii="Arial" w:eastAsia="Times New Roman" w:hAnsi="Arial" w:cs="Arial"/>
                <w:i/>
                <w:iCs/>
                <w:sz w:val="16"/>
                <w:szCs w:val="16"/>
              </w:rPr>
              <w:t>vir-1</w:t>
            </w:r>
          </w:p>
        </w:tc>
        <w:tc>
          <w:tcPr>
            <w:tcW w:w="406" w:type="dxa"/>
            <w:noWrap/>
            <w:textDirection w:val="btLr"/>
            <w:hideMark/>
          </w:tcPr>
          <w:p w14:paraId="1CAA9243" w14:textId="77777777" w:rsidR="00BF2FAE" w:rsidRPr="00363222" w:rsidRDefault="00BF2FAE" w:rsidP="00C05EB1">
            <w:pPr>
              <w:ind w:left="113" w:right="113"/>
              <w:rPr>
                <w:rFonts w:ascii="Arial" w:eastAsia="Times New Roman" w:hAnsi="Arial" w:cs="Arial"/>
                <w:sz w:val="16"/>
                <w:szCs w:val="16"/>
              </w:rPr>
            </w:pPr>
            <w:proofErr w:type="spellStart"/>
            <w:r w:rsidRPr="00363222">
              <w:rPr>
                <w:rFonts w:ascii="Arial" w:eastAsia="Times New Roman" w:hAnsi="Arial" w:cs="Arial"/>
                <w:sz w:val="16"/>
                <w:szCs w:val="16"/>
              </w:rPr>
              <w:t>VIRc</w:t>
            </w:r>
            <w:proofErr w:type="spellEnd"/>
          </w:p>
        </w:tc>
      </w:tr>
      <w:tr w:rsidR="00BF2FAE" w:rsidRPr="00363222" w14:paraId="2626E338" w14:textId="77777777" w:rsidTr="00C05EB1">
        <w:trPr>
          <w:trHeight w:val="1272"/>
        </w:trPr>
        <w:tc>
          <w:tcPr>
            <w:tcW w:w="1432" w:type="dxa"/>
            <w:noWrap/>
            <w:textDirection w:val="btLr"/>
            <w:hideMark/>
          </w:tcPr>
          <w:p w14:paraId="31196441" w14:textId="77777777" w:rsidR="00BF2FAE" w:rsidRPr="00363222" w:rsidRDefault="00BF2FAE" w:rsidP="00C05EB1">
            <w:pPr>
              <w:ind w:left="113" w:right="113"/>
              <w:rPr>
                <w:rFonts w:ascii="Arial" w:eastAsia="Times New Roman" w:hAnsi="Arial" w:cs="Arial"/>
                <w:b/>
                <w:bCs/>
                <w:sz w:val="16"/>
                <w:szCs w:val="16"/>
              </w:rPr>
            </w:pPr>
            <w:r w:rsidRPr="00363222">
              <w:rPr>
                <w:rFonts w:ascii="Arial" w:eastAsia="Times New Roman" w:hAnsi="Arial" w:cs="Arial"/>
                <w:b/>
                <w:bCs/>
                <w:sz w:val="16"/>
                <w:szCs w:val="16"/>
              </w:rPr>
              <w:t>Sequencing Date</w:t>
            </w:r>
          </w:p>
        </w:tc>
        <w:tc>
          <w:tcPr>
            <w:tcW w:w="406" w:type="dxa"/>
            <w:noWrap/>
            <w:textDirection w:val="btLr"/>
            <w:hideMark/>
          </w:tcPr>
          <w:p w14:paraId="3627D43A"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01/02/2018</w:t>
            </w:r>
          </w:p>
        </w:tc>
        <w:tc>
          <w:tcPr>
            <w:tcW w:w="406" w:type="dxa"/>
            <w:noWrap/>
            <w:textDirection w:val="btLr"/>
            <w:hideMark/>
          </w:tcPr>
          <w:p w14:paraId="31057AE8"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27/02/2018</w:t>
            </w:r>
          </w:p>
        </w:tc>
        <w:tc>
          <w:tcPr>
            <w:tcW w:w="406" w:type="dxa"/>
            <w:noWrap/>
            <w:textDirection w:val="btLr"/>
            <w:hideMark/>
          </w:tcPr>
          <w:p w14:paraId="3A48D4D9"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01/03/2018</w:t>
            </w:r>
          </w:p>
        </w:tc>
        <w:tc>
          <w:tcPr>
            <w:tcW w:w="406" w:type="dxa"/>
            <w:noWrap/>
            <w:textDirection w:val="btLr"/>
            <w:hideMark/>
          </w:tcPr>
          <w:p w14:paraId="171A560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05/04/2018</w:t>
            </w:r>
          </w:p>
        </w:tc>
        <w:tc>
          <w:tcPr>
            <w:tcW w:w="406" w:type="dxa"/>
            <w:noWrap/>
            <w:textDirection w:val="btLr"/>
            <w:hideMark/>
          </w:tcPr>
          <w:p w14:paraId="6862680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11/04/2018</w:t>
            </w:r>
          </w:p>
        </w:tc>
        <w:tc>
          <w:tcPr>
            <w:tcW w:w="406" w:type="dxa"/>
            <w:noWrap/>
            <w:textDirection w:val="btLr"/>
            <w:hideMark/>
          </w:tcPr>
          <w:p w14:paraId="223D1A6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13/04/2018</w:t>
            </w:r>
          </w:p>
        </w:tc>
        <w:tc>
          <w:tcPr>
            <w:tcW w:w="406" w:type="dxa"/>
            <w:noWrap/>
            <w:textDirection w:val="btLr"/>
            <w:hideMark/>
          </w:tcPr>
          <w:p w14:paraId="1D2A96B2"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16/04/2018</w:t>
            </w:r>
          </w:p>
        </w:tc>
        <w:tc>
          <w:tcPr>
            <w:tcW w:w="406" w:type="dxa"/>
            <w:noWrap/>
            <w:textDirection w:val="btLr"/>
            <w:hideMark/>
          </w:tcPr>
          <w:p w14:paraId="05E3E3C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18/04/2018</w:t>
            </w:r>
          </w:p>
        </w:tc>
        <w:tc>
          <w:tcPr>
            <w:tcW w:w="406" w:type="dxa"/>
            <w:noWrap/>
            <w:textDirection w:val="btLr"/>
            <w:hideMark/>
          </w:tcPr>
          <w:p w14:paraId="12A5730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08/05/2018</w:t>
            </w:r>
          </w:p>
        </w:tc>
        <w:tc>
          <w:tcPr>
            <w:tcW w:w="406" w:type="dxa"/>
            <w:noWrap/>
            <w:textDirection w:val="btLr"/>
            <w:hideMark/>
          </w:tcPr>
          <w:p w14:paraId="703B90F0"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07/09/2018</w:t>
            </w:r>
          </w:p>
        </w:tc>
        <w:tc>
          <w:tcPr>
            <w:tcW w:w="406" w:type="dxa"/>
            <w:noWrap/>
            <w:textDirection w:val="btLr"/>
            <w:hideMark/>
          </w:tcPr>
          <w:p w14:paraId="38343183"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12/09/2018</w:t>
            </w:r>
          </w:p>
        </w:tc>
        <w:tc>
          <w:tcPr>
            <w:tcW w:w="406" w:type="dxa"/>
            <w:noWrap/>
            <w:textDirection w:val="btLr"/>
            <w:hideMark/>
          </w:tcPr>
          <w:p w14:paraId="455C3ED7"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25/09/2018</w:t>
            </w:r>
          </w:p>
        </w:tc>
        <w:tc>
          <w:tcPr>
            <w:tcW w:w="406" w:type="dxa"/>
            <w:noWrap/>
            <w:textDirection w:val="btLr"/>
            <w:hideMark/>
          </w:tcPr>
          <w:p w14:paraId="7EE3862F"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28/09/2018</w:t>
            </w:r>
          </w:p>
        </w:tc>
        <w:tc>
          <w:tcPr>
            <w:tcW w:w="406" w:type="dxa"/>
            <w:noWrap/>
            <w:textDirection w:val="btLr"/>
            <w:hideMark/>
          </w:tcPr>
          <w:p w14:paraId="799FAF3C"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03/10/2018</w:t>
            </w:r>
          </w:p>
        </w:tc>
        <w:tc>
          <w:tcPr>
            <w:tcW w:w="406" w:type="dxa"/>
            <w:noWrap/>
            <w:textDirection w:val="btLr"/>
            <w:hideMark/>
          </w:tcPr>
          <w:p w14:paraId="7E127BDE" w14:textId="77777777" w:rsidR="00BF2FAE" w:rsidRPr="00363222" w:rsidRDefault="00BF2FAE" w:rsidP="00C05EB1">
            <w:pPr>
              <w:ind w:left="113" w:right="113"/>
              <w:jc w:val="right"/>
              <w:rPr>
                <w:rFonts w:ascii="Arial" w:eastAsia="Times New Roman" w:hAnsi="Arial" w:cs="Arial"/>
                <w:sz w:val="16"/>
                <w:szCs w:val="16"/>
              </w:rPr>
            </w:pPr>
            <w:r w:rsidRPr="00363222">
              <w:rPr>
                <w:rFonts w:ascii="Arial" w:eastAsia="Times New Roman" w:hAnsi="Arial" w:cs="Arial"/>
                <w:sz w:val="16"/>
                <w:szCs w:val="16"/>
              </w:rPr>
              <w:t>19/10/2018</w:t>
            </w:r>
          </w:p>
        </w:tc>
      </w:tr>
    </w:tbl>
    <w:p w14:paraId="3CE7A0A7" w14:textId="77777777" w:rsidR="00BF2FAE" w:rsidRDefault="00BF2FAE" w:rsidP="00BF2FAE">
      <w:pPr>
        <w:jc w:val="both"/>
        <w:rPr>
          <w:lang w:val="en-US"/>
        </w:rPr>
      </w:pPr>
    </w:p>
    <w:p w14:paraId="1D0B012F" w14:textId="77777777" w:rsidR="00BF2FAE" w:rsidRPr="003C21EF" w:rsidRDefault="00BF2FAE" w:rsidP="00BF2FAE">
      <w:pPr>
        <w:rPr>
          <w:b/>
          <w:sz w:val="22"/>
          <w:szCs w:val="22"/>
        </w:rPr>
      </w:pPr>
      <w:r w:rsidRPr="003C21EF">
        <w:rPr>
          <w:b/>
          <w:sz w:val="22"/>
          <w:szCs w:val="22"/>
        </w:rPr>
        <w:t>Table S1. Properties of the nanopore DRS sequencing data.</w:t>
      </w:r>
    </w:p>
    <w:p w14:paraId="4A392BBC" w14:textId="78DD79D6" w:rsidR="00BF2FAE" w:rsidRPr="003C21EF" w:rsidRDefault="00BF2FAE" w:rsidP="00BF2FAE">
      <w:pPr>
        <w:jc w:val="both"/>
        <w:rPr>
          <w:sz w:val="22"/>
          <w:szCs w:val="22"/>
          <w:lang w:val="en-US"/>
        </w:rPr>
      </w:pPr>
      <w:r w:rsidRPr="00084C41">
        <w:rPr>
          <w:sz w:val="22"/>
          <w:szCs w:val="22"/>
          <w:lang w:val="en-US"/>
        </w:rPr>
        <w:t xml:space="preserve">Dataset statistics for all nanopore DRS sequencing runs conducted. Datasets are sorted by date of sequencing run. All data was collected using a </w:t>
      </w:r>
      <w:proofErr w:type="spellStart"/>
      <w:r w:rsidRPr="00084C41">
        <w:rPr>
          <w:sz w:val="22"/>
          <w:szCs w:val="22"/>
          <w:lang w:val="en-US"/>
        </w:rPr>
        <w:t>MinION</w:t>
      </w:r>
      <w:proofErr w:type="spellEnd"/>
      <w:r w:rsidRPr="00084C41">
        <w:rPr>
          <w:sz w:val="22"/>
          <w:szCs w:val="22"/>
          <w:lang w:val="en-US"/>
        </w:rPr>
        <w:t xml:space="preserve"> with R9.4 flow cell and SQK-RNA001 library kit. Increases in mapping and </w:t>
      </w:r>
      <w:r w:rsidR="4979BB12" w:rsidRPr="4979BB12">
        <w:rPr>
          <w:sz w:val="22"/>
          <w:szCs w:val="22"/>
          <w:lang w:val="en-US"/>
        </w:rPr>
        <w:t>over-splitting</w:t>
      </w:r>
      <w:r w:rsidRPr="00084C41">
        <w:rPr>
          <w:sz w:val="22"/>
          <w:szCs w:val="22"/>
          <w:lang w:val="en-US"/>
        </w:rPr>
        <w:t xml:space="preserve"> rate which o</w:t>
      </w:r>
      <w:r w:rsidRPr="003C21EF">
        <w:rPr>
          <w:sz w:val="22"/>
          <w:szCs w:val="22"/>
          <w:lang w:val="en-US"/>
        </w:rPr>
        <w:t xml:space="preserve">ccur in samples collected after September 2018 are therefore likely to have resulted from changes in the </w:t>
      </w:r>
      <w:proofErr w:type="spellStart"/>
      <w:r w:rsidRPr="003C21EF">
        <w:rPr>
          <w:sz w:val="22"/>
          <w:szCs w:val="22"/>
          <w:lang w:val="en-US"/>
        </w:rPr>
        <w:t>MinKNOW</w:t>
      </w:r>
      <w:proofErr w:type="spellEnd"/>
      <w:r w:rsidRPr="003C21EF">
        <w:rPr>
          <w:sz w:val="22"/>
          <w:szCs w:val="22"/>
          <w:lang w:val="en-US"/>
        </w:rPr>
        <w:t xml:space="preserve"> software.</w:t>
      </w:r>
    </w:p>
    <w:p w14:paraId="43F4E888" w14:textId="33BB81C1" w:rsidR="4979BB12" w:rsidRDefault="4979BB12">
      <w:r>
        <w:br w:type="page"/>
      </w:r>
    </w:p>
    <w:p w14:paraId="0E4FA5F7" w14:textId="77777777" w:rsidR="00BF2FAE" w:rsidRDefault="00BF2FAE" w:rsidP="00BF2FAE">
      <w:pPr>
        <w:jc w:val="both"/>
        <w:rPr>
          <w:lang w:val="en-US"/>
        </w:rPr>
      </w:pPr>
      <w:r>
        <w:rPr>
          <w:lang w:val="en-US"/>
        </w:rPr>
        <w:t>A</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1134"/>
        <w:gridCol w:w="1134"/>
        <w:gridCol w:w="1134"/>
        <w:gridCol w:w="1012"/>
        <w:gridCol w:w="992"/>
      </w:tblGrid>
      <w:tr w:rsidR="00BF2FAE" w:rsidRPr="006D75C7" w14:paraId="578C75D7" w14:textId="77777777" w:rsidTr="00C05EB1">
        <w:trPr>
          <w:trHeight w:val="197"/>
          <w:tblCellSpacing w:w="15" w:type="dxa"/>
        </w:trPr>
        <w:tc>
          <w:tcPr>
            <w:tcW w:w="2649" w:type="dxa"/>
            <w:vMerge w:val="restart"/>
            <w:tcBorders>
              <w:top w:val="single" w:sz="4" w:space="0" w:color="auto"/>
              <w:left w:val="nil"/>
              <w:right w:val="single" w:sz="4" w:space="0" w:color="auto"/>
            </w:tcBorders>
            <w:vAlign w:val="center"/>
            <w:hideMark/>
          </w:tcPr>
          <w:p w14:paraId="209E9FF7" w14:textId="77777777" w:rsidR="00BF2FAE" w:rsidRPr="006D75C7" w:rsidRDefault="00BF2FAE" w:rsidP="00C05EB1">
            <w:pPr>
              <w:jc w:val="center"/>
              <w:rPr>
                <w:rFonts w:eastAsia="Times New Roman" w:cstheme="minorHAnsi"/>
              </w:rPr>
            </w:pPr>
            <w:r w:rsidRPr="006D75C7">
              <w:rPr>
                <w:rFonts w:eastAsia="Times New Roman" w:cstheme="minorHAnsi"/>
              </w:rPr>
              <w:t>Replicate 1</w:t>
            </w:r>
          </w:p>
        </w:tc>
        <w:tc>
          <w:tcPr>
            <w:tcW w:w="2238" w:type="dxa"/>
            <w:gridSpan w:val="2"/>
            <w:tcBorders>
              <w:top w:val="single" w:sz="4" w:space="0" w:color="auto"/>
              <w:left w:val="single" w:sz="4" w:space="0" w:color="auto"/>
              <w:bottom w:val="single" w:sz="4" w:space="0" w:color="auto"/>
              <w:right w:val="single" w:sz="4" w:space="0" w:color="auto"/>
            </w:tcBorders>
            <w:vAlign w:val="center"/>
            <w:hideMark/>
          </w:tcPr>
          <w:p w14:paraId="006B9928" w14:textId="77777777" w:rsidR="00BF2FAE" w:rsidRPr="006D75C7" w:rsidRDefault="00BF2FAE" w:rsidP="00C05EB1">
            <w:pPr>
              <w:jc w:val="center"/>
              <w:rPr>
                <w:rFonts w:eastAsia="Times New Roman" w:cstheme="minorHAnsi"/>
              </w:rPr>
            </w:pPr>
            <w:r w:rsidRPr="006D75C7">
              <w:rPr>
                <w:rFonts w:eastAsia="Times New Roman" w:cstheme="minorHAnsi"/>
              </w:rPr>
              <w:t>Adapter</w:t>
            </w:r>
          </w:p>
        </w:tc>
        <w:tc>
          <w:tcPr>
            <w:tcW w:w="2116" w:type="dxa"/>
            <w:gridSpan w:val="2"/>
            <w:tcBorders>
              <w:top w:val="single" w:sz="4" w:space="0" w:color="auto"/>
              <w:left w:val="single" w:sz="4" w:space="0" w:color="auto"/>
              <w:bottom w:val="single" w:sz="4" w:space="0" w:color="auto"/>
              <w:right w:val="single" w:sz="4" w:space="0" w:color="auto"/>
            </w:tcBorders>
            <w:vAlign w:val="center"/>
            <w:hideMark/>
          </w:tcPr>
          <w:p w14:paraId="3ADF3F84" w14:textId="77777777" w:rsidR="00BF2FAE" w:rsidRPr="006D75C7" w:rsidRDefault="00BF2FAE" w:rsidP="00C05EB1">
            <w:pPr>
              <w:jc w:val="center"/>
              <w:rPr>
                <w:rFonts w:eastAsia="Times New Roman" w:cstheme="minorHAnsi"/>
              </w:rPr>
            </w:pPr>
            <w:r w:rsidRPr="006D75C7">
              <w:rPr>
                <w:rFonts w:eastAsia="Times New Roman" w:cstheme="minorHAnsi"/>
              </w:rPr>
              <w:t>No Adapter</w:t>
            </w:r>
          </w:p>
        </w:tc>
        <w:tc>
          <w:tcPr>
            <w:tcW w:w="947" w:type="dxa"/>
            <w:vMerge w:val="restart"/>
            <w:tcBorders>
              <w:top w:val="single" w:sz="4" w:space="0" w:color="auto"/>
              <w:left w:val="single" w:sz="4" w:space="0" w:color="auto"/>
            </w:tcBorders>
            <w:vAlign w:val="center"/>
            <w:hideMark/>
          </w:tcPr>
          <w:p w14:paraId="21947656" w14:textId="77777777" w:rsidR="00BF2FAE" w:rsidRPr="006D75C7" w:rsidRDefault="00BF2FAE" w:rsidP="00C05EB1">
            <w:pPr>
              <w:jc w:val="center"/>
              <w:rPr>
                <w:rFonts w:eastAsia="Times New Roman" w:cstheme="minorHAnsi"/>
              </w:rPr>
            </w:pPr>
            <w:r w:rsidRPr="006D75C7">
              <w:rPr>
                <w:rFonts w:eastAsia="Times New Roman" w:cstheme="minorHAnsi"/>
              </w:rPr>
              <w:t>Signal to Noise</w:t>
            </w:r>
          </w:p>
        </w:tc>
      </w:tr>
      <w:tr w:rsidR="00BF2FAE" w:rsidRPr="006D75C7" w14:paraId="1A65AA59" w14:textId="77777777" w:rsidTr="00C05EB1">
        <w:trPr>
          <w:trHeight w:val="73"/>
          <w:tblCellSpacing w:w="15" w:type="dxa"/>
        </w:trPr>
        <w:tc>
          <w:tcPr>
            <w:tcW w:w="2649" w:type="dxa"/>
            <w:vMerge/>
            <w:tcBorders>
              <w:left w:val="nil"/>
              <w:bottom w:val="single" w:sz="4" w:space="0" w:color="auto"/>
              <w:right w:val="single" w:sz="4" w:space="0" w:color="auto"/>
            </w:tcBorders>
            <w:vAlign w:val="center"/>
            <w:hideMark/>
          </w:tcPr>
          <w:p w14:paraId="4291A693" w14:textId="77777777" w:rsidR="00BF2FAE" w:rsidRPr="006D75C7" w:rsidRDefault="00BF2FAE" w:rsidP="00C05EB1">
            <w:pPr>
              <w:jc w:val="center"/>
              <w:rPr>
                <w:rFonts w:eastAsia="Times New Roman" w:cstheme="minorHAnsi"/>
              </w:rPr>
            </w:pPr>
          </w:p>
        </w:tc>
        <w:tc>
          <w:tcPr>
            <w:tcW w:w="1104" w:type="dxa"/>
            <w:tcBorders>
              <w:top w:val="single" w:sz="4" w:space="0" w:color="auto"/>
              <w:left w:val="single" w:sz="4" w:space="0" w:color="auto"/>
              <w:bottom w:val="single" w:sz="4" w:space="0" w:color="auto"/>
              <w:right w:val="single" w:sz="4" w:space="0" w:color="auto"/>
            </w:tcBorders>
            <w:vAlign w:val="center"/>
            <w:hideMark/>
          </w:tcPr>
          <w:p w14:paraId="68B03DB3" w14:textId="77777777" w:rsidR="00BF2FAE" w:rsidRPr="006D75C7" w:rsidRDefault="00BF2FAE" w:rsidP="00C05EB1">
            <w:pPr>
              <w:jc w:val="center"/>
              <w:rPr>
                <w:rFonts w:eastAsia="Times New Roman" w:cstheme="minorHAnsi"/>
              </w:rPr>
            </w:pPr>
            <w:r w:rsidRPr="006D75C7">
              <w:rPr>
                <w:rFonts w:eastAsia="Times New Roman" w:cstheme="minorHAnsi"/>
              </w:rPr>
              <w:t>Fails</w:t>
            </w:r>
          </w:p>
        </w:tc>
        <w:tc>
          <w:tcPr>
            <w:tcW w:w="1104" w:type="dxa"/>
            <w:tcBorders>
              <w:top w:val="single" w:sz="4" w:space="0" w:color="auto"/>
              <w:left w:val="single" w:sz="4" w:space="0" w:color="auto"/>
              <w:bottom w:val="single" w:sz="4" w:space="0" w:color="auto"/>
              <w:right w:val="single" w:sz="4" w:space="0" w:color="auto"/>
            </w:tcBorders>
            <w:vAlign w:val="center"/>
            <w:hideMark/>
          </w:tcPr>
          <w:p w14:paraId="4C3BF63C" w14:textId="77777777" w:rsidR="00BF2FAE" w:rsidRPr="006D75C7" w:rsidRDefault="00BF2FAE" w:rsidP="00C05EB1">
            <w:pPr>
              <w:jc w:val="center"/>
              <w:rPr>
                <w:rFonts w:eastAsia="Times New Roman" w:cstheme="minorHAnsi"/>
              </w:rPr>
            </w:pPr>
            <w:r w:rsidRPr="006D75C7">
              <w:rPr>
                <w:rFonts w:eastAsia="Times New Roman" w:cstheme="minorHAnsi"/>
              </w:rPr>
              <w:t>Passes</w:t>
            </w:r>
          </w:p>
        </w:tc>
        <w:tc>
          <w:tcPr>
            <w:tcW w:w="1104" w:type="dxa"/>
            <w:tcBorders>
              <w:top w:val="single" w:sz="4" w:space="0" w:color="auto"/>
              <w:left w:val="single" w:sz="4" w:space="0" w:color="auto"/>
              <w:bottom w:val="single" w:sz="4" w:space="0" w:color="auto"/>
              <w:right w:val="single" w:sz="4" w:space="0" w:color="auto"/>
            </w:tcBorders>
            <w:vAlign w:val="center"/>
            <w:hideMark/>
          </w:tcPr>
          <w:p w14:paraId="33623F74" w14:textId="77777777" w:rsidR="00BF2FAE" w:rsidRPr="006D75C7" w:rsidRDefault="00BF2FAE" w:rsidP="00C05EB1">
            <w:pPr>
              <w:jc w:val="center"/>
              <w:rPr>
                <w:rFonts w:eastAsia="Times New Roman" w:cstheme="minorHAnsi"/>
              </w:rPr>
            </w:pPr>
            <w:r w:rsidRPr="006D75C7">
              <w:rPr>
                <w:rFonts w:eastAsia="Times New Roman" w:cstheme="minorHAnsi"/>
              </w:rPr>
              <w:t>Fails</w:t>
            </w:r>
          </w:p>
        </w:tc>
        <w:tc>
          <w:tcPr>
            <w:tcW w:w="982" w:type="dxa"/>
            <w:tcBorders>
              <w:top w:val="single" w:sz="4" w:space="0" w:color="auto"/>
              <w:left w:val="single" w:sz="4" w:space="0" w:color="auto"/>
              <w:bottom w:val="single" w:sz="4" w:space="0" w:color="auto"/>
              <w:right w:val="single" w:sz="4" w:space="0" w:color="auto"/>
            </w:tcBorders>
            <w:vAlign w:val="center"/>
            <w:hideMark/>
          </w:tcPr>
          <w:p w14:paraId="5B290EF2" w14:textId="77777777" w:rsidR="00BF2FAE" w:rsidRPr="006D75C7" w:rsidRDefault="00BF2FAE" w:rsidP="00C05EB1">
            <w:pPr>
              <w:jc w:val="center"/>
              <w:rPr>
                <w:rFonts w:eastAsia="Times New Roman" w:cstheme="minorHAnsi"/>
              </w:rPr>
            </w:pPr>
            <w:r w:rsidRPr="006D75C7">
              <w:rPr>
                <w:rFonts w:eastAsia="Times New Roman" w:cstheme="minorHAnsi"/>
              </w:rPr>
              <w:t>Passes</w:t>
            </w:r>
          </w:p>
        </w:tc>
        <w:tc>
          <w:tcPr>
            <w:tcW w:w="947" w:type="dxa"/>
            <w:vMerge/>
            <w:tcBorders>
              <w:left w:val="single" w:sz="4" w:space="0" w:color="auto"/>
              <w:bottom w:val="single" w:sz="4" w:space="0" w:color="auto"/>
            </w:tcBorders>
            <w:vAlign w:val="center"/>
            <w:hideMark/>
          </w:tcPr>
          <w:p w14:paraId="512F3088" w14:textId="77777777" w:rsidR="00BF2FAE" w:rsidRPr="006D75C7" w:rsidRDefault="00BF2FAE" w:rsidP="00C05EB1">
            <w:pPr>
              <w:jc w:val="center"/>
              <w:rPr>
                <w:rFonts w:eastAsia="Times New Roman" w:cstheme="minorHAnsi"/>
              </w:rPr>
            </w:pPr>
          </w:p>
        </w:tc>
      </w:tr>
      <w:tr w:rsidR="00BF2FAE" w:rsidRPr="006D75C7" w14:paraId="15E38F93" w14:textId="77777777" w:rsidTr="00C05EB1">
        <w:trPr>
          <w:tblCellSpacing w:w="15" w:type="dxa"/>
        </w:trPr>
        <w:tc>
          <w:tcPr>
            <w:tcW w:w="2649" w:type="dxa"/>
            <w:tcBorders>
              <w:top w:val="single" w:sz="4" w:space="0" w:color="auto"/>
              <w:bottom w:val="single" w:sz="4" w:space="0" w:color="auto"/>
              <w:right w:val="single" w:sz="4" w:space="0" w:color="auto"/>
            </w:tcBorders>
            <w:vAlign w:val="center"/>
            <w:hideMark/>
          </w:tcPr>
          <w:p w14:paraId="4944E31C" w14:textId="77777777" w:rsidR="00BF2FAE" w:rsidRPr="006D75C7" w:rsidRDefault="00BF2FAE" w:rsidP="00C05EB1">
            <w:pPr>
              <w:jc w:val="center"/>
              <w:rPr>
                <w:rFonts w:eastAsia="Times New Roman" w:cstheme="minorHAnsi"/>
              </w:rPr>
            </w:pPr>
            <w:r w:rsidRPr="006D75C7">
              <w:rPr>
                <w:rFonts w:eastAsia="Times New Roman" w:cstheme="minorHAnsi"/>
              </w:rPr>
              <w:t xml:space="preserve">Match length &gt; 10 </w:t>
            </w:r>
            <w:proofErr w:type="spellStart"/>
            <w:r w:rsidRPr="006D75C7">
              <w:rPr>
                <w:rFonts w:eastAsia="Times New Roman" w:cstheme="minorHAnsi"/>
              </w:rPr>
              <w:t>nt</w:t>
            </w:r>
            <w:proofErr w:type="spellEnd"/>
          </w:p>
        </w:tc>
        <w:tc>
          <w:tcPr>
            <w:tcW w:w="1104" w:type="dxa"/>
            <w:tcBorders>
              <w:top w:val="single" w:sz="4" w:space="0" w:color="auto"/>
              <w:left w:val="single" w:sz="4" w:space="0" w:color="auto"/>
              <w:bottom w:val="single" w:sz="4" w:space="0" w:color="auto"/>
              <w:right w:val="single" w:sz="4" w:space="0" w:color="auto"/>
            </w:tcBorders>
            <w:vAlign w:val="center"/>
            <w:hideMark/>
          </w:tcPr>
          <w:p w14:paraId="72C98DA6" w14:textId="77777777" w:rsidR="00BF2FAE" w:rsidRPr="006D75C7" w:rsidRDefault="00BF2FAE" w:rsidP="00C05EB1">
            <w:pPr>
              <w:jc w:val="center"/>
              <w:rPr>
                <w:rFonts w:eastAsia="Times New Roman" w:cstheme="minorHAnsi"/>
              </w:rPr>
            </w:pPr>
            <w:r w:rsidRPr="006D75C7">
              <w:rPr>
                <w:rFonts w:eastAsia="Times New Roman" w:cstheme="minorHAnsi"/>
              </w:rPr>
              <w:t>58</w:t>
            </w:r>
            <w:r>
              <w:rPr>
                <w:rFonts w:eastAsia="Times New Roman" w:cstheme="minorHAnsi"/>
              </w:rPr>
              <w:t>,</w:t>
            </w:r>
            <w:r w:rsidRPr="006D75C7">
              <w:rPr>
                <w:rFonts w:eastAsia="Times New Roman" w:cstheme="minorHAnsi"/>
              </w:rPr>
              <w:t>078</w:t>
            </w:r>
          </w:p>
        </w:tc>
        <w:tc>
          <w:tcPr>
            <w:tcW w:w="1104" w:type="dxa"/>
            <w:tcBorders>
              <w:top w:val="single" w:sz="4" w:space="0" w:color="auto"/>
              <w:left w:val="single" w:sz="4" w:space="0" w:color="auto"/>
              <w:bottom w:val="single" w:sz="4" w:space="0" w:color="auto"/>
              <w:right w:val="single" w:sz="4" w:space="0" w:color="auto"/>
            </w:tcBorders>
            <w:vAlign w:val="center"/>
            <w:hideMark/>
          </w:tcPr>
          <w:p w14:paraId="394C0966" w14:textId="77777777" w:rsidR="00BF2FAE" w:rsidRPr="006D75C7" w:rsidRDefault="00BF2FAE" w:rsidP="00C05EB1">
            <w:pPr>
              <w:jc w:val="center"/>
              <w:rPr>
                <w:rFonts w:eastAsia="Times New Roman" w:cstheme="minorHAnsi"/>
              </w:rPr>
            </w:pPr>
            <w:r w:rsidRPr="006D75C7">
              <w:rPr>
                <w:rFonts w:eastAsia="Times New Roman" w:cstheme="minorHAnsi"/>
              </w:rPr>
              <w:t>211</w:t>
            </w:r>
            <w:r>
              <w:rPr>
                <w:rFonts w:eastAsia="Times New Roman" w:cstheme="minorHAnsi"/>
              </w:rPr>
              <w:t>,</w:t>
            </w:r>
            <w:r w:rsidRPr="006D75C7">
              <w:rPr>
                <w:rFonts w:eastAsia="Times New Roman" w:cstheme="minorHAnsi"/>
              </w:rPr>
              <w:t>786</w:t>
            </w:r>
          </w:p>
        </w:tc>
        <w:tc>
          <w:tcPr>
            <w:tcW w:w="1104" w:type="dxa"/>
            <w:tcBorders>
              <w:top w:val="single" w:sz="4" w:space="0" w:color="auto"/>
              <w:left w:val="single" w:sz="4" w:space="0" w:color="auto"/>
              <w:bottom w:val="single" w:sz="4" w:space="0" w:color="auto"/>
              <w:right w:val="single" w:sz="4" w:space="0" w:color="auto"/>
            </w:tcBorders>
            <w:vAlign w:val="center"/>
            <w:hideMark/>
          </w:tcPr>
          <w:p w14:paraId="35115DB4" w14:textId="77777777" w:rsidR="00BF2FAE" w:rsidRPr="006D75C7" w:rsidRDefault="00BF2FAE" w:rsidP="00C05EB1">
            <w:pPr>
              <w:jc w:val="center"/>
              <w:rPr>
                <w:rFonts w:eastAsia="Times New Roman" w:cstheme="minorHAnsi"/>
              </w:rPr>
            </w:pPr>
            <w:r w:rsidRPr="006D75C7">
              <w:rPr>
                <w:rFonts w:eastAsia="Times New Roman" w:cstheme="minorHAnsi"/>
              </w:rPr>
              <w:t>47</w:t>
            </w:r>
            <w:r>
              <w:rPr>
                <w:rFonts w:eastAsia="Times New Roman" w:cstheme="minorHAnsi"/>
              </w:rPr>
              <w:t>,</w:t>
            </w:r>
            <w:r w:rsidRPr="006D75C7">
              <w:rPr>
                <w:rFonts w:eastAsia="Times New Roman" w:cstheme="minorHAnsi"/>
              </w:rPr>
              <w:t>548</w:t>
            </w:r>
          </w:p>
        </w:tc>
        <w:tc>
          <w:tcPr>
            <w:tcW w:w="982" w:type="dxa"/>
            <w:tcBorders>
              <w:top w:val="single" w:sz="4" w:space="0" w:color="auto"/>
              <w:left w:val="single" w:sz="4" w:space="0" w:color="auto"/>
              <w:bottom w:val="single" w:sz="4" w:space="0" w:color="auto"/>
              <w:right w:val="single" w:sz="4" w:space="0" w:color="auto"/>
            </w:tcBorders>
            <w:vAlign w:val="center"/>
            <w:hideMark/>
          </w:tcPr>
          <w:p w14:paraId="76449F73" w14:textId="77777777" w:rsidR="00BF2FAE" w:rsidRPr="006D75C7" w:rsidRDefault="00BF2FAE" w:rsidP="00C05EB1">
            <w:pPr>
              <w:jc w:val="center"/>
              <w:rPr>
                <w:rFonts w:eastAsia="Times New Roman" w:cstheme="minorHAnsi"/>
              </w:rPr>
            </w:pPr>
            <w:r w:rsidRPr="006D75C7">
              <w:rPr>
                <w:rFonts w:eastAsia="Times New Roman" w:cstheme="minorHAnsi"/>
              </w:rPr>
              <w:t>11</w:t>
            </w:r>
            <w:r>
              <w:rPr>
                <w:rFonts w:eastAsia="Times New Roman" w:cstheme="minorHAnsi"/>
              </w:rPr>
              <w:t>,</w:t>
            </w:r>
            <w:r w:rsidRPr="006D75C7">
              <w:rPr>
                <w:rFonts w:eastAsia="Times New Roman" w:cstheme="minorHAnsi"/>
              </w:rPr>
              <w:t>427</w:t>
            </w:r>
          </w:p>
        </w:tc>
        <w:tc>
          <w:tcPr>
            <w:tcW w:w="947" w:type="dxa"/>
            <w:tcBorders>
              <w:top w:val="single" w:sz="4" w:space="0" w:color="auto"/>
              <w:left w:val="single" w:sz="4" w:space="0" w:color="auto"/>
              <w:bottom w:val="single" w:sz="4" w:space="0" w:color="auto"/>
            </w:tcBorders>
            <w:vAlign w:val="center"/>
            <w:hideMark/>
          </w:tcPr>
          <w:p w14:paraId="41A5EF8B" w14:textId="77777777" w:rsidR="00BF2FAE" w:rsidRPr="006D75C7" w:rsidRDefault="00BF2FAE" w:rsidP="00C05EB1">
            <w:pPr>
              <w:jc w:val="center"/>
              <w:rPr>
                <w:rFonts w:eastAsia="Times New Roman" w:cstheme="minorHAnsi"/>
              </w:rPr>
            </w:pPr>
            <w:r w:rsidRPr="006D75C7">
              <w:rPr>
                <w:rFonts w:eastAsia="Times New Roman" w:cstheme="minorHAnsi"/>
              </w:rPr>
              <w:t>15.17</w:t>
            </w:r>
          </w:p>
        </w:tc>
      </w:tr>
      <w:tr w:rsidR="00BF2FAE" w:rsidRPr="006D75C7" w14:paraId="205CB922" w14:textId="77777777" w:rsidTr="00C05EB1">
        <w:trPr>
          <w:tblCellSpacing w:w="15" w:type="dxa"/>
        </w:trPr>
        <w:tc>
          <w:tcPr>
            <w:tcW w:w="2649" w:type="dxa"/>
            <w:tcBorders>
              <w:top w:val="single" w:sz="4" w:space="0" w:color="auto"/>
              <w:bottom w:val="single" w:sz="4" w:space="0" w:color="auto"/>
              <w:right w:val="single" w:sz="4" w:space="0" w:color="auto"/>
            </w:tcBorders>
            <w:vAlign w:val="center"/>
            <w:hideMark/>
          </w:tcPr>
          <w:p w14:paraId="5607B957" w14:textId="77777777" w:rsidR="00BF2FAE" w:rsidRPr="006D75C7" w:rsidRDefault="00BF2FAE" w:rsidP="00C05EB1">
            <w:pPr>
              <w:jc w:val="center"/>
              <w:rPr>
                <w:rFonts w:eastAsia="Times New Roman" w:cstheme="minorHAnsi"/>
              </w:rPr>
            </w:pPr>
            <w:r w:rsidRPr="006D75C7">
              <w:rPr>
                <w:rFonts w:eastAsia="Times New Roman" w:cstheme="minorHAnsi"/>
              </w:rPr>
              <w:t>Log</w:t>
            </w:r>
            <w:r w:rsidRPr="006D75C7">
              <w:rPr>
                <w:rFonts w:eastAsia="Times New Roman" w:cstheme="minorHAnsi"/>
                <w:vertAlign w:val="subscript"/>
              </w:rPr>
              <w:t>10</w:t>
            </w:r>
            <w:r w:rsidRPr="006D75C7">
              <w:rPr>
                <w:rFonts w:eastAsia="Times New Roman" w:cstheme="minorHAnsi"/>
              </w:rPr>
              <w:t xml:space="preserve"> E Value &lt; 2</w:t>
            </w:r>
          </w:p>
        </w:tc>
        <w:tc>
          <w:tcPr>
            <w:tcW w:w="1104" w:type="dxa"/>
            <w:tcBorders>
              <w:top w:val="single" w:sz="4" w:space="0" w:color="auto"/>
              <w:left w:val="single" w:sz="4" w:space="0" w:color="auto"/>
              <w:bottom w:val="single" w:sz="4" w:space="0" w:color="auto"/>
              <w:right w:val="single" w:sz="4" w:space="0" w:color="auto"/>
            </w:tcBorders>
            <w:vAlign w:val="center"/>
            <w:hideMark/>
          </w:tcPr>
          <w:p w14:paraId="015E2EA1" w14:textId="77777777" w:rsidR="00BF2FAE" w:rsidRPr="006D75C7" w:rsidRDefault="00BF2FAE" w:rsidP="00C05EB1">
            <w:pPr>
              <w:jc w:val="center"/>
              <w:rPr>
                <w:rFonts w:eastAsia="Times New Roman" w:cstheme="minorHAnsi"/>
              </w:rPr>
            </w:pPr>
            <w:r w:rsidRPr="006D75C7">
              <w:rPr>
                <w:rFonts w:eastAsia="Times New Roman" w:cstheme="minorHAnsi"/>
              </w:rPr>
              <w:t>76</w:t>
            </w:r>
            <w:r>
              <w:rPr>
                <w:rFonts w:eastAsia="Times New Roman" w:cstheme="minorHAnsi"/>
              </w:rPr>
              <w:t>,</w:t>
            </w:r>
            <w:r w:rsidRPr="006D75C7">
              <w:rPr>
                <w:rFonts w:eastAsia="Times New Roman" w:cstheme="minorHAnsi"/>
              </w:rPr>
              <w:t>926</w:t>
            </w:r>
          </w:p>
        </w:tc>
        <w:tc>
          <w:tcPr>
            <w:tcW w:w="1104" w:type="dxa"/>
            <w:tcBorders>
              <w:top w:val="single" w:sz="4" w:space="0" w:color="auto"/>
              <w:left w:val="single" w:sz="4" w:space="0" w:color="auto"/>
              <w:bottom w:val="single" w:sz="4" w:space="0" w:color="auto"/>
              <w:right w:val="single" w:sz="4" w:space="0" w:color="auto"/>
            </w:tcBorders>
            <w:vAlign w:val="center"/>
            <w:hideMark/>
          </w:tcPr>
          <w:p w14:paraId="152F78CF" w14:textId="77777777" w:rsidR="00BF2FAE" w:rsidRPr="006D75C7" w:rsidRDefault="00BF2FAE" w:rsidP="00C05EB1">
            <w:pPr>
              <w:jc w:val="center"/>
              <w:rPr>
                <w:rFonts w:eastAsia="Times New Roman" w:cstheme="minorHAnsi"/>
              </w:rPr>
            </w:pPr>
            <w:r w:rsidRPr="006D75C7">
              <w:rPr>
                <w:rFonts w:eastAsia="Times New Roman" w:cstheme="minorHAnsi"/>
              </w:rPr>
              <w:t>192</w:t>
            </w:r>
            <w:r>
              <w:rPr>
                <w:rFonts w:eastAsia="Times New Roman" w:cstheme="minorHAnsi"/>
              </w:rPr>
              <w:t>,</w:t>
            </w:r>
            <w:r w:rsidRPr="006D75C7">
              <w:rPr>
                <w:rFonts w:eastAsia="Times New Roman" w:cstheme="minorHAnsi"/>
              </w:rPr>
              <w:t>938</w:t>
            </w:r>
          </w:p>
        </w:tc>
        <w:tc>
          <w:tcPr>
            <w:tcW w:w="1104" w:type="dxa"/>
            <w:tcBorders>
              <w:top w:val="single" w:sz="4" w:space="0" w:color="auto"/>
              <w:left w:val="single" w:sz="4" w:space="0" w:color="auto"/>
              <w:bottom w:val="single" w:sz="4" w:space="0" w:color="auto"/>
              <w:right w:val="single" w:sz="4" w:space="0" w:color="auto"/>
            </w:tcBorders>
            <w:vAlign w:val="center"/>
            <w:hideMark/>
          </w:tcPr>
          <w:p w14:paraId="593A5805" w14:textId="77777777" w:rsidR="00BF2FAE" w:rsidRPr="006D75C7" w:rsidRDefault="00BF2FAE" w:rsidP="00C05EB1">
            <w:pPr>
              <w:jc w:val="center"/>
              <w:rPr>
                <w:rFonts w:eastAsia="Times New Roman" w:cstheme="minorHAnsi"/>
              </w:rPr>
            </w:pPr>
            <w:r w:rsidRPr="006D75C7">
              <w:rPr>
                <w:rFonts w:eastAsia="Times New Roman" w:cstheme="minorHAnsi"/>
              </w:rPr>
              <w:t>57</w:t>
            </w:r>
            <w:r>
              <w:rPr>
                <w:rFonts w:eastAsia="Times New Roman" w:cstheme="minorHAnsi"/>
              </w:rPr>
              <w:t>,</w:t>
            </w:r>
            <w:r w:rsidRPr="006D75C7">
              <w:rPr>
                <w:rFonts w:eastAsia="Times New Roman" w:cstheme="minorHAnsi"/>
              </w:rPr>
              <w:t>874</w:t>
            </w:r>
          </w:p>
        </w:tc>
        <w:tc>
          <w:tcPr>
            <w:tcW w:w="982" w:type="dxa"/>
            <w:tcBorders>
              <w:top w:val="single" w:sz="4" w:space="0" w:color="auto"/>
              <w:left w:val="single" w:sz="4" w:space="0" w:color="auto"/>
              <w:bottom w:val="single" w:sz="4" w:space="0" w:color="auto"/>
              <w:right w:val="single" w:sz="4" w:space="0" w:color="auto"/>
            </w:tcBorders>
            <w:vAlign w:val="center"/>
            <w:hideMark/>
          </w:tcPr>
          <w:p w14:paraId="2E4F8D59" w14:textId="77777777" w:rsidR="00BF2FAE" w:rsidRPr="006D75C7" w:rsidRDefault="00BF2FAE" w:rsidP="00C05EB1">
            <w:pPr>
              <w:jc w:val="center"/>
              <w:rPr>
                <w:rFonts w:eastAsia="Times New Roman" w:cstheme="minorHAnsi"/>
              </w:rPr>
            </w:pPr>
            <w:r w:rsidRPr="006D75C7">
              <w:rPr>
                <w:rFonts w:eastAsia="Times New Roman" w:cstheme="minorHAnsi"/>
              </w:rPr>
              <w:t>1</w:t>
            </w:r>
            <w:r>
              <w:rPr>
                <w:rFonts w:eastAsia="Times New Roman" w:cstheme="minorHAnsi"/>
              </w:rPr>
              <w:t>,</w:t>
            </w:r>
            <w:r w:rsidRPr="006D75C7">
              <w:rPr>
                <w:rFonts w:eastAsia="Times New Roman" w:cstheme="minorHAnsi"/>
              </w:rPr>
              <w:t>101</w:t>
            </w:r>
          </w:p>
        </w:tc>
        <w:tc>
          <w:tcPr>
            <w:tcW w:w="947" w:type="dxa"/>
            <w:tcBorders>
              <w:top w:val="single" w:sz="4" w:space="0" w:color="auto"/>
              <w:left w:val="single" w:sz="4" w:space="0" w:color="auto"/>
              <w:bottom w:val="single" w:sz="4" w:space="0" w:color="auto"/>
            </w:tcBorders>
            <w:vAlign w:val="center"/>
            <w:hideMark/>
          </w:tcPr>
          <w:p w14:paraId="3CEE631A" w14:textId="77777777" w:rsidR="00BF2FAE" w:rsidRPr="006D75C7" w:rsidRDefault="00BF2FAE" w:rsidP="00C05EB1">
            <w:pPr>
              <w:jc w:val="center"/>
              <w:rPr>
                <w:rFonts w:eastAsia="Times New Roman" w:cstheme="minorHAnsi"/>
              </w:rPr>
            </w:pPr>
            <w:r w:rsidRPr="006D75C7">
              <w:rPr>
                <w:rFonts w:eastAsia="Times New Roman" w:cstheme="minorHAnsi"/>
              </w:rPr>
              <w:t>131.8</w:t>
            </w:r>
          </w:p>
        </w:tc>
      </w:tr>
      <w:tr w:rsidR="00BF2FAE" w:rsidRPr="006D75C7" w14:paraId="1E37F3E1" w14:textId="77777777" w:rsidTr="00C05EB1">
        <w:trPr>
          <w:tblCellSpacing w:w="15" w:type="dxa"/>
        </w:trPr>
        <w:tc>
          <w:tcPr>
            <w:tcW w:w="2649" w:type="dxa"/>
            <w:tcBorders>
              <w:top w:val="single" w:sz="4" w:space="0" w:color="auto"/>
              <w:bottom w:val="single" w:sz="4" w:space="0" w:color="auto"/>
              <w:right w:val="single" w:sz="4" w:space="0" w:color="auto"/>
            </w:tcBorders>
            <w:vAlign w:val="center"/>
            <w:hideMark/>
          </w:tcPr>
          <w:p w14:paraId="20371B47" w14:textId="77777777" w:rsidR="00BF2FAE" w:rsidRPr="006D75C7" w:rsidRDefault="00BF2FAE" w:rsidP="00C05EB1">
            <w:pPr>
              <w:jc w:val="center"/>
              <w:rPr>
                <w:rFonts w:eastAsia="Times New Roman" w:cstheme="minorHAnsi"/>
              </w:rPr>
            </w:pPr>
            <w:r w:rsidRPr="006D75C7">
              <w:rPr>
                <w:rFonts w:eastAsia="Times New Roman" w:cstheme="minorHAnsi"/>
              </w:rPr>
              <w:t>Adapter matches directly after alignment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D1E4908" w14:textId="77777777" w:rsidR="00BF2FAE" w:rsidRPr="006D75C7" w:rsidRDefault="00BF2FAE" w:rsidP="00C05EB1">
            <w:pPr>
              <w:jc w:val="center"/>
              <w:rPr>
                <w:rFonts w:eastAsia="Times New Roman" w:cstheme="minorHAnsi"/>
              </w:rPr>
            </w:pPr>
            <w:r w:rsidRPr="006D75C7">
              <w:rPr>
                <w:rFonts w:eastAsia="Times New Roman" w:cstheme="minorHAnsi"/>
              </w:rPr>
              <w:t>198</w:t>
            </w:r>
            <w:r>
              <w:rPr>
                <w:rFonts w:eastAsia="Times New Roman" w:cstheme="minorHAnsi"/>
              </w:rPr>
              <w:t>,</w:t>
            </w:r>
            <w:r w:rsidRPr="006D75C7">
              <w:rPr>
                <w:rFonts w:eastAsia="Times New Roman" w:cstheme="minorHAnsi"/>
              </w:rPr>
              <w:t>296</w:t>
            </w:r>
          </w:p>
        </w:tc>
        <w:tc>
          <w:tcPr>
            <w:tcW w:w="1104" w:type="dxa"/>
            <w:tcBorders>
              <w:top w:val="single" w:sz="4" w:space="0" w:color="auto"/>
              <w:left w:val="single" w:sz="4" w:space="0" w:color="auto"/>
              <w:bottom w:val="single" w:sz="4" w:space="0" w:color="auto"/>
              <w:right w:val="single" w:sz="4" w:space="0" w:color="auto"/>
            </w:tcBorders>
            <w:vAlign w:val="center"/>
            <w:hideMark/>
          </w:tcPr>
          <w:p w14:paraId="0DE4BABC" w14:textId="77777777" w:rsidR="00BF2FAE" w:rsidRPr="006D75C7" w:rsidRDefault="00BF2FAE" w:rsidP="00C05EB1">
            <w:pPr>
              <w:jc w:val="center"/>
              <w:rPr>
                <w:rFonts w:eastAsia="Times New Roman" w:cstheme="minorHAnsi"/>
              </w:rPr>
            </w:pPr>
            <w:r w:rsidRPr="006D75C7">
              <w:rPr>
                <w:rFonts w:eastAsia="Times New Roman" w:cstheme="minorHAnsi"/>
              </w:rPr>
              <w:t>71</w:t>
            </w:r>
            <w:r>
              <w:rPr>
                <w:rFonts w:eastAsia="Times New Roman" w:cstheme="minorHAnsi"/>
              </w:rPr>
              <w:t>,</w:t>
            </w:r>
            <w:r w:rsidRPr="006D75C7">
              <w:rPr>
                <w:rFonts w:eastAsia="Times New Roman" w:cstheme="minorHAnsi"/>
              </w:rPr>
              <w:t>568</w:t>
            </w:r>
          </w:p>
        </w:tc>
        <w:tc>
          <w:tcPr>
            <w:tcW w:w="1104" w:type="dxa"/>
            <w:tcBorders>
              <w:top w:val="single" w:sz="4" w:space="0" w:color="auto"/>
              <w:left w:val="single" w:sz="4" w:space="0" w:color="auto"/>
              <w:bottom w:val="single" w:sz="4" w:space="0" w:color="auto"/>
              <w:right w:val="single" w:sz="4" w:space="0" w:color="auto"/>
            </w:tcBorders>
            <w:vAlign w:val="center"/>
            <w:hideMark/>
          </w:tcPr>
          <w:p w14:paraId="1ADC7778" w14:textId="77777777" w:rsidR="00BF2FAE" w:rsidRPr="006D75C7" w:rsidRDefault="00BF2FAE" w:rsidP="00C05EB1">
            <w:pPr>
              <w:jc w:val="center"/>
              <w:rPr>
                <w:rFonts w:eastAsia="Times New Roman" w:cstheme="minorHAnsi"/>
              </w:rPr>
            </w:pPr>
            <w:r w:rsidRPr="006D75C7">
              <w:rPr>
                <w:rFonts w:eastAsia="Times New Roman" w:cstheme="minorHAnsi"/>
              </w:rPr>
              <w:t>58</w:t>
            </w:r>
            <w:r>
              <w:rPr>
                <w:rFonts w:eastAsia="Times New Roman" w:cstheme="minorHAnsi"/>
              </w:rPr>
              <w:t>,</w:t>
            </w:r>
            <w:r w:rsidRPr="006D75C7">
              <w:rPr>
                <w:rFonts w:eastAsia="Times New Roman" w:cstheme="minorHAnsi"/>
              </w:rPr>
              <w:t>936</w:t>
            </w:r>
          </w:p>
        </w:tc>
        <w:tc>
          <w:tcPr>
            <w:tcW w:w="982" w:type="dxa"/>
            <w:tcBorders>
              <w:top w:val="single" w:sz="4" w:space="0" w:color="auto"/>
              <w:left w:val="single" w:sz="4" w:space="0" w:color="auto"/>
              <w:bottom w:val="single" w:sz="4" w:space="0" w:color="auto"/>
              <w:right w:val="single" w:sz="4" w:space="0" w:color="auto"/>
            </w:tcBorders>
            <w:vAlign w:val="center"/>
            <w:hideMark/>
          </w:tcPr>
          <w:p w14:paraId="16E000C7" w14:textId="77777777" w:rsidR="00BF2FAE" w:rsidRPr="006D75C7" w:rsidRDefault="00BF2FAE" w:rsidP="00C05EB1">
            <w:pPr>
              <w:jc w:val="center"/>
              <w:rPr>
                <w:rFonts w:eastAsia="Times New Roman" w:cstheme="minorHAnsi"/>
              </w:rPr>
            </w:pPr>
            <w:r w:rsidRPr="006D75C7">
              <w:rPr>
                <w:rFonts w:eastAsia="Times New Roman" w:cstheme="minorHAnsi"/>
              </w:rPr>
              <w:t>39</w:t>
            </w:r>
          </w:p>
        </w:tc>
        <w:tc>
          <w:tcPr>
            <w:tcW w:w="947" w:type="dxa"/>
            <w:tcBorders>
              <w:top w:val="single" w:sz="4" w:space="0" w:color="auto"/>
              <w:left w:val="single" w:sz="4" w:space="0" w:color="auto"/>
              <w:bottom w:val="single" w:sz="4" w:space="0" w:color="auto"/>
            </w:tcBorders>
            <w:vAlign w:val="center"/>
            <w:hideMark/>
          </w:tcPr>
          <w:p w14:paraId="2A8A7F07" w14:textId="77777777" w:rsidR="00BF2FAE" w:rsidRPr="006D75C7" w:rsidRDefault="00BF2FAE" w:rsidP="00C05EB1">
            <w:pPr>
              <w:jc w:val="center"/>
              <w:rPr>
                <w:rFonts w:eastAsia="Times New Roman" w:cstheme="minorHAnsi"/>
              </w:rPr>
            </w:pPr>
            <w:r w:rsidRPr="006D75C7">
              <w:rPr>
                <w:rFonts w:eastAsia="Times New Roman" w:cstheme="minorHAnsi"/>
              </w:rPr>
              <w:t>545.4</w:t>
            </w:r>
          </w:p>
        </w:tc>
      </w:tr>
    </w:tbl>
    <w:p w14:paraId="6393CB63" w14:textId="77777777" w:rsidR="00BF2FAE" w:rsidRDefault="00BF2FAE" w:rsidP="00BF2FAE">
      <w:pPr>
        <w:jc w:val="both"/>
        <w:rPr>
          <w:lang w:val="en-US"/>
        </w:rPr>
      </w:pPr>
    </w:p>
    <w:p w14:paraId="37EE8E33" w14:textId="77777777" w:rsidR="00BF2FAE" w:rsidRDefault="00BF2FAE" w:rsidP="00BF2FAE">
      <w:pPr>
        <w:jc w:val="both"/>
        <w:rPr>
          <w:lang w:val="en-US"/>
        </w:rPr>
      </w:pPr>
      <w:r>
        <w:rPr>
          <w:lang w:val="en-US"/>
        </w:rPr>
        <w:t>b</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Change w:id="84" w:author="Nicholas Schurch (Staff)" w:date="2019-06-19T16:49:00Z">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2694"/>
        <w:gridCol w:w="1134"/>
        <w:gridCol w:w="1134"/>
        <w:gridCol w:w="1134"/>
        <w:gridCol w:w="992"/>
        <w:gridCol w:w="1055"/>
        <w:tblGridChange w:id="85">
          <w:tblGrid>
            <w:gridCol w:w="2694"/>
            <w:gridCol w:w="1134"/>
            <w:gridCol w:w="1134"/>
            <w:gridCol w:w="1134"/>
            <w:gridCol w:w="992"/>
            <w:gridCol w:w="992"/>
          </w:tblGrid>
        </w:tblGridChange>
      </w:tblGrid>
      <w:tr w:rsidR="00BF2FAE" w:rsidRPr="006D75C7" w14:paraId="5BDE3362" w14:textId="77777777" w:rsidTr="3F377DE5">
        <w:trPr>
          <w:trHeight w:val="297"/>
          <w:tblCellSpacing w:w="15" w:type="dxa"/>
          <w:trPrChange w:id="86" w:author="Nicholas Schurch (Staff)" w:date="2019-06-19T16:49:00Z">
            <w:trPr>
              <w:trHeight w:val="297"/>
              <w:tblCellSpacing w:w="15" w:type="dxa"/>
            </w:trPr>
          </w:trPrChange>
        </w:trPr>
        <w:tc>
          <w:tcPr>
            <w:tcW w:w="2649" w:type="dxa"/>
            <w:vMerge w:val="restart"/>
            <w:tcBorders>
              <w:top w:val="single" w:sz="4" w:space="0" w:color="auto"/>
              <w:left w:val="nil"/>
              <w:right w:val="single" w:sz="4" w:space="0" w:color="auto"/>
            </w:tcBorders>
            <w:vAlign w:val="center"/>
            <w:hideMark/>
            <w:tcPrChange w:id="87" w:author="Nicholas Schurch (Staff)" w:date="2019-06-19T16:49:00Z">
              <w:tcPr>
                <w:tcW w:w="2649" w:type="dxa"/>
                <w:vMerge w:val="restart"/>
                <w:tcBorders>
                  <w:top w:val="single" w:sz="4" w:space="0" w:color="auto"/>
                  <w:left w:val="nil"/>
                  <w:right w:val="single" w:sz="4" w:space="0" w:color="auto"/>
                </w:tcBorders>
                <w:vAlign w:val="center"/>
                <w:hideMark/>
              </w:tcPr>
            </w:tcPrChange>
          </w:tcPr>
          <w:p w14:paraId="55D21052" w14:textId="77777777" w:rsidR="00BF2FAE" w:rsidRPr="006D75C7" w:rsidRDefault="00BF2FAE" w:rsidP="00C05EB1">
            <w:pPr>
              <w:jc w:val="center"/>
              <w:rPr>
                <w:rFonts w:eastAsia="Times New Roman" w:cstheme="minorHAnsi"/>
              </w:rPr>
            </w:pPr>
            <w:r w:rsidRPr="006D75C7">
              <w:rPr>
                <w:rFonts w:eastAsia="Times New Roman" w:cstheme="minorHAnsi"/>
              </w:rPr>
              <w:t xml:space="preserve">Replicate </w:t>
            </w:r>
            <w:r>
              <w:rPr>
                <w:rFonts w:eastAsia="Times New Roman" w:cstheme="minorHAnsi"/>
              </w:rPr>
              <w:t>2</w:t>
            </w:r>
          </w:p>
        </w:tc>
        <w:tc>
          <w:tcPr>
            <w:tcW w:w="2238" w:type="dxa"/>
            <w:gridSpan w:val="2"/>
            <w:tcBorders>
              <w:top w:val="single" w:sz="4" w:space="0" w:color="auto"/>
              <w:left w:val="single" w:sz="4" w:space="0" w:color="auto"/>
              <w:bottom w:val="single" w:sz="4" w:space="0" w:color="auto"/>
              <w:right w:val="single" w:sz="4" w:space="0" w:color="auto"/>
            </w:tcBorders>
            <w:vAlign w:val="center"/>
            <w:hideMark/>
            <w:tcPrChange w:id="88" w:author="Nicholas Schurch (Staff)" w:date="2019-06-19T16:49:00Z">
              <w:tcPr>
                <w:tcW w:w="2238" w:type="dxa"/>
                <w:gridSpan w:val="2"/>
                <w:tcBorders>
                  <w:top w:val="single" w:sz="4" w:space="0" w:color="auto"/>
                  <w:left w:val="single" w:sz="4" w:space="0" w:color="auto"/>
                  <w:bottom w:val="single" w:sz="4" w:space="0" w:color="auto"/>
                  <w:right w:val="single" w:sz="4" w:space="0" w:color="auto"/>
                </w:tcBorders>
                <w:vAlign w:val="center"/>
                <w:hideMark/>
              </w:tcPr>
            </w:tcPrChange>
          </w:tcPr>
          <w:p w14:paraId="76C8F2CD" w14:textId="77777777" w:rsidR="00BF2FAE" w:rsidRPr="006D75C7" w:rsidRDefault="00BF2FAE" w:rsidP="00C05EB1">
            <w:pPr>
              <w:jc w:val="center"/>
              <w:rPr>
                <w:rFonts w:eastAsia="Times New Roman" w:cstheme="minorHAnsi"/>
              </w:rPr>
            </w:pPr>
            <w:r w:rsidRPr="006D75C7">
              <w:rPr>
                <w:rFonts w:eastAsia="Times New Roman" w:cstheme="minorHAnsi"/>
              </w:rPr>
              <w:t>Adapter</w:t>
            </w:r>
          </w:p>
        </w:tc>
        <w:tc>
          <w:tcPr>
            <w:tcW w:w="2096" w:type="dxa"/>
            <w:gridSpan w:val="2"/>
            <w:tcBorders>
              <w:top w:val="single" w:sz="4" w:space="0" w:color="auto"/>
              <w:left w:val="single" w:sz="4" w:space="0" w:color="auto"/>
              <w:bottom w:val="single" w:sz="4" w:space="0" w:color="auto"/>
              <w:right w:val="single" w:sz="4" w:space="0" w:color="auto"/>
            </w:tcBorders>
            <w:vAlign w:val="center"/>
            <w:hideMark/>
            <w:tcPrChange w:id="89" w:author="Nicholas Schurch (Staff)" w:date="2019-06-19T16:49:00Z">
              <w:tcPr>
                <w:tcW w:w="2096" w:type="dxa"/>
                <w:gridSpan w:val="2"/>
                <w:tcBorders>
                  <w:top w:val="single" w:sz="4" w:space="0" w:color="auto"/>
                  <w:left w:val="single" w:sz="4" w:space="0" w:color="auto"/>
                  <w:bottom w:val="single" w:sz="4" w:space="0" w:color="auto"/>
                  <w:right w:val="single" w:sz="4" w:space="0" w:color="auto"/>
                </w:tcBorders>
                <w:vAlign w:val="center"/>
                <w:hideMark/>
              </w:tcPr>
            </w:tcPrChange>
          </w:tcPr>
          <w:p w14:paraId="16179A96" w14:textId="77777777" w:rsidR="00BF2FAE" w:rsidRPr="006D75C7" w:rsidRDefault="00BF2FAE" w:rsidP="00C05EB1">
            <w:pPr>
              <w:jc w:val="center"/>
              <w:rPr>
                <w:rFonts w:eastAsia="Times New Roman" w:cstheme="minorHAnsi"/>
              </w:rPr>
            </w:pPr>
            <w:r w:rsidRPr="006D75C7">
              <w:rPr>
                <w:rFonts w:eastAsia="Times New Roman" w:cstheme="minorHAnsi"/>
              </w:rPr>
              <w:t>No Adapter</w:t>
            </w:r>
          </w:p>
        </w:tc>
        <w:tc>
          <w:tcPr>
            <w:tcW w:w="947" w:type="dxa"/>
            <w:vMerge w:val="restart"/>
            <w:tcBorders>
              <w:top w:val="single" w:sz="4" w:space="0" w:color="auto"/>
              <w:left w:val="single" w:sz="4" w:space="0" w:color="auto"/>
            </w:tcBorders>
            <w:vAlign w:val="center"/>
            <w:hideMark/>
            <w:tcPrChange w:id="90" w:author="Nicholas Schurch (Staff)" w:date="2019-06-19T16:49:00Z">
              <w:tcPr>
                <w:tcW w:w="947" w:type="dxa"/>
                <w:vMerge w:val="restart"/>
                <w:tcBorders>
                  <w:top w:val="single" w:sz="4" w:space="0" w:color="auto"/>
                  <w:left w:val="single" w:sz="4" w:space="0" w:color="auto"/>
                </w:tcBorders>
                <w:vAlign w:val="center"/>
                <w:hideMark/>
              </w:tcPr>
            </w:tcPrChange>
          </w:tcPr>
          <w:p w14:paraId="22922690" w14:textId="77777777" w:rsidR="00BF2FAE" w:rsidRPr="006D75C7" w:rsidRDefault="00BF2FAE" w:rsidP="00C05EB1">
            <w:pPr>
              <w:jc w:val="center"/>
              <w:rPr>
                <w:rFonts w:eastAsia="Times New Roman" w:cstheme="minorHAnsi"/>
              </w:rPr>
            </w:pPr>
            <w:r w:rsidRPr="006D75C7">
              <w:rPr>
                <w:rFonts w:eastAsia="Times New Roman" w:cstheme="minorHAnsi"/>
              </w:rPr>
              <w:t>Signal to Noise</w:t>
            </w:r>
          </w:p>
        </w:tc>
      </w:tr>
      <w:tr w:rsidR="00BF2FAE" w:rsidRPr="006D75C7" w14:paraId="7C111D99" w14:textId="77777777" w:rsidTr="3F377DE5">
        <w:trPr>
          <w:trHeight w:val="73"/>
          <w:tblCellSpacing w:w="15" w:type="dxa"/>
          <w:trPrChange w:id="91" w:author="Nicholas Schurch (Staff)" w:date="2019-06-19T16:49:00Z">
            <w:trPr>
              <w:trHeight w:val="73"/>
              <w:tblCellSpacing w:w="15" w:type="dxa"/>
            </w:trPr>
          </w:trPrChange>
        </w:trPr>
        <w:tc>
          <w:tcPr>
            <w:tcW w:w="2649" w:type="dxa"/>
            <w:vMerge/>
            <w:vAlign w:val="center"/>
            <w:hideMark/>
            <w:tcPrChange w:id="92" w:author="Nicholas Schurch (Staff)" w:date="2019-06-19T16:49:00Z">
              <w:tcPr>
                <w:tcW w:w="2649" w:type="dxa"/>
                <w:vMerge/>
                <w:tcBorders>
                  <w:left w:val="nil"/>
                  <w:bottom w:val="single" w:sz="4" w:space="0" w:color="auto"/>
                  <w:right w:val="single" w:sz="4" w:space="0" w:color="auto"/>
                </w:tcBorders>
                <w:vAlign w:val="center"/>
                <w:hideMark/>
              </w:tcPr>
            </w:tcPrChange>
          </w:tcPr>
          <w:p w14:paraId="766624F8" w14:textId="77777777" w:rsidR="00BF2FAE" w:rsidRPr="006D75C7" w:rsidRDefault="00BF2FAE" w:rsidP="00C05EB1">
            <w:pPr>
              <w:jc w:val="center"/>
              <w:rPr>
                <w:rFonts w:eastAsia="Times New Roman" w:cstheme="minorHAnsi"/>
              </w:rPr>
            </w:pPr>
          </w:p>
        </w:tc>
        <w:tc>
          <w:tcPr>
            <w:tcW w:w="1104" w:type="dxa"/>
            <w:tcBorders>
              <w:top w:val="single" w:sz="4" w:space="0" w:color="auto"/>
              <w:left w:val="single" w:sz="4" w:space="0" w:color="auto"/>
              <w:bottom w:val="single" w:sz="4" w:space="0" w:color="auto"/>
              <w:right w:val="single" w:sz="4" w:space="0" w:color="auto"/>
            </w:tcBorders>
            <w:vAlign w:val="center"/>
            <w:hideMark/>
            <w:tcPrChange w:id="93"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47A52D4A" w14:textId="77777777" w:rsidR="00BF2FAE" w:rsidRPr="006D75C7" w:rsidRDefault="00BF2FAE" w:rsidP="00C05EB1">
            <w:pPr>
              <w:jc w:val="center"/>
              <w:rPr>
                <w:rFonts w:eastAsia="Times New Roman" w:cstheme="minorHAnsi"/>
              </w:rPr>
            </w:pPr>
            <w:r w:rsidRPr="006D75C7">
              <w:rPr>
                <w:rFonts w:eastAsia="Times New Roman" w:cstheme="minorHAnsi"/>
              </w:rPr>
              <w:t>Fails</w:t>
            </w:r>
          </w:p>
        </w:tc>
        <w:tc>
          <w:tcPr>
            <w:tcW w:w="1104" w:type="dxa"/>
            <w:tcBorders>
              <w:top w:val="single" w:sz="4" w:space="0" w:color="auto"/>
              <w:left w:val="single" w:sz="4" w:space="0" w:color="auto"/>
              <w:bottom w:val="single" w:sz="4" w:space="0" w:color="auto"/>
              <w:right w:val="single" w:sz="4" w:space="0" w:color="auto"/>
            </w:tcBorders>
            <w:vAlign w:val="center"/>
            <w:hideMark/>
            <w:tcPrChange w:id="94"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26C738A4" w14:textId="77777777" w:rsidR="00BF2FAE" w:rsidRPr="006D75C7" w:rsidRDefault="00BF2FAE" w:rsidP="00C05EB1">
            <w:pPr>
              <w:jc w:val="center"/>
              <w:rPr>
                <w:rFonts w:eastAsia="Times New Roman" w:cstheme="minorHAnsi"/>
              </w:rPr>
            </w:pPr>
            <w:r w:rsidRPr="006D75C7">
              <w:rPr>
                <w:rFonts w:eastAsia="Times New Roman" w:cstheme="minorHAnsi"/>
              </w:rPr>
              <w:t>Passes</w:t>
            </w:r>
          </w:p>
        </w:tc>
        <w:tc>
          <w:tcPr>
            <w:tcW w:w="1104" w:type="dxa"/>
            <w:tcBorders>
              <w:top w:val="single" w:sz="4" w:space="0" w:color="auto"/>
              <w:left w:val="single" w:sz="4" w:space="0" w:color="auto"/>
              <w:bottom w:val="single" w:sz="4" w:space="0" w:color="auto"/>
              <w:right w:val="single" w:sz="4" w:space="0" w:color="auto"/>
            </w:tcBorders>
            <w:vAlign w:val="center"/>
            <w:hideMark/>
            <w:tcPrChange w:id="95"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43D4AD5E" w14:textId="77777777" w:rsidR="00BF2FAE" w:rsidRPr="006D75C7" w:rsidRDefault="00BF2FAE" w:rsidP="00C05EB1">
            <w:pPr>
              <w:jc w:val="center"/>
              <w:rPr>
                <w:rFonts w:eastAsia="Times New Roman" w:cstheme="minorHAnsi"/>
              </w:rPr>
            </w:pPr>
            <w:r w:rsidRPr="006D75C7">
              <w:rPr>
                <w:rFonts w:eastAsia="Times New Roman" w:cstheme="minorHAnsi"/>
              </w:rPr>
              <w:t>Fails</w:t>
            </w:r>
          </w:p>
        </w:tc>
        <w:tc>
          <w:tcPr>
            <w:tcW w:w="962" w:type="dxa"/>
            <w:tcBorders>
              <w:top w:val="single" w:sz="4" w:space="0" w:color="auto"/>
              <w:left w:val="single" w:sz="4" w:space="0" w:color="auto"/>
              <w:bottom w:val="single" w:sz="4" w:space="0" w:color="auto"/>
              <w:right w:val="single" w:sz="4" w:space="0" w:color="auto"/>
            </w:tcBorders>
            <w:vAlign w:val="center"/>
            <w:hideMark/>
            <w:tcPrChange w:id="96" w:author="Nicholas Schurch (Staff)" w:date="2019-06-19T16:49:00Z">
              <w:tcPr>
                <w:tcW w:w="962" w:type="dxa"/>
                <w:tcBorders>
                  <w:top w:val="single" w:sz="4" w:space="0" w:color="auto"/>
                  <w:left w:val="single" w:sz="4" w:space="0" w:color="auto"/>
                  <w:bottom w:val="single" w:sz="4" w:space="0" w:color="auto"/>
                  <w:right w:val="single" w:sz="4" w:space="0" w:color="auto"/>
                </w:tcBorders>
                <w:vAlign w:val="center"/>
                <w:hideMark/>
              </w:tcPr>
            </w:tcPrChange>
          </w:tcPr>
          <w:p w14:paraId="510BB50E" w14:textId="77777777" w:rsidR="00BF2FAE" w:rsidRPr="006D75C7" w:rsidRDefault="00BF2FAE" w:rsidP="00C05EB1">
            <w:pPr>
              <w:jc w:val="center"/>
              <w:rPr>
                <w:rFonts w:eastAsia="Times New Roman" w:cstheme="minorHAnsi"/>
              </w:rPr>
            </w:pPr>
            <w:r w:rsidRPr="006D75C7">
              <w:rPr>
                <w:rFonts w:eastAsia="Times New Roman" w:cstheme="minorHAnsi"/>
              </w:rPr>
              <w:t>Passes</w:t>
            </w:r>
          </w:p>
        </w:tc>
        <w:tc>
          <w:tcPr>
            <w:tcW w:w="947" w:type="dxa"/>
            <w:vMerge/>
            <w:vAlign w:val="center"/>
            <w:hideMark/>
            <w:tcPrChange w:id="97" w:author="Nicholas Schurch (Staff)" w:date="2019-06-19T16:49:00Z">
              <w:tcPr>
                <w:tcW w:w="947" w:type="dxa"/>
                <w:vMerge/>
                <w:tcBorders>
                  <w:left w:val="single" w:sz="4" w:space="0" w:color="auto"/>
                  <w:bottom w:val="single" w:sz="4" w:space="0" w:color="auto"/>
                </w:tcBorders>
                <w:vAlign w:val="center"/>
                <w:hideMark/>
              </w:tcPr>
            </w:tcPrChange>
          </w:tcPr>
          <w:p w14:paraId="492DC5FC" w14:textId="77777777" w:rsidR="00BF2FAE" w:rsidRPr="006D75C7" w:rsidRDefault="00BF2FAE" w:rsidP="00C05EB1">
            <w:pPr>
              <w:jc w:val="center"/>
              <w:rPr>
                <w:rFonts w:eastAsia="Times New Roman" w:cstheme="minorHAnsi"/>
              </w:rPr>
            </w:pPr>
          </w:p>
        </w:tc>
      </w:tr>
      <w:tr w:rsidR="00BF2FAE" w:rsidRPr="006D75C7" w14:paraId="4AD75FF8" w14:textId="77777777" w:rsidTr="3F377DE5">
        <w:trPr>
          <w:tblCellSpacing w:w="15" w:type="dxa"/>
          <w:trPrChange w:id="98" w:author="Nicholas Schurch (Staff)" w:date="2019-06-19T16:49:00Z">
            <w:trPr>
              <w:tblCellSpacing w:w="15" w:type="dxa"/>
            </w:trPr>
          </w:trPrChange>
        </w:trPr>
        <w:tc>
          <w:tcPr>
            <w:tcW w:w="2649" w:type="dxa"/>
            <w:tcBorders>
              <w:top w:val="single" w:sz="4" w:space="0" w:color="auto"/>
              <w:bottom w:val="single" w:sz="4" w:space="0" w:color="auto"/>
              <w:right w:val="single" w:sz="4" w:space="0" w:color="auto"/>
            </w:tcBorders>
            <w:vAlign w:val="center"/>
            <w:hideMark/>
            <w:tcPrChange w:id="99" w:author="Nicholas Schurch (Staff)" w:date="2019-06-19T16:49:00Z">
              <w:tcPr>
                <w:tcW w:w="2649" w:type="dxa"/>
                <w:tcBorders>
                  <w:top w:val="single" w:sz="4" w:space="0" w:color="auto"/>
                  <w:bottom w:val="single" w:sz="4" w:space="0" w:color="auto"/>
                  <w:right w:val="single" w:sz="4" w:space="0" w:color="auto"/>
                </w:tcBorders>
                <w:vAlign w:val="center"/>
                <w:hideMark/>
              </w:tcPr>
            </w:tcPrChange>
          </w:tcPr>
          <w:p w14:paraId="37A97A9B" w14:textId="77777777" w:rsidR="00BF2FAE" w:rsidRPr="006D75C7" w:rsidRDefault="00BF2FAE" w:rsidP="00C05EB1">
            <w:pPr>
              <w:jc w:val="center"/>
              <w:rPr>
                <w:rFonts w:eastAsia="Times New Roman" w:cstheme="minorHAnsi"/>
              </w:rPr>
            </w:pPr>
            <w:r w:rsidRPr="006D75C7">
              <w:rPr>
                <w:rFonts w:eastAsia="Times New Roman" w:cstheme="minorHAnsi"/>
              </w:rPr>
              <w:t xml:space="preserve">Match length &gt; 10 </w:t>
            </w:r>
            <w:proofErr w:type="spellStart"/>
            <w:r w:rsidRPr="006D75C7">
              <w:rPr>
                <w:rFonts w:eastAsia="Times New Roman" w:cstheme="minorHAnsi"/>
              </w:rPr>
              <w:t>nt</w:t>
            </w:r>
            <w:proofErr w:type="spellEnd"/>
          </w:p>
        </w:tc>
        <w:tc>
          <w:tcPr>
            <w:tcW w:w="1104" w:type="dxa"/>
            <w:tcBorders>
              <w:top w:val="single" w:sz="4" w:space="0" w:color="auto"/>
              <w:left w:val="single" w:sz="4" w:space="0" w:color="auto"/>
              <w:bottom w:val="single" w:sz="4" w:space="0" w:color="auto"/>
              <w:right w:val="single" w:sz="4" w:space="0" w:color="auto"/>
            </w:tcBorders>
            <w:vAlign w:val="center"/>
            <w:hideMark/>
            <w:tcPrChange w:id="100"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7BD1683E" w14:textId="77777777" w:rsidR="00BF2FAE" w:rsidRPr="006D75C7" w:rsidRDefault="00BF2FAE" w:rsidP="00C05EB1">
            <w:pPr>
              <w:jc w:val="center"/>
              <w:rPr>
                <w:rFonts w:eastAsia="Times New Roman" w:cstheme="minorHAnsi"/>
              </w:rPr>
            </w:pPr>
            <w:r w:rsidRPr="00FC3C43">
              <w:rPr>
                <w:rFonts w:cstheme="minorHAnsi"/>
              </w:rPr>
              <w:t>37</w:t>
            </w:r>
            <w:r>
              <w:rPr>
                <w:rFonts w:cstheme="minorHAnsi"/>
              </w:rPr>
              <w:t>,</w:t>
            </w:r>
            <w:r w:rsidRPr="00FC3C43">
              <w:rPr>
                <w:rFonts w:cstheme="minorHAnsi"/>
              </w:rPr>
              <w:t>631</w:t>
            </w:r>
          </w:p>
        </w:tc>
        <w:tc>
          <w:tcPr>
            <w:tcW w:w="1104" w:type="dxa"/>
            <w:tcBorders>
              <w:top w:val="single" w:sz="4" w:space="0" w:color="auto"/>
              <w:left w:val="single" w:sz="4" w:space="0" w:color="auto"/>
              <w:bottom w:val="single" w:sz="4" w:space="0" w:color="auto"/>
              <w:right w:val="single" w:sz="4" w:space="0" w:color="auto"/>
            </w:tcBorders>
            <w:vAlign w:val="center"/>
            <w:hideMark/>
            <w:tcPrChange w:id="101"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2B990DDB" w14:textId="77777777" w:rsidR="00BF2FAE" w:rsidRPr="006D75C7" w:rsidRDefault="00BF2FAE" w:rsidP="00C05EB1">
            <w:pPr>
              <w:jc w:val="center"/>
              <w:rPr>
                <w:rFonts w:eastAsia="Times New Roman" w:cstheme="minorHAnsi"/>
              </w:rPr>
            </w:pPr>
            <w:r w:rsidRPr="00FC3C43">
              <w:rPr>
                <w:rFonts w:cstheme="minorHAnsi"/>
              </w:rPr>
              <w:t>342</w:t>
            </w:r>
            <w:r>
              <w:rPr>
                <w:rFonts w:cstheme="minorHAnsi"/>
              </w:rPr>
              <w:t>,</w:t>
            </w:r>
            <w:r w:rsidRPr="00FC3C43">
              <w:rPr>
                <w:rFonts w:cstheme="minorHAnsi"/>
              </w:rPr>
              <w:t>158</w:t>
            </w:r>
          </w:p>
        </w:tc>
        <w:tc>
          <w:tcPr>
            <w:tcW w:w="1104" w:type="dxa"/>
            <w:tcBorders>
              <w:top w:val="single" w:sz="4" w:space="0" w:color="auto"/>
              <w:left w:val="single" w:sz="4" w:space="0" w:color="auto"/>
              <w:bottom w:val="single" w:sz="4" w:space="0" w:color="auto"/>
              <w:right w:val="single" w:sz="4" w:space="0" w:color="auto"/>
            </w:tcBorders>
            <w:vAlign w:val="center"/>
            <w:hideMark/>
            <w:tcPrChange w:id="102"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29B563CD" w14:textId="77777777" w:rsidR="00BF2FAE" w:rsidRPr="006D75C7" w:rsidRDefault="00BF2FAE" w:rsidP="00C05EB1">
            <w:pPr>
              <w:jc w:val="center"/>
              <w:rPr>
                <w:rFonts w:eastAsia="Times New Roman" w:cstheme="minorHAnsi"/>
              </w:rPr>
            </w:pPr>
            <w:r w:rsidRPr="00FC3C43">
              <w:rPr>
                <w:rFonts w:cstheme="minorHAnsi"/>
              </w:rPr>
              <w:t>100</w:t>
            </w:r>
            <w:r>
              <w:rPr>
                <w:rFonts w:cstheme="minorHAnsi"/>
              </w:rPr>
              <w:t>,</w:t>
            </w:r>
            <w:r w:rsidRPr="00FC3C43">
              <w:rPr>
                <w:rFonts w:cstheme="minorHAnsi"/>
              </w:rPr>
              <w:t>791</w:t>
            </w:r>
          </w:p>
        </w:tc>
        <w:tc>
          <w:tcPr>
            <w:tcW w:w="962" w:type="dxa"/>
            <w:tcBorders>
              <w:top w:val="single" w:sz="4" w:space="0" w:color="auto"/>
              <w:left w:val="single" w:sz="4" w:space="0" w:color="auto"/>
              <w:bottom w:val="single" w:sz="4" w:space="0" w:color="auto"/>
              <w:right w:val="single" w:sz="4" w:space="0" w:color="auto"/>
            </w:tcBorders>
            <w:vAlign w:val="center"/>
            <w:hideMark/>
            <w:tcPrChange w:id="103" w:author="Nicholas Schurch (Staff)" w:date="2019-06-19T16:49:00Z">
              <w:tcPr>
                <w:tcW w:w="962" w:type="dxa"/>
                <w:tcBorders>
                  <w:top w:val="single" w:sz="4" w:space="0" w:color="auto"/>
                  <w:left w:val="single" w:sz="4" w:space="0" w:color="auto"/>
                  <w:bottom w:val="single" w:sz="4" w:space="0" w:color="auto"/>
                  <w:right w:val="single" w:sz="4" w:space="0" w:color="auto"/>
                </w:tcBorders>
                <w:vAlign w:val="center"/>
                <w:hideMark/>
              </w:tcPr>
            </w:tcPrChange>
          </w:tcPr>
          <w:p w14:paraId="2EC26FC3" w14:textId="77777777" w:rsidR="00BF2FAE" w:rsidRPr="006D75C7" w:rsidRDefault="00BF2FAE" w:rsidP="00C05EB1">
            <w:pPr>
              <w:jc w:val="center"/>
              <w:rPr>
                <w:rFonts w:eastAsia="Times New Roman" w:cstheme="minorHAnsi"/>
              </w:rPr>
            </w:pPr>
            <w:r w:rsidRPr="00FC3C43">
              <w:rPr>
                <w:rFonts w:cstheme="minorHAnsi"/>
              </w:rPr>
              <w:t>12</w:t>
            </w:r>
            <w:r>
              <w:rPr>
                <w:rFonts w:cstheme="minorHAnsi"/>
              </w:rPr>
              <w:t>,</w:t>
            </w:r>
            <w:r w:rsidRPr="00FC3C43">
              <w:rPr>
                <w:rFonts w:cstheme="minorHAnsi"/>
              </w:rPr>
              <w:t>653</w:t>
            </w:r>
          </w:p>
        </w:tc>
        <w:tc>
          <w:tcPr>
            <w:tcW w:w="947" w:type="dxa"/>
            <w:tcBorders>
              <w:top w:val="single" w:sz="4" w:space="0" w:color="auto"/>
              <w:left w:val="single" w:sz="4" w:space="0" w:color="auto"/>
              <w:bottom w:val="single" w:sz="4" w:space="0" w:color="auto"/>
            </w:tcBorders>
            <w:vAlign w:val="center"/>
            <w:hideMark/>
            <w:tcPrChange w:id="104" w:author="Nicholas Schurch (Staff)" w:date="2019-06-19T16:49:00Z">
              <w:tcPr>
                <w:tcW w:w="947" w:type="dxa"/>
                <w:tcBorders>
                  <w:top w:val="single" w:sz="4" w:space="0" w:color="auto"/>
                  <w:left w:val="single" w:sz="4" w:space="0" w:color="auto"/>
                  <w:bottom w:val="single" w:sz="4" w:space="0" w:color="auto"/>
                </w:tcBorders>
                <w:vAlign w:val="center"/>
                <w:hideMark/>
              </w:tcPr>
            </w:tcPrChange>
          </w:tcPr>
          <w:p w14:paraId="74465FD5" w14:textId="6B2B614B" w:rsidR="00BF2FAE" w:rsidRPr="003857B9" w:rsidRDefault="00BF2FAE" w:rsidP="00C05EB1">
            <w:pPr>
              <w:jc w:val="center"/>
              <w:rPr>
                <w:rFonts w:eastAsia="Times New Roman"/>
              </w:rPr>
            </w:pPr>
            <w:commentRangeStart w:id="105"/>
            <w:r w:rsidRPr="003857B9">
              <w:t>72.43</w:t>
            </w:r>
            <w:commentRangeEnd w:id="105"/>
            <w:r>
              <w:rPr>
                <w:rStyle w:val="CommentReference"/>
              </w:rPr>
              <w:commentReference w:id="105"/>
            </w:r>
          </w:p>
        </w:tc>
      </w:tr>
      <w:tr w:rsidR="00BF2FAE" w:rsidRPr="006D75C7" w14:paraId="734E627E" w14:textId="77777777" w:rsidTr="3F377DE5">
        <w:trPr>
          <w:tblCellSpacing w:w="15" w:type="dxa"/>
          <w:trPrChange w:id="106" w:author="Nicholas Schurch (Staff)" w:date="2019-06-19T16:49:00Z">
            <w:trPr>
              <w:tblCellSpacing w:w="15" w:type="dxa"/>
            </w:trPr>
          </w:trPrChange>
        </w:trPr>
        <w:tc>
          <w:tcPr>
            <w:tcW w:w="2649" w:type="dxa"/>
            <w:tcBorders>
              <w:top w:val="single" w:sz="4" w:space="0" w:color="auto"/>
              <w:bottom w:val="single" w:sz="4" w:space="0" w:color="auto"/>
              <w:right w:val="single" w:sz="4" w:space="0" w:color="auto"/>
            </w:tcBorders>
            <w:vAlign w:val="center"/>
            <w:hideMark/>
            <w:tcPrChange w:id="107" w:author="Nicholas Schurch (Staff)" w:date="2019-06-19T16:49:00Z">
              <w:tcPr>
                <w:tcW w:w="2649" w:type="dxa"/>
                <w:tcBorders>
                  <w:top w:val="single" w:sz="4" w:space="0" w:color="auto"/>
                  <w:bottom w:val="single" w:sz="4" w:space="0" w:color="auto"/>
                  <w:right w:val="single" w:sz="4" w:space="0" w:color="auto"/>
                </w:tcBorders>
                <w:vAlign w:val="center"/>
                <w:hideMark/>
              </w:tcPr>
            </w:tcPrChange>
          </w:tcPr>
          <w:p w14:paraId="43899505" w14:textId="77777777" w:rsidR="00BF2FAE" w:rsidRPr="006D75C7" w:rsidRDefault="00BF2FAE" w:rsidP="00C05EB1">
            <w:pPr>
              <w:jc w:val="center"/>
              <w:rPr>
                <w:rFonts w:eastAsia="Times New Roman" w:cstheme="minorHAnsi"/>
              </w:rPr>
            </w:pPr>
            <w:r w:rsidRPr="006D75C7">
              <w:rPr>
                <w:rFonts w:eastAsia="Times New Roman" w:cstheme="minorHAnsi"/>
              </w:rPr>
              <w:t>Log</w:t>
            </w:r>
            <w:r w:rsidRPr="006D75C7">
              <w:rPr>
                <w:rFonts w:eastAsia="Times New Roman" w:cstheme="minorHAnsi"/>
                <w:vertAlign w:val="subscript"/>
              </w:rPr>
              <w:t>10</w:t>
            </w:r>
            <w:r w:rsidRPr="006D75C7">
              <w:rPr>
                <w:rFonts w:eastAsia="Times New Roman" w:cstheme="minorHAnsi"/>
              </w:rPr>
              <w:t xml:space="preserve"> E Value &lt; 2</w:t>
            </w:r>
          </w:p>
        </w:tc>
        <w:tc>
          <w:tcPr>
            <w:tcW w:w="1104" w:type="dxa"/>
            <w:tcBorders>
              <w:top w:val="single" w:sz="4" w:space="0" w:color="auto"/>
              <w:left w:val="single" w:sz="4" w:space="0" w:color="auto"/>
              <w:bottom w:val="single" w:sz="4" w:space="0" w:color="auto"/>
              <w:right w:val="single" w:sz="4" w:space="0" w:color="auto"/>
            </w:tcBorders>
            <w:vAlign w:val="center"/>
            <w:hideMark/>
            <w:tcPrChange w:id="108"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1026B830" w14:textId="77777777" w:rsidR="00BF2FAE" w:rsidRPr="006D75C7" w:rsidRDefault="00BF2FAE" w:rsidP="00C05EB1">
            <w:pPr>
              <w:jc w:val="center"/>
              <w:rPr>
                <w:rFonts w:eastAsia="Times New Roman" w:cstheme="minorHAnsi"/>
              </w:rPr>
            </w:pPr>
            <w:r w:rsidRPr="00FC3C43">
              <w:rPr>
                <w:rFonts w:cstheme="minorHAnsi"/>
              </w:rPr>
              <w:t>60</w:t>
            </w:r>
            <w:r>
              <w:rPr>
                <w:rFonts w:cstheme="minorHAnsi"/>
              </w:rPr>
              <w:t>,</w:t>
            </w:r>
            <w:r w:rsidRPr="00FC3C43">
              <w:rPr>
                <w:rFonts w:cstheme="minorHAnsi"/>
              </w:rPr>
              <w:t>605</w:t>
            </w:r>
          </w:p>
        </w:tc>
        <w:tc>
          <w:tcPr>
            <w:tcW w:w="1104" w:type="dxa"/>
            <w:tcBorders>
              <w:top w:val="single" w:sz="4" w:space="0" w:color="auto"/>
              <w:left w:val="single" w:sz="4" w:space="0" w:color="auto"/>
              <w:bottom w:val="single" w:sz="4" w:space="0" w:color="auto"/>
              <w:right w:val="single" w:sz="4" w:space="0" w:color="auto"/>
            </w:tcBorders>
            <w:vAlign w:val="center"/>
            <w:hideMark/>
            <w:tcPrChange w:id="109"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3874B4F9" w14:textId="77777777" w:rsidR="00BF2FAE" w:rsidRPr="006D75C7" w:rsidRDefault="00BF2FAE" w:rsidP="00C05EB1">
            <w:pPr>
              <w:jc w:val="center"/>
              <w:rPr>
                <w:rFonts w:eastAsia="Times New Roman" w:cstheme="minorHAnsi"/>
              </w:rPr>
            </w:pPr>
            <w:r w:rsidRPr="00FC3C43">
              <w:rPr>
                <w:rFonts w:cstheme="minorHAnsi"/>
              </w:rPr>
              <w:t>319</w:t>
            </w:r>
            <w:r>
              <w:rPr>
                <w:rFonts w:cstheme="minorHAnsi"/>
              </w:rPr>
              <w:t>,</w:t>
            </w:r>
            <w:r w:rsidRPr="00FC3C43">
              <w:rPr>
                <w:rFonts w:cstheme="minorHAnsi"/>
              </w:rPr>
              <w:t>184</w:t>
            </w:r>
          </w:p>
        </w:tc>
        <w:tc>
          <w:tcPr>
            <w:tcW w:w="1104" w:type="dxa"/>
            <w:tcBorders>
              <w:top w:val="single" w:sz="4" w:space="0" w:color="auto"/>
              <w:left w:val="single" w:sz="4" w:space="0" w:color="auto"/>
              <w:bottom w:val="single" w:sz="4" w:space="0" w:color="auto"/>
              <w:right w:val="single" w:sz="4" w:space="0" w:color="auto"/>
            </w:tcBorders>
            <w:vAlign w:val="center"/>
            <w:hideMark/>
            <w:tcPrChange w:id="110"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704F7C63" w14:textId="77777777" w:rsidR="00BF2FAE" w:rsidRPr="006D75C7" w:rsidRDefault="00BF2FAE" w:rsidP="00C05EB1">
            <w:pPr>
              <w:jc w:val="center"/>
              <w:rPr>
                <w:rFonts w:eastAsia="Times New Roman" w:cstheme="minorHAnsi"/>
              </w:rPr>
            </w:pPr>
            <w:r w:rsidRPr="00FC3C43">
              <w:rPr>
                <w:rFonts w:cstheme="minorHAnsi"/>
              </w:rPr>
              <w:t>112</w:t>
            </w:r>
            <w:r>
              <w:rPr>
                <w:rFonts w:cstheme="minorHAnsi"/>
              </w:rPr>
              <w:t>,</w:t>
            </w:r>
            <w:r w:rsidRPr="00FC3C43">
              <w:rPr>
                <w:rFonts w:cstheme="minorHAnsi"/>
              </w:rPr>
              <w:t>781</w:t>
            </w:r>
          </w:p>
        </w:tc>
        <w:tc>
          <w:tcPr>
            <w:tcW w:w="962" w:type="dxa"/>
            <w:tcBorders>
              <w:top w:val="single" w:sz="4" w:space="0" w:color="auto"/>
              <w:left w:val="single" w:sz="4" w:space="0" w:color="auto"/>
              <w:bottom w:val="single" w:sz="4" w:space="0" w:color="auto"/>
              <w:right w:val="single" w:sz="4" w:space="0" w:color="auto"/>
            </w:tcBorders>
            <w:vAlign w:val="center"/>
            <w:hideMark/>
            <w:tcPrChange w:id="111" w:author="Nicholas Schurch (Staff)" w:date="2019-06-19T16:49:00Z">
              <w:tcPr>
                <w:tcW w:w="962" w:type="dxa"/>
                <w:tcBorders>
                  <w:top w:val="single" w:sz="4" w:space="0" w:color="auto"/>
                  <w:left w:val="single" w:sz="4" w:space="0" w:color="auto"/>
                  <w:bottom w:val="single" w:sz="4" w:space="0" w:color="auto"/>
                  <w:right w:val="single" w:sz="4" w:space="0" w:color="auto"/>
                </w:tcBorders>
                <w:vAlign w:val="center"/>
                <w:hideMark/>
              </w:tcPr>
            </w:tcPrChange>
          </w:tcPr>
          <w:p w14:paraId="3463CA31" w14:textId="77777777" w:rsidR="00BF2FAE" w:rsidRPr="006D75C7" w:rsidRDefault="00BF2FAE" w:rsidP="00C05EB1">
            <w:pPr>
              <w:jc w:val="center"/>
              <w:rPr>
                <w:rFonts w:eastAsia="Times New Roman" w:cstheme="minorHAnsi"/>
              </w:rPr>
            </w:pPr>
            <w:r w:rsidRPr="00FC3C43">
              <w:rPr>
                <w:rFonts w:cstheme="minorHAnsi"/>
              </w:rPr>
              <w:t>663</w:t>
            </w:r>
          </w:p>
        </w:tc>
        <w:tc>
          <w:tcPr>
            <w:tcW w:w="947" w:type="dxa"/>
            <w:tcBorders>
              <w:top w:val="single" w:sz="4" w:space="0" w:color="auto"/>
              <w:left w:val="single" w:sz="4" w:space="0" w:color="auto"/>
              <w:bottom w:val="single" w:sz="4" w:space="0" w:color="auto"/>
            </w:tcBorders>
            <w:vAlign w:val="center"/>
            <w:hideMark/>
            <w:tcPrChange w:id="112" w:author="Nicholas Schurch (Staff)" w:date="2019-06-19T16:49:00Z">
              <w:tcPr>
                <w:tcW w:w="947" w:type="dxa"/>
                <w:tcBorders>
                  <w:top w:val="single" w:sz="4" w:space="0" w:color="auto"/>
                  <w:left w:val="single" w:sz="4" w:space="0" w:color="auto"/>
                  <w:bottom w:val="single" w:sz="4" w:space="0" w:color="auto"/>
                </w:tcBorders>
                <w:vAlign w:val="center"/>
                <w:hideMark/>
              </w:tcPr>
            </w:tcPrChange>
          </w:tcPr>
          <w:p w14:paraId="735086C0" w14:textId="77777777" w:rsidR="00BF2FAE" w:rsidRPr="006D75C7" w:rsidRDefault="00BF2FAE" w:rsidP="00C05EB1">
            <w:pPr>
              <w:jc w:val="center"/>
              <w:rPr>
                <w:rFonts w:eastAsia="Times New Roman" w:cstheme="minorHAnsi"/>
              </w:rPr>
            </w:pPr>
            <w:r w:rsidRPr="00FC3C43">
              <w:rPr>
                <w:rFonts w:cstheme="minorHAnsi"/>
              </w:rPr>
              <w:t>895.</w:t>
            </w:r>
            <w:r>
              <w:rPr>
                <w:rFonts w:cstheme="minorHAnsi"/>
              </w:rPr>
              <w:t>9</w:t>
            </w:r>
          </w:p>
        </w:tc>
      </w:tr>
      <w:tr w:rsidR="00BF2FAE" w:rsidRPr="006D75C7" w14:paraId="00735C8F" w14:textId="77777777" w:rsidTr="3F377DE5">
        <w:trPr>
          <w:tblCellSpacing w:w="15" w:type="dxa"/>
          <w:trPrChange w:id="113" w:author="Nicholas Schurch (Staff)" w:date="2019-06-19T16:49:00Z">
            <w:trPr>
              <w:tblCellSpacing w:w="15" w:type="dxa"/>
            </w:trPr>
          </w:trPrChange>
        </w:trPr>
        <w:tc>
          <w:tcPr>
            <w:tcW w:w="2649" w:type="dxa"/>
            <w:tcBorders>
              <w:top w:val="single" w:sz="4" w:space="0" w:color="auto"/>
              <w:bottom w:val="single" w:sz="4" w:space="0" w:color="auto"/>
              <w:right w:val="single" w:sz="4" w:space="0" w:color="auto"/>
            </w:tcBorders>
            <w:vAlign w:val="center"/>
            <w:hideMark/>
            <w:tcPrChange w:id="114" w:author="Nicholas Schurch (Staff)" w:date="2019-06-19T16:49:00Z">
              <w:tcPr>
                <w:tcW w:w="2649" w:type="dxa"/>
                <w:tcBorders>
                  <w:top w:val="single" w:sz="4" w:space="0" w:color="auto"/>
                  <w:bottom w:val="single" w:sz="4" w:space="0" w:color="auto"/>
                  <w:right w:val="single" w:sz="4" w:space="0" w:color="auto"/>
                </w:tcBorders>
                <w:vAlign w:val="center"/>
                <w:hideMark/>
              </w:tcPr>
            </w:tcPrChange>
          </w:tcPr>
          <w:p w14:paraId="21256799" w14:textId="77777777" w:rsidR="00BF2FAE" w:rsidRPr="006D75C7" w:rsidRDefault="00BF2FAE" w:rsidP="00C05EB1">
            <w:pPr>
              <w:jc w:val="center"/>
              <w:rPr>
                <w:rFonts w:eastAsia="Times New Roman" w:cstheme="minorHAnsi"/>
              </w:rPr>
            </w:pPr>
            <w:r w:rsidRPr="006D75C7">
              <w:rPr>
                <w:rFonts w:eastAsia="Times New Roman" w:cstheme="minorHAnsi"/>
              </w:rPr>
              <w:t>Adapter matches directly after alignment</w:t>
            </w:r>
          </w:p>
        </w:tc>
        <w:tc>
          <w:tcPr>
            <w:tcW w:w="1104" w:type="dxa"/>
            <w:tcBorders>
              <w:top w:val="single" w:sz="4" w:space="0" w:color="auto"/>
              <w:left w:val="single" w:sz="4" w:space="0" w:color="auto"/>
              <w:bottom w:val="single" w:sz="4" w:space="0" w:color="auto"/>
              <w:right w:val="single" w:sz="4" w:space="0" w:color="auto"/>
            </w:tcBorders>
            <w:vAlign w:val="center"/>
            <w:hideMark/>
            <w:tcPrChange w:id="115"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33041ABF" w14:textId="77777777" w:rsidR="00BF2FAE" w:rsidRPr="006D75C7" w:rsidRDefault="00BF2FAE" w:rsidP="00C05EB1">
            <w:pPr>
              <w:jc w:val="center"/>
              <w:rPr>
                <w:rFonts w:eastAsia="Times New Roman" w:cstheme="minorHAnsi"/>
              </w:rPr>
            </w:pPr>
            <w:r w:rsidRPr="00FC3C43">
              <w:rPr>
                <w:rFonts w:cstheme="minorHAnsi"/>
              </w:rPr>
              <w:t>266</w:t>
            </w:r>
            <w:r>
              <w:rPr>
                <w:rFonts w:cstheme="minorHAnsi"/>
              </w:rPr>
              <w:t>,</w:t>
            </w:r>
            <w:r w:rsidRPr="00FC3C43">
              <w:rPr>
                <w:rFonts w:cstheme="minorHAnsi"/>
              </w:rPr>
              <w:t>812</w:t>
            </w:r>
          </w:p>
        </w:tc>
        <w:tc>
          <w:tcPr>
            <w:tcW w:w="1104" w:type="dxa"/>
            <w:tcBorders>
              <w:top w:val="single" w:sz="4" w:space="0" w:color="auto"/>
              <w:left w:val="single" w:sz="4" w:space="0" w:color="auto"/>
              <w:bottom w:val="single" w:sz="4" w:space="0" w:color="auto"/>
              <w:right w:val="single" w:sz="4" w:space="0" w:color="auto"/>
            </w:tcBorders>
            <w:vAlign w:val="center"/>
            <w:hideMark/>
            <w:tcPrChange w:id="116"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3F82D3C6" w14:textId="77777777" w:rsidR="00BF2FAE" w:rsidRPr="006D75C7" w:rsidRDefault="00BF2FAE" w:rsidP="00C05EB1">
            <w:pPr>
              <w:jc w:val="center"/>
              <w:rPr>
                <w:rFonts w:eastAsia="Times New Roman" w:cstheme="minorHAnsi"/>
              </w:rPr>
            </w:pPr>
            <w:r w:rsidRPr="00FC3C43">
              <w:rPr>
                <w:rFonts w:cstheme="minorHAnsi"/>
              </w:rPr>
              <w:t>112</w:t>
            </w:r>
            <w:r>
              <w:rPr>
                <w:rFonts w:cstheme="minorHAnsi"/>
              </w:rPr>
              <w:t>,</w:t>
            </w:r>
            <w:r w:rsidRPr="00FC3C43">
              <w:rPr>
                <w:rFonts w:cstheme="minorHAnsi"/>
              </w:rPr>
              <w:t>977</w:t>
            </w:r>
          </w:p>
        </w:tc>
        <w:tc>
          <w:tcPr>
            <w:tcW w:w="1104" w:type="dxa"/>
            <w:tcBorders>
              <w:top w:val="single" w:sz="4" w:space="0" w:color="auto"/>
              <w:left w:val="single" w:sz="4" w:space="0" w:color="auto"/>
              <w:bottom w:val="single" w:sz="4" w:space="0" w:color="auto"/>
              <w:right w:val="single" w:sz="4" w:space="0" w:color="auto"/>
            </w:tcBorders>
            <w:vAlign w:val="center"/>
            <w:hideMark/>
            <w:tcPrChange w:id="117" w:author="Nicholas Schurch (Staff)" w:date="2019-06-19T16:49:00Z">
              <w:tcPr>
                <w:tcW w:w="1104" w:type="dxa"/>
                <w:tcBorders>
                  <w:top w:val="single" w:sz="4" w:space="0" w:color="auto"/>
                  <w:left w:val="single" w:sz="4" w:space="0" w:color="auto"/>
                  <w:bottom w:val="single" w:sz="4" w:space="0" w:color="auto"/>
                  <w:right w:val="single" w:sz="4" w:space="0" w:color="auto"/>
                </w:tcBorders>
                <w:vAlign w:val="center"/>
                <w:hideMark/>
              </w:tcPr>
            </w:tcPrChange>
          </w:tcPr>
          <w:p w14:paraId="19032A39" w14:textId="77777777" w:rsidR="00BF2FAE" w:rsidRPr="006D75C7" w:rsidRDefault="00BF2FAE" w:rsidP="00C05EB1">
            <w:pPr>
              <w:jc w:val="center"/>
              <w:rPr>
                <w:rFonts w:eastAsia="Times New Roman" w:cstheme="minorHAnsi"/>
              </w:rPr>
            </w:pPr>
            <w:r w:rsidRPr="00FC3C43">
              <w:rPr>
                <w:rFonts w:cstheme="minorHAnsi"/>
              </w:rPr>
              <w:t>113</w:t>
            </w:r>
            <w:r>
              <w:rPr>
                <w:rFonts w:cstheme="minorHAnsi"/>
              </w:rPr>
              <w:t>,</w:t>
            </w:r>
            <w:r w:rsidRPr="00FC3C43">
              <w:rPr>
                <w:rFonts w:cstheme="minorHAnsi"/>
              </w:rPr>
              <w:t>429</w:t>
            </w:r>
          </w:p>
        </w:tc>
        <w:tc>
          <w:tcPr>
            <w:tcW w:w="962" w:type="dxa"/>
            <w:tcBorders>
              <w:top w:val="single" w:sz="4" w:space="0" w:color="auto"/>
              <w:left w:val="single" w:sz="4" w:space="0" w:color="auto"/>
              <w:bottom w:val="single" w:sz="4" w:space="0" w:color="auto"/>
              <w:right w:val="single" w:sz="4" w:space="0" w:color="auto"/>
            </w:tcBorders>
            <w:vAlign w:val="center"/>
            <w:hideMark/>
            <w:tcPrChange w:id="118" w:author="Nicholas Schurch (Staff)" w:date="2019-06-19T16:49:00Z">
              <w:tcPr>
                <w:tcW w:w="962" w:type="dxa"/>
                <w:tcBorders>
                  <w:top w:val="single" w:sz="4" w:space="0" w:color="auto"/>
                  <w:left w:val="single" w:sz="4" w:space="0" w:color="auto"/>
                  <w:bottom w:val="single" w:sz="4" w:space="0" w:color="auto"/>
                  <w:right w:val="single" w:sz="4" w:space="0" w:color="auto"/>
                </w:tcBorders>
                <w:vAlign w:val="center"/>
                <w:hideMark/>
              </w:tcPr>
            </w:tcPrChange>
          </w:tcPr>
          <w:p w14:paraId="297797A3" w14:textId="77777777" w:rsidR="00BF2FAE" w:rsidRPr="006D75C7" w:rsidRDefault="00BF2FAE" w:rsidP="00C05EB1">
            <w:pPr>
              <w:jc w:val="center"/>
              <w:rPr>
                <w:rFonts w:eastAsia="Times New Roman" w:cstheme="minorHAnsi"/>
              </w:rPr>
            </w:pPr>
            <w:r w:rsidRPr="00FC3C43">
              <w:rPr>
                <w:rFonts w:cstheme="minorHAnsi"/>
              </w:rPr>
              <w:t>15</w:t>
            </w:r>
          </w:p>
        </w:tc>
        <w:tc>
          <w:tcPr>
            <w:tcW w:w="947" w:type="dxa"/>
            <w:tcBorders>
              <w:top w:val="single" w:sz="4" w:space="0" w:color="auto"/>
              <w:left w:val="single" w:sz="4" w:space="0" w:color="auto"/>
              <w:bottom w:val="single" w:sz="4" w:space="0" w:color="auto"/>
            </w:tcBorders>
            <w:vAlign w:val="center"/>
            <w:hideMark/>
            <w:tcPrChange w:id="119" w:author="Nicholas Schurch (Staff)" w:date="2019-06-19T16:49:00Z">
              <w:tcPr>
                <w:tcW w:w="947" w:type="dxa"/>
                <w:tcBorders>
                  <w:top w:val="single" w:sz="4" w:space="0" w:color="auto"/>
                  <w:left w:val="single" w:sz="4" w:space="0" w:color="auto"/>
                  <w:bottom w:val="single" w:sz="4" w:space="0" w:color="auto"/>
                </w:tcBorders>
                <w:vAlign w:val="center"/>
                <w:hideMark/>
              </w:tcPr>
            </w:tcPrChange>
          </w:tcPr>
          <w:p w14:paraId="6C011444" w14:textId="77777777" w:rsidR="00BF2FAE" w:rsidRPr="006D75C7" w:rsidRDefault="00BF2FAE" w:rsidP="00C05EB1">
            <w:pPr>
              <w:jc w:val="center"/>
              <w:rPr>
                <w:rFonts w:eastAsia="Times New Roman" w:cstheme="minorHAnsi"/>
              </w:rPr>
            </w:pPr>
            <w:r w:rsidRPr="00FC3C43">
              <w:rPr>
                <w:rFonts w:cstheme="minorHAnsi"/>
              </w:rPr>
              <w:t>3</w:t>
            </w:r>
            <w:r>
              <w:rPr>
                <w:rFonts w:cstheme="minorHAnsi"/>
              </w:rPr>
              <w:t>,</w:t>
            </w:r>
            <w:r w:rsidRPr="00FC3C43">
              <w:rPr>
                <w:rFonts w:cstheme="minorHAnsi"/>
              </w:rPr>
              <w:t>20</w:t>
            </w:r>
            <w:r>
              <w:rPr>
                <w:rFonts w:cstheme="minorHAnsi"/>
              </w:rPr>
              <w:t>2</w:t>
            </w:r>
          </w:p>
        </w:tc>
      </w:tr>
    </w:tbl>
    <w:p w14:paraId="64B28422" w14:textId="77777777" w:rsidR="00BF2FAE" w:rsidRDefault="00BF2FAE" w:rsidP="00BF2FAE">
      <w:pPr>
        <w:jc w:val="both"/>
        <w:rPr>
          <w:lang w:val="en-US"/>
        </w:rPr>
      </w:pPr>
    </w:p>
    <w:p w14:paraId="2F83F04F" w14:textId="77777777" w:rsidR="00BF2FAE" w:rsidRPr="00084C41" w:rsidRDefault="00BF2FAE" w:rsidP="00BF2FAE">
      <w:pPr>
        <w:rPr>
          <w:b/>
          <w:sz w:val="22"/>
          <w:szCs w:val="22"/>
        </w:rPr>
      </w:pPr>
      <w:r w:rsidRPr="00084C41">
        <w:rPr>
          <w:b/>
          <w:sz w:val="22"/>
          <w:szCs w:val="22"/>
        </w:rPr>
        <w:t>Table S2. Adapter detection using BLASTN rules approach.</w:t>
      </w:r>
    </w:p>
    <w:p w14:paraId="73A6D17A" w14:textId="728607D8" w:rsidR="00BF2FAE" w:rsidRPr="00084C41" w:rsidRDefault="00BF2FAE" w:rsidP="00BF2FAE">
      <w:pPr>
        <w:jc w:val="both"/>
        <w:rPr>
          <w:sz w:val="22"/>
          <w:szCs w:val="22"/>
          <w:lang w:val="en-US"/>
        </w:rPr>
      </w:pPr>
      <w:r w:rsidRPr="00084C41">
        <w:rPr>
          <w:sz w:val="22"/>
          <w:szCs w:val="22"/>
          <w:lang w:val="en-US"/>
        </w:rPr>
        <w:t xml:space="preserve">Table shows the number of reads with adapters detected in two biological replicates of Col-0 sequenced (a and b) with and without adapter ligation protocol. Rules are applied cumulatively, </w:t>
      </w:r>
      <w:r w:rsidRPr="003857B9">
        <w:rPr>
          <w:i/>
          <w:sz w:val="22"/>
          <w:szCs w:val="22"/>
          <w:lang w:val="en-US"/>
        </w:rPr>
        <w:t>i.e</w:t>
      </w:r>
      <w:r w:rsidRPr="00084C41">
        <w:rPr>
          <w:sz w:val="22"/>
          <w:szCs w:val="22"/>
          <w:lang w:val="en-US"/>
        </w:rPr>
        <w:t>., row one shows reads that pass first rule row two shows reads that pass first and second rule, etc. Signal to noise ratio shows the number of positive examples detected using rules in adapter ligated dataset divided by the number of false positives from d</w:t>
      </w:r>
      <w:commentRangeStart w:id="120"/>
      <w:commentRangeEnd w:id="120"/>
      <w:r>
        <w:rPr>
          <w:rStyle w:val="CommentReference"/>
        </w:rPr>
        <w:commentReference w:id="120"/>
      </w:r>
      <w:r w:rsidRPr="00084C41">
        <w:rPr>
          <w:sz w:val="22"/>
          <w:szCs w:val="22"/>
          <w:lang w:val="en-US"/>
        </w:rPr>
        <w:t>ataset collected without adapters.</w:t>
      </w:r>
    </w:p>
    <w:p w14:paraId="61BF19CC" w14:textId="77777777" w:rsidR="00BF2FAE" w:rsidRDefault="00BF2FAE" w:rsidP="00BF2FAE">
      <w:r>
        <w:br w:type="page"/>
      </w:r>
    </w:p>
    <w:p w14:paraId="7B4D9746" w14:textId="3BED1151" w:rsidR="00BF2FAE" w:rsidRDefault="00E35775" w:rsidP="00BF2FAE">
      <w:pPr>
        <w:rPr>
          <w:lang w:val="en-US"/>
        </w:rPr>
      </w:pPr>
      <w:r>
        <w:rPr>
          <w:lang w:val="en-US"/>
        </w:rPr>
        <w:t>a</w:t>
      </w:r>
    </w:p>
    <w:tbl>
      <w:tblPr>
        <w:tblW w:w="3346" w:type="dxa"/>
        <w:tblLook w:val="04A0" w:firstRow="1" w:lastRow="0" w:firstColumn="1" w:lastColumn="0" w:noHBand="0" w:noVBand="1"/>
      </w:tblPr>
      <w:tblGrid>
        <w:gridCol w:w="473"/>
        <w:gridCol w:w="473"/>
        <w:gridCol w:w="473"/>
        <w:gridCol w:w="473"/>
        <w:gridCol w:w="473"/>
        <w:gridCol w:w="773"/>
        <w:gridCol w:w="773"/>
      </w:tblGrid>
      <w:tr w:rsidR="00BF2FAE" w:rsidRPr="0034197D" w14:paraId="7C346500" w14:textId="77777777" w:rsidTr="00627105">
        <w:trPr>
          <w:cantSplit/>
          <w:trHeight w:val="1667"/>
        </w:trPr>
        <w:tc>
          <w:tcPr>
            <w:tcW w:w="396" w:type="dxa"/>
            <w:tcBorders>
              <w:top w:val="single" w:sz="8" w:space="0" w:color="auto"/>
              <w:left w:val="single" w:sz="8" w:space="0" w:color="auto"/>
              <w:bottom w:val="single" w:sz="8" w:space="0" w:color="auto"/>
              <w:right w:val="single" w:sz="4" w:space="0" w:color="auto"/>
            </w:tcBorders>
            <w:shd w:val="clear" w:color="auto" w:fill="auto"/>
            <w:noWrap/>
            <w:textDirection w:val="btLr"/>
            <w:hideMark/>
          </w:tcPr>
          <w:p w14:paraId="6AB15568" w14:textId="77777777" w:rsidR="00BF2FAE" w:rsidRPr="00627105" w:rsidRDefault="00BF2FAE" w:rsidP="00C05EB1">
            <w:pPr>
              <w:ind w:left="113" w:right="113"/>
              <w:jc w:val="center"/>
              <w:rPr>
                <w:rFonts w:ascii="Calibri" w:eastAsia="Times New Roman" w:hAnsi="Calibri" w:cs="Calibri"/>
                <w:b/>
                <w:bCs/>
                <w:color w:val="262626"/>
                <w:sz w:val="20"/>
                <w:szCs w:val="20"/>
              </w:rPr>
            </w:pPr>
            <w:r w:rsidRPr="00627105">
              <w:rPr>
                <w:rFonts w:ascii="Calibri" w:eastAsia="Times New Roman" w:hAnsi="Calibri" w:cs="Calibri"/>
                <w:b/>
                <w:bCs/>
                <w:color w:val="262626"/>
                <w:sz w:val="20"/>
                <w:szCs w:val="20"/>
              </w:rPr>
              <w:t>AtRTD2</w:t>
            </w:r>
          </w:p>
        </w:tc>
        <w:tc>
          <w:tcPr>
            <w:tcW w:w="396" w:type="dxa"/>
            <w:tcBorders>
              <w:top w:val="single" w:sz="8" w:space="0" w:color="auto"/>
              <w:left w:val="nil"/>
              <w:bottom w:val="single" w:sz="8" w:space="0" w:color="auto"/>
              <w:right w:val="single" w:sz="4" w:space="0" w:color="auto"/>
            </w:tcBorders>
            <w:shd w:val="clear" w:color="auto" w:fill="auto"/>
            <w:noWrap/>
            <w:textDirection w:val="btLr"/>
            <w:hideMark/>
          </w:tcPr>
          <w:p w14:paraId="30267616" w14:textId="77777777" w:rsidR="00BF2FAE" w:rsidRPr="00627105" w:rsidRDefault="00BF2FAE" w:rsidP="00C05EB1">
            <w:pPr>
              <w:ind w:left="113" w:right="113"/>
              <w:jc w:val="center"/>
              <w:rPr>
                <w:rFonts w:ascii="Calibri" w:eastAsia="Times New Roman" w:hAnsi="Calibri" w:cs="Calibri"/>
                <w:b/>
                <w:bCs/>
                <w:color w:val="262626"/>
                <w:sz w:val="20"/>
                <w:szCs w:val="20"/>
              </w:rPr>
            </w:pPr>
            <w:r w:rsidRPr="00627105">
              <w:rPr>
                <w:rFonts w:ascii="Calibri" w:eastAsia="Times New Roman" w:hAnsi="Calibri" w:cs="Calibri"/>
                <w:b/>
                <w:bCs/>
                <w:color w:val="262626"/>
                <w:sz w:val="20"/>
                <w:szCs w:val="20"/>
              </w:rPr>
              <w:t>Araport11</w:t>
            </w:r>
          </w:p>
        </w:tc>
        <w:tc>
          <w:tcPr>
            <w:tcW w:w="396" w:type="dxa"/>
            <w:tcBorders>
              <w:top w:val="single" w:sz="8" w:space="0" w:color="auto"/>
              <w:left w:val="nil"/>
              <w:bottom w:val="single" w:sz="8" w:space="0" w:color="auto"/>
              <w:right w:val="single" w:sz="4" w:space="0" w:color="auto"/>
            </w:tcBorders>
            <w:shd w:val="clear" w:color="auto" w:fill="auto"/>
            <w:noWrap/>
            <w:textDirection w:val="btLr"/>
            <w:hideMark/>
          </w:tcPr>
          <w:p w14:paraId="4E8CF4C5" w14:textId="77777777" w:rsidR="00BF2FAE" w:rsidRPr="00627105" w:rsidRDefault="00BF2FAE" w:rsidP="00C05EB1">
            <w:pPr>
              <w:ind w:left="113" w:right="113"/>
              <w:jc w:val="center"/>
              <w:rPr>
                <w:rFonts w:ascii="Calibri" w:eastAsia="Times New Roman" w:hAnsi="Calibri" w:cs="Calibri"/>
                <w:b/>
                <w:bCs/>
                <w:color w:val="262626"/>
                <w:sz w:val="20"/>
                <w:szCs w:val="20"/>
              </w:rPr>
            </w:pPr>
            <w:r w:rsidRPr="00627105">
              <w:rPr>
                <w:rFonts w:ascii="Calibri" w:eastAsia="Times New Roman" w:hAnsi="Calibri" w:cs="Calibri"/>
                <w:b/>
                <w:bCs/>
                <w:color w:val="262626"/>
                <w:sz w:val="20"/>
                <w:szCs w:val="20"/>
              </w:rPr>
              <w:t>Illumina</w:t>
            </w:r>
          </w:p>
        </w:tc>
        <w:tc>
          <w:tcPr>
            <w:tcW w:w="396" w:type="dxa"/>
            <w:tcBorders>
              <w:top w:val="single" w:sz="8" w:space="0" w:color="auto"/>
              <w:left w:val="nil"/>
              <w:bottom w:val="single" w:sz="8" w:space="0" w:color="auto"/>
              <w:right w:val="single" w:sz="4" w:space="0" w:color="auto"/>
            </w:tcBorders>
            <w:shd w:val="clear" w:color="auto" w:fill="auto"/>
            <w:noWrap/>
            <w:textDirection w:val="btLr"/>
            <w:hideMark/>
          </w:tcPr>
          <w:p w14:paraId="10970E0C" w14:textId="77777777" w:rsidR="00BF2FAE" w:rsidRPr="00627105" w:rsidRDefault="00BF2FAE" w:rsidP="00C05EB1">
            <w:pPr>
              <w:ind w:left="113" w:right="113"/>
              <w:jc w:val="center"/>
              <w:rPr>
                <w:rFonts w:ascii="Calibri" w:eastAsia="Times New Roman" w:hAnsi="Calibri" w:cs="Calibri"/>
                <w:b/>
                <w:bCs/>
                <w:color w:val="262626"/>
                <w:sz w:val="20"/>
                <w:szCs w:val="20"/>
              </w:rPr>
            </w:pPr>
            <w:r w:rsidRPr="00627105">
              <w:rPr>
                <w:rFonts w:ascii="Calibri" w:eastAsia="Times New Roman" w:hAnsi="Calibri" w:cs="Calibri"/>
                <w:b/>
                <w:bCs/>
                <w:color w:val="262626"/>
                <w:sz w:val="20"/>
                <w:szCs w:val="20"/>
              </w:rPr>
              <w:t>Nanopore EC</w:t>
            </w:r>
          </w:p>
        </w:tc>
        <w:tc>
          <w:tcPr>
            <w:tcW w:w="396" w:type="dxa"/>
            <w:tcBorders>
              <w:top w:val="single" w:sz="8" w:space="0" w:color="auto"/>
              <w:left w:val="nil"/>
              <w:bottom w:val="single" w:sz="8" w:space="0" w:color="auto"/>
              <w:right w:val="single" w:sz="4" w:space="0" w:color="auto"/>
            </w:tcBorders>
            <w:shd w:val="clear" w:color="auto" w:fill="auto"/>
            <w:noWrap/>
            <w:textDirection w:val="btLr"/>
            <w:hideMark/>
          </w:tcPr>
          <w:p w14:paraId="0E02AC18" w14:textId="77777777" w:rsidR="00BF2FAE" w:rsidRPr="00627105" w:rsidRDefault="00BF2FAE" w:rsidP="00C05EB1">
            <w:pPr>
              <w:ind w:left="113" w:right="113"/>
              <w:jc w:val="center"/>
              <w:rPr>
                <w:rFonts w:ascii="Calibri" w:eastAsia="Times New Roman" w:hAnsi="Calibri" w:cs="Calibri"/>
                <w:b/>
                <w:bCs/>
                <w:color w:val="262626"/>
                <w:sz w:val="20"/>
                <w:szCs w:val="20"/>
              </w:rPr>
            </w:pPr>
            <w:r w:rsidRPr="00627105">
              <w:rPr>
                <w:rFonts w:ascii="Calibri" w:eastAsia="Times New Roman" w:hAnsi="Calibri" w:cs="Calibri"/>
                <w:b/>
                <w:bCs/>
                <w:color w:val="262626"/>
                <w:sz w:val="20"/>
                <w:szCs w:val="20"/>
              </w:rPr>
              <w:t>Nanopore</w:t>
            </w:r>
          </w:p>
        </w:tc>
        <w:tc>
          <w:tcPr>
            <w:tcW w:w="683" w:type="dxa"/>
            <w:tcBorders>
              <w:top w:val="single" w:sz="8" w:space="0" w:color="auto"/>
              <w:left w:val="nil"/>
              <w:bottom w:val="single" w:sz="8" w:space="0" w:color="auto"/>
              <w:right w:val="single" w:sz="4" w:space="0" w:color="auto"/>
            </w:tcBorders>
            <w:shd w:val="clear" w:color="auto" w:fill="auto"/>
            <w:noWrap/>
            <w:textDirection w:val="btLr"/>
            <w:hideMark/>
          </w:tcPr>
          <w:p w14:paraId="1790BE02" w14:textId="77777777" w:rsidR="00BF2FAE" w:rsidRPr="00627105" w:rsidRDefault="00BF2FAE" w:rsidP="00C05EB1">
            <w:pPr>
              <w:ind w:left="113" w:right="113"/>
              <w:jc w:val="center"/>
              <w:rPr>
                <w:rFonts w:ascii="Calibri" w:eastAsia="Times New Roman" w:hAnsi="Calibri" w:cs="Calibri"/>
                <w:b/>
                <w:bCs/>
                <w:color w:val="262626"/>
                <w:sz w:val="20"/>
                <w:szCs w:val="20"/>
              </w:rPr>
            </w:pPr>
            <w:r w:rsidRPr="00627105">
              <w:rPr>
                <w:rFonts w:ascii="Calibri" w:eastAsia="Times New Roman" w:hAnsi="Calibri" w:cs="Calibri"/>
                <w:b/>
                <w:bCs/>
                <w:color w:val="262626"/>
                <w:sz w:val="20"/>
                <w:szCs w:val="20"/>
              </w:rPr>
              <w:t>Canonical</w:t>
            </w:r>
          </w:p>
        </w:tc>
        <w:tc>
          <w:tcPr>
            <w:tcW w:w="683" w:type="dxa"/>
            <w:tcBorders>
              <w:top w:val="single" w:sz="8" w:space="0" w:color="auto"/>
              <w:left w:val="nil"/>
              <w:bottom w:val="single" w:sz="8" w:space="0" w:color="auto"/>
              <w:right w:val="single" w:sz="8" w:space="0" w:color="auto"/>
            </w:tcBorders>
            <w:shd w:val="clear" w:color="auto" w:fill="auto"/>
            <w:noWrap/>
            <w:textDirection w:val="btLr"/>
            <w:hideMark/>
          </w:tcPr>
          <w:p w14:paraId="26D6096D" w14:textId="77777777" w:rsidR="00BF2FAE" w:rsidRPr="00627105" w:rsidRDefault="00BF2FAE" w:rsidP="00C05EB1">
            <w:pPr>
              <w:ind w:left="113" w:right="113"/>
              <w:jc w:val="center"/>
              <w:rPr>
                <w:rFonts w:ascii="Calibri" w:eastAsia="Times New Roman" w:hAnsi="Calibri" w:cs="Calibri"/>
                <w:b/>
                <w:bCs/>
                <w:color w:val="262626"/>
                <w:sz w:val="20"/>
                <w:szCs w:val="20"/>
              </w:rPr>
            </w:pPr>
            <w:r w:rsidRPr="00627105">
              <w:rPr>
                <w:rFonts w:ascii="Calibri" w:eastAsia="Times New Roman" w:hAnsi="Calibri" w:cs="Calibri"/>
                <w:b/>
                <w:bCs/>
                <w:color w:val="262626"/>
                <w:sz w:val="20"/>
                <w:szCs w:val="20"/>
              </w:rPr>
              <w:t>Noncanonical</w:t>
            </w:r>
          </w:p>
        </w:tc>
      </w:tr>
      <w:tr w:rsidR="000B175F" w:rsidRPr="0034197D" w14:paraId="33964BF7"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01139901"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7E17355"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4F127805"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12932B9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2FBF62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072010A4"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99,966</w:t>
            </w:r>
          </w:p>
        </w:tc>
        <w:tc>
          <w:tcPr>
            <w:tcW w:w="683" w:type="dxa"/>
            <w:tcBorders>
              <w:top w:val="nil"/>
              <w:left w:val="nil"/>
              <w:bottom w:val="single" w:sz="4" w:space="0" w:color="auto"/>
              <w:right w:val="single" w:sz="8" w:space="0" w:color="auto"/>
            </w:tcBorders>
            <w:shd w:val="clear" w:color="000000" w:fill="FFFFFF"/>
            <w:noWrap/>
            <w:vAlign w:val="bottom"/>
            <w:hideMark/>
          </w:tcPr>
          <w:p w14:paraId="742B1374"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805</w:t>
            </w:r>
          </w:p>
        </w:tc>
      </w:tr>
      <w:tr w:rsidR="000B175F" w:rsidRPr="0034197D" w14:paraId="3FDBE99D"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27ED2244"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4F4854E2"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4ED353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B1EA9DD"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2674FF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70727D0E"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84,630</w:t>
            </w:r>
          </w:p>
        </w:tc>
        <w:tc>
          <w:tcPr>
            <w:tcW w:w="683" w:type="dxa"/>
            <w:tcBorders>
              <w:top w:val="nil"/>
              <w:left w:val="nil"/>
              <w:bottom w:val="single" w:sz="4" w:space="0" w:color="auto"/>
              <w:right w:val="single" w:sz="8" w:space="0" w:color="auto"/>
            </w:tcBorders>
            <w:shd w:val="clear" w:color="000000" w:fill="FFFFFF"/>
            <w:noWrap/>
            <w:vAlign w:val="bottom"/>
            <w:hideMark/>
          </w:tcPr>
          <w:p w14:paraId="73347E3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79,377</w:t>
            </w:r>
          </w:p>
        </w:tc>
      </w:tr>
      <w:tr w:rsidR="000B175F" w:rsidRPr="0034197D" w14:paraId="39DB53EF"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729E04D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32BF5DC"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883BF4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14DF62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16E87369"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6EA03CB0"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25,769</w:t>
            </w:r>
          </w:p>
        </w:tc>
        <w:tc>
          <w:tcPr>
            <w:tcW w:w="683" w:type="dxa"/>
            <w:tcBorders>
              <w:top w:val="nil"/>
              <w:left w:val="nil"/>
              <w:bottom w:val="single" w:sz="4" w:space="0" w:color="auto"/>
              <w:right w:val="single" w:sz="8" w:space="0" w:color="auto"/>
            </w:tcBorders>
            <w:shd w:val="clear" w:color="000000" w:fill="FFFFFF"/>
            <w:noWrap/>
            <w:vAlign w:val="bottom"/>
            <w:hideMark/>
          </w:tcPr>
          <w:p w14:paraId="144518F6"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57,298</w:t>
            </w:r>
          </w:p>
        </w:tc>
      </w:tr>
      <w:tr w:rsidR="000B175F" w:rsidRPr="0034197D" w14:paraId="6736AE58"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2E2FC50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9A56E4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A84C5D4"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2A631A7"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CCBB321"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1DA3BC34"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20,893</w:t>
            </w:r>
          </w:p>
        </w:tc>
        <w:tc>
          <w:tcPr>
            <w:tcW w:w="683" w:type="dxa"/>
            <w:tcBorders>
              <w:top w:val="nil"/>
              <w:left w:val="nil"/>
              <w:bottom w:val="single" w:sz="4" w:space="0" w:color="auto"/>
              <w:right w:val="single" w:sz="8" w:space="0" w:color="auto"/>
            </w:tcBorders>
            <w:shd w:val="clear" w:color="000000" w:fill="FFFFFF"/>
            <w:noWrap/>
            <w:vAlign w:val="bottom"/>
            <w:hideMark/>
          </w:tcPr>
          <w:p w14:paraId="2D77C7BF"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404</w:t>
            </w:r>
          </w:p>
        </w:tc>
      </w:tr>
      <w:tr w:rsidR="000B175F" w:rsidRPr="0034197D" w14:paraId="5DCDD3B7"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37CB5C82"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0FA8A858"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44EE586"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1C8304D"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7F1E605"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061224F6"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10,882</w:t>
            </w:r>
          </w:p>
        </w:tc>
        <w:tc>
          <w:tcPr>
            <w:tcW w:w="683" w:type="dxa"/>
            <w:tcBorders>
              <w:top w:val="nil"/>
              <w:left w:val="nil"/>
              <w:bottom w:val="single" w:sz="4" w:space="0" w:color="auto"/>
              <w:right w:val="single" w:sz="8" w:space="0" w:color="auto"/>
            </w:tcBorders>
            <w:shd w:val="clear" w:color="000000" w:fill="FFFFFF"/>
            <w:noWrap/>
            <w:vAlign w:val="bottom"/>
            <w:hideMark/>
          </w:tcPr>
          <w:p w14:paraId="0120AE5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21,484</w:t>
            </w:r>
          </w:p>
        </w:tc>
      </w:tr>
      <w:tr w:rsidR="000B175F" w:rsidRPr="0034197D" w14:paraId="4C493186"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3C3FFA95"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D7D090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40D06F1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1743AB71"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1A14C3DA"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29AA45B5"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7,301</w:t>
            </w:r>
          </w:p>
        </w:tc>
        <w:tc>
          <w:tcPr>
            <w:tcW w:w="683" w:type="dxa"/>
            <w:tcBorders>
              <w:top w:val="nil"/>
              <w:left w:val="nil"/>
              <w:bottom w:val="single" w:sz="4" w:space="0" w:color="auto"/>
              <w:right w:val="single" w:sz="8" w:space="0" w:color="auto"/>
            </w:tcBorders>
            <w:shd w:val="clear" w:color="000000" w:fill="FFFFFF"/>
            <w:noWrap/>
            <w:vAlign w:val="bottom"/>
            <w:hideMark/>
          </w:tcPr>
          <w:p w14:paraId="0440FD7C"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545</w:t>
            </w:r>
          </w:p>
        </w:tc>
      </w:tr>
      <w:tr w:rsidR="000B175F" w:rsidRPr="0034197D" w14:paraId="1B74D992"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2EFDB35A"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5D65D15"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1BBDE33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EC2A718"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C91360F"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19D3BE56"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6,941</w:t>
            </w:r>
          </w:p>
        </w:tc>
        <w:tc>
          <w:tcPr>
            <w:tcW w:w="683" w:type="dxa"/>
            <w:tcBorders>
              <w:top w:val="nil"/>
              <w:left w:val="nil"/>
              <w:bottom w:val="single" w:sz="4" w:space="0" w:color="auto"/>
              <w:right w:val="single" w:sz="8" w:space="0" w:color="auto"/>
            </w:tcBorders>
            <w:shd w:val="clear" w:color="000000" w:fill="FFFFFF"/>
            <w:noWrap/>
            <w:vAlign w:val="bottom"/>
            <w:hideMark/>
          </w:tcPr>
          <w:p w14:paraId="6B399778"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210</w:t>
            </w:r>
          </w:p>
        </w:tc>
      </w:tr>
      <w:tr w:rsidR="000B175F" w:rsidRPr="0034197D" w14:paraId="3EE7B70E"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6CCB7CF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5871D0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B70653D"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1E89FA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4411F2F"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4156284A"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6,256</w:t>
            </w:r>
          </w:p>
        </w:tc>
        <w:tc>
          <w:tcPr>
            <w:tcW w:w="683" w:type="dxa"/>
            <w:tcBorders>
              <w:top w:val="nil"/>
              <w:left w:val="nil"/>
              <w:bottom w:val="single" w:sz="4" w:space="0" w:color="auto"/>
              <w:right w:val="single" w:sz="8" w:space="0" w:color="auto"/>
            </w:tcBorders>
            <w:shd w:val="clear" w:color="000000" w:fill="FFFFFF"/>
            <w:noWrap/>
            <w:vAlign w:val="bottom"/>
            <w:hideMark/>
          </w:tcPr>
          <w:p w14:paraId="21546D09"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879</w:t>
            </w:r>
          </w:p>
        </w:tc>
      </w:tr>
      <w:tr w:rsidR="000B175F" w:rsidRPr="0034197D" w14:paraId="2DCD84D8"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5A66642F"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51E3F95"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147A0F2C"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9A4CEDF"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2A10A3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6711CB93"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4,801</w:t>
            </w:r>
          </w:p>
        </w:tc>
        <w:tc>
          <w:tcPr>
            <w:tcW w:w="683" w:type="dxa"/>
            <w:tcBorders>
              <w:top w:val="nil"/>
              <w:left w:val="nil"/>
              <w:bottom w:val="single" w:sz="4" w:space="0" w:color="auto"/>
              <w:right w:val="single" w:sz="8" w:space="0" w:color="auto"/>
            </w:tcBorders>
            <w:shd w:val="clear" w:color="000000" w:fill="FFFFFF"/>
            <w:noWrap/>
            <w:vAlign w:val="bottom"/>
            <w:hideMark/>
          </w:tcPr>
          <w:p w14:paraId="30BBC050"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1,894</w:t>
            </w:r>
          </w:p>
        </w:tc>
      </w:tr>
      <w:tr w:rsidR="000B175F" w:rsidRPr="0034197D" w14:paraId="286348B9"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406E2CC2"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DB7E398"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2A3253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77D8B25B"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4F3F508F"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4B024F65"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3,939</w:t>
            </w:r>
          </w:p>
        </w:tc>
        <w:tc>
          <w:tcPr>
            <w:tcW w:w="683" w:type="dxa"/>
            <w:tcBorders>
              <w:top w:val="nil"/>
              <w:left w:val="nil"/>
              <w:bottom w:val="single" w:sz="4" w:space="0" w:color="auto"/>
              <w:right w:val="single" w:sz="8" w:space="0" w:color="auto"/>
            </w:tcBorders>
            <w:shd w:val="clear" w:color="000000" w:fill="FFFFFF"/>
            <w:noWrap/>
            <w:vAlign w:val="bottom"/>
            <w:hideMark/>
          </w:tcPr>
          <w:p w14:paraId="32ACC08A"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160</w:t>
            </w:r>
          </w:p>
        </w:tc>
      </w:tr>
      <w:tr w:rsidR="000B175F" w:rsidRPr="0034197D" w14:paraId="39671A00"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03E9ABD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6720749"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4F8E4D7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13FA9AD"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25D0F9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672BE11B"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3,665</w:t>
            </w:r>
          </w:p>
        </w:tc>
        <w:tc>
          <w:tcPr>
            <w:tcW w:w="683" w:type="dxa"/>
            <w:tcBorders>
              <w:top w:val="nil"/>
              <w:left w:val="nil"/>
              <w:bottom w:val="single" w:sz="4" w:space="0" w:color="auto"/>
              <w:right w:val="single" w:sz="8" w:space="0" w:color="auto"/>
            </w:tcBorders>
            <w:shd w:val="clear" w:color="000000" w:fill="FFFFFF"/>
            <w:noWrap/>
            <w:vAlign w:val="bottom"/>
            <w:hideMark/>
          </w:tcPr>
          <w:p w14:paraId="1967AD11"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31</w:t>
            </w:r>
          </w:p>
        </w:tc>
      </w:tr>
      <w:tr w:rsidR="000B175F" w:rsidRPr="0034197D" w14:paraId="15950CF6"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435D4E0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D86A506"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175D283"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019C4D5"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7A0DFAA"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71B1771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2,844</w:t>
            </w:r>
          </w:p>
        </w:tc>
        <w:tc>
          <w:tcPr>
            <w:tcW w:w="683" w:type="dxa"/>
            <w:tcBorders>
              <w:top w:val="nil"/>
              <w:left w:val="nil"/>
              <w:bottom w:val="single" w:sz="4" w:space="0" w:color="auto"/>
              <w:right w:val="single" w:sz="8" w:space="0" w:color="auto"/>
            </w:tcBorders>
            <w:shd w:val="clear" w:color="000000" w:fill="FFFFFF"/>
            <w:noWrap/>
            <w:vAlign w:val="bottom"/>
            <w:hideMark/>
          </w:tcPr>
          <w:p w14:paraId="403392D7"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59</w:t>
            </w:r>
          </w:p>
        </w:tc>
      </w:tr>
      <w:tr w:rsidR="000B175F" w:rsidRPr="0034197D" w14:paraId="4CF4000E"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121EFE74"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4A146DC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CC32EC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6E63B7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98446C2"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229B43F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2,424</w:t>
            </w:r>
          </w:p>
        </w:tc>
        <w:tc>
          <w:tcPr>
            <w:tcW w:w="683" w:type="dxa"/>
            <w:tcBorders>
              <w:top w:val="nil"/>
              <w:left w:val="nil"/>
              <w:bottom w:val="single" w:sz="4" w:space="0" w:color="auto"/>
              <w:right w:val="single" w:sz="8" w:space="0" w:color="auto"/>
            </w:tcBorders>
            <w:shd w:val="clear" w:color="000000" w:fill="FFFFFF"/>
            <w:noWrap/>
            <w:vAlign w:val="bottom"/>
            <w:hideMark/>
          </w:tcPr>
          <w:p w14:paraId="398C0DA3"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28</w:t>
            </w:r>
          </w:p>
        </w:tc>
      </w:tr>
      <w:tr w:rsidR="000B175F" w:rsidRPr="0034197D" w14:paraId="46F57103"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47B2EAC2"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5E4EDD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A862BE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784DFC2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2CE49F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1EF869C4"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2,006</w:t>
            </w:r>
          </w:p>
        </w:tc>
        <w:tc>
          <w:tcPr>
            <w:tcW w:w="683" w:type="dxa"/>
            <w:tcBorders>
              <w:top w:val="nil"/>
              <w:left w:val="nil"/>
              <w:bottom w:val="single" w:sz="4" w:space="0" w:color="auto"/>
              <w:right w:val="single" w:sz="8" w:space="0" w:color="auto"/>
            </w:tcBorders>
            <w:shd w:val="clear" w:color="000000" w:fill="FFFFFF"/>
            <w:noWrap/>
            <w:vAlign w:val="bottom"/>
            <w:hideMark/>
          </w:tcPr>
          <w:p w14:paraId="3AFE404C"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18</w:t>
            </w:r>
          </w:p>
        </w:tc>
      </w:tr>
      <w:tr w:rsidR="000B175F" w:rsidRPr="0034197D" w14:paraId="6E05AF4E"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50FD4BEB"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0564952"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947853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7CD5755"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B9C2A0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11041ED7"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832</w:t>
            </w:r>
          </w:p>
        </w:tc>
        <w:tc>
          <w:tcPr>
            <w:tcW w:w="683" w:type="dxa"/>
            <w:tcBorders>
              <w:top w:val="nil"/>
              <w:left w:val="nil"/>
              <w:bottom w:val="single" w:sz="4" w:space="0" w:color="auto"/>
              <w:right w:val="single" w:sz="8" w:space="0" w:color="auto"/>
            </w:tcBorders>
            <w:shd w:val="clear" w:color="000000" w:fill="FFFFFF"/>
            <w:noWrap/>
            <w:vAlign w:val="bottom"/>
            <w:hideMark/>
          </w:tcPr>
          <w:p w14:paraId="661FD39A"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453</w:t>
            </w:r>
          </w:p>
        </w:tc>
      </w:tr>
      <w:tr w:rsidR="000B175F" w:rsidRPr="0034197D" w14:paraId="656C9693"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6B2346E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436430FC"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75B81361"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1CC564B"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7173E03"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21B2A680"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828</w:t>
            </w:r>
          </w:p>
        </w:tc>
        <w:tc>
          <w:tcPr>
            <w:tcW w:w="683" w:type="dxa"/>
            <w:tcBorders>
              <w:top w:val="nil"/>
              <w:left w:val="nil"/>
              <w:bottom w:val="single" w:sz="4" w:space="0" w:color="auto"/>
              <w:right w:val="single" w:sz="8" w:space="0" w:color="auto"/>
            </w:tcBorders>
            <w:shd w:val="clear" w:color="000000" w:fill="FFFFFF"/>
            <w:noWrap/>
            <w:vAlign w:val="bottom"/>
            <w:hideMark/>
          </w:tcPr>
          <w:p w14:paraId="5DAA32D2"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5</w:t>
            </w:r>
          </w:p>
        </w:tc>
      </w:tr>
      <w:tr w:rsidR="000B175F" w:rsidRPr="0034197D" w14:paraId="7E92A2D0"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11D9820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05D633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9B307D1"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43FE5E5"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2635D8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3907EDFE"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585</w:t>
            </w:r>
          </w:p>
        </w:tc>
        <w:tc>
          <w:tcPr>
            <w:tcW w:w="683" w:type="dxa"/>
            <w:tcBorders>
              <w:top w:val="nil"/>
              <w:left w:val="nil"/>
              <w:bottom w:val="single" w:sz="4" w:space="0" w:color="auto"/>
              <w:right w:val="single" w:sz="8" w:space="0" w:color="auto"/>
            </w:tcBorders>
            <w:shd w:val="clear" w:color="000000" w:fill="FFFFFF"/>
            <w:noWrap/>
            <w:vAlign w:val="bottom"/>
            <w:hideMark/>
          </w:tcPr>
          <w:p w14:paraId="0041FCFA"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6</w:t>
            </w:r>
          </w:p>
        </w:tc>
      </w:tr>
      <w:tr w:rsidR="000B175F" w:rsidRPr="0034197D" w14:paraId="77C52462"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5A7CF4E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6CC4D5D"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6C09D88"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66865D1"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E16BC9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794EF45A"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512</w:t>
            </w:r>
          </w:p>
        </w:tc>
        <w:tc>
          <w:tcPr>
            <w:tcW w:w="683" w:type="dxa"/>
            <w:tcBorders>
              <w:top w:val="nil"/>
              <w:left w:val="nil"/>
              <w:bottom w:val="single" w:sz="4" w:space="0" w:color="auto"/>
              <w:right w:val="single" w:sz="8" w:space="0" w:color="auto"/>
            </w:tcBorders>
            <w:shd w:val="clear" w:color="000000" w:fill="FFFFFF"/>
            <w:noWrap/>
            <w:vAlign w:val="bottom"/>
            <w:hideMark/>
          </w:tcPr>
          <w:p w14:paraId="650123BE"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6</w:t>
            </w:r>
          </w:p>
        </w:tc>
      </w:tr>
      <w:tr w:rsidR="000B175F" w:rsidRPr="0034197D" w14:paraId="57176318"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6111C72D"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212E1B1"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968FCB3"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BB317C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0A2FE7C"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6809BDC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484</w:t>
            </w:r>
          </w:p>
        </w:tc>
        <w:tc>
          <w:tcPr>
            <w:tcW w:w="683" w:type="dxa"/>
            <w:tcBorders>
              <w:top w:val="nil"/>
              <w:left w:val="nil"/>
              <w:bottom w:val="single" w:sz="4" w:space="0" w:color="auto"/>
              <w:right w:val="single" w:sz="8" w:space="0" w:color="auto"/>
            </w:tcBorders>
            <w:shd w:val="clear" w:color="000000" w:fill="FFFFFF"/>
            <w:noWrap/>
            <w:vAlign w:val="bottom"/>
            <w:hideMark/>
          </w:tcPr>
          <w:p w14:paraId="58C34ABF"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31</w:t>
            </w:r>
          </w:p>
        </w:tc>
      </w:tr>
      <w:tr w:rsidR="000B175F" w:rsidRPr="0034197D" w14:paraId="23F854AD"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3741642A"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2AC6DEE"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C02390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4C5274CB"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125772E1"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3FDEE121"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390</w:t>
            </w:r>
          </w:p>
        </w:tc>
        <w:tc>
          <w:tcPr>
            <w:tcW w:w="683" w:type="dxa"/>
            <w:tcBorders>
              <w:top w:val="nil"/>
              <w:left w:val="nil"/>
              <w:bottom w:val="single" w:sz="4" w:space="0" w:color="auto"/>
              <w:right w:val="single" w:sz="8" w:space="0" w:color="auto"/>
            </w:tcBorders>
            <w:shd w:val="clear" w:color="000000" w:fill="FFFFFF"/>
            <w:noWrap/>
            <w:vAlign w:val="bottom"/>
            <w:hideMark/>
          </w:tcPr>
          <w:p w14:paraId="646F7C16"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53</w:t>
            </w:r>
          </w:p>
        </w:tc>
      </w:tr>
      <w:tr w:rsidR="000B175F" w:rsidRPr="0034197D" w14:paraId="619D2F28"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08D52DEB"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54F4544"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D214B0B"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0148E341"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442EAA2"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763047A1"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369</w:t>
            </w:r>
          </w:p>
        </w:tc>
        <w:tc>
          <w:tcPr>
            <w:tcW w:w="683" w:type="dxa"/>
            <w:tcBorders>
              <w:top w:val="nil"/>
              <w:left w:val="nil"/>
              <w:bottom w:val="single" w:sz="4" w:space="0" w:color="auto"/>
              <w:right w:val="single" w:sz="8" w:space="0" w:color="auto"/>
            </w:tcBorders>
            <w:shd w:val="clear" w:color="000000" w:fill="FFFFFF"/>
            <w:noWrap/>
            <w:vAlign w:val="bottom"/>
            <w:hideMark/>
          </w:tcPr>
          <w:p w14:paraId="3538DDAE"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33</w:t>
            </w:r>
          </w:p>
        </w:tc>
      </w:tr>
      <w:tr w:rsidR="000B175F" w:rsidRPr="0034197D" w14:paraId="13A72534"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6626EE4A"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E908823"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09C39F34"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0BF445D"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4AE7FA6"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2563D14F"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326</w:t>
            </w:r>
          </w:p>
        </w:tc>
        <w:tc>
          <w:tcPr>
            <w:tcW w:w="683" w:type="dxa"/>
            <w:tcBorders>
              <w:top w:val="nil"/>
              <w:left w:val="nil"/>
              <w:bottom w:val="single" w:sz="4" w:space="0" w:color="auto"/>
              <w:right w:val="single" w:sz="8" w:space="0" w:color="auto"/>
            </w:tcBorders>
            <w:shd w:val="clear" w:color="000000" w:fill="FFFFFF"/>
            <w:noWrap/>
            <w:vAlign w:val="bottom"/>
            <w:hideMark/>
          </w:tcPr>
          <w:p w14:paraId="01617A8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w:t>
            </w:r>
          </w:p>
        </w:tc>
      </w:tr>
      <w:tr w:rsidR="000B175F" w:rsidRPr="0034197D" w14:paraId="5D0BD26F"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0E4AF54A"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CB0DC1A"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7F8CD3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7EE496B5"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27689A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388B94B9"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193</w:t>
            </w:r>
          </w:p>
        </w:tc>
        <w:tc>
          <w:tcPr>
            <w:tcW w:w="683" w:type="dxa"/>
            <w:tcBorders>
              <w:top w:val="nil"/>
              <w:left w:val="nil"/>
              <w:bottom w:val="single" w:sz="4" w:space="0" w:color="auto"/>
              <w:right w:val="single" w:sz="8" w:space="0" w:color="auto"/>
            </w:tcBorders>
            <w:shd w:val="clear" w:color="000000" w:fill="FFFFFF"/>
            <w:noWrap/>
            <w:vAlign w:val="bottom"/>
            <w:hideMark/>
          </w:tcPr>
          <w:p w14:paraId="5DD55ADE"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6</w:t>
            </w:r>
          </w:p>
        </w:tc>
      </w:tr>
      <w:tr w:rsidR="000B175F" w:rsidRPr="0034197D" w14:paraId="059301FD"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2994D9B9"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4E71492D"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B111B5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A51AF59"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7AC0905E"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486F5857"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148</w:t>
            </w:r>
          </w:p>
        </w:tc>
        <w:tc>
          <w:tcPr>
            <w:tcW w:w="683" w:type="dxa"/>
            <w:tcBorders>
              <w:top w:val="nil"/>
              <w:left w:val="nil"/>
              <w:bottom w:val="single" w:sz="4" w:space="0" w:color="auto"/>
              <w:right w:val="single" w:sz="8" w:space="0" w:color="auto"/>
            </w:tcBorders>
            <w:shd w:val="clear" w:color="000000" w:fill="FFFFFF"/>
            <w:noWrap/>
            <w:vAlign w:val="bottom"/>
            <w:hideMark/>
          </w:tcPr>
          <w:p w14:paraId="729CD48C"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8</w:t>
            </w:r>
          </w:p>
        </w:tc>
      </w:tr>
      <w:tr w:rsidR="000B175F" w:rsidRPr="0034197D" w14:paraId="70558F42"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73BFF596"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63D81EA"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0ADC2C1"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45152A4C"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58048AB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41495D0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76</w:t>
            </w:r>
          </w:p>
        </w:tc>
        <w:tc>
          <w:tcPr>
            <w:tcW w:w="683" w:type="dxa"/>
            <w:tcBorders>
              <w:top w:val="nil"/>
              <w:left w:val="nil"/>
              <w:bottom w:val="single" w:sz="4" w:space="0" w:color="auto"/>
              <w:right w:val="single" w:sz="8" w:space="0" w:color="auto"/>
            </w:tcBorders>
            <w:shd w:val="clear" w:color="000000" w:fill="FFFFFF"/>
            <w:noWrap/>
            <w:vAlign w:val="bottom"/>
            <w:hideMark/>
          </w:tcPr>
          <w:p w14:paraId="368390C4"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w:t>
            </w:r>
          </w:p>
        </w:tc>
      </w:tr>
      <w:tr w:rsidR="000B175F" w:rsidRPr="0034197D" w14:paraId="1A7D7DB8"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1D65D1F0"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66339A82"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4BB618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0398DB33"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1A1DE9A1"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08987E83"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47</w:t>
            </w:r>
          </w:p>
        </w:tc>
        <w:tc>
          <w:tcPr>
            <w:tcW w:w="683" w:type="dxa"/>
            <w:tcBorders>
              <w:top w:val="nil"/>
              <w:left w:val="nil"/>
              <w:bottom w:val="single" w:sz="4" w:space="0" w:color="auto"/>
              <w:right w:val="single" w:sz="8" w:space="0" w:color="auto"/>
            </w:tcBorders>
            <w:shd w:val="clear" w:color="000000" w:fill="FFFFFF"/>
            <w:noWrap/>
            <w:vAlign w:val="bottom"/>
            <w:hideMark/>
          </w:tcPr>
          <w:p w14:paraId="5D3A23D5"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4</w:t>
            </w:r>
          </w:p>
        </w:tc>
      </w:tr>
      <w:tr w:rsidR="000B175F" w:rsidRPr="0034197D" w14:paraId="567F1799"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555555"/>
            <w:noWrap/>
            <w:vAlign w:val="bottom"/>
            <w:hideMark/>
          </w:tcPr>
          <w:p w14:paraId="5B4CBF6D"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A58B2A8"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27CAACC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55213CC"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8CE4EFA"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7DB8ACC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24</w:t>
            </w:r>
          </w:p>
        </w:tc>
        <w:tc>
          <w:tcPr>
            <w:tcW w:w="683" w:type="dxa"/>
            <w:tcBorders>
              <w:top w:val="nil"/>
              <w:left w:val="nil"/>
              <w:bottom w:val="single" w:sz="4" w:space="0" w:color="auto"/>
              <w:right w:val="single" w:sz="8" w:space="0" w:color="auto"/>
            </w:tcBorders>
            <w:shd w:val="clear" w:color="000000" w:fill="FFFFFF"/>
            <w:noWrap/>
            <w:vAlign w:val="bottom"/>
            <w:hideMark/>
          </w:tcPr>
          <w:p w14:paraId="30CA2877"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0</w:t>
            </w:r>
          </w:p>
        </w:tc>
      </w:tr>
      <w:tr w:rsidR="000B175F" w:rsidRPr="0034197D" w14:paraId="055C93A9"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64B93587"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304759E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C51C9CA"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8B72B6B"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160963F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014CC823"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21</w:t>
            </w:r>
          </w:p>
        </w:tc>
        <w:tc>
          <w:tcPr>
            <w:tcW w:w="683" w:type="dxa"/>
            <w:tcBorders>
              <w:top w:val="nil"/>
              <w:left w:val="nil"/>
              <w:bottom w:val="single" w:sz="4" w:space="0" w:color="auto"/>
              <w:right w:val="single" w:sz="8" w:space="0" w:color="auto"/>
            </w:tcBorders>
            <w:shd w:val="clear" w:color="000000" w:fill="FFFFFF"/>
            <w:noWrap/>
            <w:vAlign w:val="bottom"/>
            <w:hideMark/>
          </w:tcPr>
          <w:p w14:paraId="79A68C2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0</w:t>
            </w:r>
          </w:p>
        </w:tc>
      </w:tr>
      <w:tr w:rsidR="000B175F" w:rsidRPr="0034197D" w14:paraId="6ECF0CC7"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4B997C68"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5A467C9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5D26B2C0"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30A4604B"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D0EF058"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3127244E"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20</w:t>
            </w:r>
          </w:p>
        </w:tc>
        <w:tc>
          <w:tcPr>
            <w:tcW w:w="683" w:type="dxa"/>
            <w:tcBorders>
              <w:top w:val="nil"/>
              <w:left w:val="nil"/>
              <w:bottom w:val="single" w:sz="4" w:space="0" w:color="auto"/>
              <w:right w:val="single" w:sz="8" w:space="0" w:color="auto"/>
            </w:tcBorders>
            <w:shd w:val="clear" w:color="000000" w:fill="FFFFFF"/>
            <w:noWrap/>
            <w:vAlign w:val="bottom"/>
            <w:hideMark/>
          </w:tcPr>
          <w:p w14:paraId="45A890FD"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0</w:t>
            </w:r>
          </w:p>
        </w:tc>
      </w:tr>
      <w:tr w:rsidR="000B175F" w:rsidRPr="0034197D" w14:paraId="16057522" w14:textId="77777777" w:rsidTr="000B175F">
        <w:trPr>
          <w:trHeight w:val="240"/>
        </w:trPr>
        <w:tc>
          <w:tcPr>
            <w:tcW w:w="396" w:type="dxa"/>
            <w:tcBorders>
              <w:top w:val="nil"/>
              <w:left w:val="single" w:sz="8" w:space="0" w:color="auto"/>
              <w:bottom w:val="single" w:sz="4" w:space="0" w:color="auto"/>
              <w:right w:val="single" w:sz="4" w:space="0" w:color="auto"/>
            </w:tcBorders>
            <w:shd w:val="clear" w:color="000000" w:fill="FFFFFF"/>
            <w:noWrap/>
            <w:vAlign w:val="bottom"/>
            <w:hideMark/>
          </w:tcPr>
          <w:p w14:paraId="182A2A74"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24AB56DE"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5C305B5D"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555555"/>
            <w:noWrap/>
            <w:vAlign w:val="bottom"/>
            <w:hideMark/>
          </w:tcPr>
          <w:p w14:paraId="462DDB06"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4" w:space="0" w:color="auto"/>
              <w:right w:val="single" w:sz="4" w:space="0" w:color="auto"/>
            </w:tcBorders>
            <w:shd w:val="clear" w:color="000000" w:fill="FFFFFF"/>
            <w:noWrap/>
            <w:vAlign w:val="bottom"/>
            <w:hideMark/>
          </w:tcPr>
          <w:p w14:paraId="68383FA8"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4" w:space="0" w:color="auto"/>
              <w:right w:val="single" w:sz="4" w:space="0" w:color="auto"/>
            </w:tcBorders>
            <w:shd w:val="clear" w:color="000000" w:fill="FFFFFF"/>
            <w:noWrap/>
            <w:vAlign w:val="bottom"/>
            <w:hideMark/>
          </w:tcPr>
          <w:p w14:paraId="50EEFF00"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18</w:t>
            </w:r>
          </w:p>
        </w:tc>
        <w:tc>
          <w:tcPr>
            <w:tcW w:w="683" w:type="dxa"/>
            <w:tcBorders>
              <w:top w:val="nil"/>
              <w:left w:val="nil"/>
              <w:bottom w:val="single" w:sz="4" w:space="0" w:color="auto"/>
              <w:right w:val="single" w:sz="8" w:space="0" w:color="auto"/>
            </w:tcBorders>
            <w:shd w:val="clear" w:color="000000" w:fill="FFFFFF"/>
            <w:noWrap/>
            <w:vAlign w:val="bottom"/>
            <w:hideMark/>
          </w:tcPr>
          <w:p w14:paraId="7BB97D36"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0</w:t>
            </w:r>
          </w:p>
        </w:tc>
      </w:tr>
      <w:tr w:rsidR="000B175F" w:rsidRPr="0034197D" w14:paraId="54189964" w14:textId="77777777" w:rsidTr="000B175F">
        <w:trPr>
          <w:trHeight w:val="42"/>
        </w:trPr>
        <w:tc>
          <w:tcPr>
            <w:tcW w:w="396" w:type="dxa"/>
            <w:tcBorders>
              <w:top w:val="nil"/>
              <w:left w:val="single" w:sz="8" w:space="0" w:color="auto"/>
              <w:bottom w:val="single" w:sz="8" w:space="0" w:color="auto"/>
              <w:right w:val="single" w:sz="4" w:space="0" w:color="auto"/>
            </w:tcBorders>
            <w:shd w:val="clear" w:color="000000" w:fill="FFFFFF"/>
            <w:noWrap/>
            <w:vAlign w:val="bottom"/>
            <w:hideMark/>
          </w:tcPr>
          <w:p w14:paraId="6A6B5E35"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8" w:space="0" w:color="auto"/>
              <w:right w:val="single" w:sz="4" w:space="0" w:color="auto"/>
            </w:tcBorders>
            <w:shd w:val="clear" w:color="000000" w:fill="555555"/>
            <w:noWrap/>
            <w:vAlign w:val="bottom"/>
            <w:hideMark/>
          </w:tcPr>
          <w:p w14:paraId="340A14AF"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8" w:space="0" w:color="auto"/>
              <w:right w:val="single" w:sz="4" w:space="0" w:color="auto"/>
            </w:tcBorders>
            <w:shd w:val="clear" w:color="000000" w:fill="FFFFFF"/>
            <w:noWrap/>
            <w:vAlign w:val="bottom"/>
            <w:hideMark/>
          </w:tcPr>
          <w:p w14:paraId="01C859F7"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396" w:type="dxa"/>
            <w:tcBorders>
              <w:top w:val="nil"/>
              <w:left w:val="nil"/>
              <w:bottom w:val="single" w:sz="8" w:space="0" w:color="auto"/>
              <w:right w:val="single" w:sz="4" w:space="0" w:color="auto"/>
            </w:tcBorders>
            <w:shd w:val="clear" w:color="000000" w:fill="555555"/>
            <w:noWrap/>
            <w:vAlign w:val="bottom"/>
            <w:hideMark/>
          </w:tcPr>
          <w:p w14:paraId="7E300AC7" w14:textId="77777777" w:rsidR="00BF2FAE" w:rsidRPr="00627105" w:rsidRDefault="00BF2FAE" w:rsidP="00C05EB1">
            <w:pPr>
              <w:rPr>
                <w:rFonts w:ascii="Calibri" w:eastAsia="Times New Roman" w:hAnsi="Calibri" w:cs="Calibri"/>
                <w:color w:val="555555"/>
                <w:sz w:val="20"/>
                <w:szCs w:val="20"/>
              </w:rPr>
            </w:pPr>
            <w:r w:rsidRPr="00627105">
              <w:rPr>
                <w:rFonts w:ascii="Calibri" w:eastAsia="Times New Roman" w:hAnsi="Calibri" w:cs="Calibri"/>
                <w:color w:val="555555"/>
                <w:sz w:val="20"/>
                <w:szCs w:val="20"/>
              </w:rPr>
              <w:t> </w:t>
            </w:r>
          </w:p>
        </w:tc>
        <w:tc>
          <w:tcPr>
            <w:tcW w:w="396" w:type="dxa"/>
            <w:tcBorders>
              <w:top w:val="nil"/>
              <w:left w:val="nil"/>
              <w:bottom w:val="single" w:sz="8" w:space="0" w:color="auto"/>
              <w:right w:val="single" w:sz="4" w:space="0" w:color="auto"/>
            </w:tcBorders>
            <w:shd w:val="clear" w:color="000000" w:fill="FFFFFF"/>
            <w:noWrap/>
            <w:vAlign w:val="bottom"/>
            <w:hideMark/>
          </w:tcPr>
          <w:p w14:paraId="141A8163" w14:textId="77777777" w:rsidR="00BF2FAE" w:rsidRPr="00627105" w:rsidRDefault="00BF2FAE" w:rsidP="00C05EB1">
            <w:pPr>
              <w:rPr>
                <w:rFonts w:ascii="Calibri" w:eastAsia="Times New Roman" w:hAnsi="Calibri" w:cs="Calibri"/>
                <w:color w:val="FFFFFF"/>
                <w:sz w:val="20"/>
                <w:szCs w:val="20"/>
              </w:rPr>
            </w:pPr>
            <w:r w:rsidRPr="00627105">
              <w:rPr>
                <w:rFonts w:ascii="Calibri" w:eastAsia="Times New Roman" w:hAnsi="Calibri" w:cs="Calibri"/>
                <w:color w:val="FFFFFF"/>
                <w:sz w:val="20"/>
                <w:szCs w:val="20"/>
              </w:rPr>
              <w:t> </w:t>
            </w:r>
          </w:p>
        </w:tc>
        <w:tc>
          <w:tcPr>
            <w:tcW w:w="683" w:type="dxa"/>
            <w:tcBorders>
              <w:top w:val="nil"/>
              <w:left w:val="nil"/>
              <w:bottom w:val="single" w:sz="8" w:space="0" w:color="auto"/>
              <w:right w:val="single" w:sz="4" w:space="0" w:color="auto"/>
            </w:tcBorders>
            <w:shd w:val="clear" w:color="000000" w:fill="FFFFFF"/>
            <w:noWrap/>
            <w:vAlign w:val="bottom"/>
            <w:hideMark/>
          </w:tcPr>
          <w:p w14:paraId="57E27E91"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w:t>
            </w:r>
          </w:p>
        </w:tc>
        <w:tc>
          <w:tcPr>
            <w:tcW w:w="683" w:type="dxa"/>
            <w:tcBorders>
              <w:top w:val="nil"/>
              <w:left w:val="nil"/>
              <w:bottom w:val="single" w:sz="8" w:space="0" w:color="auto"/>
              <w:right w:val="single" w:sz="8" w:space="0" w:color="auto"/>
            </w:tcBorders>
            <w:shd w:val="clear" w:color="000000" w:fill="FFFFFF"/>
            <w:noWrap/>
            <w:vAlign w:val="bottom"/>
            <w:hideMark/>
          </w:tcPr>
          <w:p w14:paraId="271E6515" w14:textId="77777777" w:rsidR="00BF2FAE" w:rsidRPr="00627105" w:rsidRDefault="00BF2FAE" w:rsidP="00C05EB1">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0</w:t>
            </w:r>
          </w:p>
        </w:tc>
      </w:tr>
    </w:tbl>
    <w:p w14:paraId="4C6AEDFA" w14:textId="77777777" w:rsidR="00E35775" w:rsidRDefault="00E35775" w:rsidP="00BF2FAE">
      <w:pPr>
        <w:rPr>
          <w:lang w:val="en-US"/>
        </w:rPr>
      </w:pPr>
    </w:p>
    <w:p w14:paraId="117AA774" w14:textId="6A0B3E89" w:rsidR="00E35775" w:rsidRDefault="00E35775" w:rsidP="00BF2FAE">
      <w:pPr>
        <w:rPr>
          <w:lang w:val="en-US"/>
        </w:rPr>
      </w:pPr>
      <w:r>
        <w:rPr>
          <w:lang w:val="en-US"/>
        </w:rPr>
        <w:t>b</w:t>
      </w:r>
    </w:p>
    <w:tbl>
      <w:tblPr>
        <w:tblW w:w="2019" w:type="dxa"/>
        <w:tblLook w:val="04A0" w:firstRow="1" w:lastRow="0" w:firstColumn="1" w:lastColumn="0" w:noHBand="0" w:noVBand="1"/>
      </w:tblPr>
      <w:tblGrid>
        <w:gridCol w:w="473"/>
        <w:gridCol w:w="473"/>
        <w:gridCol w:w="473"/>
        <w:gridCol w:w="773"/>
      </w:tblGrid>
      <w:tr w:rsidR="000B175F" w:rsidRPr="00E35775" w14:paraId="30BE232D" w14:textId="77777777" w:rsidTr="00627105">
        <w:trPr>
          <w:cantSplit/>
          <w:trHeight w:val="1084"/>
        </w:trPr>
        <w:tc>
          <w:tcPr>
            <w:tcW w:w="446" w:type="dxa"/>
            <w:tcBorders>
              <w:top w:val="single" w:sz="4" w:space="0" w:color="auto"/>
              <w:left w:val="single" w:sz="4" w:space="0" w:color="auto"/>
              <w:bottom w:val="single" w:sz="4" w:space="0" w:color="auto"/>
              <w:right w:val="single" w:sz="4" w:space="0" w:color="auto"/>
            </w:tcBorders>
            <w:shd w:val="clear" w:color="auto" w:fill="auto"/>
            <w:noWrap/>
            <w:textDirection w:val="btLr"/>
            <w:hideMark/>
          </w:tcPr>
          <w:p w14:paraId="33B2B287" w14:textId="77777777" w:rsidR="00E35775" w:rsidRPr="00627105" w:rsidRDefault="00E35775" w:rsidP="00627105">
            <w:pPr>
              <w:ind w:left="113" w:right="113"/>
              <w:jc w:val="center"/>
              <w:rPr>
                <w:rFonts w:ascii="Calibri" w:eastAsia="Times New Roman" w:hAnsi="Calibri" w:cs="Calibri"/>
                <w:b/>
                <w:bCs/>
                <w:sz w:val="20"/>
                <w:szCs w:val="20"/>
              </w:rPr>
            </w:pPr>
            <w:r w:rsidRPr="00627105">
              <w:rPr>
                <w:rFonts w:ascii="Calibri" w:eastAsia="Times New Roman" w:hAnsi="Calibri" w:cs="Calibri"/>
                <w:b/>
                <w:bCs/>
                <w:sz w:val="20"/>
                <w:szCs w:val="20"/>
              </w:rPr>
              <w:t>atRTD2</w:t>
            </w:r>
          </w:p>
        </w:tc>
        <w:tc>
          <w:tcPr>
            <w:tcW w:w="446" w:type="dxa"/>
            <w:tcBorders>
              <w:top w:val="single" w:sz="4" w:space="0" w:color="auto"/>
              <w:left w:val="nil"/>
              <w:bottom w:val="single" w:sz="4" w:space="0" w:color="auto"/>
              <w:right w:val="single" w:sz="4" w:space="0" w:color="auto"/>
            </w:tcBorders>
            <w:shd w:val="clear" w:color="auto" w:fill="auto"/>
            <w:noWrap/>
            <w:textDirection w:val="btLr"/>
            <w:hideMark/>
          </w:tcPr>
          <w:p w14:paraId="6977BDD5" w14:textId="77777777" w:rsidR="00E35775" w:rsidRPr="00627105" w:rsidRDefault="00E35775" w:rsidP="00627105">
            <w:pPr>
              <w:ind w:left="113" w:right="113"/>
              <w:jc w:val="center"/>
              <w:rPr>
                <w:rFonts w:ascii="Calibri" w:eastAsia="Times New Roman" w:hAnsi="Calibri" w:cs="Calibri"/>
                <w:b/>
                <w:bCs/>
                <w:sz w:val="20"/>
                <w:szCs w:val="20"/>
              </w:rPr>
            </w:pPr>
            <w:r w:rsidRPr="00627105">
              <w:rPr>
                <w:rFonts w:ascii="Calibri" w:eastAsia="Times New Roman" w:hAnsi="Calibri" w:cs="Calibri"/>
                <w:b/>
                <w:bCs/>
                <w:sz w:val="20"/>
                <w:szCs w:val="20"/>
              </w:rPr>
              <w:t>Araport11</w:t>
            </w:r>
          </w:p>
        </w:tc>
        <w:tc>
          <w:tcPr>
            <w:tcW w:w="446" w:type="dxa"/>
            <w:tcBorders>
              <w:top w:val="single" w:sz="4" w:space="0" w:color="auto"/>
              <w:left w:val="nil"/>
              <w:bottom w:val="single" w:sz="4" w:space="0" w:color="auto"/>
              <w:right w:val="single" w:sz="4" w:space="0" w:color="auto"/>
            </w:tcBorders>
            <w:shd w:val="clear" w:color="auto" w:fill="auto"/>
            <w:noWrap/>
            <w:textDirection w:val="btLr"/>
            <w:hideMark/>
          </w:tcPr>
          <w:p w14:paraId="31BA7796" w14:textId="77777777" w:rsidR="00E35775" w:rsidRPr="00627105" w:rsidRDefault="00E35775" w:rsidP="00627105">
            <w:pPr>
              <w:ind w:left="113" w:right="113"/>
              <w:jc w:val="center"/>
              <w:rPr>
                <w:rFonts w:ascii="Calibri" w:eastAsia="Times New Roman" w:hAnsi="Calibri" w:cs="Calibri"/>
                <w:b/>
                <w:bCs/>
                <w:sz w:val="20"/>
                <w:szCs w:val="20"/>
              </w:rPr>
            </w:pPr>
            <w:r w:rsidRPr="00627105">
              <w:rPr>
                <w:rFonts w:ascii="Calibri" w:eastAsia="Times New Roman" w:hAnsi="Calibri" w:cs="Calibri"/>
                <w:b/>
                <w:bCs/>
                <w:sz w:val="20"/>
                <w:szCs w:val="20"/>
              </w:rPr>
              <w:t>DRS EC</w:t>
            </w:r>
          </w:p>
        </w:tc>
        <w:tc>
          <w:tcPr>
            <w:tcW w:w="681" w:type="dxa"/>
            <w:tcBorders>
              <w:top w:val="single" w:sz="4" w:space="0" w:color="auto"/>
              <w:left w:val="nil"/>
              <w:bottom w:val="single" w:sz="4" w:space="0" w:color="auto"/>
              <w:right w:val="single" w:sz="4" w:space="0" w:color="auto"/>
            </w:tcBorders>
            <w:shd w:val="clear" w:color="auto" w:fill="auto"/>
            <w:noWrap/>
            <w:textDirection w:val="btLr"/>
            <w:hideMark/>
          </w:tcPr>
          <w:p w14:paraId="598A7BD9" w14:textId="77777777" w:rsidR="00E35775" w:rsidRPr="00627105" w:rsidRDefault="00E35775" w:rsidP="00627105">
            <w:pPr>
              <w:ind w:left="113" w:right="113"/>
              <w:jc w:val="center"/>
              <w:rPr>
                <w:rFonts w:ascii="Calibri" w:eastAsia="Times New Roman" w:hAnsi="Calibri" w:cs="Calibri"/>
                <w:b/>
                <w:bCs/>
                <w:sz w:val="20"/>
                <w:szCs w:val="20"/>
              </w:rPr>
            </w:pPr>
            <w:r w:rsidRPr="00627105">
              <w:rPr>
                <w:rFonts w:ascii="Calibri" w:eastAsia="Times New Roman" w:hAnsi="Calibri" w:cs="Calibri"/>
                <w:b/>
                <w:bCs/>
                <w:sz w:val="20"/>
                <w:szCs w:val="20"/>
              </w:rPr>
              <w:t>Isoforms</w:t>
            </w:r>
          </w:p>
        </w:tc>
      </w:tr>
      <w:tr w:rsidR="000B175F" w:rsidRPr="00E35775" w14:paraId="30E5EF64" w14:textId="77777777" w:rsidTr="00627105">
        <w:trPr>
          <w:trHeight w:val="263"/>
        </w:trPr>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09584C0B" w14:textId="7D9F121A"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69FB8B" w14:textId="087EA8B8" w:rsidR="00E35775" w:rsidRPr="00627105" w:rsidRDefault="00E35775" w:rsidP="00627105">
            <w:pPr>
              <w:rPr>
                <w:rFonts w:ascii="Calibri" w:eastAsia="Times New Roman" w:hAnsi="Calibri" w:cs="Calibri"/>
                <w:color w:val="FFFFFF"/>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E3CA27" w14:textId="59835B53" w:rsidR="00E35775" w:rsidRPr="00627105" w:rsidRDefault="00E35775" w:rsidP="00627105">
            <w:pPr>
              <w:rPr>
                <w:rFonts w:ascii="Calibri" w:eastAsia="Times New Roman" w:hAnsi="Calibri" w:cs="Calibri"/>
                <w:color w:val="FFFFFF"/>
                <w:sz w:val="20"/>
                <w:szCs w:val="20"/>
              </w:rPr>
            </w:pPr>
          </w:p>
        </w:tc>
        <w:tc>
          <w:tcPr>
            <w:tcW w:w="68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CF1F05" w14:textId="2A1FCFB8" w:rsidR="00E35775" w:rsidRPr="00627105" w:rsidRDefault="00E35775" w:rsidP="00E35775">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29</w:t>
            </w:r>
            <w:r w:rsidR="00101A2A">
              <w:rPr>
                <w:rFonts w:ascii="Calibri" w:eastAsia="Times New Roman" w:hAnsi="Calibri" w:cs="Calibri"/>
                <w:color w:val="000000"/>
                <w:sz w:val="20"/>
                <w:szCs w:val="20"/>
              </w:rPr>
              <w:t>,</w:t>
            </w:r>
            <w:r w:rsidRPr="00627105">
              <w:rPr>
                <w:rFonts w:ascii="Calibri" w:eastAsia="Times New Roman" w:hAnsi="Calibri" w:cs="Calibri"/>
                <w:color w:val="000000"/>
                <w:sz w:val="20"/>
                <w:szCs w:val="20"/>
              </w:rPr>
              <w:t>894</w:t>
            </w:r>
          </w:p>
        </w:tc>
      </w:tr>
      <w:tr w:rsidR="000B175F" w:rsidRPr="00E35775" w14:paraId="4F0A55AC" w14:textId="77777777" w:rsidTr="00627105">
        <w:trPr>
          <w:trHeight w:val="263"/>
        </w:trPr>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001D8A73" w14:textId="51383124"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08551D52" w14:textId="62A776C9"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528777" w14:textId="15C85D35" w:rsidR="00E35775" w:rsidRPr="00627105" w:rsidRDefault="00E35775" w:rsidP="00627105">
            <w:pPr>
              <w:rPr>
                <w:rFonts w:ascii="Calibri" w:eastAsia="Times New Roman" w:hAnsi="Calibri" w:cs="Calibri"/>
                <w:color w:val="FFFFFF"/>
                <w:sz w:val="20"/>
                <w:szCs w:val="20"/>
              </w:rPr>
            </w:pPr>
          </w:p>
        </w:tc>
        <w:tc>
          <w:tcPr>
            <w:tcW w:w="68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D23BCAF" w14:textId="7F057C2F" w:rsidR="00E35775" w:rsidRPr="00627105" w:rsidRDefault="00E35775" w:rsidP="00E35775">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27</w:t>
            </w:r>
            <w:r w:rsidR="00101A2A">
              <w:rPr>
                <w:rFonts w:ascii="Calibri" w:eastAsia="Times New Roman" w:hAnsi="Calibri" w:cs="Calibri"/>
                <w:color w:val="000000"/>
                <w:sz w:val="20"/>
                <w:szCs w:val="20"/>
              </w:rPr>
              <w:t>,</w:t>
            </w:r>
            <w:r w:rsidRPr="00627105">
              <w:rPr>
                <w:rFonts w:ascii="Calibri" w:eastAsia="Times New Roman" w:hAnsi="Calibri" w:cs="Calibri"/>
                <w:color w:val="000000"/>
                <w:sz w:val="20"/>
                <w:szCs w:val="20"/>
              </w:rPr>
              <w:t>585</w:t>
            </w:r>
          </w:p>
        </w:tc>
      </w:tr>
      <w:tr w:rsidR="000B175F" w:rsidRPr="00E35775" w14:paraId="28262860" w14:textId="77777777" w:rsidTr="00627105">
        <w:trPr>
          <w:trHeight w:val="263"/>
        </w:trPr>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5A8587FE" w14:textId="5C8C2F8E"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4FBEF350" w14:textId="4151325A"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6B892E4F" w14:textId="22E1FF06" w:rsidR="00E35775" w:rsidRPr="00627105" w:rsidRDefault="00E35775" w:rsidP="00627105">
            <w:pPr>
              <w:rPr>
                <w:rFonts w:ascii="Calibri" w:eastAsia="Times New Roman" w:hAnsi="Calibri" w:cs="Calibri"/>
                <w:color w:val="555555"/>
                <w:sz w:val="20"/>
                <w:szCs w:val="20"/>
              </w:rPr>
            </w:pPr>
          </w:p>
        </w:tc>
        <w:tc>
          <w:tcPr>
            <w:tcW w:w="68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C27C45" w14:textId="7BBF3BA5" w:rsidR="00E35775" w:rsidRPr="00627105" w:rsidRDefault="00E35775" w:rsidP="00E35775">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11</w:t>
            </w:r>
            <w:r w:rsidR="00101A2A">
              <w:rPr>
                <w:rFonts w:ascii="Calibri" w:eastAsia="Times New Roman" w:hAnsi="Calibri" w:cs="Calibri"/>
                <w:color w:val="000000"/>
                <w:sz w:val="20"/>
                <w:szCs w:val="20"/>
              </w:rPr>
              <w:t>,</w:t>
            </w:r>
            <w:r w:rsidRPr="00627105">
              <w:rPr>
                <w:rFonts w:ascii="Calibri" w:eastAsia="Times New Roman" w:hAnsi="Calibri" w:cs="Calibri"/>
                <w:color w:val="000000"/>
                <w:sz w:val="20"/>
                <w:szCs w:val="20"/>
              </w:rPr>
              <w:t>967</w:t>
            </w:r>
          </w:p>
        </w:tc>
      </w:tr>
      <w:tr w:rsidR="000B175F" w:rsidRPr="00E35775" w14:paraId="6DB91B6B" w14:textId="77777777" w:rsidTr="00627105">
        <w:trPr>
          <w:trHeight w:val="263"/>
        </w:trPr>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E7C563" w14:textId="79BDF8DC" w:rsidR="00E35775" w:rsidRPr="00627105" w:rsidRDefault="00E35775" w:rsidP="00627105">
            <w:pPr>
              <w:rPr>
                <w:rFonts w:ascii="Calibri" w:eastAsia="Times New Roman" w:hAnsi="Calibri" w:cs="Calibri"/>
                <w:color w:val="FFFFFF"/>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8C50FE" w14:textId="11D28856" w:rsidR="00E35775" w:rsidRPr="00627105" w:rsidRDefault="00E35775" w:rsidP="00627105">
            <w:pPr>
              <w:rPr>
                <w:rFonts w:ascii="Calibri" w:eastAsia="Times New Roman" w:hAnsi="Calibri" w:cs="Calibri"/>
                <w:color w:val="FFFFFF"/>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0A0BD494" w14:textId="58125C3E" w:rsidR="00E35775" w:rsidRPr="00627105" w:rsidRDefault="00E35775" w:rsidP="00627105">
            <w:pPr>
              <w:rPr>
                <w:rFonts w:ascii="Calibri" w:eastAsia="Times New Roman" w:hAnsi="Calibri" w:cs="Calibri"/>
                <w:color w:val="555555"/>
                <w:sz w:val="20"/>
                <w:szCs w:val="20"/>
              </w:rPr>
            </w:pPr>
          </w:p>
        </w:tc>
        <w:tc>
          <w:tcPr>
            <w:tcW w:w="68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E6DD01" w14:textId="3723A21E" w:rsidR="00E35775" w:rsidRPr="00627105" w:rsidRDefault="00E35775" w:rsidP="00E35775">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8</w:t>
            </w:r>
            <w:r w:rsidR="00101A2A">
              <w:rPr>
                <w:rFonts w:ascii="Calibri" w:eastAsia="Times New Roman" w:hAnsi="Calibri" w:cs="Calibri"/>
                <w:color w:val="000000"/>
                <w:sz w:val="20"/>
                <w:szCs w:val="20"/>
              </w:rPr>
              <w:t>,</w:t>
            </w:r>
            <w:r w:rsidRPr="00627105">
              <w:rPr>
                <w:rFonts w:ascii="Calibri" w:eastAsia="Times New Roman" w:hAnsi="Calibri" w:cs="Calibri"/>
                <w:color w:val="000000"/>
                <w:sz w:val="20"/>
                <w:szCs w:val="20"/>
              </w:rPr>
              <w:t>659</w:t>
            </w:r>
          </w:p>
        </w:tc>
      </w:tr>
      <w:tr w:rsidR="000B175F" w:rsidRPr="00E35775" w14:paraId="0FB7D274" w14:textId="77777777" w:rsidTr="00627105">
        <w:trPr>
          <w:trHeight w:val="263"/>
        </w:trPr>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15DD095" w14:textId="5C7A2C77" w:rsidR="00E35775" w:rsidRPr="00627105" w:rsidRDefault="00E35775" w:rsidP="00627105">
            <w:pPr>
              <w:rPr>
                <w:rFonts w:ascii="Calibri" w:eastAsia="Times New Roman" w:hAnsi="Calibri" w:cs="Calibri"/>
                <w:color w:val="FFFFFF"/>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3717C683" w14:textId="4A338632"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275619" w14:textId="6003CCF5" w:rsidR="00E35775" w:rsidRPr="00627105" w:rsidRDefault="00E35775" w:rsidP="00627105">
            <w:pPr>
              <w:rPr>
                <w:rFonts w:ascii="Calibri" w:eastAsia="Times New Roman" w:hAnsi="Calibri" w:cs="Calibri"/>
                <w:color w:val="FFFFFF"/>
                <w:sz w:val="20"/>
                <w:szCs w:val="20"/>
              </w:rPr>
            </w:pPr>
          </w:p>
        </w:tc>
        <w:tc>
          <w:tcPr>
            <w:tcW w:w="68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1ED400" w14:textId="02C0E55B" w:rsidR="00E35775" w:rsidRPr="00627105" w:rsidRDefault="00E35775" w:rsidP="00E35775">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w:t>
            </w:r>
            <w:r w:rsidR="00101A2A">
              <w:rPr>
                <w:rFonts w:ascii="Calibri" w:eastAsia="Times New Roman" w:hAnsi="Calibri" w:cs="Calibri"/>
                <w:color w:val="000000"/>
                <w:sz w:val="20"/>
                <w:szCs w:val="20"/>
              </w:rPr>
              <w:t>,</w:t>
            </w:r>
            <w:r w:rsidRPr="00627105">
              <w:rPr>
                <w:rFonts w:ascii="Calibri" w:eastAsia="Times New Roman" w:hAnsi="Calibri" w:cs="Calibri"/>
                <w:color w:val="000000"/>
                <w:sz w:val="20"/>
                <w:szCs w:val="20"/>
              </w:rPr>
              <w:t>788</w:t>
            </w:r>
          </w:p>
        </w:tc>
      </w:tr>
      <w:tr w:rsidR="000B175F" w:rsidRPr="00E35775" w14:paraId="53E87F45" w14:textId="77777777" w:rsidTr="00627105">
        <w:trPr>
          <w:trHeight w:val="263"/>
        </w:trPr>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1A116670" w14:textId="0FAA7F83"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93964E" w14:textId="32F1C069" w:rsidR="00E35775" w:rsidRPr="00627105" w:rsidRDefault="00E35775" w:rsidP="00627105">
            <w:pPr>
              <w:rPr>
                <w:rFonts w:ascii="Calibri" w:eastAsia="Times New Roman" w:hAnsi="Calibri" w:cs="Calibri"/>
                <w:color w:val="FFFFFF"/>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40F9E9FB" w14:textId="652C69F3" w:rsidR="00E35775" w:rsidRPr="00627105" w:rsidRDefault="00E35775" w:rsidP="00627105">
            <w:pPr>
              <w:rPr>
                <w:rFonts w:ascii="Calibri" w:eastAsia="Times New Roman" w:hAnsi="Calibri" w:cs="Calibri"/>
                <w:color w:val="555555"/>
                <w:sz w:val="20"/>
                <w:szCs w:val="20"/>
              </w:rPr>
            </w:pPr>
          </w:p>
        </w:tc>
        <w:tc>
          <w:tcPr>
            <w:tcW w:w="68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920C23" w14:textId="77777777" w:rsidR="00E35775" w:rsidRPr="00627105" w:rsidRDefault="00E35775" w:rsidP="00E35775">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756</w:t>
            </w:r>
          </w:p>
        </w:tc>
      </w:tr>
      <w:tr w:rsidR="000B175F" w:rsidRPr="00E35775" w14:paraId="78CB8415" w14:textId="77777777" w:rsidTr="00627105">
        <w:trPr>
          <w:trHeight w:val="263"/>
        </w:trPr>
        <w:tc>
          <w:tcPr>
            <w:tcW w:w="4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674AC4" w14:textId="5D42DEDB" w:rsidR="00E35775" w:rsidRPr="00627105" w:rsidRDefault="00E35775" w:rsidP="00627105">
            <w:pPr>
              <w:rPr>
                <w:rFonts w:ascii="Calibri" w:eastAsia="Times New Roman" w:hAnsi="Calibri" w:cs="Calibri"/>
                <w:color w:val="FFFFFF"/>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2AAC0CBC" w14:textId="3BB2603F" w:rsidR="00E35775" w:rsidRPr="00627105" w:rsidRDefault="00E35775" w:rsidP="00627105">
            <w:pPr>
              <w:rPr>
                <w:rFonts w:ascii="Calibri" w:eastAsia="Times New Roman" w:hAnsi="Calibri" w:cs="Calibri"/>
                <w:color w:val="555555"/>
                <w:sz w:val="20"/>
                <w:szCs w:val="20"/>
              </w:rPr>
            </w:pPr>
          </w:p>
        </w:tc>
        <w:tc>
          <w:tcPr>
            <w:tcW w:w="44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25713F5F" w14:textId="1FA3005F" w:rsidR="00E35775" w:rsidRPr="00627105" w:rsidRDefault="00E35775" w:rsidP="00627105">
            <w:pPr>
              <w:rPr>
                <w:rFonts w:ascii="Calibri" w:eastAsia="Times New Roman" w:hAnsi="Calibri" w:cs="Calibri"/>
                <w:color w:val="555555"/>
                <w:sz w:val="20"/>
                <w:szCs w:val="20"/>
              </w:rPr>
            </w:pPr>
          </w:p>
        </w:tc>
        <w:tc>
          <w:tcPr>
            <w:tcW w:w="68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98E666" w14:textId="77777777" w:rsidR="00E35775" w:rsidRPr="00627105" w:rsidRDefault="00E35775" w:rsidP="00E35775">
            <w:pPr>
              <w:jc w:val="right"/>
              <w:rPr>
                <w:rFonts w:ascii="Calibri" w:eastAsia="Times New Roman" w:hAnsi="Calibri" w:cs="Calibri"/>
                <w:color w:val="000000"/>
                <w:sz w:val="20"/>
                <w:szCs w:val="20"/>
              </w:rPr>
            </w:pPr>
            <w:r w:rsidRPr="00627105">
              <w:rPr>
                <w:rFonts w:ascii="Calibri" w:eastAsia="Times New Roman" w:hAnsi="Calibri" w:cs="Calibri"/>
                <w:color w:val="000000"/>
                <w:sz w:val="20"/>
                <w:szCs w:val="20"/>
              </w:rPr>
              <w:t>341</w:t>
            </w:r>
          </w:p>
        </w:tc>
      </w:tr>
    </w:tbl>
    <w:p w14:paraId="64B4E10F" w14:textId="77777777" w:rsidR="00E35775" w:rsidRDefault="00E35775" w:rsidP="00BF2FAE">
      <w:pPr>
        <w:rPr>
          <w:lang w:val="en-US"/>
        </w:rPr>
      </w:pPr>
    </w:p>
    <w:p w14:paraId="6C504CC4" w14:textId="7C8E8A94" w:rsidR="00BF2FAE" w:rsidRPr="0077010C" w:rsidRDefault="00BF2FAE" w:rsidP="00BF2FAE">
      <w:pPr>
        <w:rPr>
          <w:b/>
          <w:sz w:val="22"/>
          <w:szCs w:val="22"/>
        </w:rPr>
      </w:pPr>
      <w:commentRangeStart w:id="121"/>
      <w:r w:rsidRPr="00053DC2">
        <w:rPr>
          <w:b/>
          <w:sz w:val="22"/>
          <w:szCs w:val="22"/>
        </w:rPr>
        <w:t xml:space="preserve">Table </w:t>
      </w:r>
      <w:commentRangeEnd w:id="121"/>
      <w:r>
        <w:rPr>
          <w:rStyle w:val="CommentReference"/>
        </w:rPr>
        <w:commentReference w:id="121"/>
      </w:r>
      <w:r w:rsidRPr="00053DC2">
        <w:rPr>
          <w:b/>
          <w:sz w:val="22"/>
          <w:szCs w:val="22"/>
        </w:rPr>
        <w:t xml:space="preserve">S3. Splice junctions supported by nanopore DRS and Illumina </w:t>
      </w:r>
      <w:proofErr w:type="spellStart"/>
      <w:r w:rsidRPr="00053DC2">
        <w:rPr>
          <w:b/>
          <w:sz w:val="22"/>
          <w:szCs w:val="22"/>
        </w:rPr>
        <w:t>RNAseq</w:t>
      </w:r>
      <w:proofErr w:type="spellEnd"/>
    </w:p>
    <w:p w14:paraId="5F9DEF7D" w14:textId="0725CB78" w:rsidR="00BF2FAE" w:rsidRPr="00084C41" w:rsidRDefault="00BF2FAE" w:rsidP="00BF2FAE">
      <w:pPr>
        <w:rPr>
          <w:sz w:val="22"/>
          <w:szCs w:val="22"/>
        </w:rPr>
      </w:pPr>
      <w:r w:rsidRPr="00084C41">
        <w:rPr>
          <w:sz w:val="22"/>
          <w:szCs w:val="22"/>
          <w:lang w:val="en-US"/>
        </w:rPr>
        <w:t>Table shows the numbers for the unique splice junction set intersections upset plot (Figure 4b)</w:t>
      </w:r>
      <w:r w:rsidR="00E35775">
        <w:rPr>
          <w:sz w:val="22"/>
          <w:szCs w:val="22"/>
          <w:lang w:val="en-US"/>
        </w:rPr>
        <w:t>, and unique linked splicing events upset plot (Figure 4c)</w:t>
      </w:r>
      <w:r w:rsidRPr="00084C41">
        <w:rPr>
          <w:sz w:val="22"/>
          <w:szCs w:val="22"/>
          <w:lang w:val="en-US"/>
        </w:rPr>
        <w:t xml:space="preserve">. Shaded cells denote sets included in the intersection for that row, whilst unshaded cells denote sets excluded from the intersection. Rows are sorted by the size of the intersection for canonical splice junctions. </w:t>
      </w:r>
    </w:p>
    <w:p w14:paraId="38B6095A" w14:textId="332E2D93" w:rsidR="4979BB12" w:rsidRDefault="4979BB12">
      <w:r>
        <w:br w:type="page"/>
      </w:r>
    </w:p>
    <w:p w14:paraId="48F98B04" w14:textId="11EEFE90" w:rsidR="00BF2FAE" w:rsidRPr="00AD15C9" w:rsidRDefault="00BF2FAE" w:rsidP="00BF2FAE"/>
    <w:tbl>
      <w:tblPr>
        <w:tblW w:w="5112" w:type="pct"/>
        <w:tblLayout w:type="fixed"/>
        <w:tblLook w:val="04A0" w:firstRow="1" w:lastRow="0" w:firstColumn="1" w:lastColumn="0" w:noHBand="0" w:noVBand="1"/>
      </w:tblPr>
      <w:tblGrid>
        <w:gridCol w:w="1053"/>
        <w:gridCol w:w="1075"/>
        <w:gridCol w:w="3390"/>
        <w:gridCol w:w="786"/>
        <w:gridCol w:w="756"/>
        <w:gridCol w:w="957"/>
        <w:gridCol w:w="1185"/>
      </w:tblGrid>
      <w:tr w:rsidR="00BF2FAE" w:rsidRPr="001646FC" w14:paraId="4B47E084" w14:textId="77777777" w:rsidTr="00C05EB1">
        <w:trPr>
          <w:trHeight w:val="809"/>
        </w:trPr>
        <w:tc>
          <w:tcPr>
            <w:tcW w:w="572" w:type="pct"/>
            <w:tcBorders>
              <w:top w:val="single" w:sz="8" w:space="0" w:color="1C1B1D"/>
              <w:left w:val="single" w:sz="8" w:space="0" w:color="1C1B1D"/>
              <w:bottom w:val="nil"/>
              <w:right w:val="single" w:sz="8" w:space="0" w:color="1C1B1D"/>
            </w:tcBorders>
            <w:shd w:val="clear" w:color="auto" w:fill="auto"/>
            <w:noWrap/>
            <w:hideMark/>
          </w:tcPr>
          <w:p w14:paraId="2856F4EB" w14:textId="77777777" w:rsidR="00BF2FAE" w:rsidRPr="007D48C3" w:rsidRDefault="00BF2FAE" w:rsidP="00C05EB1">
            <w:pPr>
              <w:jc w:val="center"/>
              <w:rPr>
                <w:rFonts w:eastAsia="Times New Roman" w:cstheme="minorHAnsi"/>
                <w:b/>
                <w:bCs/>
                <w:sz w:val="15"/>
                <w:szCs w:val="15"/>
              </w:rPr>
            </w:pPr>
            <w:r w:rsidRPr="007D48C3">
              <w:rPr>
                <w:rFonts w:eastAsia="Times New Roman" w:cstheme="minorHAnsi"/>
                <w:b/>
                <w:bCs/>
                <w:sz w:val="15"/>
                <w:szCs w:val="15"/>
              </w:rPr>
              <w:t>AGI ID</w:t>
            </w:r>
          </w:p>
        </w:tc>
        <w:tc>
          <w:tcPr>
            <w:tcW w:w="584" w:type="pct"/>
            <w:tcBorders>
              <w:top w:val="single" w:sz="8" w:space="0" w:color="1C1B1D"/>
              <w:left w:val="single" w:sz="8" w:space="0" w:color="1C1B1D"/>
              <w:bottom w:val="nil"/>
              <w:right w:val="single" w:sz="8" w:space="0" w:color="1C1B1D"/>
            </w:tcBorders>
            <w:shd w:val="clear" w:color="auto" w:fill="auto"/>
            <w:noWrap/>
            <w:hideMark/>
          </w:tcPr>
          <w:p w14:paraId="2AFE9465" w14:textId="77777777" w:rsidR="00BF2FAE" w:rsidRPr="007D48C3" w:rsidRDefault="00BF2FAE" w:rsidP="00C05EB1">
            <w:pPr>
              <w:jc w:val="center"/>
              <w:rPr>
                <w:rFonts w:eastAsia="Times New Roman" w:cstheme="minorHAnsi"/>
                <w:b/>
                <w:bCs/>
                <w:sz w:val="15"/>
                <w:szCs w:val="15"/>
              </w:rPr>
            </w:pPr>
            <w:r w:rsidRPr="007D48C3">
              <w:rPr>
                <w:rFonts w:eastAsia="Times New Roman" w:cstheme="minorHAnsi"/>
                <w:b/>
                <w:bCs/>
                <w:sz w:val="15"/>
                <w:szCs w:val="15"/>
              </w:rPr>
              <w:t>Gene Name</w:t>
            </w:r>
          </w:p>
        </w:tc>
        <w:tc>
          <w:tcPr>
            <w:tcW w:w="1842" w:type="pct"/>
            <w:tcBorders>
              <w:top w:val="single" w:sz="8" w:space="0" w:color="1C1B1D"/>
              <w:left w:val="single" w:sz="8" w:space="0" w:color="1C1B1D"/>
              <w:bottom w:val="nil"/>
              <w:right w:val="single" w:sz="8" w:space="0" w:color="1C1B1D"/>
            </w:tcBorders>
            <w:shd w:val="clear" w:color="auto" w:fill="auto"/>
            <w:noWrap/>
            <w:hideMark/>
          </w:tcPr>
          <w:p w14:paraId="038FA2F0" w14:textId="77777777" w:rsidR="00BF2FAE" w:rsidRPr="007D48C3" w:rsidRDefault="00BF2FAE" w:rsidP="00C05EB1">
            <w:pPr>
              <w:jc w:val="center"/>
              <w:rPr>
                <w:rFonts w:eastAsia="Times New Roman" w:cstheme="minorHAnsi"/>
                <w:b/>
                <w:bCs/>
                <w:sz w:val="15"/>
                <w:szCs w:val="15"/>
              </w:rPr>
            </w:pPr>
            <w:r w:rsidRPr="007D48C3">
              <w:rPr>
                <w:rFonts w:eastAsia="Times New Roman" w:cstheme="minorHAnsi"/>
                <w:b/>
                <w:bCs/>
                <w:sz w:val="15"/>
                <w:szCs w:val="15"/>
              </w:rPr>
              <w:t>Pathway</w:t>
            </w:r>
          </w:p>
        </w:tc>
        <w:tc>
          <w:tcPr>
            <w:tcW w:w="427" w:type="pct"/>
            <w:tcBorders>
              <w:top w:val="single" w:sz="8" w:space="0" w:color="1C1B1D"/>
              <w:left w:val="single" w:sz="8" w:space="0" w:color="1C1B1D"/>
              <w:bottom w:val="nil"/>
              <w:right w:val="single" w:sz="8" w:space="0" w:color="1C1B1D"/>
            </w:tcBorders>
            <w:shd w:val="clear" w:color="auto" w:fill="auto"/>
            <w:noWrap/>
            <w:hideMark/>
          </w:tcPr>
          <w:p w14:paraId="386A862A" w14:textId="77777777" w:rsidR="00BF2FAE" w:rsidRPr="001646FC" w:rsidRDefault="00BF2FAE" w:rsidP="00C05EB1">
            <w:pPr>
              <w:jc w:val="center"/>
              <w:rPr>
                <w:rFonts w:eastAsia="Times New Roman" w:cstheme="minorHAnsi"/>
                <w:b/>
                <w:bCs/>
                <w:sz w:val="15"/>
                <w:szCs w:val="15"/>
              </w:rPr>
            </w:pPr>
            <w:r w:rsidRPr="007D48C3">
              <w:rPr>
                <w:rFonts w:eastAsia="Times New Roman" w:cstheme="minorHAnsi"/>
                <w:b/>
                <w:bCs/>
                <w:sz w:val="15"/>
                <w:szCs w:val="15"/>
              </w:rPr>
              <w:t>Log2</w:t>
            </w:r>
          </w:p>
          <w:p w14:paraId="69A9BCD7" w14:textId="77777777" w:rsidR="00BF2FAE" w:rsidRPr="001646FC" w:rsidRDefault="00BF2FAE" w:rsidP="00C05EB1">
            <w:pPr>
              <w:jc w:val="center"/>
              <w:rPr>
                <w:rFonts w:eastAsia="Times New Roman" w:cstheme="minorHAnsi"/>
                <w:b/>
                <w:bCs/>
                <w:sz w:val="15"/>
                <w:szCs w:val="15"/>
              </w:rPr>
            </w:pPr>
            <w:r w:rsidRPr="007D48C3">
              <w:rPr>
                <w:rFonts w:eastAsia="Times New Roman" w:cstheme="minorHAnsi"/>
                <w:b/>
                <w:bCs/>
                <w:sz w:val="15"/>
                <w:szCs w:val="15"/>
              </w:rPr>
              <w:t>Fold</w:t>
            </w:r>
          </w:p>
          <w:p w14:paraId="2FBE7E2A" w14:textId="77777777" w:rsidR="00BF2FAE" w:rsidRPr="007D48C3" w:rsidRDefault="00BF2FAE" w:rsidP="00C05EB1">
            <w:pPr>
              <w:jc w:val="center"/>
              <w:rPr>
                <w:rFonts w:eastAsia="Times New Roman" w:cstheme="minorHAnsi"/>
                <w:b/>
                <w:bCs/>
                <w:sz w:val="15"/>
                <w:szCs w:val="15"/>
              </w:rPr>
            </w:pPr>
            <w:r w:rsidRPr="007D48C3">
              <w:rPr>
                <w:rFonts w:eastAsia="Times New Roman" w:cstheme="minorHAnsi"/>
                <w:b/>
                <w:bCs/>
                <w:sz w:val="15"/>
                <w:szCs w:val="15"/>
              </w:rPr>
              <w:t>Change</w:t>
            </w:r>
          </w:p>
        </w:tc>
        <w:tc>
          <w:tcPr>
            <w:tcW w:w="411" w:type="pct"/>
            <w:tcBorders>
              <w:top w:val="single" w:sz="8" w:space="0" w:color="1C1B1D"/>
              <w:left w:val="single" w:sz="8" w:space="0" w:color="1C1B1D"/>
              <w:bottom w:val="nil"/>
              <w:right w:val="single" w:sz="8" w:space="0" w:color="1C1B1D"/>
            </w:tcBorders>
            <w:shd w:val="clear" w:color="auto" w:fill="auto"/>
            <w:noWrap/>
            <w:hideMark/>
          </w:tcPr>
          <w:p w14:paraId="39FAE6FA" w14:textId="77777777" w:rsidR="00BF2FAE" w:rsidRPr="001646FC" w:rsidRDefault="00BF2FAE" w:rsidP="00C05EB1">
            <w:pPr>
              <w:jc w:val="center"/>
              <w:rPr>
                <w:rFonts w:eastAsia="Times New Roman" w:cstheme="minorHAnsi"/>
                <w:b/>
                <w:bCs/>
                <w:sz w:val="15"/>
                <w:szCs w:val="15"/>
              </w:rPr>
            </w:pPr>
            <w:r w:rsidRPr="007D48C3">
              <w:rPr>
                <w:rFonts w:eastAsia="Times New Roman" w:cstheme="minorHAnsi"/>
                <w:b/>
                <w:bCs/>
                <w:sz w:val="15"/>
                <w:szCs w:val="15"/>
              </w:rPr>
              <w:t>Log2</w:t>
            </w:r>
          </w:p>
          <w:p w14:paraId="697BD6DD" w14:textId="77777777" w:rsidR="00BF2FAE" w:rsidRPr="001646FC" w:rsidRDefault="00BF2FAE" w:rsidP="00C05EB1">
            <w:pPr>
              <w:jc w:val="center"/>
              <w:rPr>
                <w:rFonts w:eastAsia="Times New Roman" w:cstheme="minorHAnsi"/>
                <w:b/>
                <w:bCs/>
                <w:sz w:val="15"/>
                <w:szCs w:val="15"/>
              </w:rPr>
            </w:pPr>
            <w:r w:rsidRPr="001646FC">
              <w:rPr>
                <w:rFonts w:eastAsia="Times New Roman" w:cstheme="minorHAnsi"/>
                <w:b/>
                <w:bCs/>
                <w:sz w:val="15"/>
                <w:szCs w:val="15"/>
              </w:rPr>
              <w:t>c</w:t>
            </w:r>
            <w:r w:rsidRPr="007D48C3">
              <w:rPr>
                <w:rFonts w:eastAsia="Times New Roman" w:cstheme="minorHAnsi"/>
                <w:b/>
                <w:bCs/>
                <w:sz w:val="15"/>
                <w:szCs w:val="15"/>
              </w:rPr>
              <w:t>ounts</w:t>
            </w:r>
          </w:p>
          <w:p w14:paraId="4EEED884" w14:textId="77777777" w:rsidR="00BF2FAE" w:rsidRPr="001646FC" w:rsidRDefault="00BF2FAE" w:rsidP="00C05EB1">
            <w:pPr>
              <w:jc w:val="center"/>
              <w:rPr>
                <w:rFonts w:eastAsia="Times New Roman" w:cstheme="minorHAnsi"/>
                <w:b/>
                <w:bCs/>
                <w:sz w:val="15"/>
                <w:szCs w:val="15"/>
              </w:rPr>
            </w:pPr>
            <w:r w:rsidRPr="001646FC">
              <w:rPr>
                <w:rFonts w:eastAsia="Times New Roman" w:cstheme="minorHAnsi"/>
                <w:b/>
                <w:bCs/>
                <w:sz w:val="15"/>
                <w:szCs w:val="15"/>
              </w:rPr>
              <w:t>p</w:t>
            </w:r>
            <w:r w:rsidRPr="007D48C3">
              <w:rPr>
                <w:rFonts w:eastAsia="Times New Roman" w:cstheme="minorHAnsi"/>
                <w:b/>
                <w:bCs/>
                <w:sz w:val="15"/>
                <w:szCs w:val="15"/>
              </w:rPr>
              <w:t>er</w:t>
            </w:r>
          </w:p>
          <w:p w14:paraId="3BF51FF0" w14:textId="77777777" w:rsidR="00BF2FAE" w:rsidRPr="007D48C3" w:rsidRDefault="00BF2FAE" w:rsidP="00C05EB1">
            <w:pPr>
              <w:jc w:val="center"/>
              <w:rPr>
                <w:rFonts w:eastAsia="Times New Roman" w:cstheme="minorHAnsi"/>
                <w:b/>
                <w:bCs/>
                <w:sz w:val="15"/>
                <w:szCs w:val="15"/>
              </w:rPr>
            </w:pPr>
            <w:r w:rsidRPr="007D48C3">
              <w:rPr>
                <w:rFonts w:eastAsia="Times New Roman" w:cstheme="minorHAnsi"/>
                <w:b/>
                <w:bCs/>
                <w:sz w:val="15"/>
                <w:szCs w:val="15"/>
              </w:rPr>
              <w:t>million</w:t>
            </w:r>
          </w:p>
        </w:tc>
        <w:tc>
          <w:tcPr>
            <w:tcW w:w="520" w:type="pct"/>
            <w:tcBorders>
              <w:top w:val="single" w:sz="8" w:space="0" w:color="1C1B1D"/>
              <w:left w:val="single" w:sz="8" w:space="0" w:color="1C1B1D"/>
              <w:bottom w:val="nil"/>
              <w:right w:val="single" w:sz="8" w:space="0" w:color="1C1B1D"/>
            </w:tcBorders>
            <w:shd w:val="clear" w:color="auto" w:fill="auto"/>
            <w:noWrap/>
            <w:hideMark/>
          </w:tcPr>
          <w:p w14:paraId="45D707D0" w14:textId="77777777" w:rsidR="00BF2FAE" w:rsidRPr="001646FC" w:rsidRDefault="00BF2FAE" w:rsidP="00C05EB1">
            <w:pPr>
              <w:jc w:val="center"/>
              <w:rPr>
                <w:rFonts w:eastAsia="Times New Roman" w:cstheme="minorHAnsi"/>
                <w:b/>
                <w:bCs/>
                <w:sz w:val="15"/>
                <w:szCs w:val="15"/>
              </w:rPr>
            </w:pPr>
            <w:r w:rsidRPr="007D48C3">
              <w:rPr>
                <w:rFonts w:eastAsia="Times New Roman" w:cstheme="minorHAnsi"/>
                <w:b/>
                <w:bCs/>
                <w:sz w:val="15"/>
                <w:szCs w:val="15"/>
              </w:rPr>
              <w:t>False</w:t>
            </w:r>
          </w:p>
          <w:p w14:paraId="6553974B" w14:textId="77777777" w:rsidR="00BF2FAE" w:rsidRPr="001646FC" w:rsidRDefault="00BF2FAE" w:rsidP="00C05EB1">
            <w:pPr>
              <w:jc w:val="center"/>
              <w:rPr>
                <w:rFonts w:eastAsia="Times New Roman" w:cstheme="minorHAnsi"/>
                <w:b/>
                <w:bCs/>
                <w:sz w:val="15"/>
                <w:szCs w:val="15"/>
              </w:rPr>
            </w:pPr>
            <w:r w:rsidRPr="007D48C3">
              <w:rPr>
                <w:rFonts w:eastAsia="Times New Roman" w:cstheme="minorHAnsi"/>
                <w:b/>
                <w:bCs/>
                <w:sz w:val="15"/>
                <w:szCs w:val="15"/>
              </w:rPr>
              <w:t>Discovery</w:t>
            </w:r>
          </w:p>
          <w:p w14:paraId="52E00531" w14:textId="77777777" w:rsidR="00BF2FAE" w:rsidRPr="007D48C3" w:rsidRDefault="00BF2FAE" w:rsidP="00C05EB1">
            <w:pPr>
              <w:jc w:val="center"/>
              <w:rPr>
                <w:rFonts w:eastAsia="Times New Roman" w:cstheme="minorHAnsi"/>
                <w:b/>
                <w:bCs/>
                <w:sz w:val="15"/>
                <w:szCs w:val="15"/>
              </w:rPr>
            </w:pPr>
            <w:r w:rsidRPr="007D48C3">
              <w:rPr>
                <w:rFonts w:eastAsia="Times New Roman" w:cstheme="minorHAnsi"/>
                <w:b/>
                <w:bCs/>
                <w:sz w:val="15"/>
                <w:szCs w:val="15"/>
              </w:rPr>
              <w:t>Rate</w:t>
            </w:r>
          </w:p>
        </w:tc>
        <w:tc>
          <w:tcPr>
            <w:tcW w:w="644" w:type="pct"/>
            <w:tcBorders>
              <w:top w:val="single" w:sz="8" w:space="0" w:color="1C1B1D"/>
              <w:left w:val="single" w:sz="8" w:space="0" w:color="1C1B1D"/>
              <w:bottom w:val="single" w:sz="4" w:space="0" w:color="auto"/>
              <w:right w:val="single" w:sz="8" w:space="0" w:color="1C1B1D"/>
            </w:tcBorders>
            <w:shd w:val="clear" w:color="auto" w:fill="auto"/>
            <w:noWrap/>
            <w:hideMark/>
          </w:tcPr>
          <w:p w14:paraId="773406AF" w14:textId="77777777" w:rsidR="00BF2FAE" w:rsidRPr="001646FC" w:rsidRDefault="00BF2FAE" w:rsidP="00C05EB1">
            <w:pPr>
              <w:jc w:val="center"/>
              <w:rPr>
                <w:rFonts w:eastAsia="Times New Roman" w:cstheme="minorHAnsi"/>
                <w:b/>
                <w:bCs/>
                <w:sz w:val="15"/>
                <w:szCs w:val="15"/>
              </w:rPr>
            </w:pPr>
            <w:r w:rsidRPr="007D48C3">
              <w:rPr>
                <w:rFonts w:eastAsia="Times New Roman" w:cstheme="minorHAnsi"/>
                <w:b/>
                <w:bCs/>
                <w:sz w:val="15"/>
                <w:szCs w:val="15"/>
              </w:rPr>
              <w:t>Differentially</w:t>
            </w:r>
          </w:p>
          <w:p w14:paraId="21F15845" w14:textId="77777777" w:rsidR="00BF2FAE" w:rsidRDefault="00BF2FAE" w:rsidP="00C05EB1">
            <w:pPr>
              <w:jc w:val="center"/>
              <w:rPr>
                <w:rFonts w:eastAsia="Times New Roman" w:cstheme="minorHAnsi"/>
                <w:b/>
                <w:bCs/>
                <w:sz w:val="15"/>
                <w:szCs w:val="15"/>
              </w:rPr>
            </w:pPr>
            <w:r w:rsidRPr="007D48C3">
              <w:rPr>
                <w:rFonts w:eastAsia="Times New Roman" w:cstheme="minorHAnsi"/>
                <w:b/>
                <w:bCs/>
                <w:sz w:val="15"/>
                <w:szCs w:val="15"/>
              </w:rPr>
              <w:t>Expressed</w:t>
            </w:r>
          </w:p>
          <w:p w14:paraId="42D409BC" w14:textId="77777777" w:rsidR="00BF2FAE" w:rsidRDefault="00BF2FAE" w:rsidP="00C05EB1">
            <w:pPr>
              <w:jc w:val="center"/>
              <w:rPr>
                <w:rFonts w:eastAsia="Times New Roman" w:cstheme="minorHAnsi"/>
                <w:b/>
                <w:bCs/>
                <w:sz w:val="15"/>
                <w:szCs w:val="15"/>
              </w:rPr>
            </w:pPr>
            <w:r>
              <w:rPr>
                <w:rFonts w:eastAsia="Times New Roman" w:cstheme="minorHAnsi"/>
                <w:b/>
                <w:bCs/>
                <w:sz w:val="15"/>
                <w:szCs w:val="15"/>
              </w:rPr>
              <w:t xml:space="preserve">(abs </w:t>
            </w:r>
            <w:proofErr w:type="spellStart"/>
            <w:r>
              <w:rPr>
                <w:rFonts w:eastAsia="Times New Roman" w:cstheme="minorHAnsi"/>
                <w:b/>
                <w:bCs/>
                <w:sz w:val="15"/>
                <w:szCs w:val="15"/>
              </w:rPr>
              <w:t>logFC</w:t>
            </w:r>
            <w:proofErr w:type="spellEnd"/>
            <w:r>
              <w:rPr>
                <w:rFonts w:eastAsia="Times New Roman" w:cstheme="minorHAnsi"/>
                <w:b/>
                <w:bCs/>
                <w:sz w:val="15"/>
                <w:szCs w:val="15"/>
              </w:rPr>
              <w:t xml:space="preserve"> &gt; 1,</w:t>
            </w:r>
          </w:p>
          <w:p w14:paraId="5B8653C0" w14:textId="77777777" w:rsidR="00BF2FAE" w:rsidRPr="007D48C3" w:rsidRDefault="00BF2FAE" w:rsidP="00C05EB1">
            <w:pPr>
              <w:jc w:val="center"/>
              <w:rPr>
                <w:rFonts w:eastAsia="Times New Roman" w:cstheme="minorHAnsi"/>
                <w:b/>
                <w:bCs/>
                <w:sz w:val="15"/>
                <w:szCs w:val="15"/>
              </w:rPr>
            </w:pPr>
            <w:r>
              <w:rPr>
                <w:rFonts w:eastAsia="Times New Roman" w:cstheme="minorHAnsi"/>
                <w:b/>
                <w:bCs/>
                <w:sz w:val="15"/>
                <w:szCs w:val="15"/>
              </w:rPr>
              <w:t>FDR &lt; 0.05)</w:t>
            </w:r>
          </w:p>
        </w:tc>
      </w:tr>
      <w:tr w:rsidR="00BF2FAE" w:rsidRPr="001646FC" w14:paraId="16CE8750" w14:textId="77777777" w:rsidTr="00C05EB1">
        <w:trPr>
          <w:trHeight w:val="85"/>
        </w:trPr>
        <w:tc>
          <w:tcPr>
            <w:tcW w:w="572" w:type="pct"/>
            <w:tcBorders>
              <w:top w:val="single" w:sz="4" w:space="0" w:color="auto"/>
              <w:left w:val="single" w:sz="8" w:space="0" w:color="1C1B1D"/>
              <w:bottom w:val="nil"/>
              <w:right w:val="single" w:sz="8" w:space="0" w:color="1C1B1D"/>
            </w:tcBorders>
            <w:shd w:val="clear" w:color="auto" w:fill="auto"/>
            <w:noWrap/>
            <w:vAlign w:val="bottom"/>
            <w:hideMark/>
          </w:tcPr>
          <w:p w14:paraId="1F7CF3C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AT2G19520</w:t>
            </w:r>
          </w:p>
        </w:tc>
        <w:tc>
          <w:tcPr>
            <w:tcW w:w="584" w:type="pct"/>
            <w:tcBorders>
              <w:top w:val="single" w:sz="4" w:space="0" w:color="auto"/>
              <w:left w:val="single" w:sz="8" w:space="0" w:color="1C1B1D"/>
              <w:bottom w:val="nil"/>
              <w:right w:val="single" w:sz="8" w:space="0" w:color="1C1B1D"/>
            </w:tcBorders>
            <w:shd w:val="clear" w:color="auto" w:fill="auto"/>
            <w:noWrap/>
            <w:vAlign w:val="bottom"/>
            <w:hideMark/>
          </w:tcPr>
          <w:p w14:paraId="17A1129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FVE</w:t>
            </w:r>
          </w:p>
        </w:tc>
        <w:tc>
          <w:tcPr>
            <w:tcW w:w="1842" w:type="pct"/>
            <w:tcBorders>
              <w:top w:val="single" w:sz="4" w:space="0" w:color="auto"/>
              <w:left w:val="single" w:sz="8" w:space="0" w:color="1C1B1D"/>
              <w:bottom w:val="nil"/>
              <w:right w:val="single" w:sz="8" w:space="0" w:color="1C1B1D"/>
            </w:tcBorders>
            <w:shd w:val="clear" w:color="auto" w:fill="auto"/>
            <w:noWrap/>
            <w:vAlign w:val="bottom"/>
            <w:hideMark/>
          </w:tcPr>
          <w:p w14:paraId="19537AB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auto"/>
              <w:left w:val="single" w:sz="8" w:space="0" w:color="1C1B1D"/>
              <w:bottom w:val="nil"/>
              <w:right w:val="single" w:sz="8" w:space="0" w:color="1C1B1D"/>
            </w:tcBorders>
            <w:shd w:val="clear" w:color="auto" w:fill="auto"/>
            <w:noWrap/>
            <w:vAlign w:val="bottom"/>
            <w:hideMark/>
          </w:tcPr>
          <w:p w14:paraId="329746A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-0.40</w:t>
            </w:r>
          </w:p>
        </w:tc>
        <w:tc>
          <w:tcPr>
            <w:tcW w:w="411" w:type="pct"/>
            <w:tcBorders>
              <w:top w:val="single" w:sz="4" w:space="0" w:color="auto"/>
              <w:left w:val="single" w:sz="8" w:space="0" w:color="1C1B1D"/>
              <w:bottom w:val="nil"/>
              <w:right w:val="single" w:sz="8" w:space="0" w:color="1C1B1D"/>
            </w:tcBorders>
            <w:shd w:val="clear" w:color="auto" w:fill="auto"/>
            <w:noWrap/>
            <w:vAlign w:val="bottom"/>
            <w:hideMark/>
          </w:tcPr>
          <w:p w14:paraId="707E206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5.49</w:t>
            </w:r>
          </w:p>
        </w:tc>
        <w:tc>
          <w:tcPr>
            <w:tcW w:w="520" w:type="pct"/>
            <w:tcBorders>
              <w:top w:val="single" w:sz="4" w:space="0" w:color="auto"/>
              <w:left w:val="single" w:sz="8" w:space="0" w:color="1C1B1D"/>
              <w:bottom w:val="nil"/>
              <w:right w:val="single" w:sz="8" w:space="0" w:color="1C1B1D"/>
            </w:tcBorders>
            <w:shd w:val="clear" w:color="auto" w:fill="auto"/>
            <w:noWrap/>
            <w:vAlign w:val="bottom"/>
            <w:hideMark/>
          </w:tcPr>
          <w:p w14:paraId="31AED26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3.95E-08</w:t>
            </w:r>
          </w:p>
        </w:tc>
        <w:tc>
          <w:tcPr>
            <w:tcW w:w="644" w:type="pct"/>
            <w:tcBorders>
              <w:top w:val="nil"/>
              <w:left w:val="single" w:sz="8" w:space="0" w:color="1C1B1D"/>
              <w:bottom w:val="nil"/>
              <w:right w:val="single" w:sz="8" w:space="0" w:color="1C1B1D"/>
            </w:tcBorders>
            <w:shd w:val="clear" w:color="auto" w:fill="auto"/>
            <w:noWrap/>
            <w:vAlign w:val="bottom"/>
            <w:hideMark/>
          </w:tcPr>
          <w:p w14:paraId="1ACBC84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9D672E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C29BACB"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AT2G21660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7EFB01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ATGRP7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1438B5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744934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CD286A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6.11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3855A3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8.57E-01</w:t>
            </w:r>
          </w:p>
        </w:tc>
        <w:tc>
          <w:tcPr>
            <w:tcW w:w="644" w:type="pct"/>
            <w:tcBorders>
              <w:top w:val="nil"/>
              <w:left w:val="single" w:sz="8" w:space="0" w:color="1C1B1D"/>
              <w:bottom w:val="nil"/>
              <w:right w:val="single" w:sz="8" w:space="0" w:color="1C1B1D"/>
            </w:tcBorders>
            <w:shd w:val="clear" w:color="auto" w:fill="auto"/>
            <w:noWrap/>
            <w:vAlign w:val="bottom"/>
            <w:hideMark/>
          </w:tcPr>
          <w:p w14:paraId="5DE2334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20A94A8"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303CE2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AT2G43410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408A92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FPA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B4D0D3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601A41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0.70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801ED4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5.03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CF7FF6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1.75E-11</w:t>
            </w:r>
          </w:p>
        </w:tc>
        <w:tc>
          <w:tcPr>
            <w:tcW w:w="644" w:type="pct"/>
            <w:tcBorders>
              <w:top w:val="nil"/>
              <w:left w:val="single" w:sz="8" w:space="0" w:color="1C1B1D"/>
              <w:bottom w:val="nil"/>
              <w:right w:val="single" w:sz="8" w:space="0" w:color="1C1B1D"/>
            </w:tcBorders>
            <w:shd w:val="clear" w:color="auto" w:fill="auto"/>
            <w:noWrap/>
            <w:vAlign w:val="bottom"/>
            <w:hideMark/>
          </w:tcPr>
          <w:p w14:paraId="510EDB9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0863D7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AF5CD5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AT3G04610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2D37A6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FLK</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60C1F5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A1BC0A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5BA6B0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5.18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BA8093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5.90E-04</w:t>
            </w:r>
          </w:p>
        </w:tc>
        <w:tc>
          <w:tcPr>
            <w:tcW w:w="644" w:type="pct"/>
            <w:tcBorders>
              <w:top w:val="nil"/>
              <w:left w:val="single" w:sz="8" w:space="0" w:color="1C1B1D"/>
              <w:bottom w:val="nil"/>
              <w:right w:val="single" w:sz="8" w:space="0" w:color="1C1B1D"/>
            </w:tcBorders>
            <w:shd w:val="clear" w:color="auto" w:fill="auto"/>
            <w:noWrap/>
            <w:vAlign w:val="bottom"/>
            <w:hideMark/>
          </w:tcPr>
          <w:p w14:paraId="78773702"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1CFA9B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8EFD951"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AT3G10390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470B3E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2B320C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CFC529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6FA74A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3.80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15B05A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6.68E-03</w:t>
            </w:r>
          </w:p>
        </w:tc>
        <w:tc>
          <w:tcPr>
            <w:tcW w:w="644" w:type="pct"/>
            <w:tcBorders>
              <w:top w:val="nil"/>
              <w:left w:val="single" w:sz="8" w:space="0" w:color="1C1B1D"/>
              <w:bottom w:val="nil"/>
              <w:right w:val="single" w:sz="8" w:space="0" w:color="1C1B1D"/>
            </w:tcBorders>
            <w:shd w:val="clear" w:color="auto" w:fill="auto"/>
            <w:noWrap/>
            <w:vAlign w:val="bottom"/>
            <w:hideMark/>
          </w:tcPr>
          <w:p w14:paraId="2BF5050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3B4178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6AE1A0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AT4G02560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029953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64E904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F012B0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ADCEA3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812E43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7.49E-09</w:t>
            </w:r>
          </w:p>
        </w:tc>
        <w:tc>
          <w:tcPr>
            <w:tcW w:w="644" w:type="pct"/>
            <w:tcBorders>
              <w:top w:val="nil"/>
              <w:left w:val="single" w:sz="8" w:space="0" w:color="1C1B1D"/>
              <w:bottom w:val="nil"/>
              <w:right w:val="single" w:sz="8" w:space="0" w:color="1C1B1D"/>
            </w:tcBorders>
            <w:shd w:val="clear" w:color="auto" w:fill="auto"/>
            <w:noWrap/>
            <w:vAlign w:val="bottom"/>
            <w:hideMark/>
          </w:tcPr>
          <w:p w14:paraId="07C961A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AEE072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EF6E03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AT4G16280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0059AB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FCA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20C4EE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D3C664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0.71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12DD5D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5.02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6717DB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2.90E-09</w:t>
            </w:r>
          </w:p>
        </w:tc>
        <w:tc>
          <w:tcPr>
            <w:tcW w:w="644" w:type="pct"/>
            <w:tcBorders>
              <w:top w:val="nil"/>
              <w:left w:val="single" w:sz="8" w:space="0" w:color="1C1B1D"/>
              <w:bottom w:val="nil"/>
              <w:right w:val="single" w:sz="8" w:space="0" w:color="1C1B1D"/>
            </w:tcBorders>
            <w:shd w:val="clear" w:color="auto" w:fill="auto"/>
            <w:noWrap/>
            <w:vAlign w:val="bottom"/>
            <w:hideMark/>
          </w:tcPr>
          <w:p w14:paraId="6AF16CF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D87440C"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894A79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AT5G13480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9EE894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FY</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F15237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Autonomous</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8FE485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E2965B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3.80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52F842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8.78E-04</w:t>
            </w:r>
          </w:p>
        </w:tc>
        <w:tc>
          <w:tcPr>
            <w:tcW w:w="644" w:type="pct"/>
            <w:tcBorders>
              <w:top w:val="nil"/>
              <w:left w:val="single" w:sz="8" w:space="0" w:color="1C1B1D"/>
              <w:bottom w:val="nil"/>
              <w:right w:val="single" w:sz="8" w:space="0" w:color="1C1B1D"/>
            </w:tcBorders>
            <w:shd w:val="clear" w:color="auto" w:fill="auto"/>
            <w:noWrap/>
            <w:vAlign w:val="bottom"/>
            <w:hideMark/>
          </w:tcPr>
          <w:p w14:paraId="5AEDBD62"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BB18ADC"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94A6C5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AT4G22950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72AC8F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AGL19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F6CFF6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FLC-independent vernalization pathway</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38EF16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1.10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DD0C8B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0.81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DB1512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9.17E-04</w:t>
            </w:r>
          </w:p>
        </w:tc>
        <w:tc>
          <w:tcPr>
            <w:tcW w:w="644" w:type="pct"/>
            <w:tcBorders>
              <w:top w:val="nil"/>
              <w:left w:val="single" w:sz="8" w:space="0" w:color="1C1B1D"/>
              <w:bottom w:val="nil"/>
              <w:right w:val="single" w:sz="8" w:space="0" w:color="1C1B1D"/>
            </w:tcBorders>
            <w:shd w:val="clear" w:color="auto" w:fill="auto"/>
            <w:noWrap/>
            <w:vAlign w:val="bottom"/>
            <w:hideMark/>
          </w:tcPr>
          <w:p w14:paraId="1683070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4C0F65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528E24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AT2G45660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C7E8FA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SOC1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E59877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Floral integrator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BAE572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A52C0E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6.72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3BFEF5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4.55E-84</w:t>
            </w:r>
          </w:p>
        </w:tc>
        <w:tc>
          <w:tcPr>
            <w:tcW w:w="644" w:type="pct"/>
            <w:tcBorders>
              <w:top w:val="nil"/>
              <w:left w:val="single" w:sz="8" w:space="0" w:color="1C1B1D"/>
              <w:bottom w:val="nil"/>
              <w:right w:val="single" w:sz="8" w:space="0" w:color="1C1B1D"/>
            </w:tcBorders>
            <w:shd w:val="clear" w:color="auto" w:fill="auto"/>
            <w:noWrap/>
            <w:vAlign w:val="bottom"/>
            <w:hideMark/>
          </w:tcPr>
          <w:p w14:paraId="154D624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156E8F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9B6732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AT5G60910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76D081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FUL</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CDD5C6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Floral integrator and flower meristem identity</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32E149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-1.13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9D98C0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2.09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9DCA1F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1.84E-09</w:t>
            </w:r>
          </w:p>
        </w:tc>
        <w:tc>
          <w:tcPr>
            <w:tcW w:w="644" w:type="pct"/>
            <w:tcBorders>
              <w:top w:val="nil"/>
              <w:left w:val="single" w:sz="8" w:space="0" w:color="1C1B1D"/>
              <w:bottom w:val="nil"/>
              <w:right w:val="single" w:sz="8" w:space="0" w:color="1C1B1D"/>
            </w:tcBorders>
            <w:shd w:val="clear" w:color="auto" w:fill="auto"/>
            <w:noWrap/>
            <w:vAlign w:val="bottom"/>
            <w:hideMark/>
          </w:tcPr>
          <w:p w14:paraId="303F240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20CF4B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E33B77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AT1G25560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11381B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TEM1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46340B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EB7598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-0.81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AF2FCE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6.50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6DC971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3.83E-02</w:t>
            </w:r>
          </w:p>
        </w:tc>
        <w:tc>
          <w:tcPr>
            <w:tcW w:w="644" w:type="pct"/>
            <w:tcBorders>
              <w:top w:val="nil"/>
              <w:left w:val="single" w:sz="8" w:space="0" w:color="1C1B1D"/>
              <w:bottom w:val="nil"/>
              <w:right w:val="single" w:sz="8" w:space="0" w:color="1C1B1D"/>
            </w:tcBorders>
            <w:shd w:val="clear" w:color="auto" w:fill="auto"/>
            <w:noWrap/>
            <w:vAlign w:val="bottom"/>
            <w:hideMark/>
          </w:tcPr>
          <w:p w14:paraId="779DF6A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273957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615987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AT1G68840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58670E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TEM2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1A6722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9766EB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F82BB9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7.08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564ABE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6.30E-01</w:t>
            </w:r>
          </w:p>
        </w:tc>
        <w:tc>
          <w:tcPr>
            <w:tcW w:w="644" w:type="pct"/>
            <w:tcBorders>
              <w:top w:val="nil"/>
              <w:left w:val="single" w:sz="8" w:space="0" w:color="1C1B1D"/>
              <w:bottom w:val="nil"/>
              <w:right w:val="single" w:sz="8" w:space="0" w:color="1C1B1D"/>
            </w:tcBorders>
            <w:shd w:val="clear" w:color="auto" w:fill="auto"/>
            <w:noWrap/>
            <w:vAlign w:val="bottom"/>
            <w:hideMark/>
          </w:tcPr>
          <w:p w14:paraId="6222F73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BBA03B8"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73A83F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AT2G22540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AE5BDB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SVP</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AAB587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A6E92F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F08181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49123F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2.20E-03</w:t>
            </w:r>
          </w:p>
        </w:tc>
        <w:tc>
          <w:tcPr>
            <w:tcW w:w="644" w:type="pct"/>
            <w:tcBorders>
              <w:top w:val="nil"/>
              <w:left w:val="single" w:sz="8" w:space="0" w:color="1C1B1D"/>
              <w:bottom w:val="nil"/>
              <w:right w:val="single" w:sz="8" w:space="0" w:color="1C1B1D"/>
            </w:tcBorders>
            <w:shd w:val="clear" w:color="auto" w:fill="auto"/>
            <w:noWrap/>
            <w:vAlign w:val="bottom"/>
            <w:hideMark/>
          </w:tcPr>
          <w:p w14:paraId="7F1D8D1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31D432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A2D8063"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AT3G57390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EA327E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AGL18</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43FF11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410BD1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133355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3.30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491E22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5.36E-01</w:t>
            </w:r>
          </w:p>
        </w:tc>
        <w:tc>
          <w:tcPr>
            <w:tcW w:w="644" w:type="pct"/>
            <w:tcBorders>
              <w:top w:val="nil"/>
              <w:left w:val="single" w:sz="8" w:space="0" w:color="1C1B1D"/>
              <w:bottom w:val="nil"/>
              <w:right w:val="single" w:sz="8" w:space="0" w:color="1C1B1D"/>
            </w:tcBorders>
            <w:shd w:val="clear" w:color="auto" w:fill="auto"/>
            <w:noWrap/>
            <w:vAlign w:val="bottom"/>
            <w:hideMark/>
          </w:tcPr>
          <w:p w14:paraId="6B9D0D8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4FBFD6F"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4A5BE6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AT5G13790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585643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AGL15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962355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Floral repressor</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7A566F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F6C883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1.02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1B3A34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7.22E-02</w:t>
            </w:r>
          </w:p>
        </w:tc>
        <w:tc>
          <w:tcPr>
            <w:tcW w:w="644" w:type="pct"/>
            <w:tcBorders>
              <w:top w:val="nil"/>
              <w:left w:val="single" w:sz="8" w:space="0" w:color="1C1B1D"/>
              <w:bottom w:val="nil"/>
              <w:right w:val="single" w:sz="8" w:space="0" w:color="1C1B1D"/>
            </w:tcBorders>
            <w:shd w:val="clear" w:color="auto" w:fill="auto"/>
            <w:noWrap/>
            <w:vAlign w:val="bottom"/>
            <w:hideMark/>
          </w:tcPr>
          <w:p w14:paraId="738C35E1"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CCD0C2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2367F8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AT1G24260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FC7A06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SEP3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861965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Flower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2D24CD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1.02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8DBCDB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2.82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370DDD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9.91E-09</w:t>
            </w:r>
          </w:p>
        </w:tc>
        <w:tc>
          <w:tcPr>
            <w:tcW w:w="644" w:type="pct"/>
            <w:tcBorders>
              <w:top w:val="nil"/>
              <w:left w:val="single" w:sz="8" w:space="0" w:color="1C1B1D"/>
              <w:bottom w:val="nil"/>
              <w:right w:val="single" w:sz="8" w:space="0" w:color="1C1B1D"/>
            </w:tcBorders>
            <w:shd w:val="clear" w:color="auto" w:fill="auto"/>
            <w:noWrap/>
            <w:vAlign w:val="bottom"/>
            <w:hideMark/>
          </w:tcPr>
          <w:p w14:paraId="0BFB8FE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62B6F7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1580F9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AT1G02400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A5A91A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GA2ox6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F93B63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0C285C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192A0F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2.09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136321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3.69E-02</w:t>
            </w:r>
          </w:p>
        </w:tc>
        <w:tc>
          <w:tcPr>
            <w:tcW w:w="644" w:type="pct"/>
            <w:tcBorders>
              <w:top w:val="nil"/>
              <w:left w:val="single" w:sz="8" w:space="0" w:color="1C1B1D"/>
              <w:bottom w:val="nil"/>
              <w:right w:val="single" w:sz="8" w:space="0" w:color="1C1B1D"/>
            </w:tcBorders>
            <w:shd w:val="clear" w:color="auto" w:fill="auto"/>
            <w:noWrap/>
            <w:vAlign w:val="bottom"/>
            <w:hideMark/>
          </w:tcPr>
          <w:p w14:paraId="472CA10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3500DE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B60698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AT1G14920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CBDEB9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GAI</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D04B20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82DFDF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7750E0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6.22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0A8E55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5.95E-03</w:t>
            </w:r>
          </w:p>
        </w:tc>
        <w:tc>
          <w:tcPr>
            <w:tcW w:w="644" w:type="pct"/>
            <w:tcBorders>
              <w:top w:val="nil"/>
              <w:left w:val="single" w:sz="8" w:space="0" w:color="1C1B1D"/>
              <w:bottom w:val="nil"/>
              <w:right w:val="single" w:sz="8" w:space="0" w:color="1C1B1D"/>
            </w:tcBorders>
            <w:shd w:val="clear" w:color="auto" w:fill="auto"/>
            <w:noWrap/>
            <w:vAlign w:val="bottom"/>
            <w:hideMark/>
          </w:tcPr>
          <w:p w14:paraId="2A72DB3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4480B3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131BFEB"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AT1G15550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C9C56E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GA3ox1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4BF1FD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335F9A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8B6BD5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58A149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1.72E-02</w:t>
            </w:r>
          </w:p>
        </w:tc>
        <w:tc>
          <w:tcPr>
            <w:tcW w:w="644" w:type="pct"/>
            <w:tcBorders>
              <w:top w:val="nil"/>
              <w:left w:val="single" w:sz="8" w:space="0" w:color="1C1B1D"/>
              <w:bottom w:val="nil"/>
              <w:right w:val="single" w:sz="8" w:space="0" w:color="1C1B1D"/>
            </w:tcBorders>
            <w:shd w:val="clear" w:color="auto" w:fill="auto"/>
            <w:noWrap/>
            <w:vAlign w:val="bottom"/>
            <w:hideMark/>
          </w:tcPr>
          <w:p w14:paraId="6D43921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5D6AC2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AE22F7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AT1G18075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242D75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miR159b</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94B338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5050B4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0.72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D8F757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39A570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4.98E-02</w:t>
            </w:r>
          </w:p>
        </w:tc>
        <w:tc>
          <w:tcPr>
            <w:tcW w:w="644" w:type="pct"/>
            <w:tcBorders>
              <w:top w:val="nil"/>
              <w:left w:val="single" w:sz="8" w:space="0" w:color="1C1B1D"/>
              <w:bottom w:val="nil"/>
              <w:right w:val="single" w:sz="8" w:space="0" w:color="1C1B1D"/>
            </w:tcBorders>
            <w:shd w:val="clear" w:color="auto" w:fill="auto"/>
            <w:noWrap/>
            <w:vAlign w:val="bottom"/>
            <w:hideMark/>
          </w:tcPr>
          <w:p w14:paraId="7309B0F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D2F67B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797257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AT1G30040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C85232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GA2ox2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AA1FEE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3BCFA9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3E6A42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1.86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233A36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8.15E-01</w:t>
            </w:r>
          </w:p>
        </w:tc>
        <w:tc>
          <w:tcPr>
            <w:tcW w:w="644" w:type="pct"/>
            <w:tcBorders>
              <w:top w:val="nil"/>
              <w:left w:val="single" w:sz="8" w:space="0" w:color="1C1B1D"/>
              <w:bottom w:val="nil"/>
              <w:right w:val="single" w:sz="8" w:space="0" w:color="1C1B1D"/>
            </w:tcBorders>
            <w:shd w:val="clear" w:color="auto" w:fill="auto"/>
            <w:noWrap/>
            <w:vAlign w:val="bottom"/>
            <w:hideMark/>
          </w:tcPr>
          <w:p w14:paraId="1210E50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122DA0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EAA68A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AT1G47990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A7D25E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GA2ox4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E24165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978DD8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CD704D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0.76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FE2927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7.18E-01</w:t>
            </w:r>
          </w:p>
        </w:tc>
        <w:tc>
          <w:tcPr>
            <w:tcW w:w="644" w:type="pct"/>
            <w:tcBorders>
              <w:top w:val="nil"/>
              <w:left w:val="single" w:sz="8" w:space="0" w:color="1C1B1D"/>
              <w:bottom w:val="nil"/>
              <w:right w:val="single" w:sz="8" w:space="0" w:color="1C1B1D"/>
            </w:tcBorders>
            <w:shd w:val="clear" w:color="auto" w:fill="auto"/>
            <w:noWrap/>
            <w:vAlign w:val="bottom"/>
            <w:hideMark/>
          </w:tcPr>
          <w:p w14:paraId="421A971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CF6BE8F"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112C00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AT1G78440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75E31C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GA2ox1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3A75EB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6E9F1E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-1.43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7F290E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FACA64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2.57E-04</w:t>
            </w:r>
          </w:p>
        </w:tc>
        <w:tc>
          <w:tcPr>
            <w:tcW w:w="644" w:type="pct"/>
            <w:tcBorders>
              <w:top w:val="nil"/>
              <w:left w:val="single" w:sz="8" w:space="0" w:color="1C1B1D"/>
              <w:bottom w:val="nil"/>
              <w:right w:val="single" w:sz="8" w:space="0" w:color="1C1B1D"/>
            </w:tcBorders>
            <w:shd w:val="clear" w:color="auto" w:fill="auto"/>
            <w:noWrap/>
            <w:vAlign w:val="bottom"/>
            <w:hideMark/>
          </w:tcPr>
          <w:p w14:paraId="2D7502B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BF808D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0F9731B"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AT1G79460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CC18FB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8B39FE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E09FF6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0985C9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2.80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0244FC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4.69E-02</w:t>
            </w:r>
          </w:p>
        </w:tc>
        <w:tc>
          <w:tcPr>
            <w:tcW w:w="644" w:type="pct"/>
            <w:tcBorders>
              <w:top w:val="nil"/>
              <w:left w:val="single" w:sz="8" w:space="0" w:color="1C1B1D"/>
              <w:bottom w:val="nil"/>
              <w:right w:val="single" w:sz="8" w:space="0" w:color="1C1B1D"/>
            </w:tcBorders>
            <w:shd w:val="clear" w:color="auto" w:fill="auto"/>
            <w:noWrap/>
            <w:vAlign w:val="bottom"/>
            <w:hideMark/>
          </w:tcPr>
          <w:p w14:paraId="0C15D0C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8B2990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577E31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AT2G01570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34F760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RGA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A6F6C0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F90ADC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C666AB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7.22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019427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4.01E-01</w:t>
            </w:r>
          </w:p>
        </w:tc>
        <w:tc>
          <w:tcPr>
            <w:tcW w:w="644" w:type="pct"/>
            <w:tcBorders>
              <w:top w:val="nil"/>
              <w:left w:val="single" w:sz="8" w:space="0" w:color="1C1B1D"/>
              <w:bottom w:val="nil"/>
              <w:right w:val="single" w:sz="8" w:space="0" w:color="1C1B1D"/>
            </w:tcBorders>
            <w:shd w:val="clear" w:color="auto" w:fill="auto"/>
            <w:noWrap/>
            <w:vAlign w:val="bottom"/>
            <w:hideMark/>
          </w:tcPr>
          <w:p w14:paraId="241730A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496E25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6A5DFB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AT3G05120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484231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GID1A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C43A26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9BAB40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A98F2C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8A71A7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1.74E-03</w:t>
            </w:r>
          </w:p>
        </w:tc>
        <w:tc>
          <w:tcPr>
            <w:tcW w:w="644" w:type="pct"/>
            <w:tcBorders>
              <w:top w:val="nil"/>
              <w:left w:val="single" w:sz="8" w:space="0" w:color="1C1B1D"/>
              <w:bottom w:val="nil"/>
              <w:right w:val="single" w:sz="8" w:space="0" w:color="1C1B1D"/>
            </w:tcBorders>
            <w:shd w:val="clear" w:color="auto" w:fill="auto"/>
            <w:noWrap/>
            <w:vAlign w:val="bottom"/>
            <w:hideMark/>
          </w:tcPr>
          <w:p w14:paraId="1DAEC3B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BBCF21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B766A3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AT3G11440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8D6944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MYB65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B044E9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F49253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426A28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1.99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936CBB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4.23E-02</w:t>
            </w:r>
          </w:p>
        </w:tc>
        <w:tc>
          <w:tcPr>
            <w:tcW w:w="644" w:type="pct"/>
            <w:tcBorders>
              <w:top w:val="nil"/>
              <w:left w:val="single" w:sz="8" w:space="0" w:color="1C1B1D"/>
              <w:bottom w:val="nil"/>
              <w:right w:val="single" w:sz="8" w:space="0" w:color="1C1B1D"/>
            </w:tcBorders>
            <w:shd w:val="clear" w:color="auto" w:fill="auto"/>
            <w:noWrap/>
            <w:vAlign w:val="bottom"/>
            <w:hideMark/>
          </w:tcPr>
          <w:p w14:paraId="763148A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31D1CB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AA0BB9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AT3G63010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34887A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GID1B</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08849A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77EC33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0.76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515131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3.51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48B277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4.26E-12</w:t>
            </w:r>
          </w:p>
        </w:tc>
        <w:tc>
          <w:tcPr>
            <w:tcW w:w="644" w:type="pct"/>
            <w:tcBorders>
              <w:top w:val="nil"/>
              <w:left w:val="single" w:sz="8" w:space="0" w:color="1C1B1D"/>
              <w:bottom w:val="nil"/>
              <w:right w:val="single" w:sz="8" w:space="0" w:color="1C1B1D"/>
            </w:tcBorders>
            <w:shd w:val="clear" w:color="auto" w:fill="auto"/>
            <w:noWrap/>
            <w:vAlign w:val="bottom"/>
            <w:hideMark/>
          </w:tcPr>
          <w:p w14:paraId="6975B13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4536FB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EE2A09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AT4G02780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737CF7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CPS1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31E155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4267F8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3F749B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0D3E30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2.28E-02</w:t>
            </w:r>
          </w:p>
        </w:tc>
        <w:tc>
          <w:tcPr>
            <w:tcW w:w="644" w:type="pct"/>
            <w:tcBorders>
              <w:top w:val="nil"/>
              <w:left w:val="single" w:sz="8" w:space="0" w:color="1C1B1D"/>
              <w:bottom w:val="nil"/>
              <w:right w:val="single" w:sz="8" w:space="0" w:color="1C1B1D"/>
            </w:tcBorders>
            <w:shd w:val="clear" w:color="auto" w:fill="auto"/>
            <w:noWrap/>
            <w:vAlign w:val="bottom"/>
            <w:hideMark/>
          </w:tcPr>
          <w:p w14:paraId="5BB8319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DDDE43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FF14FBD"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AT4G24210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78CEF7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SLY1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4CB479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587A32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F8B343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4.02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A5FC18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2.31E-03</w:t>
            </w:r>
          </w:p>
        </w:tc>
        <w:tc>
          <w:tcPr>
            <w:tcW w:w="644" w:type="pct"/>
            <w:tcBorders>
              <w:top w:val="nil"/>
              <w:left w:val="single" w:sz="8" w:space="0" w:color="1C1B1D"/>
              <w:bottom w:val="nil"/>
              <w:right w:val="single" w:sz="8" w:space="0" w:color="1C1B1D"/>
            </w:tcBorders>
            <w:shd w:val="clear" w:color="auto" w:fill="auto"/>
            <w:noWrap/>
            <w:vAlign w:val="bottom"/>
            <w:hideMark/>
          </w:tcPr>
          <w:p w14:paraId="169143A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3A3712E"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488FDC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AT4G25420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67D89E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GA20ox1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921048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2B7175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5083BB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1.48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7E737F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5.58E-01</w:t>
            </w:r>
          </w:p>
        </w:tc>
        <w:tc>
          <w:tcPr>
            <w:tcW w:w="644" w:type="pct"/>
            <w:tcBorders>
              <w:top w:val="nil"/>
              <w:left w:val="single" w:sz="8" w:space="0" w:color="1C1B1D"/>
              <w:bottom w:val="nil"/>
              <w:right w:val="single" w:sz="8" w:space="0" w:color="1C1B1D"/>
            </w:tcBorders>
            <w:shd w:val="clear" w:color="auto" w:fill="auto"/>
            <w:noWrap/>
            <w:vAlign w:val="bottom"/>
            <w:hideMark/>
          </w:tcPr>
          <w:p w14:paraId="3C5AD4D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3E8D432"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039B2F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AT5G06100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093DC5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MYB33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377CB7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5C49AD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27546C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3.76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829393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1.20E-01</w:t>
            </w:r>
          </w:p>
        </w:tc>
        <w:tc>
          <w:tcPr>
            <w:tcW w:w="644" w:type="pct"/>
            <w:tcBorders>
              <w:top w:val="nil"/>
              <w:left w:val="single" w:sz="8" w:space="0" w:color="1C1B1D"/>
              <w:bottom w:val="nil"/>
              <w:right w:val="single" w:sz="8" w:space="0" w:color="1C1B1D"/>
            </w:tcBorders>
            <w:shd w:val="clear" w:color="auto" w:fill="auto"/>
            <w:noWrap/>
            <w:vAlign w:val="bottom"/>
            <w:hideMark/>
          </w:tcPr>
          <w:p w14:paraId="4085465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7C05212"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621526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AT5G27320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763749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GID1C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D7C94A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F5FB5A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5C9234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05B69E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6.60E-01</w:t>
            </w:r>
          </w:p>
        </w:tc>
        <w:tc>
          <w:tcPr>
            <w:tcW w:w="644" w:type="pct"/>
            <w:tcBorders>
              <w:top w:val="nil"/>
              <w:left w:val="single" w:sz="8" w:space="0" w:color="1C1B1D"/>
              <w:bottom w:val="nil"/>
              <w:right w:val="single" w:sz="8" w:space="0" w:color="1C1B1D"/>
            </w:tcBorders>
            <w:shd w:val="clear" w:color="auto" w:fill="auto"/>
            <w:noWrap/>
            <w:vAlign w:val="bottom"/>
            <w:hideMark/>
          </w:tcPr>
          <w:p w14:paraId="0DFAC0B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123D3C0"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81966B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AT5G51810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1863CB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GA20ox2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5D4283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Gibberellin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716FFB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85C417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1.94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648E22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7.84E-14</w:t>
            </w:r>
          </w:p>
        </w:tc>
        <w:tc>
          <w:tcPr>
            <w:tcW w:w="644" w:type="pct"/>
            <w:tcBorders>
              <w:top w:val="nil"/>
              <w:left w:val="single" w:sz="8" w:space="0" w:color="1C1B1D"/>
              <w:bottom w:val="nil"/>
              <w:right w:val="single" w:sz="8" w:space="0" w:color="1C1B1D"/>
            </w:tcBorders>
            <w:shd w:val="clear" w:color="auto" w:fill="auto"/>
            <w:noWrap/>
            <w:vAlign w:val="bottom"/>
            <w:hideMark/>
          </w:tcPr>
          <w:p w14:paraId="3518BD52"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AD63F9E"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67F21E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AT5G03840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6435FE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TFL1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1C2C60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Inflorescence architecture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833114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A2A560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5338CA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1.64E-05</w:t>
            </w:r>
          </w:p>
        </w:tc>
        <w:tc>
          <w:tcPr>
            <w:tcW w:w="644" w:type="pct"/>
            <w:tcBorders>
              <w:top w:val="nil"/>
              <w:left w:val="single" w:sz="8" w:space="0" w:color="1C1B1D"/>
              <w:bottom w:val="nil"/>
              <w:right w:val="single" w:sz="8" w:space="0" w:color="1C1B1D"/>
            </w:tcBorders>
            <w:shd w:val="clear" w:color="auto" w:fill="auto"/>
            <w:noWrap/>
            <w:vAlign w:val="bottom"/>
            <w:hideMark/>
          </w:tcPr>
          <w:p w14:paraId="45A8E140"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98A35B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8539BC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AT2G27990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A8B825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PNF</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514698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Inflorescence meristem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B200CD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798AC6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71ADCA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1.60E-03</w:t>
            </w:r>
          </w:p>
        </w:tc>
        <w:tc>
          <w:tcPr>
            <w:tcW w:w="644" w:type="pct"/>
            <w:tcBorders>
              <w:top w:val="nil"/>
              <w:left w:val="single" w:sz="8" w:space="0" w:color="1C1B1D"/>
              <w:bottom w:val="nil"/>
              <w:right w:val="single" w:sz="8" w:space="0" w:color="1C1B1D"/>
            </w:tcBorders>
            <w:shd w:val="clear" w:color="auto" w:fill="auto"/>
            <w:noWrap/>
            <w:vAlign w:val="bottom"/>
            <w:hideMark/>
          </w:tcPr>
          <w:p w14:paraId="5C8F1E4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A839EB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63C24E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AT5G02030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C6036A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PNY</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21CF61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Inflorescence meristem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C189E6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781A00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4.08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2E5C2E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5.24E-01</w:t>
            </w:r>
          </w:p>
        </w:tc>
        <w:tc>
          <w:tcPr>
            <w:tcW w:w="644" w:type="pct"/>
            <w:tcBorders>
              <w:top w:val="nil"/>
              <w:left w:val="single" w:sz="8" w:space="0" w:color="1C1B1D"/>
              <w:bottom w:val="nil"/>
              <w:right w:val="single" w:sz="8" w:space="0" w:color="1C1B1D"/>
            </w:tcBorders>
            <w:shd w:val="clear" w:color="auto" w:fill="auto"/>
            <w:noWrap/>
            <w:vAlign w:val="bottom"/>
            <w:hideMark/>
          </w:tcPr>
          <w:p w14:paraId="3372E9E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1C502B0"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66D29A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AT1G04400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4E49F1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CRY2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1B8665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A3ACC6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CC1740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7.25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48DD34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4.69E-03</w:t>
            </w:r>
          </w:p>
        </w:tc>
        <w:tc>
          <w:tcPr>
            <w:tcW w:w="644" w:type="pct"/>
            <w:tcBorders>
              <w:top w:val="nil"/>
              <w:left w:val="single" w:sz="8" w:space="0" w:color="1C1B1D"/>
              <w:bottom w:val="nil"/>
              <w:right w:val="single" w:sz="8" w:space="0" w:color="1C1B1D"/>
            </w:tcBorders>
            <w:shd w:val="clear" w:color="auto" w:fill="auto"/>
            <w:noWrap/>
            <w:vAlign w:val="bottom"/>
            <w:hideMark/>
          </w:tcPr>
          <w:p w14:paraId="3FEEA88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C46B480"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E04EF2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AT1G09570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E56B2F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PHYA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F1D39E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F4309E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9E03C4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7.56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A75940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9.35E-01</w:t>
            </w:r>
          </w:p>
        </w:tc>
        <w:tc>
          <w:tcPr>
            <w:tcW w:w="644" w:type="pct"/>
            <w:tcBorders>
              <w:top w:val="nil"/>
              <w:left w:val="single" w:sz="8" w:space="0" w:color="1C1B1D"/>
              <w:bottom w:val="nil"/>
              <w:right w:val="single" w:sz="8" w:space="0" w:color="1C1B1D"/>
            </w:tcBorders>
            <w:shd w:val="clear" w:color="auto" w:fill="auto"/>
            <w:noWrap/>
            <w:vAlign w:val="bottom"/>
            <w:hideMark/>
          </w:tcPr>
          <w:p w14:paraId="2BBCFD1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814CCA8"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F87551D"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AT2G18790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5D8FF5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PHYB</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0C99E1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1C2327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215F65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6.35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F982C0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2.45E-01</w:t>
            </w:r>
          </w:p>
        </w:tc>
        <w:tc>
          <w:tcPr>
            <w:tcW w:w="644" w:type="pct"/>
            <w:tcBorders>
              <w:top w:val="nil"/>
              <w:left w:val="single" w:sz="8" w:space="0" w:color="1C1B1D"/>
              <w:bottom w:val="nil"/>
              <w:right w:val="single" w:sz="8" w:space="0" w:color="1C1B1D"/>
            </w:tcBorders>
            <w:shd w:val="clear" w:color="auto" w:fill="auto"/>
            <w:noWrap/>
            <w:vAlign w:val="bottom"/>
            <w:hideMark/>
          </w:tcPr>
          <w:p w14:paraId="4BDD691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314BC9E"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0FBF8D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AT1G25540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D85FF3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PFT1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89D844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Light perception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DE9603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D1C89C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ADD631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9.86E-03</w:t>
            </w:r>
          </w:p>
        </w:tc>
        <w:tc>
          <w:tcPr>
            <w:tcW w:w="644" w:type="pct"/>
            <w:tcBorders>
              <w:top w:val="nil"/>
              <w:left w:val="single" w:sz="8" w:space="0" w:color="1C1B1D"/>
              <w:bottom w:val="nil"/>
              <w:right w:val="single" w:sz="8" w:space="0" w:color="1C1B1D"/>
            </w:tcBorders>
            <w:shd w:val="clear" w:color="auto" w:fill="auto"/>
            <w:noWrap/>
            <w:vAlign w:val="bottom"/>
            <w:hideMark/>
          </w:tcPr>
          <w:p w14:paraId="5A2F491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5DE3DD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D94E67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AT4G34530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45B5B9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CIB1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FD5BEA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Light signa</w:t>
            </w:r>
            <w:r>
              <w:rPr>
                <w:rFonts w:eastAsia="Times New Roman" w:cstheme="minorHAnsi"/>
                <w:color w:val="000000"/>
                <w:sz w:val="15"/>
                <w:szCs w:val="15"/>
              </w:rPr>
              <w:t>l</w:t>
            </w:r>
            <w:r w:rsidRPr="007D48C3">
              <w:rPr>
                <w:rFonts w:eastAsia="Times New Roman" w:cstheme="minorHAnsi"/>
                <w:color w:val="000000"/>
                <w:sz w:val="15"/>
                <w:szCs w:val="15"/>
              </w:rPr>
              <w:t>ling</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60087E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-0.99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D6A846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4.14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A665B4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2.13E-04</w:t>
            </w:r>
          </w:p>
        </w:tc>
        <w:tc>
          <w:tcPr>
            <w:tcW w:w="644" w:type="pct"/>
            <w:tcBorders>
              <w:top w:val="nil"/>
              <w:left w:val="single" w:sz="8" w:space="0" w:color="1C1B1D"/>
              <w:bottom w:val="nil"/>
              <w:right w:val="single" w:sz="8" w:space="0" w:color="1C1B1D"/>
            </w:tcBorders>
            <w:shd w:val="clear" w:color="auto" w:fill="auto"/>
            <w:noWrap/>
            <w:vAlign w:val="bottom"/>
            <w:hideMark/>
          </w:tcPr>
          <w:p w14:paraId="63C98AC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1567C5F"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9F79F3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AT5G46210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BA33A8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CUL4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009F09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Light signa</w:t>
            </w:r>
            <w:r>
              <w:rPr>
                <w:rFonts w:eastAsia="Times New Roman" w:cstheme="minorHAnsi"/>
                <w:color w:val="000000"/>
                <w:sz w:val="15"/>
                <w:szCs w:val="15"/>
              </w:rPr>
              <w:t>l</w:t>
            </w:r>
            <w:r w:rsidRPr="007D48C3">
              <w:rPr>
                <w:rFonts w:eastAsia="Times New Roman" w:cstheme="minorHAnsi"/>
                <w:color w:val="000000"/>
                <w:sz w:val="15"/>
                <w:szCs w:val="15"/>
              </w:rPr>
              <w:t>ling</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85FA1A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7C86FF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6.54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F7CEFD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7.76E-02</w:t>
            </w:r>
          </w:p>
        </w:tc>
        <w:tc>
          <w:tcPr>
            <w:tcW w:w="644" w:type="pct"/>
            <w:tcBorders>
              <w:top w:val="nil"/>
              <w:left w:val="single" w:sz="8" w:space="0" w:color="1C1B1D"/>
              <w:bottom w:val="nil"/>
              <w:right w:val="single" w:sz="8" w:space="0" w:color="1C1B1D"/>
            </w:tcBorders>
            <w:shd w:val="clear" w:color="auto" w:fill="auto"/>
            <w:noWrap/>
            <w:vAlign w:val="bottom"/>
            <w:hideMark/>
          </w:tcPr>
          <w:p w14:paraId="370AB88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3090DC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DEE141D"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AT4G24540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18680F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AGL24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00D604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Meristem response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C34B0D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-1.14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C70B83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B57F1D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1.99E-08</w:t>
            </w:r>
          </w:p>
        </w:tc>
        <w:tc>
          <w:tcPr>
            <w:tcW w:w="644" w:type="pct"/>
            <w:tcBorders>
              <w:top w:val="nil"/>
              <w:left w:val="single" w:sz="8" w:space="0" w:color="1C1B1D"/>
              <w:bottom w:val="nil"/>
              <w:right w:val="single" w:sz="8" w:space="0" w:color="1C1B1D"/>
            </w:tcBorders>
            <w:shd w:val="clear" w:color="auto" w:fill="auto"/>
            <w:noWrap/>
            <w:vAlign w:val="bottom"/>
            <w:hideMark/>
          </w:tcPr>
          <w:p w14:paraId="67E5B97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C88214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D63702D"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AT4G35900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AD34E2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76B20C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Meristem response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3D4C1D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41C34C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920DB6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2.46E-01</w:t>
            </w:r>
          </w:p>
        </w:tc>
        <w:tc>
          <w:tcPr>
            <w:tcW w:w="644" w:type="pct"/>
            <w:tcBorders>
              <w:top w:val="nil"/>
              <w:left w:val="single" w:sz="8" w:space="0" w:color="1C1B1D"/>
              <w:bottom w:val="nil"/>
              <w:right w:val="single" w:sz="8" w:space="0" w:color="1C1B1D"/>
            </w:tcBorders>
            <w:shd w:val="clear" w:color="auto" w:fill="auto"/>
            <w:noWrap/>
            <w:vAlign w:val="bottom"/>
            <w:hideMark/>
          </w:tcPr>
          <w:p w14:paraId="0C8DF1F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19D1F82"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D71F331"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AT1G53090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78B7A7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SPA4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CE4FA2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75D470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07A3BA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C4FF97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6.88E-02</w:t>
            </w:r>
          </w:p>
        </w:tc>
        <w:tc>
          <w:tcPr>
            <w:tcW w:w="644" w:type="pct"/>
            <w:tcBorders>
              <w:top w:val="nil"/>
              <w:left w:val="single" w:sz="8" w:space="0" w:color="1C1B1D"/>
              <w:bottom w:val="nil"/>
              <w:right w:val="single" w:sz="8" w:space="0" w:color="1C1B1D"/>
            </w:tcBorders>
            <w:shd w:val="clear" w:color="auto" w:fill="auto"/>
            <w:noWrap/>
            <w:vAlign w:val="bottom"/>
            <w:hideMark/>
          </w:tcPr>
          <w:p w14:paraId="53215A9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42AE7B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3CE911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AT1G65480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6A141D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FT</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369076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F4D591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55F0E4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AB2EA9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6.10E-08</w:t>
            </w:r>
          </w:p>
        </w:tc>
        <w:tc>
          <w:tcPr>
            <w:tcW w:w="644" w:type="pct"/>
            <w:tcBorders>
              <w:top w:val="nil"/>
              <w:left w:val="single" w:sz="8" w:space="0" w:color="1C1B1D"/>
              <w:bottom w:val="nil"/>
              <w:right w:val="single" w:sz="8" w:space="0" w:color="1C1B1D"/>
            </w:tcBorders>
            <w:shd w:val="clear" w:color="auto" w:fill="auto"/>
            <w:noWrap/>
            <w:vAlign w:val="bottom"/>
            <w:hideMark/>
          </w:tcPr>
          <w:p w14:paraId="7CDEA34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70BF7A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D08E46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AT1G69570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92EF35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CDF5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93B66F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6E906C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4B73CB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4.05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4A0382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7.97E-02</w:t>
            </w:r>
          </w:p>
        </w:tc>
        <w:tc>
          <w:tcPr>
            <w:tcW w:w="644" w:type="pct"/>
            <w:tcBorders>
              <w:top w:val="nil"/>
              <w:left w:val="single" w:sz="8" w:space="0" w:color="1C1B1D"/>
              <w:bottom w:val="nil"/>
              <w:right w:val="single" w:sz="8" w:space="0" w:color="1C1B1D"/>
            </w:tcBorders>
            <w:shd w:val="clear" w:color="auto" w:fill="auto"/>
            <w:noWrap/>
            <w:vAlign w:val="bottom"/>
            <w:hideMark/>
          </w:tcPr>
          <w:p w14:paraId="71961E0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F5B7FE9"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12858D3"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AT2G28550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3E44EF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TOE1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8B77D4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24D00A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0.94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F1FD39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6.42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304895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1.16E-24</w:t>
            </w:r>
          </w:p>
        </w:tc>
        <w:tc>
          <w:tcPr>
            <w:tcW w:w="644" w:type="pct"/>
            <w:tcBorders>
              <w:top w:val="nil"/>
              <w:left w:val="single" w:sz="8" w:space="0" w:color="1C1B1D"/>
              <w:bottom w:val="nil"/>
              <w:right w:val="single" w:sz="8" w:space="0" w:color="1C1B1D"/>
            </w:tcBorders>
            <w:shd w:val="clear" w:color="auto" w:fill="auto"/>
            <w:noWrap/>
            <w:vAlign w:val="bottom"/>
            <w:hideMark/>
          </w:tcPr>
          <w:p w14:paraId="3016A242"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4B8FD8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44707DB"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AT2G32950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40519E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COP1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2C069D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AAA628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591EE8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5.43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A7911C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5.84E-09</w:t>
            </w:r>
          </w:p>
        </w:tc>
        <w:tc>
          <w:tcPr>
            <w:tcW w:w="644" w:type="pct"/>
            <w:tcBorders>
              <w:top w:val="nil"/>
              <w:left w:val="single" w:sz="8" w:space="0" w:color="1C1B1D"/>
              <w:bottom w:val="nil"/>
              <w:right w:val="single" w:sz="8" w:space="0" w:color="1C1B1D"/>
            </w:tcBorders>
            <w:shd w:val="clear" w:color="auto" w:fill="auto"/>
            <w:noWrap/>
            <w:vAlign w:val="bottom"/>
            <w:hideMark/>
          </w:tcPr>
          <w:p w14:paraId="61AAE8F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8217DE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7E26EF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AT2G34720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4C8EF6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NFYA4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B94EFE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BC42E3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02D979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5.45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01CA09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7.93E-03</w:t>
            </w:r>
          </w:p>
        </w:tc>
        <w:tc>
          <w:tcPr>
            <w:tcW w:w="644" w:type="pct"/>
            <w:tcBorders>
              <w:top w:val="nil"/>
              <w:left w:val="single" w:sz="8" w:space="0" w:color="1C1B1D"/>
              <w:bottom w:val="nil"/>
              <w:right w:val="single" w:sz="8" w:space="0" w:color="1C1B1D"/>
            </w:tcBorders>
            <w:shd w:val="clear" w:color="auto" w:fill="auto"/>
            <w:noWrap/>
            <w:vAlign w:val="bottom"/>
            <w:hideMark/>
          </w:tcPr>
          <w:p w14:paraId="5549B7E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85A2B48"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7E7BDF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AT2G38880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070802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NFYB1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6F151E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2E0D14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5CA7FD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4983C0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8.79E-06</w:t>
            </w:r>
          </w:p>
        </w:tc>
        <w:tc>
          <w:tcPr>
            <w:tcW w:w="644" w:type="pct"/>
            <w:tcBorders>
              <w:top w:val="nil"/>
              <w:left w:val="single" w:sz="8" w:space="0" w:color="1C1B1D"/>
              <w:bottom w:val="nil"/>
              <w:right w:val="single" w:sz="8" w:space="0" w:color="1C1B1D"/>
            </w:tcBorders>
            <w:shd w:val="clear" w:color="auto" w:fill="auto"/>
            <w:noWrap/>
            <w:vAlign w:val="bottom"/>
            <w:hideMark/>
          </w:tcPr>
          <w:p w14:paraId="1F436A8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FAE0F5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63B677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AT2G39250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FFDE37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SNZ</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A0C9A9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093291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89CEEF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789354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2.46E-09</w:t>
            </w:r>
          </w:p>
        </w:tc>
        <w:tc>
          <w:tcPr>
            <w:tcW w:w="644" w:type="pct"/>
            <w:tcBorders>
              <w:top w:val="nil"/>
              <w:left w:val="single" w:sz="8" w:space="0" w:color="1C1B1D"/>
              <w:bottom w:val="nil"/>
              <w:right w:val="single" w:sz="8" w:space="0" w:color="1C1B1D"/>
            </w:tcBorders>
            <w:shd w:val="clear" w:color="auto" w:fill="auto"/>
            <w:noWrap/>
            <w:vAlign w:val="bottom"/>
            <w:hideMark/>
          </w:tcPr>
          <w:p w14:paraId="55CCDFAF"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8D39FD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38F0E7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AT2G46340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229C15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SPA1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6EC157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9FFE8F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999463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7.45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8286B5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4.89E-11</w:t>
            </w:r>
          </w:p>
        </w:tc>
        <w:tc>
          <w:tcPr>
            <w:tcW w:w="644" w:type="pct"/>
            <w:tcBorders>
              <w:top w:val="nil"/>
              <w:left w:val="single" w:sz="8" w:space="0" w:color="1C1B1D"/>
              <w:bottom w:val="nil"/>
              <w:right w:val="single" w:sz="8" w:space="0" w:color="1C1B1D"/>
            </w:tcBorders>
            <w:shd w:val="clear" w:color="auto" w:fill="auto"/>
            <w:noWrap/>
            <w:vAlign w:val="bottom"/>
            <w:hideMark/>
          </w:tcPr>
          <w:p w14:paraId="61AA2ED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2ED75D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9A885C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AT2G47700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120E86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RFI2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67F96D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7CAD2D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B07F51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B529C3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3.52E-05</w:t>
            </w:r>
          </w:p>
        </w:tc>
        <w:tc>
          <w:tcPr>
            <w:tcW w:w="644" w:type="pct"/>
            <w:tcBorders>
              <w:top w:val="nil"/>
              <w:left w:val="single" w:sz="8" w:space="0" w:color="1C1B1D"/>
              <w:bottom w:val="nil"/>
              <w:right w:val="single" w:sz="8" w:space="0" w:color="1C1B1D"/>
            </w:tcBorders>
            <w:shd w:val="clear" w:color="auto" w:fill="auto"/>
            <w:noWrap/>
            <w:vAlign w:val="bottom"/>
            <w:hideMark/>
          </w:tcPr>
          <w:p w14:paraId="5B40E06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9541D9F"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ACF335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AT3G15354</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9F26AB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SPA3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3F42EC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9B3EC7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0.84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682D54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6.06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43D45B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1.01E-13</w:t>
            </w:r>
          </w:p>
        </w:tc>
        <w:tc>
          <w:tcPr>
            <w:tcW w:w="644" w:type="pct"/>
            <w:tcBorders>
              <w:top w:val="nil"/>
              <w:left w:val="single" w:sz="8" w:space="0" w:color="1C1B1D"/>
              <w:bottom w:val="nil"/>
              <w:right w:val="single" w:sz="8" w:space="0" w:color="1C1B1D"/>
            </w:tcBorders>
            <w:shd w:val="clear" w:color="auto" w:fill="auto"/>
            <w:noWrap/>
            <w:vAlign w:val="bottom"/>
            <w:hideMark/>
          </w:tcPr>
          <w:p w14:paraId="5DA90C92"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9C9768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B013BC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AT3G47500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95EDAB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CDF3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6F8A85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C5E1A7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12A4EC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6.44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F1CF26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8.79E-11</w:t>
            </w:r>
          </w:p>
        </w:tc>
        <w:tc>
          <w:tcPr>
            <w:tcW w:w="644" w:type="pct"/>
            <w:tcBorders>
              <w:top w:val="nil"/>
              <w:left w:val="single" w:sz="8" w:space="0" w:color="1C1B1D"/>
              <w:bottom w:val="nil"/>
              <w:right w:val="single" w:sz="8" w:space="0" w:color="1C1B1D"/>
            </w:tcBorders>
            <w:shd w:val="clear" w:color="auto" w:fill="auto"/>
            <w:noWrap/>
            <w:vAlign w:val="bottom"/>
            <w:hideMark/>
          </w:tcPr>
          <w:p w14:paraId="648BFF2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94D1A4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0D50BA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AT3G48590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82E0EF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NFYC1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A01043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40B1CF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964683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4.61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BFF9A8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2.85E-09</w:t>
            </w:r>
          </w:p>
        </w:tc>
        <w:tc>
          <w:tcPr>
            <w:tcW w:w="644" w:type="pct"/>
            <w:tcBorders>
              <w:top w:val="nil"/>
              <w:left w:val="single" w:sz="8" w:space="0" w:color="1C1B1D"/>
              <w:bottom w:val="nil"/>
              <w:right w:val="single" w:sz="8" w:space="0" w:color="1C1B1D"/>
            </w:tcBorders>
            <w:shd w:val="clear" w:color="auto" w:fill="auto"/>
            <w:noWrap/>
            <w:vAlign w:val="bottom"/>
            <w:hideMark/>
          </w:tcPr>
          <w:p w14:paraId="27D88AAF"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12AB92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DF663F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AT3G54990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06702A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SMZ</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ADEAD4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BAA04A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481A40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2.37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C7DA7A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1.39E-02</w:t>
            </w:r>
          </w:p>
        </w:tc>
        <w:tc>
          <w:tcPr>
            <w:tcW w:w="644" w:type="pct"/>
            <w:tcBorders>
              <w:top w:val="nil"/>
              <w:left w:val="single" w:sz="8" w:space="0" w:color="1C1B1D"/>
              <w:bottom w:val="nil"/>
              <w:right w:val="single" w:sz="8" w:space="0" w:color="1C1B1D"/>
            </w:tcBorders>
            <w:shd w:val="clear" w:color="auto" w:fill="auto"/>
            <w:noWrap/>
            <w:vAlign w:val="bottom"/>
            <w:hideMark/>
          </w:tcPr>
          <w:p w14:paraId="6B96BF0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4D9BBD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F0D9F6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AT4G11110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8A8050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SPA2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0D5F7F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B96CCC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33B709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5.26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A5A6F4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2.56E-03</w:t>
            </w:r>
          </w:p>
        </w:tc>
        <w:tc>
          <w:tcPr>
            <w:tcW w:w="644" w:type="pct"/>
            <w:tcBorders>
              <w:top w:val="nil"/>
              <w:left w:val="single" w:sz="8" w:space="0" w:color="1C1B1D"/>
              <w:bottom w:val="nil"/>
              <w:right w:val="single" w:sz="8" w:space="0" w:color="1C1B1D"/>
            </w:tcBorders>
            <w:shd w:val="clear" w:color="auto" w:fill="auto"/>
            <w:noWrap/>
            <w:vAlign w:val="bottom"/>
            <w:hideMark/>
          </w:tcPr>
          <w:p w14:paraId="0A6CA3EF"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C51D06F"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00769B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AT4G14540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7705A9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NFYB3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C4F3D8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6F8172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69CBBA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5.21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5D723D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1.93E-02</w:t>
            </w:r>
          </w:p>
        </w:tc>
        <w:tc>
          <w:tcPr>
            <w:tcW w:w="644" w:type="pct"/>
            <w:tcBorders>
              <w:top w:val="nil"/>
              <w:left w:val="single" w:sz="8" w:space="0" w:color="1C1B1D"/>
              <w:bottom w:val="nil"/>
              <w:right w:val="single" w:sz="8" w:space="0" w:color="1C1B1D"/>
            </w:tcBorders>
            <w:shd w:val="clear" w:color="auto" w:fill="auto"/>
            <w:noWrap/>
            <w:vAlign w:val="bottom"/>
            <w:hideMark/>
          </w:tcPr>
          <w:p w14:paraId="7987082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5B623BF"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9B618B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AT5G12840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9E0633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NFYA1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04A99A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8F4AA3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D334CC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5.15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414989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2.97E-04</w:t>
            </w:r>
          </w:p>
        </w:tc>
        <w:tc>
          <w:tcPr>
            <w:tcW w:w="644" w:type="pct"/>
            <w:tcBorders>
              <w:top w:val="nil"/>
              <w:left w:val="single" w:sz="8" w:space="0" w:color="1C1B1D"/>
              <w:bottom w:val="nil"/>
              <w:right w:val="single" w:sz="8" w:space="0" w:color="1C1B1D"/>
            </w:tcBorders>
            <w:shd w:val="clear" w:color="auto" w:fill="auto"/>
            <w:noWrap/>
            <w:vAlign w:val="bottom"/>
            <w:hideMark/>
          </w:tcPr>
          <w:p w14:paraId="152E210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812896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786292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AT5G39660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0E6BEE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CDF2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F365AB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34209A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779EF5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5.03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BE0A17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1.65E-01</w:t>
            </w:r>
          </w:p>
        </w:tc>
        <w:tc>
          <w:tcPr>
            <w:tcW w:w="644" w:type="pct"/>
            <w:tcBorders>
              <w:top w:val="nil"/>
              <w:left w:val="single" w:sz="8" w:space="0" w:color="1C1B1D"/>
              <w:bottom w:val="nil"/>
              <w:right w:val="single" w:sz="8" w:space="0" w:color="1C1B1D"/>
            </w:tcBorders>
            <w:shd w:val="clear" w:color="auto" w:fill="auto"/>
            <w:noWrap/>
            <w:vAlign w:val="bottom"/>
            <w:hideMark/>
          </w:tcPr>
          <w:p w14:paraId="53A04F6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37901D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A2DA7E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AT5G47640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48F3C4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NFYB2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609720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3691DE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2AD4E8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6.06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DAA9DE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2.59E-03</w:t>
            </w:r>
          </w:p>
        </w:tc>
        <w:tc>
          <w:tcPr>
            <w:tcW w:w="644" w:type="pct"/>
            <w:tcBorders>
              <w:top w:val="nil"/>
              <w:left w:val="single" w:sz="8" w:space="0" w:color="1C1B1D"/>
              <w:bottom w:val="nil"/>
              <w:right w:val="single" w:sz="8" w:space="0" w:color="1C1B1D"/>
            </w:tcBorders>
            <w:shd w:val="clear" w:color="auto" w:fill="auto"/>
            <w:noWrap/>
            <w:vAlign w:val="bottom"/>
            <w:hideMark/>
          </w:tcPr>
          <w:p w14:paraId="5578B9B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6C56CB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4493C1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AT5G57660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893697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COL5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A42DB8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1EC418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F99B09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8.85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617F8E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7.86E-07</w:t>
            </w:r>
          </w:p>
        </w:tc>
        <w:tc>
          <w:tcPr>
            <w:tcW w:w="644" w:type="pct"/>
            <w:tcBorders>
              <w:top w:val="nil"/>
              <w:left w:val="single" w:sz="8" w:space="0" w:color="1C1B1D"/>
              <w:bottom w:val="nil"/>
              <w:right w:val="single" w:sz="8" w:space="0" w:color="1C1B1D"/>
            </w:tcBorders>
            <w:shd w:val="clear" w:color="auto" w:fill="auto"/>
            <w:noWrap/>
            <w:vAlign w:val="bottom"/>
            <w:hideMark/>
          </w:tcPr>
          <w:p w14:paraId="70B3A4C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E15FD1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EE87D3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AT5G60120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818DE4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TOE2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D1348B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7D8896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91C7C8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4E30D4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6.29E-05</w:t>
            </w:r>
          </w:p>
        </w:tc>
        <w:tc>
          <w:tcPr>
            <w:tcW w:w="644" w:type="pct"/>
            <w:tcBorders>
              <w:top w:val="nil"/>
              <w:left w:val="single" w:sz="8" w:space="0" w:color="1C1B1D"/>
              <w:bottom w:val="nil"/>
              <w:right w:val="single" w:sz="8" w:space="0" w:color="1C1B1D"/>
            </w:tcBorders>
            <w:shd w:val="clear" w:color="auto" w:fill="auto"/>
            <w:noWrap/>
            <w:vAlign w:val="bottom"/>
            <w:hideMark/>
          </w:tcPr>
          <w:p w14:paraId="258157E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767950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C9BB38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AT5G62430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C42F6D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CDF1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0057EA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DD8F55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74892D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63667E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9.25E-01</w:t>
            </w:r>
          </w:p>
        </w:tc>
        <w:tc>
          <w:tcPr>
            <w:tcW w:w="644" w:type="pct"/>
            <w:tcBorders>
              <w:top w:val="nil"/>
              <w:left w:val="single" w:sz="8" w:space="0" w:color="1C1B1D"/>
              <w:bottom w:val="nil"/>
              <w:right w:val="single" w:sz="8" w:space="0" w:color="1C1B1D"/>
            </w:tcBorders>
            <w:shd w:val="clear" w:color="auto" w:fill="auto"/>
            <w:noWrap/>
            <w:vAlign w:val="bottom"/>
            <w:hideMark/>
          </w:tcPr>
          <w:p w14:paraId="303DA17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8D4463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BCC84E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AT3G22380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0148D6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TIC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F828F4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EBE5F5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85D802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8.16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60B0ED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5.64E-15</w:t>
            </w:r>
          </w:p>
        </w:tc>
        <w:tc>
          <w:tcPr>
            <w:tcW w:w="644" w:type="pct"/>
            <w:tcBorders>
              <w:top w:val="nil"/>
              <w:left w:val="single" w:sz="8" w:space="0" w:color="1C1B1D"/>
              <w:bottom w:val="nil"/>
              <w:right w:val="single" w:sz="8" w:space="0" w:color="1C1B1D"/>
            </w:tcBorders>
            <w:shd w:val="clear" w:color="auto" w:fill="auto"/>
            <w:noWrap/>
            <w:vAlign w:val="bottom"/>
            <w:hideMark/>
          </w:tcPr>
          <w:p w14:paraId="31446B4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85FED9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2970B3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AT5G57360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79534C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ZTL</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215EE4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E63515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3355DB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159E64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3.36E-02</w:t>
            </w:r>
          </w:p>
        </w:tc>
        <w:tc>
          <w:tcPr>
            <w:tcW w:w="644" w:type="pct"/>
            <w:tcBorders>
              <w:top w:val="nil"/>
              <w:left w:val="single" w:sz="8" w:space="0" w:color="1C1B1D"/>
              <w:bottom w:val="nil"/>
              <w:right w:val="single" w:sz="8" w:space="0" w:color="1C1B1D"/>
            </w:tcBorders>
            <w:shd w:val="clear" w:color="auto" w:fill="auto"/>
            <w:noWrap/>
            <w:vAlign w:val="bottom"/>
            <w:hideMark/>
          </w:tcPr>
          <w:p w14:paraId="60E47B6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4417C0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329E63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AT1G01060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97270B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LHY</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65B5CC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A01E8A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647EDC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6.54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07A606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1.85E-02</w:t>
            </w:r>
          </w:p>
        </w:tc>
        <w:tc>
          <w:tcPr>
            <w:tcW w:w="644" w:type="pct"/>
            <w:tcBorders>
              <w:top w:val="nil"/>
              <w:left w:val="single" w:sz="8" w:space="0" w:color="1C1B1D"/>
              <w:bottom w:val="nil"/>
              <w:right w:val="single" w:sz="8" w:space="0" w:color="1C1B1D"/>
            </w:tcBorders>
            <w:shd w:val="clear" w:color="auto" w:fill="auto"/>
            <w:noWrap/>
            <w:vAlign w:val="bottom"/>
            <w:hideMark/>
          </w:tcPr>
          <w:p w14:paraId="71D06F0F"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8FA839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F3FD503"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AT1G09530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EDB9DF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PIF3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A4810A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9B4B80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504D61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594DE6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4.49E-02</w:t>
            </w:r>
          </w:p>
        </w:tc>
        <w:tc>
          <w:tcPr>
            <w:tcW w:w="644" w:type="pct"/>
            <w:tcBorders>
              <w:top w:val="nil"/>
              <w:left w:val="single" w:sz="8" w:space="0" w:color="1C1B1D"/>
              <w:bottom w:val="nil"/>
              <w:right w:val="single" w:sz="8" w:space="0" w:color="1C1B1D"/>
            </w:tcBorders>
            <w:shd w:val="clear" w:color="auto" w:fill="auto"/>
            <w:noWrap/>
            <w:vAlign w:val="bottom"/>
            <w:hideMark/>
          </w:tcPr>
          <w:p w14:paraId="5B25174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C6E03F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D97034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AT1G12910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566C42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LWD1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28070C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4733CE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3F3AC1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61E40E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3.13E-03</w:t>
            </w:r>
          </w:p>
        </w:tc>
        <w:tc>
          <w:tcPr>
            <w:tcW w:w="644" w:type="pct"/>
            <w:tcBorders>
              <w:top w:val="nil"/>
              <w:left w:val="single" w:sz="8" w:space="0" w:color="1C1B1D"/>
              <w:bottom w:val="nil"/>
              <w:right w:val="single" w:sz="8" w:space="0" w:color="1C1B1D"/>
            </w:tcBorders>
            <w:shd w:val="clear" w:color="auto" w:fill="auto"/>
            <w:noWrap/>
            <w:vAlign w:val="bottom"/>
            <w:hideMark/>
          </w:tcPr>
          <w:p w14:paraId="51ACC77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AC7BA6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39BEB3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AT1G22770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F9C2D0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GI</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578ED7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B39D7D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0.93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51A8AD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64CCF8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3.98E-16</w:t>
            </w:r>
          </w:p>
        </w:tc>
        <w:tc>
          <w:tcPr>
            <w:tcW w:w="644" w:type="pct"/>
            <w:tcBorders>
              <w:top w:val="nil"/>
              <w:left w:val="single" w:sz="8" w:space="0" w:color="1C1B1D"/>
              <w:bottom w:val="nil"/>
              <w:right w:val="single" w:sz="8" w:space="0" w:color="1C1B1D"/>
            </w:tcBorders>
            <w:shd w:val="clear" w:color="auto" w:fill="auto"/>
            <w:noWrap/>
            <w:vAlign w:val="bottom"/>
            <w:hideMark/>
          </w:tcPr>
          <w:p w14:paraId="2BC2C9E2"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F866AD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B467FA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AT2G18915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A9AC2D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LKP2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E308D6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7ADEBE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63FF94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4.47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F4BC68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2.23E-03</w:t>
            </w:r>
          </w:p>
        </w:tc>
        <w:tc>
          <w:tcPr>
            <w:tcW w:w="644" w:type="pct"/>
            <w:tcBorders>
              <w:top w:val="nil"/>
              <w:left w:val="single" w:sz="8" w:space="0" w:color="1C1B1D"/>
              <w:bottom w:val="nil"/>
              <w:right w:val="single" w:sz="8" w:space="0" w:color="1C1B1D"/>
            </w:tcBorders>
            <w:shd w:val="clear" w:color="auto" w:fill="auto"/>
            <w:noWrap/>
            <w:vAlign w:val="bottom"/>
            <w:hideMark/>
          </w:tcPr>
          <w:p w14:paraId="590C14C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4A000E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2BE8631"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AT2G21070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22EBA7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FIO1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5B4A86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EAD0EE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0206C3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2.93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6E510D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1.67E-02</w:t>
            </w:r>
          </w:p>
        </w:tc>
        <w:tc>
          <w:tcPr>
            <w:tcW w:w="644" w:type="pct"/>
            <w:tcBorders>
              <w:top w:val="nil"/>
              <w:left w:val="single" w:sz="8" w:space="0" w:color="1C1B1D"/>
              <w:bottom w:val="nil"/>
              <w:right w:val="single" w:sz="8" w:space="0" w:color="1C1B1D"/>
            </w:tcBorders>
            <w:shd w:val="clear" w:color="auto" w:fill="auto"/>
            <w:noWrap/>
            <w:vAlign w:val="bottom"/>
            <w:hideMark/>
          </w:tcPr>
          <w:p w14:paraId="6CC4CAA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59DF43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94F5E4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AT2G25930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4E0CB1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ELF3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EDD2B5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5D59D7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0.99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F06189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4.41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7EB6F6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1.04E-14</w:t>
            </w:r>
          </w:p>
        </w:tc>
        <w:tc>
          <w:tcPr>
            <w:tcW w:w="644" w:type="pct"/>
            <w:tcBorders>
              <w:top w:val="nil"/>
              <w:left w:val="single" w:sz="8" w:space="0" w:color="1C1B1D"/>
              <w:bottom w:val="nil"/>
              <w:right w:val="single" w:sz="8" w:space="0" w:color="1C1B1D"/>
            </w:tcBorders>
            <w:shd w:val="clear" w:color="auto" w:fill="auto"/>
            <w:noWrap/>
            <w:vAlign w:val="bottom"/>
            <w:hideMark/>
          </w:tcPr>
          <w:p w14:paraId="0E1E25D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4A7EA29"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7AE65F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AT2G40080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88A0D2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ELF4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328080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1C9EE5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AC9066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D084B6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2.20E-03</w:t>
            </w:r>
          </w:p>
        </w:tc>
        <w:tc>
          <w:tcPr>
            <w:tcW w:w="644" w:type="pct"/>
            <w:tcBorders>
              <w:top w:val="nil"/>
              <w:left w:val="single" w:sz="8" w:space="0" w:color="1C1B1D"/>
              <w:bottom w:val="nil"/>
              <w:right w:val="single" w:sz="8" w:space="0" w:color="1C1B1D"/>
            </w:tcBorders>
            <w:shd w:val="clear" w:color="auto" w:fill="auto"/>
            <w:noWrap/>
            <w:vAlign w:val="bottom"/>
            <w:hideMark/>
          </w:tcPr>
          <w:p w14:paraId="3240A28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74D33B9"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8CF0DEB"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AT2G46790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A55E74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PRR9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C96991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87CACD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1.55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1FFED6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5.39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24369D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3.77E-20</w:t>
            </w:r>
          </w:p>
        </w:tc>
        <w:tc>
          <w:tcPr>
            <w:tcW w:w="644" w:type="pct"/>
            <w:tcBorders>
              <w:top w:val="nil"/>
              <w:left w:val="single" w:sz="8" w:space="0" w:color="1C1B1D"/>
              <w:bottom w:val="nil"/>
              <w:right w:val="single" w:sz="8" w:space="0" w:color="1C1B1D"/>
            </w:tcBorders>
            <w:shd w:val="clear" w:color="auto" w:fill="auto"/>
            <w:noWrap/>
            <w:vAlign w:val="bottom"/>
            <w:hideMark/>
          </w:tcPr>
          <w:p w14:paraId="1F3FA29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55A415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7C63B3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AT2G46830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ADB76B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CCA1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06719D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E57E7A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D5F16F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7.64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400A9A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7.18E-01</w:t>
            </w:r>
          </w:p>
        </w:tc>
        <w:tc>
          <w:tcPr>
            <w:tcW w:w="644" w:type="pct"/>
            <w:tcBorders>
              <w:top w:val="nil"/>
              <w:left w:val="single" w:sz="8" w:space="0" w:color="1C1B1D"/>
              <w:bottom w:val="nil"/>
              <w:right w:val="single" w:sz="8" w:space="0" w:color="1C1B1D"/>
            </w:tcBorders>
            <w:shd w:val="clear" w:color="auto" w:fill="auto"/>
            <w:noWrap/>
            <w:vAlign w:val="bottom"/>
            <w:hideMark/>
          </w:tcPr>
          <w:p w14:paraId="0879D7D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28361A0"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288EE6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AT3G04910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A2F032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WNK1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898637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92D32A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5FC5F9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7.16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DEC35E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2.29E-04</w:t>
            </w:r>
          </w:p>
        </w:tc>
        <w:tc>
          <w:tcPr>
            <w:tcW w:w="644" w:type="pct"/>
            <w:tcBorders>
              <w:top w:val="nil"/>
              <w:left w:val="single" w:sz="8" w:space="0" w:color="1C1B1D"/>
              <w:bottom w:val="nil"/>
              <w:right w:val="single" w:sz="8" w:space="0" w:color="1C1B1D"/>
            </w:tcBorders>
            <w:shd w:val="clear" w:color="auto" w:fill="auto"/>
            <w:noWrap/>
            <w:vAlign w:val="bottom"/>
            <w:hideMark/>
          </w:tcPr>
          <w:p w14:paraId="59DC465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4194BD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545382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AT3G26640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B8801E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LWD2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BBE4E5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ED1364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B1B27D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3.75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BD34C6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1.89E-06</w:t>
            </w:r>
          </w:p>
        </w:tc>
        <w:tc>
          <w:tcPr>
            <w:tcW w:w="644" w:type="pct"/>
            <w:tcBorders>
              <w:top w:val="nil"/>
              <w:left w:val="single" w:sz="8" w:space="0" w:color="1C1B1D"/>
              <w:bottom w:val="nil"/>
              <w:right w:val="single" w:sz="8" w:space="0" w:color="1C1B1D"/>
            </w:tcBorders>
            <w:shd w:val="clear" w:color="auto" w:fill="auto"/>
            <w:noWrap/>
            <w:vAlign w:val="bottom"/>
            <w:hideMark/>
          </w:tcPr>
          <w:p w14:paraId="1427C0B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05FF26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97FD17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AT3G46640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792E7C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LUX</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9D3275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49A2C1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999901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3.28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339D59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1.86E-01</w:t>
            </w:r>
          </w:p>
        </w:tc>
        <w:tc>
          <w:tcPr>
            <w:tcW w:w="644" w:type="pct"/>
            <w:tcBorders>
              <w:top w:val="nil"/>
              <w:left w:val="single" w:sz="8" w:space="0" w:color="1C1B1D"/>
              <w:bottom w:val="nil"/>
              <w:right w:val="single" w:sz="8" w:space="0" w:color="1C1B1D"/>
            </w:tcBorders>
            <w:shd w:val="clear" w:color="auto" w:fill="auto"/>
            <w:noWrap/>
            <w:vAlign w:val="bottom"/>
            <w:hideMark/>
          </w:tcPr>
          <w:p w14:paraId="5CC3D8C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9A8837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BE26AE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AT3G60250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82BD67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CKB3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4CF760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5F10DB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BA71CE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50C054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3.48E-06</w:t>
            </w:r>
          </w:p>
        </w:tc>
        <w:tc>
          <w:tcPr>
            <w:tcW w:w="644" w:type="pct"/>
            <w:tcBorders>
              <w:top w:val="nil"/>
              <w:left w:val="single" w:sz="8" w:space="0" w:color="1C1B1D"/>
              <w:bottom w:val="nil"/>
              <w:right w:val="single" w:sz="8" w:space="0" w:color="1C1B1D"/>
            </w:tcBorders>
            <w:shd w:val="clear" w:color="auto" w:fill="auto"/>
            <w:noWrap/>
            <w:vAlign w:val="bottom"/>
            <w:hideMark/>
          </w:tcPr>
          <w:p w14:paraId="59338CA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A3B436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0C7618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AT4G08920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BF5BCA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CRY1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D53447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E771F8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B00D5F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8.36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A1CEB0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5.54E-05</w:t>
            </w:r>
          </w:p>
        </w:tc>
        <w:tc>
          <w:tcPr>
            <w:tcW w:w="644" w:type="pct"/>
            <w:tcBorders>
              <w:top w:val="nil"/>
              <w:left w:val="single" w:sz="8" w:space="0" w:color="1C1B1D"/>
              <w:bottom w:val="nil"/>
              <w:right w:val="single" w:sz="8" w:space="0" w:color="1C1B1D"/>
            </w:tcBorders>
            <w:shd w:val="clear" w:color="auto" w:fill="auto"/>
            <w:noWrap/>
            <w:vAlign w:val="bottom"/>
            <w:hideMark/>
          </w:tcPr>
          <w:p w14:paraId="127128E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3B0410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E96325D"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AT4G16250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317197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PHYD</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838B17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1FDD84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1.14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25F344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4.13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9652D6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1.97E-19</w:t>
            </w:r>
          </w:p>
        </w:tc>
        <w:tc>
          <w:tcPr>
            <w:tcW w:w="644" w:type="pct"/>
            <w:tcBorders>
              <w:top w:val="nil"/>
              <w:left w:val="single" w:sz="8" w:space="0" w:color="1C1B1D"/>
              <w:bottom w:val="nil"/>
              <w:right w:val="single" w:sz="8" w:space="0" w:color="1C1B1D"/>
            </w:tcBorders>
            <w:shd w:val="clear" w:color="auto" w:fill="auto"/>
            <w:noWrap/>
            <w:vAlign w:val="bottom"/>
            <w:hideMark/>
          </w:tcPr>
          <w:p w14:paraId="498BCFD0"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445C9D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BBB2A3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AT4G18130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64F722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PHYE</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0DBD4E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C848B3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0.77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3DDDE9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1B18C2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1.49E-14</w:t>
            </w:r>
          </w:p>
        </w:tc>
        <w:tc>
          <w:tcPr>
            <w:tcW w:w="644" w:type="pct"/>
            <w:tcBorders>
              <w:top w:val="nil"/>
              <w:left w:val="single" w:sz="8" w:space="0" w:color="1C1B1D"/>
              <w:bottom w:val="nil"/>
              <w:right w:val="single" w:sz="8" w:space="0" w:color="1C1B1D"/>
            </w:tcBorders>
            <w:shd w:val="clear" w:color="auto" w:fill="auto"/>
            <w:noWrap/>
            <w:vAlign w:val="bottom"/>
            <w:hideMark/>
          </w:tcPr>
          <w:p w14:paraId="435A24E2"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10E6BB2"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45D31D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AT5G02810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64E054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PRR7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A2E795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3F30B0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DFBCDE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7.01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01640F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5.61E-03</w:t>
            </w:r>
          </w:p>
        </w:tc>
        <w:tc>
          <w:tcPr>
            <w:tcW w:w="644" w:type="pct"/>
            <w:tcBorders>
              <w:top w:val="nil"/>
              <w:left w:val="single" w:sz="8" w:space="0" w:color="1C1B1D"/>
              <w:bottom w:val="nil"/>
              <w:right w:val="single" w:sz="8" w:space="0" w:color="1C1B1D"/>
            </w:tcBorders>
            <w:shd w:val="clear" w:color="auto" w:fill="auto"/>
            <w:noWrap/>
            <w:vAlign w:val="bottom"/>
            <w:hideMark/>
          </w:tcPr>
          <w:p w14:paraId="60C7838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38A35F0"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14683B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AT5G08330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937436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CHE</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8222E1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24F4C5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-0.86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73059D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6.21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4F47AE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8.99E-11</w:t>
            </w:r>
          </w:p>
        </w:tc>
        <w:tc>
          <w:tcPr>
            <w:tcW w:w="644" w:type="pct"/>
            <w:tcBorders>
              <w:top w:val="nil"/>
              <w:left w:val="single" w:sz="8" w:space="0" w:color="1C1B1D"/>
              <w:bottom w:val="nil"/>
              <w:right w:val="single" w:sz="8" w:space="0" w:color="1C1B1D"/>
            </w:tcBorders>
            <w:shd w:val="clear" w:color="auto" w:fill="auto"/>
            <w:noWrap/>
            <w:vAlign w:val="bottom"/>
            <w:hideMark/>
          </w:tcPr>
          <w:p w14:paraId="021BE76F"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BAAD2F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843FCE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AT5G24470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349E3A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PRR5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4B0567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BF2CFC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D1AD5D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2.67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98BA32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2.29E-01</w:t>
            </w:r>
          </w:p>
        </w:tc>
        <w:tc>
          <w:tcPr>
            <w:tcW w:w="644" w:type="pct"/>
            <w:tcBorders>
              <w:top w:val="nil"/>
              <w:left w:val="single" w:sz="8" w:space="0" w:color="1C1B1D"/>
              <w:bottom w:val="nil"/>
              <w:right w:val="single" w:sz="8" w:space="0" w:color="1C1B1D"/>
            </w:tcBorders>
            <w:shd w:val="clear" w:color="auto" w:fill="auto"/>
            <w:noWrap/>
            <w:vAlign w:val="bottom"/>
            <w:hideMark/>
          </w:tcPr>
          <w:p w14:paraId="0CFEF28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18FBB0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36C818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AT5G35840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4B3226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PHYC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73B2F3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48E54F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35EBD0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487B1C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2.50E-06</w:t>
            </w:r>
          </w:p>
        </w:tc>
        <w:tc>
          <w:tcPr>
            <w:tcW w:w="644" w:type="pct"/>
            <w:tcBorders>
              <w:top w:val="nil"/>
              <w:left w:val="single" w:sz="8" w:space="0" w:color="1C1B1D"/>
              <w:bottom w:val="nil"/>
              <w:right w:val="single" w:sz="8" w:space="0" w:color="1C1B1D"/>
            </w:tcBorders>
            <w:shd w:val="clear" w:color="auto" w:fill="auto"/>
            <w:noWrap/>
            <w:vAlign w:val="bottom"/>
            <w:hideMark/>
          </w:tcPr>
          <w:p w14:paraId="04BCFF0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5FEB84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206EA6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AT5G37260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E5C9DE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CIR1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223AC1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D8DFF7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B8F586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3.12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53F007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1.60E-01</w:t>
            </w:r>
          </w:p>
        </w:tc>
        <w:tc>
          <w:tcPr>
            <w:tcW w:w="644" w:type="pct"/>
            <w:tcBorders>
              <w:top w:val="nil"/>
              <w:left w:val="single" w:sz="8" w:space="0" w:color="1C1B1D"/>
              <w:bottom w:val="nil"/>
              <w:right w:val="single" w:sz="8" w:space="0" w:color="1C1B1D"/>
            </w:tcBorders>
            <w:shd w:val="clear" w:color="auto" w:fill="auto"/>
            <w:noWrap/>
            <w:vAlign w:val="bottom"/>
            <w:hideMark/>
          </w:tcPr>
          <w:p w14:paraId="5D00E28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DD7CDF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7F0128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AT5G59560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0026D6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SRR1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82BC50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232C22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04F7B3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3.43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43671B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4.74E-02</w:t>
            </w:r>
          </w:p>
        </w:tc>
        <w:tc>
          <w:tcPr>
            <w:tcW w:w="644" w:type="pct"/>
            <w:tcBorders>
              <w:top w:val="nil"/>
              <w:left w:val="single" w:sz="8" w:space="0" w:color="1C1B1D"/>
              <w:bottom w:val="nil"/>
              <w:right w:val="single" w:sz="8" w:space="0" w:color="1C1B1D"/>
            </w:tcBorders>
            <w:shd w:val="clear" w:color="auto" w:fill="auto"/>
            <w:noWrap/>
            <w:vAlign w:val="bottom"/>
            <w:hideMark/>
          </w:tcPr>
          <w:p w14:paraId="17B4CAE1"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CAC15D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B05475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AT5G60100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48F6AF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PRR3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D0757B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DBC634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F39F1F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0.92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D05442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5.93E-11</w:t>
            </w:r>
          </w:p>
        </w:tc>
        <w:tc>
          <w:tcPr>
            <w:tcW w:w="644" w:type="pct"/>
            <w:tcBorders>
              <w:top w:val="nil"/>
              <w:left w:val="single" w:sz="8" w:space="0" w:color="1C1B1D"/>
              <w:bottom w:val="nil"/>
              <w:right w:val="single" w:sz="8" w:space="0" w:color="1C1B1D"/>
            </w:tcBorders>
            <w:shd w:val="clear" w:color="auto" w:fill="auto"/>
            <w:noWrap/>
            <w:vAlign w:val="bottom"/>
            <w:hideMark/>
          </w:tcPr>
          <w:p w14:paraId="6E14BD3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1C066E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0CF9753"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AT5G61380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6ED356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PRR1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52679A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014B45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55800F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C29F1E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3.92E-01</w:t>
            </w:r>
          </w:p>
        </w:tc>
        <w:tc>
          <w:tcPr>
            <w:tcW w:w="644" w:type="pct"/>
            <w:tcBorders>
              <w:top w:val="nil"/>
              <w:left w:val="single" w:sz="8" w:space="0" w:color="1C1B1D"/>
              <w:bottom w:val="nil"/>
              <w:right w:val="single" w:sz="8" w:space="0" w:color="1C1B1D"/>
            </w:tcBorders>
            <w:shd w:val="clear" w:color="auto" w:fill="auto"/>
            <w:noWrap/>
            <w:vAlign w:val="bottom"/>
            <w:hideMark/>
          </w:tcPr>
          <w:p w14:paraId="5030F8A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25B0A72"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D37866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AT5G64813</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62BEDE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LIP1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E5237D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3342DA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3C872F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BEFBED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5.34E-04</w:t>
            </w:r>
          </w:p>
        </w:tc>
        <w:tc>
          <w:tcPr>
            <w:tcW w:w="644" w:type="pct"/>
            <w:tcBorders>
              <w:top w:val="nil"/>
              <w:left w:val="single" w:sz="8" w:space="0" w:color="1C1B1D"/>
              <w:bottom w:val="nil"/>
              <w:right w:val="single" w:sz="8" w:space="0" w:color="1C1B1D"/>
            </w:tcBorders>
            <w:shd w:val="clear" w:color="auto" w:fill="auto"/>
            <w:noWrap/>
            <w:vAlign w:val="bottom"/>
            <w:hideMark/>
          </w:tcPr>
          <w:p w14:paraId="2779AFD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960B99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9AC7441"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AT1G68050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7F4CE5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FKF1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59C993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circadian clock</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3AF13B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E93746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9E533A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3.91E-02</w:t>
            </w:r>
          </w:p>
        </w:tc>
        <w:tc>
          <w:tcPr>
            <w:tcW w:w="644" w:type="pct"/>
            <w:tcBorders>
              <w:top w:val="nil"/>
              <w:left w:val="single" w:sz="8" w:space="0" w:color="1C1B1D"/>
              <w:bottom w:val="nil"/>
              <w:right w:val="single" w:sz="8" w:space="0" w:color="1C1B1D"/>
            </w:tcBorders>
            <w:shd w:val="clear" w:color="auto" w:fill="auto"/>
            <w:noWrap/>
            <w:vAlign w:val="bottom"/>
            <w:hideMark/>
          </w:tcPr>
          <w:p w14:paraId="68FAD23F"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1E410F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EBCB59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AT5G17690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890274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TFL2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D3F56B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Photoperiod, vernalization and flower development</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1EF4E0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491335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4.46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16A7CE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9.97E-01</w:t>
            </w:r>
          </w:p>
        </w:tc>
        <w:tc>
          <w:tcPr>
            <w:tcW w:w="644" w:type="pct"/>
            <w:tcBorders>
              <w:top w:val="nil"/>
              <w:left w:val="single" w:sz="8" w:space="0" w:color="1C1B1D"/>
              <w:bottom w:val="nil"/>
              <w:right w:val="single" w:sz="8" w:space="0" w:color="1C1B1D"/>
            </w:tcBorders>
            <w:shd w:val="clear" w:color="auto" w:fill="auto"/>
            <w:noWrap/>
            <w:vAlign w:val="bottom"/>
            <w:hideMark/>
          </w:tcPr>
          <w:p w14:paraId="1D47430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F98042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56C3D0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AT2G42200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46F340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SPL9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92CBB2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Vegetative and reproductive phase change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413A3C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07DD08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3.03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5B55B0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8.60E-03</w:t>
            </w:r>
          </w:p>
        </w:tc>
        <w:tc>
          <w:tcPr>
            <w:tcW w:w="644" w:type="pct"/>
            <w:tcBorders>
              <w:top w:val="nil"/>
              <w:left w:val="single" w:sz="8" w:space="0" w:color="1C1B1D"/>
              <w:bottom w:val="nil"/>
              <w:right w:val="single" w:sz="8" w:space="0" w:color="1C1B1D"/>
            </w:tcBorders>
            <w:shd w:val="clear" w:color="auto" w:fill="auto"/>
            <w:noWrap/>
            <w:vAlign w:val="bottom"/>
            <w:hideMark/>
          </w:tcPr>
          <w:p w14:paraId="1971034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811A17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5E31C1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AT3G57920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4B9576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SPL15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559E07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Vegetative and reproductive phase change</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405AA0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0.89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8586BC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32B11E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1.34E-02</w:t>
            </w:r>
          </w:p>
        </w:tc>
        <w:tc>
          <w:tcPr>
            <w:tcW w:w="644" w:type="pct"/>
            <w:tcBorders>
              <w:top w:val="nil"/>
              <w:left w:val="single" w:sz="8" w:space="0" w:color="1C1B1D"/>
              <w:bottom w:val="nil"/>
              <w:right w:val="single" w:sz="8" w:space="0" w:color="1C1B1D"/>
            </w:tcBorders>
            <w:shd w:val="clear" w:color="auto" w:fill="auto"/>
            <w:noWrap/>
            <w:vAlign w:val="bottom"/>
            <w:hideMark/>
          </w:tcPr>
          <w:p w14:paraId="465A7A4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CE4C2A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76C9B2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AT1G53160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C8A606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SPL4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3A1DCF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3A5A48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-1.75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4A5918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2.89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ECBE03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1.38E-20</w:t>
            </w:r>
          </w:p>
        </w:tc>
        <w:tc>
          <w:tcPr>
            <w:tcW w:w="644" w:type="pct"/>
            <w:tcBorders>
              <w:top w:val="nil"/>
              <w:left w:val="single" w:sz="8" w:space="0" w:color="1C1B1D"/>
              <w:bottom w:val="nil"/>
              <w:right w:val="single" w:sz="8" w:space="0" w:color="1C1B1D"/>
            </w:tcBorders>
            <w:shd w:val="clear" w:color="auto" w:fill="auto"/>
            <w:noWrap/>
            <w:vAlign w:val="bottom"/>
            <w:hideMark/>
          </w:tcPr>
          <w:p w14:paraId="7E64D24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D458FC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F0BF25B"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AT2G25095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85D72B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miR156a</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40782D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F34600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755D80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34D16F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9.78E-02</w:t>
            </w:r>
          </w:p>
        </w:tc>
        <w:tc>
          <w:tcPr>
            <w:tcW w:w="644" w:type="pct"/>
            <w:tcBorders>
              <w:top w:val="nil"/>
              <w:left w:val="single" w:sz="8" w:space="0" w:color="1C1B1D"/>
              <w:bottom w:val="nil"/>
              <w:right w:val="single" w:sz="8" w:space="0" w:color="1C1B1D"/>
            </w:tcBorders>
            <w:shd w:val="clear" w:color="auto" w:fill="auto"/>
            <w:noWrap/>
            <w:vAlign w:val="bottom"/>
            <w:hideMark/>
          </w:tcPr>
          <w:p w14:paraId="2F7742A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9B7492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0A8E60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AT2G33810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A8EAC7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SPL3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E7AEAA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C88126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-1.55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B37EE0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4.69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BB3B49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4.76E-20</w:t>
            </w:r>
          </w:p>
        </w:tc>
        <w:tc>
          <w:tcPr>
            <w:tcW w:w="644" w:type="pct"/>
            <w:tcBorders>
              <w:top w:val="nil"/>
              <w:left w:val="single" w:sz="8" w:space="0" w:color="1C1B1D"/>
              <w:bottom w:val="nil"/>
              <w:right w:val="single" w:sz="8" w:space="0" w:color="1C1B1D"/>
            </w:tcBorders>
            <w:shd w:val="clear" w:color="auto" w:fill="auto"/>
            <w:noWrap/>
            <w:vAlign w:val="bottom"/>
            <w:hideMark/>
          </w:tcPr>
          <w:p w14:paraId="08233510"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13C20DA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77D582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AT3G15270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EAC5A0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SPL5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506109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4B8239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-1.94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73B0A1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1.48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EFED5D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9.23E-15</w:t>
            </w:r>
          </w:p>
        </w:tc>
        <w:tc>
          <w:tcPr>
            <w:tcW w:w="644" w:type="pct"/>
            <w:tcBorders>
              <w:top w:val="nil"/>
              <w:left w:val="single" w:sz="8" w:space="0" w:color="1C1B1D"/>
              <w:bottom w:val="nil"/>
              <w:right w:val="single" w:sz="8" w:space="0" w:color="1C1B1D"/>
            </w:tcBorders>
            <w:shd w:val="clear" w:color="auto" w:fill="auto"/>
            <w:noWrap/>
            <w:vAlign w:val="bottom"/>
            <w:hideMark/>
          </w:tcPr>
          <w:p w14:paraId="315E8FD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6CC746C"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69320A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AT4G31877</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559789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miR156c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47440B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Vegetative to reproductive transition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AE2F8E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0749D7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4CB059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2.22E-02</w:t>
            </w:r>
          </w:p>
        </w:tc>
        <w:tc>
          <w:tcPr>
            <w:tcW w:w="644" w:type="pct"/>
            <w:tcBorders>
              <w:top w:val="nil"/>
              <w:left w:val="single" w:sz="8" w:space="0" w:color="1C1B1D"/>
              <w:bottom w:val="nil"/>
              <w:right w:val="single" w:sz="8" w:space="0" w:color="1C1B1D"/>
            </w:tcBorders>
            <w:shd w:val="clear" w:color="auto" w:fill="auto"/>
            <w:noWrap/>
            <w:vAlign w:val="bottom"/>
            <w:hideMark/>
          </w:tcPr>
          <w:p w14:paraId="2BA1BC9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FED2C3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C9B3A5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AT1G17760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A19CCB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Cstf77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ACE2E7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Vernalization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2D868D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33BA88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4.42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2BCE60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4.52E-02</w:t>
            </w:r>
          </w:p>
        </w:tc>
        <w:tc>
          <w:tcPr>
            <w:tcW w:w="644" w:type="pct"/>
            <w:tcBorders>
              <w:top w:val="nil"/>
              <w:left w:val="single" w:sz="8" w:space="0" w:color="1C1B1D"/>
              <w:bottom w:val="nil"/>
              <w:right w:val="single" w:sz="8" w:space="0" w:color="1C1B1D"/>
            </w:tcBorders>
            <w:shd w:val="clear" w:color="auto" w:fill="auto"/>
            <w:noWrap/>
            <w:vAlign w:val="bottom"/>
            <w:hideMark/>
          </w:tcPr>
          <w:p w14:paraId="33D1BA8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FD7F58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8C6717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AT1G71800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FFC4F4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Cstf64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D7B321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Vernalization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A3D4C2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C9F966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3.29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159377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4.32E-05</w:t>
            </w:r>
          </w:p>
        </w:tc>
        <w:tc>
          <w:tcPr>
            <w:tcW w:w="644" w:type="pct"/>
            <w:tcBorders>
              <w:top w:val="nil"/>
              <w:left w:val="single" w:sz="8" w:space="0" w:color="1C1B1D"/>
              <w:bottom w:val="nil"/>
              <w:right w:val="single" w:sz="8" w:space="0" w:color="1C1B1D"/>
            </w:tcBorders>
            <w:shd w:val="clear" w:color="auto" w:fill="auto"/>
            <w:noWrap/>
            <w:vAlign w:val="bottom"/>
            <w:hideMark/>
          </w:tcPr>
          <w:p w14:paraId="26B1D8D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C82667E"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AF27AC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AT3G18990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35D1C7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VRN1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61A5BA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Vernalization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C3AB55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34C844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97A98C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1.54E-01</w:t>
            </w:r>
          </w:p>
        </w:tc>
        <w:tc>
          <w:tcPr>
            <w:tcW w:w="644" w:type="pct"/>
            <w:tcBorders>
              <w:top w:val="nil"/>
              <w:left w:val="single" w:sz="8" w:space="0" w:color="1C1B1D"/>
              <w:bottom w:val="nil"/>
              <w:right w:val="single" w:sz="8" w:space="0" w:color="1C1B1D"/>
            </w:tcBorders>
            <w:shd w:val="clear" w:color="auto" w:fill="auto"/>
            <w:noWrap/>
            <w:vAlign w:val="bottom"/>
            <w:hideMark/>
          </w:tcPr>
          <w:p w14:paraId="5F445BC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441108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1A2D14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AT4G00650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E42908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FRI</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AAEF2F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Vernalization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4ACC85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38EE28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2.78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B948FC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1.51E-01</w:t>
            </w:r>
          </w:p>
        </w:tc>
        <w:tc>
          <w:tcPr>
            <w:tcW w:w="644" w:type="pct"/>
            <w:tcBorders>
              <w:top w:val="nil"/>
              <w:left w:val="single" w:sz="8" w:space="0" w:color="1C1B1D"/>
              <w:bottom w:val="nil"/>
              <w:right w:val="single" w:sz="8" w:space="0" w:color="1C1B1D"/>
            </w:tcBorders>
            <w:shd w:val="clear" w:color="auto" w:fill="auto"/>
            <w:noWrap/>
            <w:vAlign w:val="bottom"/>
            <w:hideMark/>
          </w:tcPr>
          <w:p w14:paraId="0D5DD85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E10B12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F23776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AT5G10140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EA8E0B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FLC</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FC1CA1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Vernalization</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8718BC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-6.06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70BFB1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1.29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1ACFBE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2.44E-64</w:t>
            </w:r>
          </w:p>
        </w:tc>
        <w:tc>
          <w:tcPr>
            <w:tcW w:w="644" w:type="pct"/>
            <w:tcBorders>
              <w:top w:val="nil"/>
              <w:left w:val="single" w:sz="8" w:space="0" w:color="1C1B1D"/>
              <w:bottom w:val="nil"/>
              <w:right w:val="single" w:sz="8" w:space="0" w:color="1C1B1D"/>
            </w:tcBorders>
            <w:shd w:val="clear" w:color="auto" w:fill="auto"/>
            <w:noWrap/>
            <w:vAlign w:val="bottom"/>
            <w:hideMark/>
          </w:tcPr>
          <w:p w14:paraId="044960B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F75655E"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16959D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AT1G61040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1A7A4A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VIP5</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76492EF"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8657C6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861F08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056447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3.00E-08</w:t>
            </w:r>
          </w:p>
        </w:tc>
        <w:tc>
          <w:tcPr>
            <w:tcW w:w="644" w:type="pct"/>
            <w:tcBorders>
              <w:top w:val="nil"/>
              <w:left w:val="single" w:sz="8" w:space="0" w:color="1C1B1D"/>
              <w:bottom w:val="nil"/>
              <w:right w:val="single" w:sz="8" w:space="0" w:color="1C1B1D"/>
            </w:tcBorders>
            <w:shd w:val="clear" w:color="auto" w:fill="auto"/>
            <w:noWrap/>
            <w:vAlign w:val="bottom"/>
            <w:hideMark/>
          </w:tcPr>
          <w:p w14:paraId="188D4AA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06EC1A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5BEC7A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AT2G06210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2FE18E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VIP6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90F0BF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14B1B1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0959F2D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AC67E5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3.63E-01</w:t>
            </w:r>
          </w:p>
        </w:tc>
        <w:tc>
          <w:tcPr>
            <w:tcW w:w="644" w:type="pct"/>
            <w:tcBorders>
              <w:top w:val="nil"/>
              <w:left w:val="single" w:sz="8" w:space="0" w:color="1C1B1D"/>
              <w:bottom w:val="nil"/>
              <w:right w:val="single" w:sz="8" w:space="0" w:color="1C1B1D"/>
            </w:tcBorders>
            <w:shd w:val="clear" w:color="auto" w:fill="auto"/>
            <w:noWrap/>
            <w:vAlign w:val="bottom"/>
            <w:hideMark/>
          </w:tcPr>
          <w:p w14:paraId="0BE8E390"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604BBB9"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407582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AT2G31650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8CD335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ATX1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336B8C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55A8BC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DB15AA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7F066F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7.01E-03</w:t>
            </w:r>
          </w:p>
        </w:tc>
        <w:tc>
          <w:tcPr>
            <w:tcW w:w="644" w:type="pct"/>
            <w:tcBorders>
              <w:top w:val="nil"/>
              <w:left w:val="single" w:sz="8" w:space="0" w:color="1C1B1D"/>
              <w:bottom w:val="nil"/>
              <w:right w:val="single" w:sz="8" w:space="0" w:color="1C1B1D"/>
            </w:tcBorders>
            <w:shd w:val="clear" w:color="auto" w:fill="auto"/>
            <w:noWrap/>
            <w:vAlign w:val="bottom"/>
            <w:hideMark/>
          </w:tcPr>
          <w:p w14:paraId="6CAAF84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68EE42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EA29DEC"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AT3G48430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F91280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REF6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EB8437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E021B2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1D8940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5.21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CB41A8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1.89E-02</w:t>
            </w:r>
          </w:p>
        </w:tc>
        <w:tc>
          <w:tcPr>
            <w:tcW w:w="644" w:type="pct"/>
            <w:tcBorders>
              <w:top w:val="nil"/>
              <w:left w:val="single" w:sz="8" w:space="0" w:color="1C1B1D"/>
              <w:bottom w:val="nil"/>
              <w:right w:val="single" w:sz="8" w:space="0" w:color="1C1B1D"/>
            </w:tcBorders>
            <w:shd w:val="clear" w:color="auto" w:fill="auto"/>
            <w:noWrap/>
            <w:vAlign w:val="bottom"/>
            <w:hideMark/>
          </w:tcPr>
          <w:p w14:paraId="746B61A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6A20713"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2D31F3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AT4G20400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860FDD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Jmj4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BF6BC7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3A8937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52D461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5.26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4E5E93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1.81E-02</w:t>
            </w:r>
          </w:p>
        </w:tc>
        <w:tc>
          <w:tcPr>
            <w:tcW w:w="644" w:type="pct"/>
            <w:tcBorders>
              <w:top w:val="nil"/>
              <w:left w:val="single" w:sz="8" w:space="0" w:color="1C1B1D"/>
              <w:bottom w:val="nil"/>
              <w:right w:val="single" w:sz="8" w:space="0" w:color="1C1B1D"/>
            </w:tcBorders>
            <w:shd w:val="clear" w:color="auto" w:fill="auto"/>
            <w:noWrap/>
            <w:vAlign w:val="bottom"/>
            <w:hideMark/>
          </w:tcPr>
          <w:p w14:paraId="2330EA8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53798C9"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0F6291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AT5G04240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E92176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ELF6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598233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88C686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D8ED6E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1BD7CD7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4.65E-04</w:t>
            </w:r>
          </w:p>
        </w:tc>
        <w:tc>
          <w:tcPr>
            <w:tcW w:w="644" w:type="pct"/>
            <w:tcBorders>
              <w:top w:val="nil"/>
              <w:left w:val="single" w:sz="8" w:space="0" w:color="1C1B1D"/>
              <w:bottom w:val="nil"/>
              <w:right w:val="single" w:sz="8" w:space="0" w:color="1C1B1D"/>
            </w:tcBorders>
            <w:shd w:val="clear" w:color="auto" w:fill="auto"/>
            <w:noWrap/>
            <w:vAlign w:val="bottom"/>
            <w:hideMark/>
          </w:tcPr>
          <w:p w14:paraId="40F2FF4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EDEE2E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0ED42F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AT1G08970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92FDA4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NFYC3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BD66F2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C72EC7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FE689C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A3F7E4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1.57E-15</w:t>
            </w:r>
          </w:p>
        </w:tc>
        <w:tc>
          <w:tcPr>
            <w:tcW w:w="644" w:type="pct"/>
            <w:tcBorders>
              <w:top w:val="nil"/>
              <w:left w:val="single" w:sz="8" w:space="0" w:color="1C1B1D"/>
              <w:bottom w:val="nil"/>
              <w:right w:val="single" w:sz="8" w:space="0" w:color="1C1B1D"/>
            </w:tcBorders>
            <w:shd w:val="clear" w:color="auto" w:fill="auto"/>
            <w:noWrap/>
            <w:vAlign w:val="bottom"/>
            <w:hideMark/>
          </w:tcPr>
          <w:p w14:paraId="40DCBA2B"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10E25F0"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7B4A01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AT1G14400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76EBE9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UBC1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E937DA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B4849B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F41718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6.65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CAC7B9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1.10E-10</w:t>
            </w:r>
          </w:p>
        </w:tc>
        <w:tc>
          <w:tcPr>
            <w:tcW w:w="644" w:type="pct"/>
            <w:tcBorders>
              <w:top w:val="nil"/>
              <w:left w:val="single" w:sz="8" w:space="0" w:color="1C1B1D"/>
              <w:bottom w:val="nil"/>
              <w:right w:val="single" w:sz="8" w:space="0" w:color="1C1B1D"/>
            </w:tcBorders>
            <w:shd w:val="clear" w:color="auto" w:fill="auto"/>
            <w:noWrap/>
            <w:vAlign w:val="bottom"/>
            <w:hideMark/>
          </w:tcPr>
          <w:p w14:paraId="100F2BC0"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8EB35E8"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6D2431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AT1G54830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B64166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NFYC9</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9BC59D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29CF609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3B8CE9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4.25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3D9E22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8.50E-08</w:t>
            </w:r>
          </w:p>
        </w:tc>
        <w:tc>
          <w:tcPr>
            <w:tcW w:w="644" w:type="pct"/>
            <w:tcBorders>
              <w:top w:val="nil"/>
              <w:left w:val="single" w:sz="8" w:space="0" w:color="1C1B1D"/>
              <w:bottom w:val="nil"/>
              <w:right w:val="single" w:sz="8" w:space="0" w:color="1C1B1D"/>
            </w:tcBorders>
            <w:shd w:val="clear" w:color="auto" w:fill="auto"/>
            <w:noWrap/>
            <w:vAlign w:val="bottom"/>
            <w:hideMark/>
          </w:tcPr>
          <w:p w14:paraId="48C6AD1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69D85D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27FC3F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AT1G55250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A8EE8C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HUB2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783E2C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9A065C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96E646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4.83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B0FAC9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2.25E-01</w:t>
            </w:r>
          </w:p>
        </w:tc>
        <w:tc>
          <w:tcPr>
            <w:tcW w:w="644" w:type="pct"/>
            <w:tcBorders>
              <w:top w:val="nil"/>
              <w:left w:val="single" w:sz="8" w:space="0" w:color="1C1B1D"/>
              <w:bottom w:val="nil"/>
              <w:right w:val="single" w:sz="8" w:space="0" w:color="1C1B1D"/>
            </w:tcBorders>
            <w:shd w:val="clear" w:color="auto" w:fill="auto"/>
            <w:noWrap/>
            <w:vAlign w:val="bottom"/>
            <w:hideMark/>
          </w:tcPr>
          <w:p w14:paraId="235C4A5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3BE49F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4252BFB"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AT1G56170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114F49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NFYC2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BF8AF8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E72CA5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4C99F4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3.59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5F07D0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2.10E-02</w:t>
            </w:r>
          </w:p>
        </w:tc>
        <w:tc>
          <w:tcPr>
            <w:tcW w:w="644" w:type="pct"/>
            <w:tcBorders>
              <w:top w:val="nil"/>
              <w:left w:val="single" w:sz="8" w:space="0" w:color="1C1B1D"/>
              <w:bottom w:val="nil"/>
              <w:right w:val="single" w:sz="8" w:space="0" w:color="1C1B1D"/>
            </w:tcBorders>
            <w:shd w:val="clear" w:color="auto" w:fill="auto"/>
            <w:noWrap/>
            <w:vAlign w:val="bottom"/>
            <w:hideMark/>
          </w:tcPr>
          <w:p w14:paraId="55F9304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364AE1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627923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AT1G76710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720545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SDG26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E51699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44BF49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0F1E8B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3.53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B799B5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9.47E-01</w:t>
            </w:r>
          </w:p>
        </w:tc>
        <w:tc>
          <w:tcPr>
            <w:tcW w:w="644" w:type="pct"/>
            <w:tcBorders>
              <w:top w:val="nil"/>
              <w:left w:val="single" w:sz="8" w:space="0" w:color="1C1B1D"/>
              <w:bottom w:val="nil"/>
              <w:right w:val="single" w:sz="8" w:space="0" w:color="1C1B1D"/>
            </w:tcBorders>
            <w:shd w:val="clear" w:color="auto" w:fill="auto"/>
            <w:noWrap/>
            <w:vAlign w:val="bottom"/>
            <w:hideMark/>
          </w:tcPr>
          <w:p w14:paraId="5349DB0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B08CC1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878005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AT1G77080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EB3300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MAF1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B47400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76F6C0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89070E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5.01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84853B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2.71E-04</w:t>
            </w:r>
          </w:p>
        </w:tc>
        <w:tc>
          <w:tcPr>
            <w:tcW w:w="644" w:type="pct"/>
            <w:tcBorders>
              <w:top w:val="nil"/>
              <w:left w:val="single" w:sz="8" w:space="0" w:color="1C1B1D"/>
              <w:bottom w:val="nil"/>
              <w:right w:val="single" w:sz="8" w:space="0" w:color="1C1B1D"/>
            </w:tcBorders>
            <w:shd w:val="clear" w:color="auto" w:fill="auto"/>
            <w:noWrap/>
            <w:vAlign w:val="bottom"/>
            <w:hideMark/>
          </w:tcPr>
          <w:p w14:paraId="09C1633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D5019F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B8A594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AT1G77300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590119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EFS</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2FEF5F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A2EDC1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0.87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2BE7CF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5.69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0CD881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2.31E-11</w:t>
            </w:r>
          </w:p>
        </w:tc>
        <w:tc>
          <w:tcPr>
            <w:tcW w:w="644" w:type="pct"/>
            <w:tcBorders>
              <w:top w:val="nil"/>
              <w:left w:val="single" w:sz="8" w:space="0" w:color="1C1B1D"/>
              <w:bottom w:val="nil"/>
              <w:right w:val="single" w:sz="8" w:space="0" w:color="1C1B1D"/>
            </w:tcBorders>
            <w:shd w:val="clear" w:color="auto" w:fill="auto"/>
            <w:noWrap/>
            <w:vAlign w:val="bottom"/>
            <w:hideMark/>
          </w:tcPr>
          <w:p w14:paraId="07EB6A0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E6C158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500D6C6"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AT1G79730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C3C2CB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ELF7</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B8B561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B71CD6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0.58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7E0B7B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5.26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2F59BA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2.31E-11</w:t>
            </w:r>
          </w:p>
        </w:tc>
        <w:tc>
          <w:tcPr>
            <w:tcW w:w="644" w:type="pct"/>
            <w:tcBorders>
              <w:top w:val="nil"/>
              <w:left w:val="single" w:sz="8" w:space="0" w:color="1C1B1D"/>
              <w:bottom w:val="nil"/>
              <w:right w:val="single" w:sz="8" w:space="0" w:color="1C1B1D"/>
            </w:tcBorders>
            <w:shd w:val="clear" w:color="auto" w:fill="auto"/>
            <w:noWrap/>
            <w:vAlign w:val="bottom"/>
            <w:hideMark/>
          </w:tcPr>
          <w:p w14:paraId="23617FAF"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0B8CB0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38281F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AT2G02760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00C06A8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UBC2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0C44ED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611104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-0.35</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7AA638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6.12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EB86BC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2.08E-05</w:t>
            </w:r>
          </w:p>
        </w:tc>
        <w:tc>
          <w:tcPr>
            <w:tcW w:w="644" w:type="pct"/>
            <w:tcBorders>
              <w:top w:val="nil"/>
              <w:left w:val="single" w:sz="8" w:space="0" w:color="1C1B1D"/>
              <w:bottom w:val="nil"/>
              <w:right w:val="single" w:sz="8" w:space="0" w:color="1C1B1D"/>
            </w:tcBorders>
            <w:shd w:val="clear" w:color="auto" w:fill="auto"/>
            <w:noWrap/>
            <w:vAlign w:val="bottom"/>
            <w:hideMark/>
          </w:tcPr>
          <w:p w14:paraId="340AE325"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E21DB1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C526592"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AT2G23380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00F868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CLF</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EA9BA7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0627E7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D9B111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4.07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0EAB7F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2.68E-01</w:t>
            </w:r>
          </w:p>
        </w:tc>
        <w:tc>
          <w:tcPr>
            <w:tcW w:w="644" w:type="pct"/>
            <w:tcBorders>
              <w:top w:val="nil"/>
              <w:left w:val="single" w:sz="8" w:space="0" w:color="1C1B1D"/>
              <w:bottom w:val="nil"/>
              <w:right w:val="single" w:sz="8" w:space="0" w:color="1C1B1D"/>
            </w:tcBorders>
            <w:shd w:val="clear" w:color="auto" w:fill="auto"/>
            <w:noWrap/>
            <w:vAlign w:val="bottom"/>
            <w:hideMark/>
          </w:tcPr>
          <w:p w14:paraId="579FF25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AA8CB8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3DFAEA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AT2G33835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73BB1E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FES</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823D89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238AFC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3BC7BD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3.32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0E7244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1.16E-01</w:t>
            </w:r>
          </w:p>
        </w:tc>
        <w:tc>
          <w:tcPr>
            <w:tcW w:w="644" w:type="pct"/>
            <w:tcBorders>
              <w:top w:val="nil"/>
              <w:left w:val="single" w:sz="8" w:space="0" w:color="1C1B1D"/>
              <w:bottom w:val="nil"/>
              <w:right w:val="single" w:sz="8" w:space="0" w:color="1C1B1D"/>
            </w:tcBorders>
            <w:shd w:val="clear" w:color="auto" w:fill="auto"/>
            <w:noWrap/>
            <w:vAlign w:val="bottom"/>
            <w:hideMark/>
          </w:tcPr>
          <w:p w14:paraId="7E674401"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1DF557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893F87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AT2G44950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FB0D17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HUB1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D5FA37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190E9D6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0B8CFA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D03411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2.45E-01</w:t>
            </w:r>
          </w:p>
        </w:tc>
        <w:tc>
          <w:tcPr>
            <w:tcW w:w="644" w:type="pct"/>
            <w:tcBorders>
              <w:top w:val="nil"/>
              <w:left w:val="single" w:sz="8" w:space="0" w:color="1C1B1D"/>
              <w:bottom w:val="nil"/>
              <w:right w:val="single" w:sz="8" w:space="0" w:color="1C1B1D"/>
            </w:tcBorders>
            <w:shd w:val="clear" w:color="auto" w:fill="auto"/>
            <w:noWrap/>
            <w:vAlign w:val="bottom"/>
            <w:hideMark/>
          </w:tcPr>
          <w:p w14:paraId="70E3E54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4FED22C"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FDEA88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AT2G45640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BF2EA2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SAP18</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10CAD3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E5EA7F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-0.86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05DBDF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5.11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74D786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1.98E-15</w:t>
            </w:r>
          </w:p>
        </w:tc>
        <w:tc>
          <w:tcPr>
            <w:tcW w:w="644" w:type="pct"/>
            <w:tcBorders>
              <w:top w:val="nil"/>
              <w:left w:val="single" w:sz="8" w:space="0" w:color="1C1B1D"/>
              <w:bottom w:val="nil"/>
              <w:right w:val="single" w:sz="8" w:space="0" w:color="1C1B1D"/>
            </w:tcBorders>
            <w:shd w:val="clear" w:color="auto" w:fill="auto"/>
            <w:noWrap/>
            <w:vAlign w:val="bottom"/>
            <w:hideMark/>
          </w:tcPr>
          <w:p w14:paraId="4211192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5F35C8F"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ED1B621"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AT3G12810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E44E92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PIE1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4B15CD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343EF5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0.93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0409AE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5.33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983EE7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1.07E-17</w:t>
            </w:r>
          </w:p>
        </w:tc>
        <w:tc>
          <w:tcPr>
            <w:tcW w:w="644" w:type="pct"/>
            <w:tcBorders>
              <w:top w:val="nil"/>
              <w:left w:val="single" w:sz="8" w:space="0" w:color="1C1B1D"/>
              <w:bottom w:val="nil"/>
              <w:right w:val="single" w:sz="8" w:space="0" w:color="1C1B1D"/>
            </w:tcBorders>
            <w:shd w:val="clear" w:color="auto" w:fill="auto"/>
            <w:noWrap/>
            <w:vAlign w:val="bottom"/>
            <w:hideMark/>
          </w:tcPr>
          <w:p w14:paraId="055FC41E"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A558F5D"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432B37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AT3G24440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81C9E9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VIL1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CFC30E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1ED4DBC"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7CBFF2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807B36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3.18E-04</w:t>
            </w:r>
          </w:p>
        </w:tc>
        <w:tc>
          <w:tcPr>
            <w:tcW w:w="644" w:type="pct"/>
            <w:tcBorders>
              <w:top w:val="nil"/>
              <w:left w:val="single" w:sz="8" w:space="0" w:color="1C1B1D"/>
              <w:bottom w:val="nil"/>
              <w:right w:val="single" w:sz="8" w:space="0" w:color="1C1B1D"/>
            </w:tcBorders>
            <w:shd w:val="clear" w:color="auto" w:fill="auto"/>
            <w:noWrap/>
            <w:vAlign w:val="bottom"/>
            <w:hideMark/>
          </w:tcPr>
          <w:p w14:paraId="5A79B65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4A9E227"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0F698F25"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AT3G33520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FA5464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ESD1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286B2D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488BFA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-0.16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D2D045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4.09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30C70E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1.60E-01</w:t>
            </w:r>
          </w:p>
        </w:tc>
        <w:tc>
          <w:tcPr>
            <w:tcW w:w="644" w:type="pct"/>
            <w:tcBorders>
              <w:top w:val="nil"/>
              <w:left w:val="single" w:sz="8" w:space="0" w:color="1C1B1D"/>
              <w:bottom w:val="nil"/>
              <w:right w:val="single" w:sz="8" w:space="0" w:color="1C1B1D"/>
            </w:tcBorders>
            <w:shd w:val="clear" w:color="auto" w:fill="auto"/>
            <w:noWrap/>
            <w:vAlign w:val="bottom"/>
            <w:hideMark/>
          </w:tcPr>
          <w:p w14:paraId="3F54D631"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0A9662C"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455CF8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AT3G49600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B075453"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UBP26</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033AA56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BE7610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0.41</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6829E9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C09FAA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2.39E-05</w:t>
            </w:r>
          </w:p>
        </w:tc>
        <w:tc>
          <w:tcPr>
            <w:tcW w:w="644" w:type="pct"/>
            <w:tcBorders>
              <w:top w:val="nil"/>
              <w:left w:val="single" w:sz="8" w:space="0" w:color="1C1B1D"/>
              <w:bottom w:val="nil"/>
              <w:right w:val="single" w:sz="8" w:space="0" w:color="1C1B1D"/>
            </w:tcBorders>
            <w:shd w:val="clear" w:color="auto" w:fill="auto"/>
            <w:noWrap/>
            <w:vAlign w:val="bottom"/>
            <w:hideMark/>
          </w:tcPr>
          <w:p w14:paraId="75E22B70"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64DEC6C"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DC14A79"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AT4G15880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7B52EF6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ESD4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7B739EE"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B362E8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0.00</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8A32345"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4.68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658CD31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9.60E-01</w:t>
            </w:r>
          </w:p>
        </w:tc>
        <w:tc>
          <w:tcPr>
            <w:tcW w:w="644" w:type="pct"/>
            <w:tcBorders>
              <w:top w:val="nil"/>
              <w:left w:val="single" w:sz="8" w:space="0" w:color="1C1B1D"/>
              <w:bottom w:val="nil"/>
              <w:right w:val="single" w:sz="8" w:space="0" w:color="1C1B1D"/>
            </w:tcBorders>
            <w:shd w:val="clear" w:color="auto" w:fill="auto"/>
            <w:noWrap/>
            <w:vAlign w:val="bottom"/>
            <w:hideMark/>
          </w:tcPr>
          <w:p w14:paraId="668A64E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3B8CF949"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673EAC3"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AT4G16845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8021A8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VRN2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3C05ECC"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60182F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430A02D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4.17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21AD188"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7.95E-01</w:t>
            </w:r>
          </w:p>
        </w:tc>
        <w:tc>
          <w:tcPr>
            <w:tcW w:w="644" w:type="pct"/>
            <w:tcBorders>
              <w:top w:val="nil"/>
              <w:left w:val="single" w:sz="8" w:space="0" w:color="1C1B1D"/>
              <w:bottom w:val="nil"/>
              <w:right w:val="single" w:sz="8" w:space="0" w:color="1C1B1D"/>
            </w:tcBorders>
            <w:shd w:val="clear" w:color="auto" w:fill="auto"/>
            <w:noWrap/>
            <w:vAlign w:val="bottom"/>
            <w:hideMark/>
          </w:tcPr>
          <w:p w14:paraId="09E544C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1FCB49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2A4441AF"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AT4G29830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7989A1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VIP3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545C0AB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6A140EA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1E84214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3.96</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DFC474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1.23E-02</w:t>
            </w:r>
          </w:p>
        </w:tc>
        <w:tc>
          <w:tcPr>
            <w:tcW w:w="644" w:type="pct"/>
            <w:tcBorders>
              <w:top w:val="nil"/>
              <w:left w:val="single" w:sz="8" w:space="0" w:color="1C1B1D"/>
              <w:bottom w:val="nil"/>
              <w:right w:val="single" w:sz="8" w:space="0" w:color="1C1B1D"/>
            </w:tcBorders>
            <w:shd w:val="clear" w:color="auto" w:fill="auto"/>
            <w:noWrap/>
            <w:vAlign w:val="bottom"/>
            <w:hideMark/>
          </w:tcPr>
          <w:p w14:paraId="62473D04"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2710DF5"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6A81104"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AT4G32980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8A1A755"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ATH1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C9D62C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CE2A87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0.94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E66681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4.91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9B56D9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2.84E-15</w:t>
            </w:r>
          </w:p>
        </w:tc>
        <w:tc>
          <w:tcPr>
            <w:tcW w:w="644" w:type="pct"/>
            <w:tcBorders>
              <w:top w:val="nil"/>
              <w:left w:val="single" w:sz="8" w:space="0" w:color="1C1B1D"/>
              <w:bottom w:val="nil"/>
              <w:right w:val="single" w:sz="8" w:space="0" w:color="1C1B1D"/>
            </w:tcBorders>
            <w:shd w:val="clear" w:color="auto" w:fill="auto"/>
            <w:noWrap/>
            <w:vAlign w:val="bottom"/>
            <w:hideMark/>
          </w:tcPr>
          <w:p w14:paraId="003AFFB9"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3EAC4D9"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6316138"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AT4G39400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F6B9B4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BRI1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3E2FD47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BF6E0D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0.22</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91CDC3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7.58</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3382B3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1.34E-01</w:t>
            </w:r>
          </w:p>
        </w:tc>
        <w:tc>
          <w:tcPr>
            <w:tcW w:w="644" w:type="pct"/>
            <w:tcBorders>
              <w:top w:val="nil"/>
              <w:left w:val="single" w:sz="8" w:space="0" w:color="1C1B1D"/>
              <w:bottom w:val="nil"/>
              <w:right w:val="single" w:sz="8" w:space="0" w:color="1C1B1D"/>
            </w:tcBorders>
            <w:shd w:val="clear" w:color="auto" w:fill="auto"/>
            <w:noWrap/>
            <w:vAlign w:val="bottom"/>
            <w:hideMark/>
          </w:tcPr>
          <w:p w14:paraId="5CDE36D7"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DBE771B"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08EA480"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AT5G11530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2B49C361"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EMF1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47D923E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0430937"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0.43</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6C57AF1"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4.70</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710A420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4.55E-04</w:t>
            </w:r>
          </w:p>
        </w:tc>
        <w:tc>
          <w:tcPr>
            <w:tcW w:w="644" w:type="pct"/>
            <w:tcBorders>
              <w:top w:val="nil"/>
              <w:left w:val="single" w:sz="8" w:space="0" w:color="1C1B1D"/>
              <w:bottom w:val="nil"/>
              <w:right w:val="single" w:sz="8" w:space="0" w:color="1C1B1D"/>
            </w:tcBorders>
            <w:shd w:val="clear" w:color="auto" w:fill="auto"/>
            <w:noWrap/>
            <w:vAlign w:val="bottom"/>
            <w:hideMark/>
          </w:tcPr>
          <w:p w14:paraId="31949FAD"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53A38128"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7EEC16A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AT5G16320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422F032D"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FRL1</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099B9D4"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47AC3B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0.09</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34B44609"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2.57</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02EFA456"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6.41E-01</w:t>
            </w:r>
          </w:p>
        </w:tc>
        <w:tc>
          <w:tcPr>
            <w:tcW w:w="644" w:type="pct"/>
            <w:tcBorders>
              <w:top w:val="nil"/>
              <w:left w:val="single" w:sz="8" w:space="0" w:color="1C1B1D"/>
              <w:bottom w:val="nil"/>
              <w:right w:val="single" w:sz="8" w:space="0" w:color="1C1B1D"/>
            </w:tcBorders>
            <w:shd w:val="clear" w:color="auto" w:fill="auto"/>
            <w:noWrap/>
            <w:vAlign w:val="bottom"/>
            <w:hideMark/>
          </w:tcPr>
          <w:p w14:paraId="3E801B4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4CE645FA"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429ED0DE"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AT5G23150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1BFBFB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HUA2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42AE557"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CACF8D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1.38</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22D45AA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5.55</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7A78C9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2.97E-26</w:t>
            </w:r>
          </w:p>
        </w:tc>
        <w:tc>
          <w:tcPr>
            <w:tcW w:w="644" w:type="pct"/>
            <w:tcBorders>
              <w:top w:val="nil"/>
              <w:left w:val="single" w:sz="8" w:space="0" w:color="1C1B1D"/>
              <w:bottom w:val="nil"/>
              <w:right w:val="single" w:sz="8" w:space="0" w:color="1C1B1D"/>
            </w:tcBorders>
            <w:shd w:val="clear" w:color="auto" w:fill="auto"/>
            <w:noWrap/>
            <w:vAlign w:val="bottom"/>
            <w:hideMark/>
          </w:tcPr>
          <w:p w14:paraId="01CA6736"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59FC614"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39176CFA"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AT5G37055</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52BC858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SEF</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55BED5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52AD76F4"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3B93FA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2.64</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4CB379D"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2.11E-03</w:t>
            </w:r>
          </w:p>
        </w:tc>
        <w:tc>
          <w:tcPr>
            <w:tcW w:w="644" w:type="pct"/>
            <w:tcBorders>
              <w:top w:val="nil"/>
              <w:left w:val="single" w:sz="8" w:space="0" w:color="1C1B1D"/>
              <w:bottom w:val="nil"/>
              <w:right w:val="single" w:sz="8" w:space="0" w:color="1C1B1D"/>
            </w:tcBorders>
            <w:shd w:val="clear" w:color="auto" w:fill="auto"/>
            <w:noWrap/>
            <w:vAlign w:val="bottom"/>
            <w:hideMark/>
          </w:tcPr>
          <w:p w14:paraId="1321755A"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2E80C2B1"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D7EB293"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AT5G51230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60958BE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EMF2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64257A08"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0CC75F9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0.36</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7AA35A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5.12</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37D880A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8.51E-06</w:t>
            </w:r>
          </w:p>
        </w:tc>
        <w:tc>
          <w:tcPr>
            <w:tcW w:w="644" w:type="pct"/>
            <w:tcBorders>
              <w:top w:val="nil"/>
              <w:left w:val="single" w:sz="8" w:space="0" w:color="1C1B1D"/>
              <w:bottom w:val="nil"/>
              <w:right w:val="single" w:sz="8" w:space="0" w:color="1C1B1D"/>
            </w:tcBorders>
            <w:shd w:val="clear" w:color="auto" w:fill="auto"/>
            <w:noWrap/>
            <w:vAlign w:val="bottom"/>
            <w:hideMark/>
          </w:tcPr>
          <w:p w14:paraId="07CBBF91"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6F0CF6F8"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1CB9CFCD"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AT5G61150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F65BA9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VIP4</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1CB4523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4CC3625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0.07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7E9FC92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5.73</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52F5473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4.71E-01</w:t>
            </w:r>
          </w:p>
        </w:tc>
        <w:tc>
          <w:tcPr>
            <w:tcW w:w="644" w:type="pct"/>
            <w:tcBorders>
              <w:top w:val="nil"/>
              <w:left w:val="single" w:sz="8" w:space="0" w:color="1C1B1D"/>
              <w:bottom w:val="nil"/>
              <w:right w:val="single" w:sz="8" w:space="0" w:color="1C1B1D"/>
            </w:tcBorders>
            <w:shd w:val="clear" w:color="auto" w:fill="auto"/>
            <w:noWrap/>
            <w:vAlign w:val="bottom"/>
            <w:hideMark/>
          </w:tcPr>
          <w:p w14:paraId="26BB0073"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041D2982"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5F6B74F7"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AT5G65050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3872FEB9"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MAF2</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2EA2D4A0"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37C3DAA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-0.27</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6FA86BBE"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5.31</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2B3A5CDF"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2.58E-03</w:t>
            </w:r>
          </w:p>
        </w:tc>
        <w:tc>
          <w:tcPr>
            <w:tcW w:w="644" w:type="pct"/>
            <w:tcBorders>
              <w:top w:val="nil"/>
              <w:left w:val="single" w:sz="8" w:space="0" w:color="1C1B1D"/>
              <w:bottom w:val="nil"/>
              <w:right w:val="single" w:sz="8" w:space="0" w:color="1C1B1D"/>
            </w:tcBorders>
            <w:shd w:val="clear" w:color="auto" w:fill="auto"/>
            <w:noWrap/>
            <w:vAlign w:val="bottom"/>
            <w:hideMark/>
          </w:tcPr>
          <w:p w14:paraId="7909B2CC"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9B77396" w14:textId="77777777" w:rsidTr="00C05EB1">
        <w:trPr>
          <w:trHeight w:val="85"/>
        </w:trPr>
        <w:tc>
          <w:tcPr>
            <w:tcW w:w="572" w:type="pct"/>
            <w:tcBorders>
              <w:top w:val="single" w:sz="4" w:space="0" w:color="FFFFFF"/>
              <w:left w:val="single" w:sz="8" w:space="0" w:color="1C1B1D"/>
              <w:bottom w:val="nil"/>
              <w:right w:val="single" w:sz="8" w:space="0" w:color="1C1B1D"/>
            </w:tcBorders>
            <w:shd w:val="clear" w:color="auto" w:fill="auto"/>
            <w:noWrap/>
            <w:vAlign w:val="bottom"/>
            <w:hideMark/>
          </w:tcPr>
          <w:p w14:paraId="6DCE1B31"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AT5G65060</w:t>
            </w:r>
          </w:p>
        </w:tc>
        <w:tc>
          <w:tcPr>
            <w:tcW w:w="584" w:type="pct"/>
            <w:tcBorders>
              <w:top w:val="single" w:sz="4" w:space="0" w:color="FFFFFF"/>
              <w:left w:val="single" w:sz="8" w:space="0" w:color="1C1B1D"/>
              <w:bottom w:val="nil"/>
              <w:right w:val="single" w:sz="8" w:space="0" w:color="1C1B1D"/>
            </w:tcBorders>
            <w:shd w:val="clear" w:color="auto" w:fill="auto"/>
            <w:noWrap/>
            <w:vAlign w:val="bottom"/>
            <w:hideMark/>
          </w:tcPr>
          <w:p w14:paraId="16F62522"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MAF3</w:t>
            </w:r>
          </w:p>
        </w:tc>
        <w:tc>
          <w:tcPr>
            <w:tcW w:w="1842" w:type="pct"/>
            <w:tcBorders>
              <w:top w:val="single" w:sz="4" w:space="0" w:color="FFFFFF"/>
              <w:left w:val="single" w:sz="8" w:space="0" w:color="1C1B1D"/>
              <w:bottom w:val="nil"/>
              <w:right w:val="single" w:sz="8" w:space="0" w:color="1C1B1D"/>
            </w:tcBorders>
            <w:shd w:val="clear" w:color="auto" w:fill="auto"/>
            <w:noWrap/>
            <w:vAlign w:val="bottom"/>
            <w:hideMark/>
          </w:tcPr>
          <w:p w14:paraId="7BFB466A"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nil"/>
              <w:right w:val="single" w:sz="8" w:space="0" w:color="1C1B1D"/>
            </w:tcBorders>
            <w:shd w:val="clear" w:color="auto" w:fill="auto"/>
            <w:noWrap/>
            <w:vAlign w:val="bottom"/>
            <w:hideMark/>
          </w:tcPr>
          <w:p w14:paraId="71C95222"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-0.64</w:t>
            </w:r>
          </w:p>
        </w:tc>
        <w:tc>
          <w:tcPr>
            <w:tcW w:w="411" w:type="pct"/>
            <w:tcBorders>
              <w:top w:val="single" w:sz="4" w:space="0" w:color="FFFFFF"/>
              <w:left w:val="single" w:sz="8" w:space="0" w:color="1C1B1D"/>
              <w:bottom w:val="nil"/>
              <w:right w:val="single" w:sz="8" w:space="0" w:color="1C1B1D"/>
            </w:tcBorders>
            <w:shd w:val="clear" w:color="auto" w:fill="auto"/>
            <w:noWrap/>
            <w:vAlign w:val="bottom"/>
            <w:hideMark/>
          </w:tcPr>
          <w:p w14:paraId="5360C57B"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3.89</w:t>
            </w:r>
          </w:p>
        </w:tc>
        <w:tc>
          <w:tcPr>
            <w:tcW w:w="520" w:type="pct"/>
            <w:tcBorders>
              <w:top w:val="single" w:sz="4" w:space="0" w:color="FFFFFF"/>
              <w:left w:val="single" w:sz="8" w:space="0" w:color="1C1B1D"/>
              <w:bottom w:val="nil"/>
              <w:right w:val="single" w:sz="8" w:space="0" w:color="1C1B1D"/>
            </w:tcBorders>
            <w:shd w:val="clear" w:color="auto" w:fill="auto"/>
            <w:noWrap/>
            <w:vAlign w:val="bottom"/>
            <w:hideMark/>
          </w:tcPr>
          <w:p w14:paraId="4284E58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9.91E-09</w:t>
            </w:r>
          </w:p>
        </w:tc>
        <w:tc>
          <w:tcPr>
            <w:tcW w:w="644" w:type="pct"/>
            <w:tcBorders>
              <w:top w:val="nil"/>
              <w:left w:val="single" w:sz="8" w:space="0" w:color="1C1B1D"/>
              <w:bottom w:val="nil"/>
              <w:right w:val="single" w:sz="8" w:space="0" w:color="1C1B1D"/>
            </w:tcBorders>
            <w:shd w:val="clear" w:color="auto" w:fill="auto"/>
            <w:noWrap/>
            <w:vAlign w:val="bottom"/>
            <w:hideMark/>
          </w:tcPr>
          <w:p w14:paraId="7F65A6A8"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r w:rsidR="00BF2FAE" w:rsidRPr="001646FC" w14:paraId="7769A2BA" w14:textId="77777777" w:rsidTr="00C05EB1">
        <w:trPr>
          <w:trHeight w:val="85"/>
        </w:trPr>
        <w:tc>
          <w:tcPr>
            <w:tcW w:w="572"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0DDA4BBD" w14:textId="77777777" w:rsidR="00BF2FAE" w:rsidRPr="007D48C3" w:rsidRDefault="00BF2FAE" w:rsidP="00C05EB1">
            <w:pPr>
              <w:rPr>
                <w:rFonts w:eastAsia="Times New Roman" w:cstheme="minorHAnsi"/>
                <w:i/>
                <w:iCs/>
                <w:color w:val="000000"/>
                <w:sz w:val="15"/>
                <w:szCs w:val="15"/>
              </w:rPr>
            </w:pPr>
            <w:r w:rsidRPr="007D48C3">
              <w:rPr>
                <w:rFonts w:eastAsia="Times New Roman" w:cstheme="minorHAnsi"/>
                <w:i/>
                <w:iCs/>
                <w:color w:val="000000"/>
                <w:sz w:val="15"/>
                <w:szCs w:val="15"/>
              </w:rPr>
              <w:t>AT5G65070</w:t>
            </w:r>
          </w:p>
        </w:tc>
        <w:tc>
          <w:tcPr>
            <w:tcW w:w="584"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0A984A16"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MAF4</w:t>
            </w:r>
          </w:p>
        </w:tc>
        <w:tc>
          <w:tcPr>
            <w:tcW w:w="1842"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0F5ED8DB" w14:textId="77777777" w:rsidR="00BF2FAE" w:rsidRPr="007D48C3" w:rsidRDefault="00BF2FAE" w:rsidP="00C05EB1">
            <w:pPr>
              <w:rPr>
                <w:rFonts w:eastAsia="Times New Roman" w:cstheme="minorHAnsi"/>
                <w:color w:val="000000"/>
                <w:sz w:val="15"/>
                <w:szCs w:val="15"/>
              </w:rPr>
            </w:pPr>
            <w:r w:rsidRPr="007D48C3">
              <w:rPr>
                <w:rFonts w:eastAsia="Times New Roman" w:cstheme="minorHAnsi"/>
                <w:color w:val="000000"/>
                <w:sz w:val="15"/>
                <w:szCs w:val="15"/>
              </w:rPr>
              <w:t> </w:t>
            </w:r>
          </w:p>
        </w:tc>
        <w:tc>
          <w:tcPr>
            <w:tcW w:w="427"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44B1F923"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-0.20</w:t>
            </w:r>
          </w:p>
        </w:tc>
        <w:tc>
          <w:tcPr>
            <w:tcW w:w="411"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7AAF9AAA"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0.46</w:t>
            </w:r>
          </w:p>
        </w:tc>
        <w:tc>
          <w:tcPr>
            <w:tcW w:w="520" w:type="pct"/>
            <w:tcBorders>
              <w:top w:val="single" w:sz="4" w:space="0" w:color="FFFFFF"/>
              <w:left w:val="single" w:sz="8" w:space="0" w:color="1C1B1D"/>
              <w:bottom w:val="single" w:sz="8" w:space="0" w:color="1C1B1D"/>
              <w:right w:val="single" w:sz="8" w:space="0" w:color="1C1B1D"/>
            </w:tcBorders>
            <w:shd w:val="clear" w:color="auto" w:fill="auto"/>
            <w:noWrap/>
            <w:vAlign w:val="bottom"/>
            <w:hideMark/>
          </w:tcPr>
          <w:p w14:paraId="3DCD5BA0" w14:textId="77777777" w:rsidR="00BF2FAE" w:rsidRPr="007D48C3" w:rsidRDefault="00BF2FAE" w:rsidP="00C05EB1">
            <w:pPr>
              <w:jc w:val="right"/>
              <w:rPr>
                <w:rFonts w:eastAsia="Times New Roman" w:cstheme="minorHAnsi"/>
                <w:color w:val="000000"/>
                <w:sz w:val="15"/>
                <w:szCs w:val="15"/>
              </w:rPr>
            </w:pPr>
            <w:r w:rsidRPr="007D48C3">
              <w:rPr>
                <w:rFonts w:eastAsia="Times New Roman" w:cstheme="minorHAnsi"/>
                <w:color w:val="000000"/>
                <w:sz w:val="15"/>
                <w:szCs w:val="15"/>
              </w:rPr>
              <w:t>4.02E-01</w:t>
            </w:r>
          </w:p>
        </w:tc>
        <w:tc>
          <w:tcPr>
            <w:tcW w:w="644" w:type="pct"/>
            <w:tcBorders>
              <w:top w:val="nil"/>
              <w:left w:val="single" w:sz="8" w:space="0" w:color="1C1B1D"/>
              <w:bottom w:val="single" w:sz="8" w:space="0" w:color="1C1B1D"/>
              <w:right w:val="single" w:sz="8" w:space="0" w:color="1C1B1D"/>
            </w:tcBorders>
            <w:shd w:val="clear" w:color="auto" w:fill="auto"/>
            <w:noWrap/>
            <w:vAlign w:val="bottom"/>
            <w:hideMark/>
          </w:tcPr>
          <w:p w14:paraId="0A40EA50" w14:textId="77777777" w:rsidR="00BF2FAE" w:rsidRPr="007D48C3" w:rsidRDefault="00BF2FAE" w:rsidP="00C05EB1">
            <w:pPr>
              <w:jc w:val="center"/>
              <w:rPr>
                <w:rFonts w:eastAsia="Times New Roman" w:cstheme="minorHAnsi"/>
                <w:color w:val="000000"/>
                <w:sz w:val="15"/>
                <w:szCs w:val="15"/>
              </w:rPr>
            </w:pPr>
            <w:r w:rsidRPr="007D48C3">
              <w:rPr>
                <w:rFonts w:eastAsia="Times New Roman" w:cstheme="minorHAnsi"/>
                <w:color w:val="000000"/>
                <w:sz w:val="15"/>
                <w:szCs w:val="15"/>
              </w:rPr>
              <w:t>-</w:t>
            </w:r>
          </w:p>
        </w:tc>
      </w:tr>
    </w:tbl>
    <w:p w14:paraId="2A94A518" w14:textId="77777777" w:rsidR="00BF2FAE" w:rsidRDefault="00BF2FAE" w:rsidP="00BF2FAE"/>
    <w:p w14:paraId="238E565F" w14:textId="77777777" w:rsidR="00BF2FAE" w:rsidRPr="003C21EF" w:rsidRDefault="00BF2FAE" w:rsidP="00BF2FAE">
      <w:pPr>
        <w:rPr>
          <w:b/>
          <w:sz w:val="22"/>
          <w:szCs w:val="22"/>
        </w:rPr>
      </w:pPr>
      <w:r w:rsidRPr="003C21EF">
        <w:rPr>
          <w:b/>
          <w:sz w:val="22"/>
          <w:szCs w:val="22"/>
        </w:rPr>
        <w:t>Table S4. Flowering time gene expression</w:t>
      </w:r>
    </w:p>
    <w:p w14:paraId="26944D62" w14:textId="2063ED96" w:rsidR="00BF2FAE" w:rsidRPr="004176D4" w:rsidRDefault="00BF2FAE" w:rsidP="00BF2FAE">
      <w:pPr>
        <w:rPr>
          <w:sz w:val="22"/>
          <w:szCs w:val="22"/>
        </w:rPr>
      </w:pPr>
      <w:r w:rsidRPr="003C21EF">
        <w:rPr>
          <w:sz w:val="22"/>
          <w:szCs w:val="22"/>
        </w:rPr>
        <w:t>Change in gene expression of curated genes involved in flowering</w:t>
      </w:r>
      <w:r w:rsidRPr="004176D4">
        <w:rPr>
          <w:sz w:val="22"/>
          <w:szCs w:val="22"/>
        </w:rPr>
        <w:t xml:space="preserve"> time in Arabidopsis, detected using Illumina </w:t>
      </w:r>
      <w:proofErr w:type="spellStart"/>
      <w:r w:rsidRPr="004176D4">
        <w:rPr>
          <w:sz w:val="22"/>
          <w:szCs w:val="22"/>
        </w:rPr>
        <w:t>RNAseq</w:t>
      </w:r>
      <w:proofErr w:type="spellEnd"/>
      <w:r w:rsidRPr="004176D4">
        <w:rPr>
          <w:sz w:val="22"/>
          <w:szCs w:val="22"/>
        </w:rPr>
        <w:t xml:space="preserve"> of </w:t>
      </w:r>
      <w:r w:rsidRPr="004176D4">
        <w:rPr>
          <w:i/>
          <w:sz w:val="22"/>
          <w:szCs w:val="22"/>
        </w:rPr>
        <w:t>vir-1</w:t>
      </w:r>
      <w:r w:rsidRPr="004176D4">
        <w:rPr>
          <w:sz w:val="22"/>
          <w:szCs w:val="22"/>
        </w:rPr>
        <w:t xml:space="preserve"> compared to the VIR complemented line. 12.2% of flowering time genes change mRNA level expression in the </w:t>
      </w:r>
      <w:r w:rsidRPr="004176D4">
        <w:rPr>
          <w:i/>
          <w:sz w:val="22"/>
          <w:szCs w:val="22"/>
        </w:rPr>
        <w:t>vir-1</w:t>
      </w:r>
      <w:r w:rsidRPr="004176D4">
        <w:rPr>
          <w:sz w:val="22"/>
          <w:szCs w:val="22"/>
        </w:rPr>
        <w:t xml:space="preserve"> mutant.</w:t>
      </w:r>
      <w:r w:rsidR="00E7228F">
        <w:rPr>
          <w:sz w:val="22"/>
          <w:szCs w:val="22"/>
        </w:rPr>
        <w:t xml:space="preserve"> Source</w:t>
      </w:r>
      <w:r w:rsidR="004176D4">
        <w:rPr>
          <w:sz w:val="22"/>
          <w:szCs w:val="22"/>
        </w:rPr>
        <w:t xml:space="preserve"> of Flowering Time Genes</w:t>
      </w:r>
      <w:r w:rsidR="00E7228F">
        <w:rPr>
          <w:sz w:val="22"/>
          <w:szCs w:val="22"/>
        </w:rPr>
        <w:t xml:space="preserve">: George Coupland, Cologne: </w:t>
      </w:r>
      <w:r w:rsidR="00E7228F" w:rsidRPr="00E7228F">
        <w:rPr>
          <w:sz w:val="22"/>
          <w:szCs w:val="22"/>
        </w:rPr>
        <w:t>https://www.mpipz.mpg.de/14637/Arabidopsis_flowering_genes</w:t>
      </w:r>
    </w:p>
    <w:p w14:paraId="454585CE" w14:textId="65DC1DB5" w:rsidR="4979BB12" w:rsidRDefault="4979BB12">
      <w:r>
        <w:br w:type="page"/>
      </w:r>
    </w:p>
    <w:p w14:paraId="22697E66" w14:textId="2E6138A5" w:rsidR="00BF2FAE" w:rsidRDefault="00BF2FAE" w:rsidP="00BF2FAE"/>
    <w:tbl>
      <w:tblPr>
        <w:tblW w:w="5000" w:type="pct"/>
        <w:tblLook w:val="04A0" w:firstRow="1" w:lastRow="0" w:firstColumn="1" w:lastColumn="0" w:noHBand="0" w:noVBand="1"/>
      </w:tblPr>
      <w:tblGrid>
        <w:gridCol w:w="1476"/>
        <w:gridCol w:w="4232"/>
        <w:gridCol w:w="1808"/>
        <w:gridCol w:w="1484"/>
      </w:tblGrid>
      <w:tr w:rsidR="00BF2FAE" w:rsidRPr="00370983" w14:paraId="491096AB" w14:textId="77777777" w:rsidTr="00C05EB1">
        <w:trPr>
          <w:trHeight w:val="320"/>
        </w:trPr>
        <w:tc>
          <w:tcPr>
            <w:tcW w:w="821"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22C1B5" w14:textId="77777777" w:rsidR="00BF2FAE" w:rsidRPr="00370983" w:rsidRDefault="00BF2FAE" w:rsidP="00C05EB1">
            <w:pPr>
              <w:jc w:val="center"/>
              <w:rPr>
                <w:rFonts w:ascii="Calibri" w:eastAsia="Times New Roman" w:hAnsi="Calibri" w:cs="Calibri"/>
                <w:b/>
                <w:bCs/>
                <w:color w:val="000000"/>
              </w:rPr>
            </w:pPr>
            <w:r w:rsidRPr="00370983">
              <w:rPr>
                <w:rFonts w:ascii="Calibri" w:eastAsia="Times New Roman" w:hAnsi="Calibri" w:cs="Calibri"/>
                <w:b/>
                <w:bCs/>
                <w:color w:val="000000"/>
              </w:rPr>
              <w:t>Primer name</w:t>
            </w:r>
          </w:p>
        </w:tc>
        <w:tc>
          <w:tcPr>
            <w:tcW w:w="1692" w:type="pct"/>
            <w:tcBorders>
              <w:top w:val="single" w:sz="8" w:space="0" w:color="auto"/>
              <w:left w:val="nil"/>
              <w:bottom w:val="single" w:sz="8" w:space="0" w:color="auto"/>
              <w:right w:val="single" w:sz="4" w:space="0" w:color="auto"/>
            </w:tcBorders>
            <w:shd w:val="clear" w:color="auto" w:fill="auto"/>
            <w:noWrap/>
            <w:vAlign w:val="bottom"/>
            <w:hideMark/>
          </w:tcPr>
          <w:p w14:paraId="046E0E81" w14:textId="77777777" w:rsidR="00BF2FAE" w:rsidRPr="00370983" w:rsidRDefault="00BF2FAE" w:rsidP="00C05EB1">
            <w:pPr>
              <w:jc w:val="center"/>
              <w:rPr>
                <w:rFonts w:ascii="Calibri" w:eastAsia="Times New Roman" w:hAnsi="Calibri" w:cs="Calibri"/>
                <w:b/>
                <w:bCs/>
                <w:color w:val="000000"/>
              </w:rPr>
            </w:pPr>
            <w:r w:rsidRPr="00370983">
              <w:rPr>
                <w:rFonts w:ascii="Calibri" w:eastAsia="Times New Roman" w:hAnsi="Calibri" w:cs="Calibri"/>
                <w:b/>
                <w:bCs/>
                <w:color w:val="000000"/>
              </w:rPr>
              <w:t>Primer sequence</w:t>
            </w:r>
          </w:p>
        </w:tc>
        <w:tc>
          <w:tcPr>
            <w:tcW w:w="1663" w:type="pct"/>
            <w:tcBorders>
              <w:top w:val="single" w:sz="8" w:space="0" w:color="auto"/>
              <w:left w:val="nil"/>
              <w:bottom w:val="single" w:sz="8" w:space="0" w:color="auto"/>
              <w:right w:val="single" w:sz="4" w:space="0" w:color="auto"/>
            </w:tcBorders>
            <w:shd w:val="clear" w:color="auto" w:fill="auto"/>
            <w:noWrap/>
            <w:vAlign w:val="bottom"/>
            <w:hideMark/>
          </w:tcPr>
          <w:p w14:paraId="0D2F24DC" w14:textId="77777777" w:rsidR="00BF2FAE" w:rsidRPr="00370983" w:rsidRDefault="00BF2FAE" w:rsidP="00C05EB1">
            <w:pPr>
              <w:jc w:val="center"/>
              <w:rPr>
                <w:rFonts w:ascii="Calibri" w:eastAsia="Times New Roman" w:hAnsi="Calibri" w:cs="Calibri"/>
                <w:b/>
                <w:bCs/>
                <w:color w:val="000000"/>
              </w:rPr>
            </w:pPr>
            <w:r w:rsidRPr="00370983">
              <w:rPr>
                <w:rFonts w:ascii="Calibri" w:eastAsia="Times New Roman" w:hAnsi="Calibri" w:cs="Calibri"/>
                <w:b/>
                <w:bCs/>
                <w:color w:val="000000"/>
              </w:rPr>
              <w:t>Experiment</w:t>
            </w:r>
          </w:p>
        </w:tc>
        <w:tc>
          <w:tcPr>
            <w:tcW w:w="824" w:type="pct"/>
            <w:tcBorders>
              <w:top w:val="single" w:sz="8" w:space="0" w:color="auto"/>
              <w:left w:val="nil"/>
              <w:bottom w:val="single" w:sz="8" w:space="0" w:color="auto"/>
              <w:right w:val="single" w:sz="8" w:space="0" w:color="auto"/>
            </w:tcBorders>
            <w:shd w:val="clear" w:color="auto" w:fill="auto"/>
            <w:noWrap/>
            <w:vAlign w:val="bottom"/>
            <w:hideMark/>
          </w:tcPr>
          <w:p w14:paraId="64A5D606" w14:textId="77777777" w:rsidR="00BF2FAE" w:rsidRPr="00370983" w:rsidRDefault="00BF2FAE" w:rsidP="00C05EB1">
            <w:pPr>
              <w:jc w:val="center"/>
              <w:rPr>
                <w:rFonts w:ascii="Calibri" w:eastAsia="Times New Roman" w:hAnsi="Calibri" w:cs="Calibri"/>
                <w:b/>
                <w:bCs/>
                <w:color w:val="000000"/>
              </w:rPr>
            </w:pPr>
            <w:r w:rsidRPr="00370983">
              <w:rPr>
                <w:rFonts w:ascii="Calibri" w:eastAsia="Times New Roman" w:hAnsi="Calibri" w:cs="Calibri"/>
                <w:b/>
                <w:bCs/>
                <w:color w:val="000000"/>
              </w:rPr>
              <w:t>Gene or gene coordinates</w:t>
            </w:r>
          </w:p>
        </w:tc>
      </w:tr>
      <w:tr w:rsidR="00BF2FAE" w:rsidRPr="00370983" w14:paraId="15FE47DB"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hideMark/>
          </w:tcPr>
          <w:p w14:paraId="1C710CF1"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At1g29550 F</w:t>
            </w:r>
          </w:p>
        </w:tc>
        <w:tc>
          <w:tcPr>
            <w:tcW w:w="1692" w:type="pct"/>
            <w:tcBorders>
              <w:top w:val="nil"/>
              <w:left w:val="nil"/>
              <w:bottom w:val="single" w:sz="4" w:space="0" w:color="auto"/>
              <w:right w:val="single" w:sz="4" w:space="0" w:color="auto"/>
            </w:tcBorders>
            <w:shd w:val="clear" w:color="auto" w:fill="auto"/>
            <w:hideMark/>
          </w:tcPr>
          <w:p w14:paraId="380A45D4"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ATGGTGGTTACGGATTCTCCA</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D25AC68"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Chimeric RNA detection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2953FC2E"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AT1G29550-AT1G29560</w:t>
            </w:r>
          </w:p>
        </w:tc>
      </w:tr>
      <w:tr w:rsidR="00BF2FAE" w:rsidRPr="00370983" w14:paraId="42FB1CE8" w14:textId="77777777" w:rsidTr="00C05EB1">
        <w:trPr>
          <w:trHeight w:val="330"/>
        </w:trPr>
        <w:tc>
          <w:tcPr>
            <w:tcW w:w="821" w:type="pct"/>
            <w:tcBorders>
              <w:top w:val="nil"/>
              <w:left w:val="single" w:sz="8" w:space="0" w:color="auto"/>
              <w:bottom w:val="single" w:sz="4" w:space="0" w:color="auto"/>
              <w:right w:val="single" w:sz="4" w:space="0" w:color="auto"/>
            </w:tcBorders>
            <w:shd w:val="clear" w:color="auto" w:fill="auto"/>
            <w:hideMark/>
          </w:tcPr>
          <w:p w14:paraId="5717598D"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At1g29560 R</w:t>
            </w:r>
          </w:p>
        </w:tc>
        <w:tc>
          <w:tcPr>
            <w:tcW w:w="1692" w:type="pct"/>
            <w:tcBorders>
              <w:top w:val="nil"/>
              <w:left w:val="nil"/>
              <w:bottom w:val="single" w:sz="4" w:space="0" w:color="auto"/>
              <w:right w:val="single" w:sz="4" w:space="0" w:color="auto"/>
            </w:tcBorders>
            <w:shd w:val="clear" w:color="auto" w:fill="auto"/>
            <w:hideMark/>
          </w:tcPr>
          <w:p w14:paraId="35D34A85"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TTAAACTCCATCTCCCTCTTT</w:t>
            </w:r>
          </w:p>
        </w:tc>
        <w:tc>
          <w:tcPr>
            <w:tcW w:w="1663" w:type="pct"/>
            <w:vMerge/>
            <w:tcBorders>
              <w:top w:val="nil"/>
              <w:left w:val="single" w:sz="4" w:space="0" w:color="auto"/>
              <w:bottom w:val="single" w:sz="4" w:space="0" w:color="auto"/>
              <w:right w:val="single" w:sz="4" w:space="0" w:color="auto"/>
            </w:tcBorders>
            <w:vAlign w:val="center"/>
            <w:hideMark/>
          </w:tcPr>
          <w:p w14:paraId="05DE910F"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466F9D87" w14:textId="77777777" w:rsidR="00BF2FAE" w:rsidRPr="00370983" w:rsidRDefault="00BF2FAE" w:rsidP="00C05EB1">
            <w:pPr>
              <w:rPr>
                <w:rFonts w:ascii="Calibri" w:eastAsia="Times New Roman" w:hAnsi="Calibri" w:cs="Calibri"/>
                <w:i/>
                <w:iCs/>
                <w:color w:val="000000"/>
              </w:rPr>
            </w:pPr>
          </w:p>
        </w:tc>
      </w:tr>
      <w:tr w:rsidR="00BF2FAE" w:rsidRPr="00370983" w14:paraId="4E361151"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3690DA75"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F_spl2_A     </w:t>
            </w:r>
          </w:p>
        </w:tc>
        <w:tc>
          <w:tcPr>
            <w:tcW w:w="1692" w:type="pct"/>
            <w:tcBorders>
              <w:top w:val="nil"/>
              <w:left w:val="nil"/>
              <w:bottom w:val="single" w:sz="4" w:space="0" w:color="auto"/>
              <w:right w:val="single" w:sz="4" w:space="0" w:color="auto"/>
            </w:tcBorders>
            <w:shd w:val="clear" w:color="auto" w:fill="auto"/>
            <w:noWrap/>
            <w:hideMark/>
          </w:tcPr>
          <w:p w14:paraId="6E197CBD"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GCTGTGTTCCTTTTCTCAGCA</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2D34E60"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5F72B27B"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AT2G27385</w:t>
            </w:r>
          </w:p>
        </w:tc>
      </w:tr>
      <w:tr w:rsidR="00BF2FAE" w:rsidRPr="00370983" w14:paraId="7CA94DC1"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0B433B34"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R_spl2_A    </w:t>
            </w:r>
          </w:p>
        </w:tc>
        <w:tc>
          <w:tcPr>
            <w:tcW w:w="1692" w:type="pct"/>
            <w:tcBorders>
              <w:top w:val="nil"/>
              <w:left w:val="nil"/>
              <w:bottom w:val="single" w:sz="4" w:space="0" w:color="auto"/>
              <w:right w:val="single" w:sz="4" w:space="0" w:color="auto"/>
            </w:tcBorders>
            <w:shd w:val="clear" w:color="auto" w:fill="auto"/>
            <w:noWrap/>
            <w:hideMark/>
          </w:tcPr>
          <w:p w14:paraId="2D42E726"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CTGCCTTGGAGTTCTGCTTC</w:t>
            </w:r>
          </w:p>
        </w:tc>
        <w:tc>
          <w:tcPr>
            <w:tcW w:w="1663" w:type="pct"/>
            <w:vMerge/>
            <w:tcBorders>
              <w:top w:val="nil"/>
              <w:left w:val="single" w:sz="4" w:space="0" w:color="auto"/>
              <w:bottom w:val="single" w:sz="4" w:space="0" w:color="auto"/>
              <w:right w:val="single" w:sz="4" w:space="0" w:color="auto"/>
            </w:tcBorders>
            <w:vAlign w:val="center"/>
            <w:hideMark/>
          </w:tcPr>
          <w:p w14:paraId="7AAA6B8D"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76ECFCC0" w14:textId="77777777" w:rsidR="00BF2FAE" w:rsidRPr="00370983" w:rsidRDefault="00BF2FAE" w:rsidP="00C05EB1">
            <w:pPr>
              <w:rPr>
                <w:rFonts w:ascii="Calibri" w:eastAsia="Times New Roman" w:hAnsi="Calibri" w:cs="Calibri"/>
                <w:i/>
                <w:iCs/>
                <w:color w:val="000000"/>
              </w:rPr>
            </w:pPr>
          </w:p>
        </w:tc>
      </w:tr>
      <w:tr w:rsidR="00BF2FAE" w:rsidRPr="00370983" w14:paraId="79B29FB5"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0618D6A2"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F_spl5_A       </w:t>
            </w:r>
          </w:p>
        </w:tc>
        <w:tc>
          <w:tcPr>
            <w:tcW w:w="1692" w:type="pct"/>
            <w:tcBorders>
              <w:top w:val="nil"/>
              <w:left w:val="nil"/>
              <w:bottom w:val="single" w:sz="4" w:space="0" w:color="auto"/>
              <w:right w:val="single" w:sz="4" w:space="0" w:color="auto"/>
            </w:tcBorders>
            <w:shd w:val="clear" w:color="auto" w:fill="auto"/>
            <w:noWrap/>
            <w:hideMark/>
          </w:tcPr>
          <w:p w14:paraId="01EEBF86"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AGGGATAAGCTCTTCTTTTTCC</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3633C6"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1D6D0056"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3:12559692-12559814</w:t>
            </w:r>
          </w:p>
        </w:tc>
      </w:tr>
      <w:tr w:rsidR="00BF2FAE" w:rsidRPr="00370983" w14:paraId="4DFE5A45"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54A5D2FF"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R_spl5_A     </w:t>
            </w:r>
          </w:p>
        </w:tc>
        <w:tc>
          <w:tcPr>
            <w:tcW w:w="1692" w:type="pct"/>
            <w:tcBorders>
              <w:top w:val="nil"/>
              <w:left w:val="nil"/>
              <w:bottom w:val="single" w:sz="4" w:space="0" w:color="auto"/>
              <w:right w:val="single" w:sz="4" w:space="0" w:color="auto"/>
            </w:tcBorders>
            <w:shd w:val="clear" w:color="auto" w:fill="auto"/>
            <w:noWrap/>
            <w:hideMark/>
          </w:tcPr>
          <w:p w14:paraId="789C5E5E"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CGACGGTGACAACGAACC</w:t>
            </w:r>
          </w:p>
        </w:tc>
        <w:tc>
          <w:tcPr>
            <w:tcW w:w="1663" w:type="pct"/>
            <w:vMerge/>
            <w:tcBorders>
              <w:top w:val="nil"/>
              <w:left w:val="single" w:sz="4" w:space="0" w:color="auto"/>
              <w:bottom w:val="single" w:sz="4" w:space="0" w:color="auto"/>
              <w:right w:val="single" w:sz="4" w:space="0" w:color="auto"/>
            </w:tcBorders>
            <w:vAlign w:val="center"/>
            <w:hideMark/>
          </w:tcPr>
          <w:p w14:paraId="21DD4545"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40B72B21" w14:textId="77777777" w:rsidR="00BF2FAE" w:rsidRPr="00370983" w:rsidRDefault="00BF2FAE" w:rsidP="00C05EB1">
            <w:pPr>
              <w:rPr>
                <w:rFonts w:ascii="Calibri" w:eastAsia="Times New Roman" w:hAnsi="Calibri" w:cs="Calibri"/>
                <w:color w:val="000000"/>
              </w:rPr>
            </w:pPr>
          </w:p>
        </w:tc>
      </w:tr>
      <w:tr w:rsidR="00BF2FAE" w:rsidRPr="00370983" w14:paraId="5828C8F2"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31D9D545"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F_spl7_AB        </w:t>
            </w:r>
          </w:p>
        </w:tc>
        <w:tc>
          <w:tcPr>
            <w:tcW w:w="1692" w:type="pct"/>
            <w:tcBorders>
              <w:top w:val="nil"/>
              <w:left w:val="nil"/>
              <w:bottom w:val="single" w:sz="4" w:space="0" w:color="auto"/>
              <w:right w:val="single" w:sz="4" w:space="0" w:color="auto"/>
            </w:tcBorders>
            <w:shd w:val="clear" w:color="auto" w:fill="auto"/>
            <w:noWrap/>
            <w:hideMark/>
          </w:tcPr>
          <w:p w14:paraId="0CD7877E"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GTGGTGTTGAGCCGGAGT</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375B4EE"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15AAE53B"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AT3G42806</w:t>
            </w:r>
          </w:p>
        </w:tc>
      </w:tr>
      <w:tr w:rsidR="00BF2FAE" w:rsidRPr="00370983" w14:paraId="7BF08181"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2FB1D4D1"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R_spl7_B</w:t>
            </w:r>
          </w:p>
        </w:tc>
        <w:tc>
          <w:tcPr>
            <w:tcW w:w="1692" w:type="pct"/>
            <w:tcBorders>
              <w:top w:val="nil"/>
              <w:left w:val="nil"/>
              <w:bottom w:val="single" w:sz="4" w:space="0" w:color="auto"/>
              <w:right w:val="single" w:sz="4" w:space="0" w:color="auto"/>
            </w:tcBorders>
            <w:shd w:val="clear" w:color="auto" w:fill="auto"/>
            <w:noWrap/>
            <w:hideMark/>
          </w:tcPr>
          <w:p w14:paraId="543E14CA"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CTTTCTCGGTGGCTTTTCTC</w:t>
            </w:r>
          </w:p>
        </w:tc>
        <w:tc>
          <w:tcPr>
            <w:tcW w:w="1663" w:type="pct"/>
            <w:vMerge/>
            <w:tcBorders>
              <w:top w:val="nil"/>
              <w:left w:val="single" w:sz="4" w:space="0" w:color="auto"/>
              <w:bottom w:val="single" w:sz="4" w:space="0" w:color="auto"/>
              <w:right w:val="single" w:sz="4" w:space="0" w:color="auto"/>
            </w:tcBorders>
            <w:vAlign w:val="center"/>
            <w:hideMark/>
          </w:tcPr>
          <w:p w14:paraId="6CB0726E"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4822D920" w14:textId="77777777" w:rsidR="00BF2FAE" w:rsidRPr="00370983" w:rsidRDefault="00BF2FAE" w:rsidP="00C05EB1">
            <w:pPr>
              <w:rPr>
                <w:rFonts w:ascii="Calibri" w:eastAsia="Times New Roman" w:hAnsi="Calibri" w:cs="Calibri"/>
                <w:i/>
                <w:iCs/>
                <w:color w:val="000000"/>
              </w:rPr>
            </w:pPr>
          </w:p>
        </w:tc>
      </w:tr>
      <w:tr w:rsidR="00BF2FAE" w:rsidRPr="00370983" w14:paraId="3E5B4A61"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54A52CBF"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F_spl8_B      </w:t>
            </w:r>
          </w:p>
        </w:tc>
        <w:tc>
          <w:tcPr>
            <w:tcW w:w="1692" w:type="pct"/>
            <w:tcBorders>
              <w:top w:val="nil"/>
              <w:left w:val="nil"/>
              <w:bottom w:val="single" w:sz="4" w:space="0" w:color="auto"/>
              <w:right w:val="single" w:sz="4" w:space="0" w:color="auto"/>
            </w:tcBorders>
            <w:shd w:val="clear" w:color="auto" w:fill="auto"/>
            <w:noWrap/>
            <w:hideMark/>
          </w:tcPr>
          <w:p w14:paraId="5FB27107"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ATATGGACGATACTTTATACCCTTTG</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A70AFC"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325D3F89"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AT3G62040</w:t>
            </w:r>
          </w:p>
        </w:tc>
      </w:tr>
      <w:tr w:rsidR="00BF2FAE" w:rsidRPr="00370983" w14:paraId="23072939"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4F413C63"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R_spl8_B    </w:t>
            </w:r>
          </w:p>
        </w:tc>
        <w:tc>
          <w:tcPr>
            <w:tcW w:w="1692" w:type="pct"/>
            <w:tcBorders>
              <w:top w:val="nil"/>
              <w:left w:val="nil"/>
              <w:bottom w:val="single" w:sz="4" w:space="0" w:color="auto"/>
              <w:right w:val="single" w:sz="4" w:space="0" w:color="auto"/>
            </w:tcBorders>
            <w:shd w:val="clear" w:color="auto" w:fill="auto"/>
            <w:noWrap/>
            <w:hideMark/>
          </w:tcPr>
          <w:p w14:paraId="14B670F1"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AGCCATGGTGGTTCCATATT</w:t>
            </w:r>
          </w:p>
        </w:tc>
        <w:tc>
          <w:tcPr>
            <w:tcW w:w="1663" w:type="pct"/>
            <w:vMerge/>
            <w:tcBorders>
              <w:top w:val="nil"/>
              <w:left w:val="single" w:sz="4" w:space="0" w:color="auto"/>
              <w:bottom w:val="single" w:sz="4" w:space="0" w:color="auto"/>
              <w:right w:val="single" w:sz="4" w:space="0" w:color="auto"/>
            </w:tcBorders>
            <w:vAlign w:val="center"/>
            <w:hideMark/>
          </w:tcPr>
          <w:p w14:paraId="36179243"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4152DD78" w14:textId="77777777" w:rsidR="00BF2FAE" w:rsidRPr="00370983" w:rsidRDefault="00BF2FAE" w:rsidP="00C05EB1">
            <w:pPr>
              <w:rPr>
                <w:rFonts w:ascii="Calibri" w:eastAsia="Times New Roman" w:hAnsi="Calibri" w:cs="Calibri"/>
                <w:i/>
                <w:iCs/>
                <w:color w:val="000000"/>
              </w:rPr>
            </w:pPr>
          </w:p>
        </w:tc>
      </w:tr>
      <w:tr w:rsidR="00BF2FAE" w:rsidRPr="00370983" w14:paraId="1D44484C"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64C5475F"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F_spl9_AB    </w:t>
            </w:r>
          </w:p>
        </w:tc>
        <w:tc>
          <w:tcPr>
            <w:tcW w:w="1692" w:type="pct"/>
            <w:tcBorders>
              <w:top w:val="nil"/>
              <w:left w:val="nil"/>
              <w:bottom w:val="single" w:sz="4" w:space="0" w:color="auto"/>
              <w:right w:val="single" w:sz="4" w:space="0" w:color="auto"/>
            </w:tcBorders>
            <w:shd w:val="clear" w:color="auto" w:fill="auto"/>
            <w:noWrap/>
            <w:hideMark/>
          </w:tcPr>
          <w:p w14:paraId="7F4FF547"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AATATTTTCCGGTGAATAGCC</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81A8F8"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Splicing events validation RT-PCR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3E3BF574"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AT3G26395</w:t>
            </w:r>
          </w:p>
        </w:tc>
      </w:tr>
      <w:tr w:rsidR="00BF2FAE" w:rsidRPr="00370983" w14:paraId="743C343F"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5F964753"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 xml:space="preserve">R_spl9_B    </w:t>
            </w:r>
          </w:p>
        </w:tc>
        <w:tc>
          <w:tcPr>
            <w:tcW w:w="1692" w:type="pct"/>
            <w:tcBorders>
              <w:top w:val="nil"/>
              <w:left w:val="nil"/>
              <w:bottom w:val="single" w:sz="4" w:space="0" w:color="auto"/>
              <w:right w:val="single" w:sz="4" w:space="0" w:color="auto"/>
            </w:tcBorders>
            <w:shd w:val="clear" w:color="auto" w:fill="auto"/>
            <w:noWrap/>
            <w:hideMark/>
          </w:tcPr>
          <w:p w14:paraId="233B3271"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AAGCCCAGAATCCGGTGA</w:t>
            </w:r>
          </w:p>
        </w:tc>
        <w:tc>
          <w:tcPr>
            <w:tcW w:w="1663" w:type="pct"/>
            <w:vMerge/>
            <w:tcBorders>
              <w:top w:val="nil"/>
              <w:left w:val="single" w:sz="4" w:space="0" w:color="auto"/>
              <w:bottom w:val="single" w:sz="4" w:space="0" w:color="auto"/>
              <w:right w:val="single" w:sz="4" w:space="0" w:color="auto"/>
            </w:tcBorders>
            <w:vAlign w:val="center"/>
            <w:hideMark/>
          </w:tcPr>
          <w:p w14:paraId="310AD31F"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07521D57" w14:textId="77777777" w:rsidR="00BF2FAE" w:rsidRPr="00370983" w:rsidRDefault="00BF2FAE" w:rsidP="00C05EB1">
            <w:pPr>
              <w:rPr>
                <w:rFonts w:ascii="Calibri" w:eastAsia="Times New Roman" w:hAnsi="Calibri" w:cs="Calibri"/>
                <w:i/>
                <w:iCs/>
                <w:color w:val="000000"/>
              </w:rPr>
            </w:pPr>
          </w:p>
        </w:tc>
      </w:tr>
      <w:tr w:rsidR="00BF2FAE" w:rsidRPr="00370983" w14:paraId="64D40EB6" w14:textId="77777777" w:rsidTr="00C05EB1">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44AD4415"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CCA1_For</w:t>
            </w:r>
          </w:p>
        </w:tc>
        <w:tc>
          <w:tcPr>
            <w:tcW w:w="1692" w:type="pct"/>
            <w:tcBorders>
              <w:top w:val="nil"/>
              <w:left w:val="nil"/>
              <w:bottom w:val="single" w:sz="4" w:space="0" w:color="auto"/>
              <w:right w:val="single" w:sz="4" w:space="0" w:color="auto"/>
            </w:tcBorders>
            <w:shd w:val="clear" w:color="auto" w:fill="auto"/>
            <w:hideMark/>
          </w:tcPr>
          <w:p w14:paraId="4619A262"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GATGATGTTGAGGCGGATG</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07771C0"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RT-qPCR (clock phenotype)</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6153BF05"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AT2G46830</w:t>
            </w:r>
          </w:p>
        </w:tc>
      </w:tr>
      <w:tr w:rsidR="00BF2FAE" w:rsidRPr="00370983" w14:paraId="6D9D38FC" w14:textId="77777777" w:rsidTr="00C05EB1">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36454B89"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CCA1_Rev</w:t>
            </w:r>
          </w:p>
        </w:tc>
        <w:tc>
          <w:tcPr>
            <w:tcW w:w="1692" w:type="pct"/>
            <w:tcBorders>
              <w:top w:val="nil"/>
              <w:left w:val="nil"/>
              <w:bottom w:val="single" w:sz="4" w:space="0" w:color="auto"/>
              <w:right w:val="single" w:sz="4" w:space="0" w:color="auto"/>
            </w:tcBorders>
            <w:shd w:val="clear" w:color="auto" w:fill="auto"/>
            <w:hideMark/>
          </w:tcPr>
          <w:p w14:paraId="1B6FA46F"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TGGTGTTAACTGAGCTGTGAAG</w:t>
            </w:r>
          </w:p>
        </w:tc>
        <w:tc>
          <w:tcPr>
            <w:tcW w:w="1663" w:type="pct"/>
            <w:vMerge/>
            <w:tcBorders>
              <w:top w:val="nil"/>
              <w:left w:val="single" w:sz="4" w:space="0" w:color="auto"/>
              <w:bottom w:val="single" w:sz="4" w:space="0" w:color="auto"/>
              <w:right w:val="single" w:sz="4" w:space="0" w:color="auto"/>
            </w:tcBorders>
            <w:vAlign w:val="center"/>
            <w:hideMark/>
          </w:tcPr>
          <w:p w14:paraId="2503EBC0"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2277EBC9" w14:textId="77777777" w:rsidR="00BF2FAE" w:rsidRPr="00370983" w:rsidRDefault="00BF2FAE" w:rsidP="00C05EB1">
            <w:pPr>
              <w:rPr>
                <w:rFonts w:ascii="Calibri" w:eastAsia="Times New Roman" w:hAnsi="Calibri" w:cs="Calibri"/>
                <w:i/>
                <w:iCs/>
                <w:color w:val="000000"/>
              </w:rPr>
            </w:pPr>
          </w:p>
        </w:tc>
      </w:tr>
      <w:tr w:rsidR="00BF2FAE" w:rsidRPr="00370983" w14:paraId="7A1E8E5E" w14:textId="77777777" w:rsidTr="00C05EB1">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43A019E0" w14:textId="77777777" w:rsidR="00BF2FAE" w:rsidRPr="00370983" w:rsidRDefault="00BF2FAE" w:rsidP="00C05EB1">
            <w:pPr>
              <w:rPr>
                <w:rFonts w:ascii="Calibri" w:eastAsia="Times New Roman" w:hAnsi="Calibri" w:cs="Calibri"/>
                <w:color w:val="000000"/>
              </w:rPr>
            </w:pPr>
            <w:proofErr w:type="spellStart"/>
            <w:r w:rsidRPr="00370983">
              <w:rPr>
                <w:rFonts w:ascii="Calibri" w:eastAsia="Times New Roman" w:hAnsi="Calibri" w:cs="Calibri"/>
                <w:color w:val="000000"/>
              </w:rPr>
              <w:t>UBC_For</w:t>
            </w:r>
            <w:proofErr w:type="spellEnd"/>
          </w:p>
        </w:tc>
        <w:tc>
          <w:tcPr>
            <w:tcW w:w="1692" w:type="pct"/>
            <w:tcBorders>
              <w:top w:val="nil"/>
              <w:left w:val="nil"/>
              <w:bottom w:val="single" w:sz="4" w:space="0" w:color="auto"/>
              <w:right w:val="single" w:sz="4" w:space="0" w:color="auto"/>
            </w:tcBorders>
            <w:shd w:val="clear" w:color="auto" w:fill="auto"/>
            <w:hideMark/>
          </w:tcPr>
          <w:p w14:paraId="700D89CD"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CTGCGACTCAGGGAATCTTCTAA</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26C7F19"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RT-qPCR (clock phenotype)</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2754C537"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AT5G25760</w:t>
            </w:r>
          </w:p>
        </w:tc>
      </w:tr>
      <w:tr w:rsidR="00BF2FAE" w:rsidRPr="00370983" w14:paraId="307651DD" w14:textId="77777777" w:rsidTr="00C05EB1">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01489F9E" w14:textId="77777777" w:rsidR="00BF2FAE" w:rsidRPr="00370983" w:rsidRDefault="00BF2FAE" w:rsidP="00C05EB1">
            <w:pPr>
              <w:rPr>
                <w:rFonts w:ascii="Calibri" w:eastAsia="Times New Roman" w:hAnsi="Calibri" w:cs="Calibri"/>
                <w:color w:val="000000"/>
              </w:rPr>
            </w:pPr>
            <w:proofErr w:type="spellStart"/>
            <w:r w:rsidRPr="00370983">
              <w:rPr>
                <w:rFonts w:ascii="Calibri" w:eastAsia="Times New Roman" w:hAnsi="Calibri" w:cs="Calibri"/>
                <w:color w:val="000000"/>
              </w:rPr>
              <w:t>UBC_Rev</w:t>
            </w:r>
            <w:proofErr w:type="spellEnd"/>
          </w:p>
        </w:tc>
        <w:tc>
          <w:tcPr>
            <w:tcW w:w="1692" w:type="pct"/>
            <w:tcBorders>
              <w:top w:val="nil"/>
              <w:left w:val="nil"/>
              <w:bottom w:val="single" w:sz="4" w:space="0" w:color="auto"/>
              <w:right w:val="single" w:sz="4" w:space="0" w:color="auto"/>
            </w:tcBorders>
            <w:shd w:val="clear" w:color="auto" w:fill="auto"/>
            <w:hideMark/>
          </w:tcPr>
          <w:p w14:paraId="5A20206D"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TTGTGCCATTGAATTGAACCC</w:t>
            </w:r>
          </w:p>
        </w:tc>
        <w:tc>
          <w:tcPr>
            <w:tcW w:w="1663" w:type="pct"/>
            <w:vMerge/>
            <w:tcBorders>
              <w:top w:val="nil"/>
              <w:left w:val="single" w:sz="4" w:space="0" w:color="auto"/>
              <w:bottom w:val="single" w:sz="4" w:space="0" w:color="auto"/>
              <w:right w:val="single" w:sz="4" w:space="0" w:color="auto"/>
            </w:tcBorders>
            <w:vAlign w:val="center"/>
            <w:hideMark/>
          </w:tcPr>
          <w:p w14:paraId="1D88E000"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27061C3F" w14:textId="77777777" w:rsidR="00BF2FAE" w:rsidRPr="00370983" w:rsidRDefault="00BF2FAE" w:rsidP="00C05EB1">
            <w:pPr>
              <w:rPr>
                <w:rFonts w:ascii="Calibri" w:eastAsia="Times New Roman" w:hAnsi="Calibri" w:cs="Calibri"/>
                <w:i/>
                <w:iCs/>
                <w:color w:val="000000"/>
              </w:rPr>
            </w:pPr>
          </w:p>
        </w:tc>
      </w:tr>
      <w:tr w:rsidR="00BF2FAE" w:rsidRPr="00370983" w14:paraId="021BE13C"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462F4EDF"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F_GFP_CDS_T7prom_NotI</w:t>
            </w:r>
          </w:p>
        </w:tc>
        <w:tc>
          <w:tcPr>
            <w:tcW w:w="1692" w:type="pct"/>
            <w:tcBorders>
              <w:top w:val="nil"/>
              <w:left w:val="nil"/>
              <w:bottom w:val="single" w:sz="4" w:space="0" w:color="auto"/>
              <w:right w:val="single" w:sz="4" w:space="0" w:color="auto"/>
            </w:tcBorders>
            <w:shd w:val="clear" w:color="auto" w:fill="auto"/>
            <w:noWrap/>
            <w:vAlign w:val="center"/>
            <w:hideMark/>
          </w:tcPr>
          <w:p w14:paraId="1FF194B5"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GCGGCCGC TAATACGACTCACTATAGGGAGA ATGAGTAAAGGAGAAGAACTTTTCACTG</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1E2B97A"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PCR</w:t>
            </w:r>
          </w:p>
        </w:tc>
        <w:tc>
          <w:tcPr>
            <w:tcW w:w="824" w:type="pct"/>
            <w:vMerge w:val="restart"/>
            <w:tcBorders>
              <w:top w:val="nil"/>
              <w:left w:val="single" w:sz="4" w:space="0" w:color="auto"/>
              <w:bottom w:val="single" w:sz="4" w:space="0" w:color="auto"/>
              <w:right w:val="single" w:sz="8" w:space="0" w:color="auto"/>
            </w:tcBorders>
            <w:shd w:val="clear" w:color="auto" w:fill="auto"/>
            <w:noWrap/>
            <w:vAlign w:val="center"/>
            <w:hideMark/>
          </w:tcPr>
          <w:p w14:paraId="41F22901" w14:textId="77777777" w:rsidR="00BF2FAE" w:rsidRPr="00370983" w:rsidRDefault="00BF2FAE" w:rsidP="00C05EB1">
            <w:pPr>
              <w:jc w:val="center"/>
              <w:rPr>
                <w:rFonts w:ascii="Calibri" w:eastAsia="Times New Roman" w:hAnsi="Calibri" w:cs="Calibri"/>
                <w:i/>
                <w:iCs/>
                <w:color w:val="000000"/>
              </w:rPr>
            </w:pPr>
            <w:proofErr w:type="spellStart"/>
            <w:r w:rsidRPr="00370983">
              <w:rPr>
                <w:rFonts w:ascii="Calibri" w:eastAsia="Times New Roman" w:hAnsi="Calibri" w:cs="Calibri"/>
                <w:i/>
                <w:iCs/>
                <w:color w:val="000000"/>
              </w:rPr>
              <w:t>mGFP</w:t>
            </w:r>
            <w:proofErr w:type="spellEnd"/>
          </w:p>
        </w:tc>
      </w:tr>
      <w:tr w:rsidR="00BF2FAE" w:rsidRPr="00370983" w14:paraId="053987F3"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029C746C" w14:textId="77777777" w:rsidR="00BF2FAE" w:rsidRPr="00370983" w:rsidRDefault="00BF2FAE" w:rsidP="00C05EB1">
            <w:pPr>
              <w:rPr>
                <w:rFonts w:ascii="Calibri" w:eastAsia="Times New Roman" w:hAnsi="Calibri" w:cs="Calibri"/>
                <w:color w:val="000000"/>
              </w:rPr>
            </w:pPr>
            <w:proofErr w:type="spellStart"/>
            <w:r w:rsidRPr="00370983">
              <w:rPr>
                <w:rFonts w:ascii="Calibri" w:eastAsia="Times New Roman" w:hAnsi="Calibri" w:cs="Calibri"/>
                <w:color w:val="000000"/>
              </w:rPr>
              <w:t>R_GFP_CDS_AscI</w:t>
            </w:r>
            <w:proofErr w:type="spellEnd"/>
          </w:p>
        </w:tc>
        <w:tc>
          <w:tcPr>
            <w:tcW w:w="1692" w:type="pct"/>
            <w:tcBorders>
              <w:top w:val="nil"/>
              <w:left w:val="nil"/>
              <w:bottom w:val="single" w:sz="4" w:space="0" w:color="auto"/>
              <w:right w:val="single" w:sz="4" w:space="0" w:color="auto"/>
            </w:tcBorders>
            <w:shd w:val="clear" w:color="auto" w:fill="auto"/>
            <w:noWrap/>
            <w:hideMark/>
          </w:tcPr>
          <w:p w14:paraId="472AFA80"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GGCGCGCC TTATTTGTATAGTTCATCCATGCCATG</w:t>
            </w:r>
          </w:p>
        </w:tc>
        <w:tc>
          <w:tcPr>
            <w:tcW w:w="1663" w:type="pct"/>
            <w:vMerge/>
            <w:tcBorders>
              <w:top w:val="nil"/>
              <w:left w:val="single" w:sz="4" w:space="0" w:color="auto"/>
              <w:bottom w:val="single" w:sz="4" w:space="0" w:color="auto"/>
              <w:right w:val="single" w:sz="4" w:space="0" w:color="auto"/>
            </w:tcBorders>
            <w:vAlign w:val="center"/>
            <w:hideMark/>
          </w:tcPr>
          <w:p w14:paraId="56D8D1DE"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56F80DE2" w14:textId="77777777" w:rsidR="00BF2FAE" w:rsidRPr="00370983" w:rsidRDefault="00BF2FAE" w:rsidP="00C05EB1">
            <w:pPr>
              <w:rPr>
                <w:rFonts w:ascii="Calibri" w:eastAsia="Times New Roman" w:hAnsi="Calibri" w:cs="Calibri"/>
                <w:i/>
                <w:iCs/>
                <w:color w:val="000000"/>
              </w:rPr>
            </w:pPr>
          </w:p>
        </w:tc>
      </w:tr>
      <w:tr w:rsidR="00BF2FAE" w:rsidRPr="00370983" w14:paraId="29EABC66" w14:textId="77777777" w:rsidTr="00C05EB1">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0B211786"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FLC-</w:t>
            </w:r>
            <w:proofErr w:type="spellStart"/>
            <w:r w:rsidRPr="00370983">
              <w:rPr>
                <w:rFonts w:ascii="Calibri" w:eastAsia="Times New Roman" w:hAnsi="Calibri" w:cs="Calibri"/>
                <w:color w:val="000000"/>
              </w:rPr>
              <w:t>Fwd</w:t>
            </w:r>
            <w:proofErr w:type="spellEnd"/>
          </w:p>
        </w:tc>
        <w:tc>
          <w:tcPr>
            <w:tcW w:w="1692" w:type="pct"/>
            <w:tcBorders>
              <w:top w:val="nil"/>
              <w:left w:val="nil"/>
              <w:bottom w:val="single" w:sz="4" w:space="0" w:color="auto"/>
              <w:right w:val="single" w:sz="4" w:space="0" w:color="auto"/>
            </w:tcBorders>
            <w:shd w:val="clear" w:color="auto" w:fill="auto"/>
            <w:hideMark/>
          </w:tcPr>
          <w:p w14:paraId="0F902389"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GAGCCAAGAAGACCGAACTC</w:t>
            </w:r>
          </w:p>
        </w:tc>
        <w:tc>
          <w:tcPr>
            <w:tcW w:w="16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7AFE68F"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RT-qPCR (flowering phenotype)</w:t>
            </w:r>
          </w:p>
        </w:tc>
        <w:tc>
          <w:tcPr>
            <w:tcW w:w="824" w:type="pct"/>
            <w:vMerge w:val="restart"/>
            <w:tcBorders>
              <w:top w:val="nil"/>
              <w:left w:val="single" w:sz="4" w:space="0" w:color="auto"/>
              <w:bottom w:val="single" w:sz="4" w:space="0" w:color="auto"/>
              <w:right w:val="single" w:sz="8" w:space="0" w:color="auto"/>
            </w:tcBorders>
            <w:shd w:val="clear" w:color="auto" w:fill="auto"/>
            <w:vAlign w:val="center"/>
            <w:hideMark/>
          </w:tcPr>
          <w:p w14:paraId="222CC0BC" w14:textId="77777777" w:rsidR="00BF2FAE" w:rsidRPr="00370983" w:rsidRDefault="00BF2FAE" w:rsidP="00C05EB1">
            <w:pPr>
              <w:jc w:val="center"/>
              <w:rPr>
                <w:rFonts w:ascii="Calibri" w:eastAsia="Times New Roman" w:hAnsi="Calibri" w:cs="Calibri"/>
                <w:i/>
                <w:iCs/>
                <w:color w:val="000000"/>
              </w:rPr>
            </w:pPr>
            <w:r w:rsidRPr="00370983">
              <w:rPr>
                <w:rFonts w:ascii="Calibri" w:eastAsia="Times New Roman" w:hAnsi="Calibri" w:cs="Calibri"/>
                <w:i/>
                <w:iCs/>
                <w:color w:val="000000"/>
              </w:rPr>
              <w:t>AT5G10140</w:t>
            </w:r>
          </w:p>
        </w:tc>
      </w:tr>
      <w:tr w:rsidR="00BF2FAE" w:rsidRPr="00370983" w14:paraId="60131D91" w14:textId="77777777" w:rsidTr="00C05EB1">
        <w:trPr>
          <w:trHeight w:val="320"/>
        </w:trPr>
        <w:tc>
          <w:tcPr>
            <w:tcW w:w="821" w:type="pct"/>
            <w:tcBorders>
              <w:top w:val="nil"/>
              <w:left w:val="single" w:sz="8" w:space="0" w:color="auto"/>
              <w:bottom w:val="single" w:sz="4" w:space="0" w:color="auto"/>
              <w:right w:val="single" w:sz="4" w:space="0" w:color="auto"/>
            </w:tcBorders>
            <w:shd w:val="clear" w:color="auto" w:fill="auto"/>
            <w:hideMark/>
          </w:tcPr>
          <w:p w14:paraId="2D4A4F33"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FLC-Rev</w:t>
            </w:r>
          </w:p>
        </w:tc>
        <w:tc>
          <w:tcPr>
            <w:tcW w:w="1692" w:type="pct"/>
            <w:tcBorders>
              <w:top w:val="nil"/>
              <w:left w:val="nil"/>
              <w:bottom w:val="single" w:sz="4" w:space="0" w:color="auto"/>
              <w:right w:val="single" w:sz="4" w:space="0" w:color="auto"/>
            </w:tcBorders>
            <w:shd w:val="clear" w:color="auto" w:fill="auto"/>
            <w:hideMark/>
          </w:tcPr>
          <w:p w14:paraId="16CD2F92"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TTCTGCTCCCACATGATGA</w:t>
            </w:r>
          </w:p>
        </w:tc>
        <w:tc>
          <w:tcPr>
            <w:tcW w:w="1663" w:type="pct"/>
            <w:vMerge/>
            <w:tcBorders>
              <w:top w:val="nil"/>
              <w:left w:val="single" w:sz="4" w:space="0" w:color="auto"/>
              <w:bottom w:val="single" w:sz="4" w:space="0" w:color="auto"/>
              <w:right w:val="single" w:sz="4" w:space="0" w:color="auto"/>
            </w:tcBorders>
            <w:vAlign w:val="center"/>
            <w:hideMark/>
          </w:tcPr>
          <w:p w14:paraId="58A6B7EC"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4" w:space="0" w:color="auto"/>
              <w:right w:val="single" w:sz="8" w:space="0" w:color="auto"/>
            </w:tcBorders>
            <w:vAlign w:val="center"/>
            <w:hideMark/>
          </w:tcPr>
          <w:p w14:paraId="0EEAC84E" w14:textId="77777777" w:rsidR="00BF2FAE" w:rsidRPr="00370983" w:rsidRDefault="00BF2FAE" w:rsidP="00C05EB1">
            <w:pPr>
              <w:rPr>
                <w:rFonts w:ascii="Calibri" w:eastAsia="Times New Roman" w:hAnsi="Calibri" w:cs="Calibri"/>
                <w:i/>
                <w:iCs/>
                <w:color w:val="000000"/>
              </w:rPr>
            </w:pPr>
          </w:p>
        </w:tc>
      </w:tr>
      <w:tr w:rsidR="00BF2FAE" w:rsidRPr="00370983" w14:paraId="29B69565"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vAlign w:val="center"/>
            <w:hideMark/>
          </w:tcPr>
          <w:p w14:paraId="58623D95"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RT41clip</w:t>
            </w:r>
          </w:p>
        </w:tc>
        <w:tc>
          <w:tcPr>
            <w:tcW w:w="1692" w:type="pct"/>
            <w:tcBorders>
              <w:top w:val="nil"/>
              <w:left w:val="nil"/>
              <w:bottom w:val="single" w:sz="4" w:space="0" w:color="auto"/>
              <w:right w:val="single" w:sz="4" w:space="0" w:color="auto"/>
            </w:tcBorders>
            <w:shd w:val="clear" w:color="auto" w:fill="auto"/>
            <w:noWrap/>
            <w:vAlign w:val="center"/>
            <w:hideMark/>
          </w:tcPr>
          <w:p w14:paraId="4BE16B46" w14:textId="77777777" w:rsidR="00BF2FAE" w:rsidRPr="00370983" w:rsidRDefault="00BF2FAE" w:rsidP="00C05EB1">
            <w:pPr>
              <w:rPr>
                <w:rFonts w:ascii="Calibri" w:eastAsia="Times New Roman" w:hAnsi="Calibri" w:cs="Calibri"/>
              </w:rPr>
            </w:pPr>
            <w:proofErr w:type="spellStart"/>
            <w:r w:rsidRPr="00370983">
              <w:rPr>
                <w:rFonts w:ascii="Calibri" w:eastAsia="Times New Roman" w:hAnsi="Calibri" w:cs="Calibri"/>
              </w:rPr>
              <w:t>NNGTATNNNAGATCGGAAGAGCGTCGTGgatcCTGAACCGC</w:t>
            </w:r>
            <w:proofErr w:type="spellEnd"/>
          </w:p>
        </w:tc>
        <w:tc>
          <w:tcPr>
            <w:tcW w:w="16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21DD36B8" w14:textId="77777777" w:rsidR="00BF2FAE" w:rsidRPr="00370983" w:rsidRDefault="00BF2FAE" w:rsidP="00C05EB1">
            <w:pPr>
              <w:jc w:val="center"/>
              <w:rPr>
                <w:rFonts w:ascii="Calibri" w:eastAsia="Times New Roman" w:hAnsi="Calibri" w:cs="Calibri"/>
                <w:color w:val="000000"/>
              </w:rPr>
            </w:pPr>
            <w:proofErr w:type="spellStart"/>
            <w:r w:rsidRPr="00370983">
              <w:rPr>
                <w:rFonts w:ascii="Calibri" w:eastAsia="Times New Roman" w:hAnsi="Calibri" w:cs="Calibri"/>
                <w:color w:val="000000"/>
              </w:rPr>
              <w:t>miCLIP</w:t>
            </w:r>
            <w:proofErr w:type="spellEnd"/>
            <w:r w:rsidRPr="00370983">
              <w:rPr>
                <w:rFonts w:ascii="Calibri" w:eastAsia="Times New Roman" w:hAnsi="Calibri" w:cs="Calibri"/>
                <w:color w:val="000000"/>
              </w:rPr>
              <w:t xml:space="preserve"> library preparation</w:t>
            </w:r>
          </w:p>
        </w:tc>
        <w:tc>
          <w:tcPr>
            <w:tcW w:w="824" w:type="pct"/>
            <w:vMerge w:val="restart"/>
            <w:tcBorders>
              <w:top w:val="nil"/>
              <w:left w:val="single" w:sz="4" w:space="0" w:color="auto"/>
              <w:bottom w:val="single" w:sz="8" w:space="0" w:color="000000"/>
              <w:right w:val="single" w:sz="8" w:space="0" w:color="auto"/>
            </w:tcBorders>
            <w:shd w:val="clear" w:color="auto" w:fill="auto"/>
            <w:noWrap/>
            <w:vAlign w:val="bottom"/>
            <w:hideMark/>
          </w:tcPr>
          <w:p w14:paraId="3E8905F6" w14:textId="77777777" w:rsidR="00BF2FAE" w:rsidRPr="00370983" w:rsidRDefault="00BF2FAE" w:rsidP="00C05EB1">
            <w:pPr>
              <w:jc w:val="center"/>
              <w:rPr>
                <w:rFonts w:ascii="Calibri" w:eastAsia="Times New Roman" w:hAnsi="Calibri" w:cs="Calibri"/>
                <w:color w:val="000000"/>
              </w:rPr>
            </w:pPr>
            <w:r w:rsidRPr="00370983">
              <w:rPr>
                <w:rFonts w:ascii="Calibri" w:eastAsia="Times New Roman" w:hAnsi="Calibri" w:cs="Calibri"/>
                <w:color w:val="000000"/>
              </w:rPr>
              <w:t> </w:t>
            </w:r>
          </w:p>
        </w:tc>
      </w:tr>
      <w:tr w:rsidR="00BF2FAE" w:rsidRPr="00370983" w14:paraId="56B2F99B"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vAlign w:val="center"/>
            <w:hideMark/>
          </w:tcPr>
          <w:p w14:paraId="5C8E142A"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RT48clip</w:t>
            </w:r>
          </w:p>
        </w:tc>
        <w:tc>
          <w:tcPr>
            <w:tcW w:w="1692" w:type="pct"/>
            <w:tcBorders>
              <w:top w:val="nil"/>
              <w:left w:val="nil"/>
              <w:bottom w:val="single" w:sz="4" w:space="0" w:color="auto"/>
              <w:right w:val="single" w:sz="4" w:space="0" w:color="auto"/>
            </w:tcBorders>
            <w:shd w:val="clear" w:color="auto" w:fill="auto"/>
            <w:noWrap/>
            <w:vAlign w:val="center"/>
            <w:hideMark/>
          </w:tcPr>
          <w:p w14:paraId="51A86C3E" w14:textId="77777777" w:rsidR="00BF2FAE" w:rsidRPr="00370983" w:rsidRDefault="00BF2FAE" w:rsidP="00C05EB1">
            <w:pPr>
              <w:rPr>
                <w:rFonts w:ascii="Calibri" w:eastAsia="Times New Roman" w:hAnsi="Calibri" w:cs="Calibri"/>
              </w:rPr>
            </w:pPr>
            <w:proofErr w:type="spellStart"/>
            <w:r w:rsidRPr="00370983">
              <w:rPr>
                <w:rFonts w:ascii="Calibri" w:eastAsia="Times New Roman" w:hAnsi="Calibri" w:cs="Calibri"/>
              </w:rPr>
              <w:t>NNTGTGNNNAGATCGGAAGAGCGTCGTGgatcCTGAACCGC</w:t>
            </w:r>
            <w:proofErr w:type="spellEnd"/>
          </w:p>
        </w:tc>
        <w:tc>
          <w:tcPr>
            <w:tcW w:w="1663" w:type="pct"/>
            <w:vMerge/>
            <w:tcBorders>
              <w:top w:val="nil"/>
              <w:left w:val="single" w:sz="4" w:space="0" w:color="auto"/>
              <w:bottom w:val="single" w:sz="8" w:space="0" w:color="000000"/>
              <w:right w:val="single" w:sz="4" w:space="0" w:color="auto"/>
            </w:tcBorders>
            <w:vAlign w:val="center"/>
            <w:hideMark/>
          </w:tcPr>
          <w:p w14:paraId="454D7052"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8" w:space="0" w:color="000000"/>
              <w:right w:val="single" w:sz="8" w:space="0" w:color="auto"/>
            </w:tcBorders>
            <w:vAlign w:val="center"/>
            <w:hideMark/>
          </w:tcPr>
          <w:p w14:paraId="46DAE5E9" w14:textId="77777777" w:rsidR="00BF2FAE" w:rsidRPr="00370983" w:rsidRDefault="00BF2FAE" w:rsidP="00C05EB1">
            <w:pPr>
              <w:rPr>
                <w:rFonts w:ascii="Calibri" w:eastAsia="Times New Roman" w:hAnsi="Calibri" w:cs="Calibri"/>
                <w:color w:val="000000"/>
              </w:rPr>
            </w:pPr>
          </w:p>
        </w:tc>
      </w:tr>
      <w:tr w:rsidR="00BF2FAE" w:rsidRPr="00370983" w14:paraId="7190A8A7" w14:textId="77777777" w:rsidTr="00C05EB1">
        <w:trPr>
          <w:trHeight w:val="300"/>
        </w:trPr>
        <w:tc>
          <w:tcPr>
            <w:tcW w:w="821" w:type="pct"/>
            <w:tcBorders>
              <w:top w:val="nil"/>
              <w:left w:val="single" w:sz="8" w:space="0" w:color="auto"/>
              <w:bottom w:val="single" w:sz="4" w:space="0" w:color="auto"/>
              <w:right w:val="single" w:sz="4" w:space="0" w:color="auto"/>
            </w:tcBorders>
            <w:shd w:val="clear" w:color="auto" w:fill="auto"/>
            <w:noWrap/>
            <w:hideMark/>
          </w:tcPr>
          <w:p w14:paraId="2B1E809B"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RT49clip</w:t>
            </w:r>
          </w:p>
        </w:tc>
        <w:tc>
          <w:tcPr>
            <w:tcW w:w="1692" w:type="pct"/>
            <w:tcBorders>
              <w:top w:val="nil"/>
              <w:left w:val="nil"/>
              <w:bottom w:val="single" w:sz="4" w:space="0" w:color="auto"/>
              <w:right w:val="single" w:sz="4" w:space="0" w:color="auto"/>
            </w:tcBorders>
            <w:shd w:val="clear" w:color="auto" w:fill="auto"/>
            <w:noWrap/>
            <w:vAlign w:val="center"/>
            <w:hideMark/>
          </w:tcPr>
          <w:p w14:paraId="4C389738" w14:textId="77777777" w:rsidR="00BF2FAE" w:rsidRPr="00370983" w:rsidRDefault="00BF2FAE" w:rsidP="00C05EB1">
            <w:pPr>
              <w:rPr>
                <w:rFonts w:ascii="Calibri" w:eastAsia="Times New Roman" w:hAnsi="Calibri" w:cs="Calibri"/>
                <w:color w:val="000000"/>
              </w:rPr>
            </w:pPr>
            <w:proofErr w:type="spellStart"/>
            <w:r w:rsidRPr="00370983">
              <w:rPr>
                <w:rFonts w:ascii="Calibri" w:eastAsia="Times New Roman" w:hAnsi="Calibri" w:cs="Calibri"/>
              </w:rPr>
              <w:t>NNTTCT</w:t>
            </w:r>
            <w:r w:rsidRPr="00370983">
              <w:rPr>
                <w:rFonts w:ascii="Calibri" w:eastAsia="Times New Roman" w:hAnsi="Calibri" w:cs="Calibri"/>
                <w:color w:val="000000"/>
              </w:rPr>
              <w:t>NNNAGATCGGAAGAGCGTCGTGgatcCTGAACCGC</w:t>
            </w:r>
            <w:proofErr w:type="spellEnd"/>
          </w:p>
        </w:tc>
        <w:tc>
          <w:tcPr>
            <w:tcW w:w="1663" w:type="pct"/>
            <w:vMerge/>
            <w:tcBorders>
              <w:top w:val="nil"/>
              <w:left w:val="single" w:sz="4" w:space="0" w:color="auto"/>
              <w:bottom w:val="single" w:sz="8" w:space="0" w:color="000000"/>
              <w:right w:val="single" w:sz="4" w:space="0" w:color="auto"/>
            </w:tcBorders>
            <w:vAlign w:val="center"/>
            <w:hideMark/>
          </w:tcPr>
          <w:p w14:paraId="320E222D"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8" w:space="0" w:color="000000"/>
              <w:right w:val="single" w:sz="8" w:space="0" w:color="auto"/>
            </w:tcBorders>
            <w:vAlign w:val="center"/>
            <w:hideMark/>
          </w:tcPr>
          <w:p w14:paraId="6341E23A" w14:textId="77777777" w:rsidR="00BF2FAE" w:rsidRPr="00370983" w:rsidRDefault="00BF2FAE" w:rsidP="00C05EB1">
            <w:pPr>
              <w:rPr>
                <w:rFonts w:ascii="Calibri" w:eastAsia="Times New Roman" w:hAnsi="Calibri" w:cs="Calibri"/>
                <w:color w:val="000000"/>
              </w:rPr>
            </w:pPr>
          </w:p>
        </w:tc>
      </w:tr>
      <w:tr w:rsidR="00BF2FAE" w:rsidRPr="00370983" w14:paraId="1CB6CE09" w14:textId="77777777" w:rsidTr="00C05EB1">
        <w:trPr>
          <w:trHeight w:val="320"/>
        </w:trPr>
        <w:tc>
          <w:tcPr>
            <w:tcW w:w="821" w:type="pct"/>
            <w:tcBorders>
              <w:top w:val="nil"/>
              <w:left w:val="single" w:sz="8" w:space="0" w:color="auto"/>
              <w:bottom w:val="single" w:sz="8" w:space="0" w:color="auto"/>
              <w:right w:val="single" w:sz="4" w:space="0" w:color="auto"/>
            </w:tcBorders>
            <w:shd w:val="clear" w:color="auto" w:fill="auto"/>
            <w:noWrap/>
            <w:hideMark/>
          </w:tcPr>
          <w:p w14:paraId="55A309D9" w14:textId="77777777" w:rsidR="00BF2FAE" w:rsidRPr="00370983" w:rsidRDefault="00BF2FAE" w:rsidP="00C05EB1">
            <w:pPr>
              <w:rPr>
                <w:rFonts w:ascii="Calibri" w:eastAsia="Times New Roman" w:hAnsi="Calibri" w:cs="Calibri"/>
                <w:color w:val="000000"/>
              </w:rPr>
            </w:pPr>
            <w:r w:rsidRPr="00370983">
              <w:rPr>
                <w:rFonts w:ascii="Calibri" w:eastAsia="Times New Roman" w:hAnsi="Calibri" w:cs="Calibri"/>
                <w:color w:val="000000"/>
              </w:rPr>
              <w:t>RT50clip</w:t>
            </w:r>
          </w:p>
        </w:tc>
        <w:tc>
          <w:tcPr>
            <w:tcW w:w="1692" w:type="pct"/>
            <w:tcBorders>
              <w:top w:val="nil"/>
              <w:left w:val="nil"/>
              <w:bottom w:val="single" w:sz="8" w:space="0" w:color="auto"/>
              <w:right w:val="single" w:sz="4" w:space="0" w:color="auto"/>
            </w:tcBorders>
            <w:shd w:val="clear" w:color="auto" w:fill="auto"/>
            <w:noWrap/>
            <w:vAlign w:val="center"/>
            <w:hideMark/>
          </w:tcPr>
          <w:p w14:paraId="6ABDBB59" w14:textId="77777777" w:rsidR="00BF2FAE" w:rsidRPr="00370983" w:rsidRDefault="00BF2FAE" w:rsidP="00C05EB1">
            <w:pPr>
              <w:rPr>
                <w:rFonts w:ascii="Calibri" w:eastAsia="Times New Roman" w:hAnsi="Calibri" w:cs="Calibri"/>
              </w:rPr>
            </w:pPr>
            <w:proofErr w:type="spellStart"/>
            <w:r w:rsidRPr="00370983">
              <w:rPr>
                <w:rFonts w:ascii="Calibri" w:eastAsia="Times New Roman" w:hAnsi="Calibri" w:cs="Calibri"/>
              </w:rPr>
              <w:t>NNTTTCNNNAGATCGGAAGAGCGTCGTGgatcCTGAACCGC</w:t>
            </w:r>
            <w:proofErr w:type="spellEnd"/>
          </w:p>
        </w:tc>
        <w:tc>
          <w:tcPr>
            <w:tcW w:w="1663" w:type="pct"/>
            <w:vMerge/>
            <w:tcBorders>
              <w:top w:val="nil"/>
              <w:left w:val="single" w:sz="4" w:space="0" w:color="auto"/>
              <w:bottom w:val="single" w:sz="8" w:space="0" w:color="000000"/>
              <w:right w:val="single" w:sz="4" w:space="0" w:color="auto"/>
            </w:tcBorders>
            <w:vAlign w:val="center"/>
            <w:hideMark/>
          </w:tcPr>
          <w:p w14:paraId="0BC9264B" w14:textId="77777777" w:rsidR="00BF2FAE" w:rsidRPr="00370983" w:rsidRDefault="00BF2FAE" w:rsidP="00C05EB1">
            <w:pPr>
              <w:rPr>
                <w:rFonts w:ascii="Calibri" w:eastAsia="Times New Roman" w:hAnsi="Calibri" w:cs="Calibri"/>
                <w:color w:val="000000"/>
              </w:rPr>
            </w:pPr>
          </w:p>
        </w:tc>
        <w:tc>
          <w:tcPr>
            <w:tcW w:w="824" w:type="pct"/>
            <w:vMerge/>
            <w:tcBorders>
              <w:top w:val="nil"/>
              <w:left w:val="single" w:sz="4" w:space="0" w:color="auto"/>
              <w:bottom w:val="single" w:sz="8" w:space="0" w:color="000000"/>
              <w:right w:val="single" w:sz="8" w:space="0" w:color="auto"/>
            </w:tcBorders>
            <w:vAlign w:val="center"/>
            <w:hideMark/>
          </w:tcPr>
          <w:p w14:paraId="3ECEC05F" w14:textId="77777777" w:rsidR="00BF2FAE" w:rsidRPr="00370983" w:rsidRDefault="00BF2FAE" w:rsidP="00C05EB1">
            <w:pPr>
              <w:rPr>
                <w:rFonts w:ascii="Calibri" w:eastAsia="Times New Roman" w:hAnsi="Calibri" w:cs="Calibri"/>
                <w:color w:val="000000"/>
              </w:rPr>
            </w:pPr>
          </w:p>
        </w:tc>
      </w:tr>
    </w:tbl>
    <w:p w14:paraId="2C0AFAB9" w14:textId="77777777" w:rsidR="00BF2FAE" w:rsidRDefault="00BF2FAE" w:rsidP="00BF2FAE"/>
    <w:p w14:paraId="23080DE9" w14:textId="35B64626" w:rsidR="00DB39D8" w:rsidRPr="00C54AF7" w:rsidRDefault="00BF2FAE" w:rsidP="007C5C0E">
      <w:pPr>
        <w:rPr>
          <w:lang w:val="en-US"/>
        </w:rPr>
      </w:pPr>
      <w:r>
        <w:rPr>
          <w:b/>
          <w:bCs/>
        </w:rPr>
        <w:t>Table S5. Primers used in this study</w:t>
      </w:r>
    </w:p>
    <w:sectPr w:rsidR="00DB39D8" w:rsidRPr="00C54AF7" w:rsidSect="00412E85">
      <w:footerReference w:type="even" r:id="rId26"/>
      <w:footerReference w:type="default" r:id="rId27"/>
      <w:pgSz w:w="11900" w:h="16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Nicholas Schurch (Staff)" w:date="2019-06-19T15:32:00Z" w:initials="N(">
    <w:p w14:paraId="675FEE56" w14:textId="70272612" w:rsidR="73F61751" w:rsidRDefault="73F61751">
      <w:pPr>
        <w:pStyle w:val="CommentText"/>
      </w:pPr>
      <w:r>
        <w:t>Who are these people?</w:t>
      </w:r>
      <w:r>
        <w:rPr>
          <w:rStyle w:val="CommentReference"/>
        </w:rPr>
        <w:annotationRef/>
      </w:r>
    </w:p>
  </w:comment>
  <w:comment w:id="2" w:author="Nicholas Schurch (Staff)" w:date="2019-06-19T15:18:00Z" w:initials="N(">
    <w:p w14:paraId="2C54EE97" w14:textId="1C6345C5" w:rsidR="5F64017F" w:rsidRDefault="5F64017F">
      <w:pPr>
        <w:pStyle w:val="CommentText"/>
      </w:pPr>
      <w:r>
        <w:t>We didn't really 'adapt' the protocol to do this - we adapted it to robustly identify full-length isoforms (which we don't do fot the virilizer mutant)</w:t>
      </w:r>
      <w:r>
        <w:rPr>
          <w:rStyle w:val="CommentReference"/>
        </w:rPr>
        <w:annotationRef/>
      </w:r>
    </w:p>
  </w:comment>
  <w:comment w:id="3" w:author="Nicholas Schurch (Staff)" w:date="2019-06-19T15:20:00Z" w:initials="N(">
    <w:p w14:paraId="0EF12FEE" w14:textId="243E2C12" w:rsidR="30F8E67F" w:rsidRDefault="30F8E67F">
      <w:pPr>
        <w:pStyle w:val="CommentText"/>
      </w:pPr>
      <w:r>
        <w:t>sounds a bit clumsy - how about '...reveal the combinatorial diversity of cap-....'</w:t>
      </w:r>
      <w:r>
        <w:rPr>
          <w:rStyle w:val="CommentReference"/>
        </w:rPr>
        <w:annotationRef/>
      </w:r>
    </w:p>
  </w:comment>
  <w:comment w:id="4" w:author="Nicholas Schurch (Staff)" w:date="2019-06-19T15:21:00Z" w:initials="N(">
    <w:p w14:paraId="1A5761C9" w14:textId="4FB9ACE6" w:rsidR="24AAD091" w:rsidRDefault="24AAD091">
      <w:pPr>
        <w:pStyle w:val="CommentText"/>
      </w:pPr>
      <w:r>
        <w:t>expression, not abundance. I don't think we can concretely say that the absolute abundance of the transcripts is dropping...</w:t>
      </w:r>
      <w:r>
        <w:rPr>
          <w:rStyle w:val="CommentReference"/>
        </w:rPr>
        <w:annotationRef/>
      </w:r>
    </w:p>
  </w:comment>
  <w:comment w:id="5" w:author="Anna Belyaevskaya" w:date="2019-06-18T13:37:00Z" w:initials="AS(">
    <w:p w14:paraId="2B07AACC" w14:textId="72429CEE" w:rsidR="00613F15" w:rsidRDefault="00613F15">
      <w:pPr>
        <w:pStyle w:val="CommentText"/>
      </w:pPr>
      <w:r>
        <w:rPr>
          <w:rStyle w:val="CommentReference"/>
        </w:rPr>
        <w:annotationRef/>
      </w:r>
      <w:r>
        <w:t>I am not sure hence works here because it makes it seem that this sentence is a consequence of lengthening of circadian rhythm</w:t>
      </w:r>
    </w:p>
  </w:comment>
  <w:comment w:id="6" w:author="Nicholas Schurch (Staff)" w:date="2019-06-19T15:22:00Z" w:initials="N(">
    <w:p w14:paraId="732B90F4" w14:textId="41607329" w:rsidR="68BEE385" w:rsidRDefault="68BEE385">
      <w:pPr>
        <w:pStyle w:val="CommentText"/>
      </w:pPr>
      <w:r>
        <w:t>delete</w:t>
      </w:r>
      <w:r>
        <w:rPr>
          <w:rStyle w:val="CommentReference"/>
        </w:rPr>
        <w:annotationRef/>
      </w:r>
    </w:p>
  </w:comment>
  <w:comment w:id="7" w:author="Nicholas Schurch (Staff)" w:date="2019-06-19T15:31:00Z" w:initials="N(">
    <w:p w14:paraId="7EC512BF" w14:textId="0F103508" w:rsidR="528FD5D8" w:rsidRDefault="528FD5D8">
      <w:pPr>
        <w:pStyle w:val="CommentText"/>
      </w:pPr>
      <w:r>
        <w:t xml:space="preserve">I think this is too short and jumps around all over the place. It's essentially one </w:t>
      </w:r>
      <w:proofErr w:type="spellStart"/>
      <w:r>
        <w:t>sentense</w:t>
      </w:r>
      <w:proofErr w:type="spellEnd"/>
      <w:r>
        <w:t xml:space="preserve"> on each of processing/complexity, then modifications, then problems with old technology and fragmentation, then nanopore, then </w:t>
      </w:r>
      <w:proofErr w:type="spellStart"/>
      <w:r>
        <w:t>arabidopsis</w:t>
      </w:r>
      <w:proofErr w:type="spellEnd"/>
      <w:r>
        <w:t>.</w:t>
      </w:r>
      <w:r>
        <w:rPr>
          <w:rStyle w:val="CommentReference"/>
        </w:rPr>
        <w:annotationRef/>
      </w:r>
    </w:p>
  </w:comment>
  <w:comment w:id="8" w:author="Nicholas Schurch (Staff)" w:date="2019-06-19T15:25:00Z" w:initials="N(">
    <w:p w14:paraId="1264F5D4" w14:textId="0F7758E2" w:rsidR="4167CACF" w:rsidRDefault="4167CACF">
      <w:pPr>
        <w:pStyle w:val="CommentText"/>
      </w:pPr>
      <w:proofErr w:type="spellStart"/>
      <w:r>
        <w:t>RoSA</w:t>
      </w:r>
      <w:proofErr w:type="spellEnd"/>
      <w:r>
        <w:t xml:space="preserve"> reference: </w:t>
      </w:r>
      <w:proofErr w:type="spellStart"/>
      <w:r>
        <w:t>Mourão</w:t>
      </w:r>
      <w:proofErr w:type="spellEnd"/>
      <w:r>
        <w:t xml:space="preserve"> et al. "Detection and mitigation of spurious antisense expression with </w:t>
      </w:r>
      <w:proofErr w:type="spellStart"/>
      <w:r>
        <w:t>RoSA</w:t>
      </w:r>
      <w:proofErr w:type="spellEnd"/>
      <w:r>
        <w:t>", F1000Research, 2019,8:819</w:t>
      </w:r>
      <w:r>
        <w:rPr>
          <w:rStyle w:val="CommentReference"/>
        </w:rPr>
        <w:annotationRef/>
      </w:r>
    </w:p>
  </w:comment>
  <w:comment w:id="9" w:author="Nicholas Schurch (Staff)" w:date="2019-06-19T15:27:00Z" w:initials="N(">
    <w:p w14:paraId="13338933" w14:textId="3325D635" w:rsidR="3DB655AB" w:rsidRDefault="3DB655AB">
      <w:pPr>
        <w:pStyle w:val="CommentText"/>
      </w:pPr>
      <w:r>
        <w:t xml:space="preserve">This makes is sound </w:t>
      </w:r>
      <w:proofErr w:type="spellStart"/>
      <w:r>
        <w:t>liek</w:t>
      </w:r>
      <w:proofErr w:type="spellEnd"/>
      <w:r>
        <w:t xml:space="preserve"> the RNA fragments are small. I'd say 'The short portions of the larger RNA that are within the nanopore at a given </w:t>
      </w:r>
      <w:proofErr w:type="gramStart"/>
      <w:r>
        <w:t>time..</w:t>
      </w:r>
      <w:proofErr w:type="gramEnd"/>
      <w:r>
        <w:t>' or something like that.</w:t>
      </w:r>
      <w:r>
        <w:rPr>
          <w:rStyle w:val="CommentReference"/>
        </w:rPr>
        <w:annotationRef/>
      </w:r>
    </w:p>
  </w:comment>
  <w:comment w:id="10" w:author="Anna Belyaevskaya" w:date="2019-06-18T13:46:00Z" w:initials="AS(">
    <w:p w14:paraId="1D23F393" w14:textId="43F13F7F" w:rsidR="004C65D0" w:rsidRDefault="004C65D0">
      <w:pPr>
        <w:pStyle w:val="CommentText"/>
      </w:pPr>
      <w:r>
        <w:rPr>
          <w:rStyle w:val="CommentReference"/>
        </w:rPr>
        <w:annotationRef/>
      </w:r>
      <w:r>
        <w:t xml:space="preserve">Would it be better to </w:t>
      </w:r>
      <w:proofErr w:type="gramStart"/>
      <w:r>
        <w:t>say</w:t>
      </w:r>
      <w:proofErr w:type="gramEnd"/>
      <w:r>
        <w:t xml:space="preserve"> “splitting raw signal from a single molecule into two or more reads”</w:t>
      </w:r>
      <w:r w:rsidR="00383944">
        <w:t>?</w:t>
      </w:r>
    </w:p>
  </w:comment>
  <w:comment w:id="12" w:author="Guest User" w:date="2019-06-17T15:41:00Z" w:initials="GU">
    <w:p w14:paraId="20EDFCAC" w14:textId="553D9255" w:rsidR="298C5CBA" w:rsidRDefault="298C5CBA">
      <w:pPr>
        <w:pStyle w:val="CommentText"/>
      </w:pPr>
      <w:r>
        <w:t>spelling</w:t>
      </w:r>
      <w:r>
        <w:rPr>
          <w:rStyle w:val="CommentReference"/>
        </w:rPr>
        <w:annotationRef/>
      </w:r>
    </w:p>
  </w:comment>
  <w:comment w:id="11" w:author="Nicholas Schurch (Staff)" w:date="2019-06-19T15:34:00Z" w:initials="N(">
    <w:p w14:paraId="49129279" w14:textId="755629CD" w:rsidR="4EB33393" w:rsidRDefault="4EB33393">
      <w:pPr>
        <w:pStyle w:val="CommentText"/>
      </w:pPr>
      <w:proofErr w:type="spellStart"/>
      <w:r>
        <w:t>Whats</w:t>
      </w:r>
      <w:proofErr w:type="spellEnd"/>
      <w:r>
        <w:t xml:space="preserve"> the justification for this effect being described as locus-specific? Do we demonstrate that it is sequence specific? Or is it just stochastic variation?</w:t>
      </w:r>
      <w:r>
        <w:rPr>
          <w:rStyle w:val="CommentReference"/>
        </w:rPr>
        <w:annotationRef/>
      </w:r>
    </w:p>
  </w:comment>
  <w:comment w:id="14" w:author="Nicholas Schurch (Staff)" w:date="2019-06-19T15:38:00Z" w:initials="N(">
    <w:p w14:paraId="40CC7440" w14:textId="5AB683A9" w:rsidR="6990613D" w:rsidRDefault="6990613D">
      <w:pPr>
        <w:pStyle w:val="CommentText"/>
      </w:pPr>
      <w:r>
        <w:t>meaningless artificial accuracy. Just use p&lt;&lt;0.01 or whatever threshold value we use throughout the paper (which should be the same</w:t>
      </w:r>
      <w:proofErr w:type="gramStart"/>
      <w:r>
        <w:t>)..</w:t>
      </w:r>
      <w:proofErr w:type="gramEnd"/>
      <w:r>
        <w:rPr>
          <w:rStyle w:val="CommentReference"/>
        </w:rPr>
        <w:annotationRef/>
      </w:r>
    </w:p>
  </w:comment>
  <w:comment w:id="15" w:author="Nicholas Schurch (Staff)" w:date="2019-06-19T15:40:00Z" w:initials="N(">
    <w:p w14:paraId="2A2C7B83" w14:textId="13E7F1AA" w:rsidR="06D44BB2" w:rsidRDefault="06D44BB2">
      <w:pPr>
        <w:pStyle w:val="CommentText"/>
      </w:pPr>
      <w:r>
        <w:t xml:space="preserve">There was a reference here previously tot he paper showing the difference betweent he cDNA an </w:t>
      </w:r>
      <w:proofErr w:type="gramStart"/>
      <w:r>
        <w:t>DRS alignments</w:t>
      </w:r>
      <w:proofErr w:type="gramEnd"/>
      <w:r>
        <w:t>.</w:t>
      </w:r>
      <w:r>
        <w:rPr>
          <w:rStyle w:val="CommentReference"/>
        </w:rPr>
        <w:annotationRef/>
      </w:r>
    </w:p>
  </w:comment>
  <w:comment w:id="16" w:author="Matthew Parker (Staff)" w:date="2019-06-19T15:49:00Z" w:initials="MP(">
    <w:p w14:paraId="3727298F" w14:textId="49E64BD8" w:rsidR="00A255A5" w:rsidRDefault="00A255A5">
      <w:pPr>
        <w:pStyle w:val="CommentText"/>
      </w:pPr>
      <w:r>
        <w:rPr>
          <w:rStyle w:val="CommentReference"/>
        </w:rPr>
        <w:annotationRef/>
      </w:r>
      <w:r w:rsidR="00F52844">
        <w:t xml:space="preserve">I think </w:t>
      </w:r>
      <w:proofErr w:type="gramStart"/>
      <w:r w:rsidR="00F52844">
        <w:t>t</w:t>
      </w:r>
      <w:r>
        <w:t>his  is</w:t>
      </w:r>
      <w:proofErr w:type="gramEnd"/>
      <w:r>
        <w:t xml:space="preserve"> the one we thought was in the Workman paper but then couldn’t  find any evidence of? The only place I’ve seen this</w:t>
      </w:r>
      <w:r w:rsidR="00F52844">
        <w:t xml:space="preserve"> cDNA vs RNA </w:t>
      </w:r>
      <w:proofErr w:type="gramStart"/>
      <w:r w:rsidR="00F52844">
        <w:t xml:space="preserve">thing </w:t>
      </w:r>
      <w:r>
        <w:t xml:space="preserve"> is</w:t>
      </w:r>
      <w:proofErr w:type="gramEnd"/>
      <w:r>
        <w:t xml:space="preserve"> on an </w:t>
      </w:r>
      <w:r w:rsidR="00BF6826">
        <w:t>(unpublished) poster by NEB</w:t>
      </w:r>
      <w:r w:rsidR="00F52844">
        <w:t xml:space="preserve"> on the nanopore community website: </w:t>
      </w:r>
      <w:r w:rsidR="00F52844" w:rsidRPr="00F52844">
        <w:t>https://ont-experimentcompanion-live.s3.amazonaws.com/2019/06/10/10/04/21/993ed11c-652b-411a-8124-4843a5a5d227/IMG_1919.jpg</w:t>
      </w:r>
    </w:p>
  </w:comment>
  <w:comment w:id="17" w:author="Nicholas Schurch (Staff)" w:date="2019-06-19T16:51:00Z" w:initials="N(">
    <w:p w14:paraId="6DE3CFF6" w14:textId="3515C892" w:rsidR="310BB4AA" w:rsidRDefault="310BB4AA">
      <w:pPr>
        <w:pStyle w:val="CommentText"/>
      </w:pPr>
      <w:r>
        <w:t xml:space="preserve">I sent you the details of the section in the Workman paper where this is discussed... </w:t>
      </w:r>
      <w:r>
        <w:rPr>
          <w:rStyle w:val="CommentReference"/>
        </w:rPr>
        <w:annotationRef/>
      </w:r>
    </w:p>
    <w:p w14:paraId="1DEAE74E" w14:textId="24E33C49" w:rsidR="310BB4AA" w:rsidRDefault="310BB4AA">
      <w:pPr>
        <w:pStyle w:val="CommentText"/>
      </w:pPr>
    </w:p>
    <w:p w14:paraId="3B69BD97" w14:textId="3F7CC75D" w:rsidR="310BB4AA" w:rsidRDefault="310BB4AA">
      <w:pPr>
        <w:pStyle w:val="CommentText"/>
      </w:pPr>
      <w:r>
        <w:t xml:space="preserve">See the section 'Length analysis of mitochondrial protein-coding transcripts'. </w:t>
      </w:r>
    </w:p>
    <w:p w14:paraId="49C614DE" w14:textId="0C4E9530" w:rsidR="310BB4AA" w:rsidRDefault="310BB4AA">
      <w:pPr>
        <w:pStyle w:val="CommentText"/>
      </w:pPr>
    </w:p>
    <w:p w14:paraId="35C5C18F" w14:textId="42621BE3" w:rsidR="310BB4AA" w:rsidRDefault="310BB4AA">
      <w:pPr>
        <w:pStyle w:val="CommentText"/>
      </w:pPr>
      <w:r>
        <w:t>Workman et. al. does not provide evidence that the missing sequence is due to the loss of control of the motor protein – they assume this – but they do show the missing 10bp of sequence, so we should also say that our finding is consistent with what they found.</w:t>
      </w:r>
    </w:p>
  </w:comment>
  <w:comment w:id="18" w:author="Nicholas Schurch (Staff)" w:date="2019-06-19T15:42:00Z" w:initials="N(">
    <w:p w14:paraId="3652A2FE" w14:textId="0E186AB0" w:rsidR="24A6BC98" w:rsidRDefault="24A6BC98">
      <w:pPr>
        <w:pStyle w:val="CommentText"/>
      </w:pPr>
      <w:r>
        <w:t>Do we have full length cDNA data?</w:t>
      </w:r>
      <w:r>
        <w:rPr>
          <w:rStyle w:val="CommentReference"/>
        </w:rPr>
        <w:annotationRef/>
      </w:r>
    </w:p>
  </w:comment>
  <w:comment w:id="19" w:author="Matthew Parker (Staff)" w:date="2019-06-19T15:48:00Z" w:initials="MP(">
    <w:p w14:paraId="61FA63FD" w14:textId="6C81ED9D" w:rsidR="00DC3EDA" w:rsidRDefault="00DC3EDA">
      <w:pPr>
        <w:pStyle w:val="CommentText"/>
      </w:pPr>
      <w:r>
        <w:rPr>
          <w:rStyle w:val="CommentReference"/>
        </w:rPr>
        <w:annotationRef/>
      </w:r>
      <w:r>
        <w:t>See line 164-165</w:t>
      </w:r>
    </w:p>
  </w:comment>
  <w:comment w:id="20" w:author="Nicholas Schurch (Staff)" w:date="2019-06-19T16:53:00Z" w:initials="N(">
    <w:p w14:paraId="60135FAE" w14:textId="3B447DAE" w:rsidR="0D8AD481" w:rsidRDefault="0D8AD481">
      <w:pPr>
        <w:pStyle w:val="CommentText"/>
      </w:pPr>
      <w:proofErr w:type="spellStart"/>
      <w:r>
        <w:t>ahhh</w:t>
      </w:r>
      <w:proofErr w:type="spellEnd"/>
      <w:r>
        <w:t>, ok, can we add 'clones' then so its clear we are not talking about nanopore cDNA data...</w:t>
      </w:r>
      <w:r>
        <w:rPr>
          <w:rStyle w:val="CommentReference"/>
        </w:rPr>
        <w:annotationRef/>
      </w:r>
    </w:p>
  </w:comment>
  <w:comment w:id="21" w:author="Anna Belyaevskaya" w:date="2019-06-18T14:31:00Z" w:initials="AS(">
    <w:p w14:paraId="096787AF" w14:textId="7636065D" w:rsidR="00C97868" w:rsidRDefault="00C97868">
      <w:pPr>
        <w:pStyle w:val="CommentText"/>
      </w:pPr>
      <w:r>
        <w:rPr>
          <w:rStyle w:val="CommentReference"/>
        </w:rPr>
        <w:annotationRef/>
      </w:r>
      <w:r>
        <w:t xml:space="preserve">It is not clear what this is referring to here. I think it needs to be changed to </w:t>
      </w:r>
      <w:proofErr w:type="gramStart"/>
      <w:r w:rsidR="00B57BA2">
        <w:t>“ There</w:t>
      </w:r>
      <w:proofErr w:type="gramEnd"/>
      <w:r w:rsidR="00B57BA2">
        <w:t xml:space="preserve"> is an apparent overestimation of 5’ UTR length that is widespread in Araport11 </w:t>
      </w:r>
      <w:proofErr w:type="spellStart"/>
      <w:r w:rsidR="00B57BA2">
        <w:t>annoation</w:t>
      </w:r>
      <w:proofErr w:type="spellEnd"/>
      <w:r w:rsidR="00B57BA2">
        <w:t>”</w:t>
      </w:r>
    </w:p>
  </w:comment>
  <w:comment w:id="22" w:author="Nicholas Schurch (Staff)" w:date="2019-06-19T15:43:00Z" w:initials="N(">
    <w:p w14:paraId="543784BF" w14:textId="3B6098F7" w:rsidR="05E8127B" w:rsidRDefault="05E8127B">
      <w:pPr>
        <w:pStyle w:val="CommentText"/>
      </w:pPr>
      <w:r>
        <w:t>how widespread?</w:t>
      </w:r>
      <w:r>
        <w:rPr>
          <w:rStyle w:val="CommentReference"/>
        </w:rPr>
        <w:annotationRef/>
      </w:r>
    </w:p>
  </w:comment>
  <w:comment w:id="23" w:author="Matthew Parker (Staff)" w:date="2019-06-19T15:48:00Z" w:initials="MP(">
    <w:p w14:paraId="5E988F40" w14:textId="7D950371" w:rsidR="00DC3EDA" w:rsidRDefault="00DC3EDA">
      <w:pPr>
        <w:pStyle w:val="CommentText"/>
      </w:pPr>
      <w:r>
        <w:rPr>
          <w:rStyle w:val="CommentReference"/>
        </w:rPr>
        <w:annotationRef/>
      </w:r>
      <w:r>
        <w:t>Supp fig S3g</w:t>
      </w:r>
    </w:p>
  </w:comment>
  <w:comment w:id="24" w:author="Nicholas Schurch (Staff)" w:date="2019-06-19T16:52:00Z" w:initials="N(">
    <w:p w14:paraId="4572BA9E" w14:textId="78804101" w:rsidR="1448392B" w:rsidRDefault="1448392B">
      <w:pPr>
        <w:pStyle w:val="CommentText"/>
      </w:pPr>
      <w:r>
        <w:t>yes, I see, but we should be quantitative wherever we can and give a number rather than just say 'widespread'.</w:t>
      </w:r>
      <w:r>
        <w:rPr>
          <w:rStyle w:val="CommentReference"/>
        </w:rPr>
        <w:annotationRef/>
      </w:r>
    </w:p>
  </w:comment>
  <w:comment w:id="26" w:author="Anna Belyaevskaya" w:date="2019-06-18T14:40:00Z" w:initials="AS(">
    <w:p w14:paraId="638D873D" w14:textId="3FE18C4F" w:rsidR="004C0D5D" w:rsidRDefault="004C0D5D">
      <w:pPr>
        <w:pStyle w:val="CommentText"/>
      </w:pPr>
      <w:r>
        <w:rPr>
          <w:rStyle w:val="CommentReference"/>
        </w:rPr>
        <w:annotationRef/>
      </w:r>
      <w:r>
        <w:t>I am not sure it is clear here what you mean by non-corrected data, because the notion of error correction has not been introduced yet.</w:t>
      </w:r>
    </w:p>
  </w:comment>
  <w:comment w:id="27" w:author="Matthew Parker (Staff)" w:date="2019-06-18T15:19:00Z" w:initials="M(">
    <w:p w14:paraId="48509AB1" w14:textId="15ACC151" w:rsidR="694A29EF" w:rsidRDefault="694A29EF">
      <w:pPr>
        <w:pStyle w:val="CommentText"/>
      </w:pPr>
      <w:r>
        <w:t>error correction should probably be introduced in the first paragraph of the results as it is mentioned throughout &amp; used in most of the figures</w:t>
      </w:r>
      <w:r>
        <w:rPr>
          <w:rStyle w:val="CommentReference"/>
        </w:rPr>
        <w:annotationRef/>
      </w:r>
    </w:p>
  </w:comment>
  <w:comment w:id="25" w:author="Nicholas Schurch (Staff)" w:date="2019-06-19T15:46:00Z" w:initials="N(">
    <w:p w14:paraId="21A26DB5" w14:textId="639B1613" w:rsidR="36E57F31" w:rsidRDefault="36E57F31">
      <w:pPr>
        <w:pStyle w:val="CommentText"/>
      </w:pPr>
      <w:r>
        <w:t xml:space="preserve">This </w:t>
      </w:r>
      <w:proofErr w:type="spellStart"/>
      <w:r>
        <w:t>sentense</w:t>
      </w:r>
      <w:proofErr w:type="spellEnd"/>
      <w:r>
        <w:t xml:space="preserve"> is clumsy. How about: "However, a combination of sequencing and alignment errors contributes to the mis-identification of splicing events for the uncorrected DRS data. 58%..."</w:t>
      </w:r>
      <w:r>
        <w:rPr>
          <w:rStyle w:val="CommentReference"/>
        </w:rPr>
        <w:annotationRef/>
      </w:r>
    </w:p>
  </w:comment>
  <w:comment w:id="29" w:author="Nicholas Schurch (Staff)" w:date="2019-06-19T15:49:00Z" w:initials="N(">
    <w:p w14:paraId="40B13EED" w14:textId="7DC43904" w:rsidR="67A155D1" w:rsidRDefault="67A155D1">
      <w:pPr>
        <w:pStyle w:val="CommentText"/>
      </w:pPr>
      <w:r>
        <w:t xml:space="preserve">In this </w:t>
      </w:r>
      <w:proofErr w:type="spellStart"/>
      <w:r>
        <w:t>sentense</w:t>
      </w:r>
      <w:proofErr w:type="spellEnd"/>
      <w:r>
        <w:t xml:space="preserve"> we should give the number/fraction of unsupporsed splices that remain in the corrected data to show how the error correction has improved the motivating statistic...</w:t>
      </w:r>
      <w:r>
        <w:rPr>
          <w:rStyle w:val="CommentReference"/>
        </w:rPr>
        <w:annotationRef/>
      </w:r>
    </w:p>
  </w:comment>
  <w:comment w:id="30" w:author="Nicholas Schurch (Staff)" w:date="2019-06-19T15:51:00Z" w:initials="N(">
    <w:p w14:paraId="17EB962A" w14:textId="0A176C83" w:rsidR="4227E779" w:rsidRDefault="4227E779">
      <w:pPr>
        <w:pStyle w:val="CommentText"/>
      </w:pPr>
      <w:r>
        <w:t xml:space="preserve">There are also unique splicing events in the uncorrected data that are supported by </w:t>
      </w:r>
      <w:proofErr w:type="spellStart"/>
      <w:r>
        <w:t>illumina</w:t>
      </w:r>
      <w:proofErr w:type="spellEnd"/>
      <w:r>
        <w:t xml:space="preserve"> data that add to this point. glossing over thee gives a false impression that the error correction is a perfect answer. We shouldn't hide the complexity of the data. Instead, state the number here as well to </w:t>
      </w:r>
      <w:proofErr w:type="spellStart"/>
      <w:r>
        <w:t>emphasis</w:t>
      </w:r>
      <w:proofErr w:type="spellEnd"/>
      <w:r>
        <w:t xml:space="preserve"> that error correction is not a universal answer here.</w:t>
      </w:r>
      <w:r>
        <w:rPr>
          <w:rStyle w:val="CommentReference"/>
        </w:rPr>
        <w:annotationRef/>
      </w:r>
    </w:p>
  </w:comment>
  <w:comment w:id="31" w:author="Nicholas Schurch (Staff)" w:date="2019-06-19T15:53:00Z" w:initials="N(">
    <w:p w14:paraId="02A80223" w14:textId="39480FF4" w:rsidR="294E4F79" w:rsidRDefault="294E4F79">
      <w:pPr>
        <w:pStyle w:val="CommentText"/>
      </w:pPr>
      <w:r>
        <w:t xml:space="preserve">I disagree with requires here. The error correction is not </w:t>
      </w:r>
      <w:proofErr w:type="gramStart"/>
      <w:r>
        <w:t>perfect</w:t>
      </w:r>
      <w:proofErr w:type="gramEnd"/>
      <w:r>
        <w:t xml:space="preserve"> and you gain and loose with it. I think 'benefits from' would be beetter her.</w:t>
      </w:r>
      <w:r>
        <w:rPr>
          <w:rStyle w:val="CommentReference"/>
        </w:rPr>
        <w:annotationRef/>
      </w:r>
    </w:p>
  </w:comment>
  <w:comment w:id="32" w:author="Nicholas Schurch (Staff)" w:date="2019-06-19T16:00:00Z" w:initials="N(">
    <w:p w14:paraId="147EA781" w14:textId="127DC987" w:rsidR="7E8C0745" w:rsidRDefault="7E8C0745">
      <w:pPr>
        <w:pStyle w:val="CommentText"/>
      </w:pPr>
      <w:r>
        <w:t>How enriched - be quantitative.</w:t>
      </w:r>
      <w:r>
        <w:rPr>
          <w:rStyle w:val="CommentReference"/>
        </w:rPr>
        <w:annotationRef/>
      </w:r>
    </w:p>
  </w:comment>
  <w:comment w:id="33" w:author="Nicholas Schurch (Staff)" w:date="2019-06-19T16:01:00Z" w:initials="N(">
    <w:p w14:paraId="6A0972F1" w14:textId="3CC3811F" w:rsidR="7C78B3C8" w:rsidRDefault="7C78B3C8">
      <w:pPr>
        <w:pStyle w:val="CommentText"/>
      </w:pPr>
      <w:r>
        <w:t>We should NOT be cherry picking our FDR thresholds - if its 0.05 elsewhere it should be 0.05 here unless we have a *strong* justification for varying it...</w:t>
      </w:r>
      <w:r>
        <w:rPr>
          <w:rStyle w:val="CommentReference"/>
        </w:rPr>
        <w:annotationRef/>
      </w:r>
    </w:p>
  </w:comment>
  <w:comment w:id="34" w:author="Anna Belyaevskaya" w:date="2019-06-18T14:50:00Z" w:initials="AS(">
    <w:p w14:paraId="002DD80B" w14:textId="15A7F033" w:rsidR="005A4298" w:rsidRDefault="005A4298">
      <w:pPr>
        <w:pStyle w:val="CommentText"/>
      </w:pPr>
      <w:r>
        <w:rPr>
          <w:rStyle w:val="CommentReference"/>
        </w:rPr>
        <w:annotationRef/>
      </w:r>
      <w:r>
        <w:t>Predominantly twi</w:t>
      </w:r>
      <w:r w:rsidR="00146FA1">
        <w:t>ce in the same sentence</w:t>
      </w:r>
      <w:r w:rsidR="00DB1CFE">
        <w:t>. Maybe change for mostly?</w:t>
      </w:r>
    </w:p>
  </w:comment>
  <w:comment w:id="35" w:author="Nicholas Schurch (Staff)" w:date="2019-06-19T16:10:00Z" w:initials="N(">
    <w:p w14:paraId="7DB15B5C" w14:textId="157A8E37" w:rsidR="56FBC5F2" w:rsidRDefault="56FBC5F2">
      <w:pPr>
        <w:pStyle w:val="CommentText"/>
      </w:pPr>
      <w:r>
        <w:t>As I said previously: this could be completely meaningless. if 60% of all genes have DRS m6A signals, then its entirely expected that by random chance we'd expect 60% of the genes with proximal PAS site changes to have DRS signals. We need to show enrichment/</w:t>
      </w:r>
      <w:proofErr w:type="gramStart"/>
      <w:r>
        <w:t>depletion, or</w:t>
      </w:r>
      <w:proofErr w:type="gramEnd"/>
      <w:r>
        <w:t xml:space="preserve"> leave this out.</w:t>
      </w:r>
      <w:r>
        <w:rPr>
          <w:rStyle w:val="CommentReference"/>
        </w:rPr>
        <w:annotationRef/>
      </w:r>
    </w:p>
  </w:comment>
  <w:comment w:id="36" w:author="Nicholas Schurch (Staff)" w:date="2019-06-19T16:10:00Z" w:initials="N(">
    <w:p w14:paraId="1232F115" w14:textId="3794C5C8" w:rsidR="1B315FC8" w:rsidRDefault="1B315FC8">
      <w:pPr>
        <w:pStyle w:val="CommentText"/>
      </w:pPr>
      <w:r>
        <w:t>See previous comment.</w:t>
      </w:r>
      <w:r>
        <w:rPr>
          <w:rStyle w:val="CommentReference"/>
        </w:rPr>
        <w:annotationRef/>
      </w:r>
    </w:p>
  </w:comment>
  <w:comment w:id="37" w:author="Nicholas Schurch (Staff)" w:date="2019-06-19T16:13:00Z" w:initials="N(">
    <w:p w14:paraId="1DC85555" w14:textId="524335B1" w:rsidR="27F784BC" w:rsidRDefault="27F784BC">
      <w:pPr>
        <w:pStyle w:val="CommentText"/>
      </w:pPr>
      <w:r>
        <w:t>This bit doesn't make sense: I think it should be: '...either an m6A-independent role for VIR, or a role for the writer complex in 3' end formation...'</w:t>
      </w:r>
      <w:r>
        <w:rPr>
          <w:rStyle w:val="CommentReference"/>
        </w:rPr>
        <w:annotationRef/>
      </w:r>
    </w:p>
  </w:comment>
  <w:comment w:id="39" w:author="Nicholas Schurch (Staff)" w:date="2019-06-19T16:15:00Z" w:initials="N(">
    <w:p w14:paraId="4E7B36EE" w14:textId="5DE6F1C3" w:rsidR="12C13230" w:rsidRDefault="12C13230">
      <w:pPr>
        <w:pStyle w:val="CommentText"/>
      </w:pPr>
      <w:r>
        <w:t xml:space="preserve">I don't think we can put this here unless there is </w:t>
      </w:r>
      <w:proofErr w:type="gramStart"/>
      <w:r>
        <w:t>something</w:t>
      </w:r>
      <w:proofErr w:type="gramEnd"/>
      <w:r>
        <w:t xml:space="preserve"> we can directly cite...</w:t>
      </w:r>
      <w:r>
        <w:rPr>
          <w:rStyle w:val="CommentReference"/>
        </w:rPr>
        <w:annotationRef/>
      </w:r>
    </w:p>
  </w:comment>
  <w:comment w:id="62" w:author="Nicholas Schurch (Staff)" w:date="2019-06-19T16:19:00Z" w:initials="N(">
    <w:p w14:paraId="548A41FD" w14:textId="3BF5F122" w:rsidR="0FC7FC3C" w:rsidRDefault="0FC7FC3C">
      <w:pPr>
        <w:pStyle w:val="CommentText"/>
      </w:pPr>
      <w:r>
        <w:t>html reference, at least.</w:t>
      </w:r>
      <w:r>
        <w:rPr>
          <w:rStyle w:val="CommentReference"/>
        </w:rPr>
        <w:annotationRef/>
      </w:r>
    </w:p>
  </w:comment>
  <w:comment w:id="63" w:author="Nicholas Schurch (Staff)" w:date="2019-06-19T16:24:00Z" w:initials="N(">
    <w:p w14:paraId="165C105F" w14:textId="3E995388" w:rsidR="311B604A" w:rsidRDefault="705C3654">
      <w:pPr>
        <w:pStyle w:val="CommentText"/>
      </w:pPr>
      <w:r>
        <w:t>I think I deserve to be credited here too, given that I wrote the longer drafts of the paper that parts of this text are derived from...</w:t>
      </w:r>
      <w:r w:rsidR="311B604A">
        <w:rPr>
          <w:rStyle w:val="CommentReference"/>
        </w:rPr>
        <w:annotationRef/>
      </w:r>
      <w:r w:rsidR="311B604A">
        <w:rPr>
          <w:rStyle w:val="CommentReference"/>
        </w:rPr>
        <w:annotationRef/>
      </w:r>
    </w:p>
  </w:comment>
  <w:comment w:id="64" w:author="Anna Belyaevskaya" w:date="2019-06-18T15:12:00Z" w:initials="AS(">
    <w:p w14:paraId="7256A909" w14:textId="77777777" w:rsidR="004516C9" w:rsidRDefault="004516C9">
      <w:pPr>
        <w:pStyle w:val="CommentText"/>
      </w:pPr>
      <w:r>
        <w:rPr>
          <w:rStyle w:val="CommentReference"/>
        </w:rPr>
        <w:annotationRef/>
      </w:r>
      <w:r>
        <w:t xml:space="preserve">Ref 37: </w:t>
      </w:r>
      <w:proofErr w:type="gramStart"/>
      <w:r>
        <w:t>m(</w:t>
      </w:r>
      <w:proofErr w:type="gramEnd"/>
      <w:r>
        <w:t xml:space="preserve">6)A needs to be </w:t>
      </w:r>
      <w:r w:rsidR="004A354F">
        <w:t>formatted to m</w:t>
      </w:r>
      <w:r w:rsidR="004A354F">
        <w:rPr>
          <w:vertAlign w:val="superscript"/>
        </w:rPr>
        <w:t>6</w:t>
      </w:r>
      <w:r w:rsidR="004A354F">
        <w:t>A, same for reference 38</w:t>
      </w:r>
      <w:r w:rsidR="001D4986">
        <w:t>; same for 48</w:t>
      </w:r>
    </w:p>
    <w:p w14:paraId="4E21D889" w14:textId="68E60B44" w:rsidR="00073819" w:rsidRPr="004A354F" w:rsidRDefault="00073819">
      <w:pPr>
        <w:pStyle w:val="CommentText"/>
      </w:pPr>
      <w:r>
        <w:t xml:space="preserve">Starting with ref 37: all of the references for Bioinformatics needs to have </w:t>
      </w:r>
      <w:r w:rsidR="00C74881">
        <w:t>(</w:t>
      </w:r>
      <w:proofErr w:type="spellStart"/>
      <w:r w:rsidR="00C74881">
        <w:t>Oxofrd</w:t>
      </w:r>
      <w:proofErr w:type="spellEnd"/>
      <w:r w:rsidR="00C74881">
        <w:t xml:space="preserve"> England) removed</w:t>
      </w:r>
    </w:p>
  </w:comment>
  <w:comment w:id="69" w:author="Nicholas Schurch (Staff)" w:date="2019-06-19T16:30:00Z" w:initials="N(">
    <w:p w14:paraId="2E5B074F" w14:textId="632BAE2E" w:rsidR="11D1E9DF" w:rsidRDefault="11D1E9DF">
      <w:pPr>
        <w:pStyle w:val="CommentText"/>
      </w:pPr>
      <w:r>
        <w:t>As I said before - I don't understand how these can be fequency density because they don't sum to 1?? Specifically, the matplotlib 'hist' command states:</w:t>
      </w:r>
      <w:r>
        <w:rPr>
          <w:rStyle w:val="CommentReference"/>
        </w:rPr>
        <w:annotationRef/>
      </w:r>
    </w:p>
    <w:p w14:paraId="317C428D" w14:textId="0256DF35" w:rsidR="11D1E9DF" w:rsidRDefault="11D1E9DF">
      <w:pPr>
        <w:pStyle w:val="CommentText"/>
      </w:pPr>
    </w:p>
    <w:p w14:paraId="17ADDB11" w14:textId="4EB6E95F" w:rsidR="11D1E9DF" w:rsidRDefault="11D1E9DF">
      <w:pPr>
        <w:pStyle w:val="CommentText"/>
      </w:pPr>
      <w:proofErr w:type="gramStart"/>
      <w:r>
        <w:t>density :</w:t>
      </w:r>
      <w:proofErr w:type="gramEnd"/>
      <w:r>
        <w:t xml:space="preserve"> bool, optional</w:t>
      </w:r>
    </w:p>
    <w:p w14:paraId="0C9E0E55" w14:textId="4A21000D" w:rsidR="11D1E9DF" w:rsidRDefault="11D1E9DF">
      <w:pPr>
        <w:pStyle w:val="CommentText"/>
      </w:pPr>
      <w:r>
        <w:t>If True, the first element of the return tuple will be the counts normalized to form a probability density, i.e., the area (or integral) under the histogram will sum to 1. This is achieved by dividing the count by the number of observations times the bin width and not dividing by the total number of observations. If stacked is also True, the sum of the histograms is normalized to 1.</w:t>
      </w:r>
    </w:p>
    <w:p w14:paraId="0D9DFB2E" w14:textId="1213512D" w:rsidR="11D1E9DF" w:rsidRDefault="11D1E9DF">
      <w:pPr>
        <w:pStyle w:val="CommentText"/>
      </w:pPr>
      <w:r>
        <w:t>Default is None for both normed and density. If either is set, then that value will be used. If neither are set, then the args will be treated as False.</w:t>
      </w:r>
    </w:p>
    <w:p w14:paraId="0E9FD320" w14:textId="638F3277" w:rsidR="11D1E9DF" w:rsidRDefault="11D1E9DF">
      <w:pPr>
        <w:pStyle w:val="CommentText"/>
      </w:pPr>
    </w:p>
    <w:p w14:paraId="7B437AF0" w14:textId="311C2B81" w:rsidR="11D1E9DF" w:rsidRDefault="11D1E9DF">
      <w:pPr>
        <w:pStyle w:val="CommentText"/>
      </w:pPr>
      <w:r>
        <w:t>So somethinghere isn't right</w:t>
      </w:r>
    </w:p>
  </w:comment>
  <w:comment w:id="70" w:author="Matthew Parker (Staff)" w:date="2019-06-19T16:33:00Z" w:initials="MP(">
    <w:p w14:paraId="37EBA884" w14:textId="77777777" w:rsidR="00F06C0E" w:rsidRDefault="0040375D">
      <w:pPr>
        <w:pStyle w:val="CommentText"/>
      </w:pPr>
      <w:r>
        <w:rPr>
          <w:rStyle w:val="CommentReference"/>
        </w:rPr>
        <w:annotationRef/>
      </w:r>
      <w:r>
        <w:t xml:space="preserve">“This is achieved </w:t>
      </w:r>
      <w:r w:rsidR="00F06C0E">
        <w:t>by dividing the count by the number of observations times the bin width and NOT dividing by the total number of observations”</w:t>
      </w:r>
    </w:p>
    <w:p w14:paraId="06FAF971" w14:textId="77777777" w:rsidR="00F06C0E" w:rsidRDefault="00F06C0E">
      <w:pPr>
        <w:pStyle w:val="CommentText"/>
      </w:pPr>
    </w:p>
    <w:p w14:paraId="6498E35D" w14:textId="50704784" w:rsidR="00785237" w:rsidRDefault="00F06C0E">
      <w:pPr>
        <w:pStyle w:val="CommentText"/>
      </w:pPr>
      <w:proofErr w:type="gramStart"/>
      <w:r>
        <w:t>So</w:t>
      </w:r>
      <w:proofErr w:type="gramEnd"/>
      <w:r>
        <w:t xml:space="preserve"> if the bin width is not equal to one then the </w:t>
      </w:r>
      <w:r w:rsidR="0042523E">
        <w:t xml:space="preserve">heights </w:t>
      </w:r>
      <w:r w:rsidR="00785237">
        <w:t>will not sum to 1, but the integral will</w:t>
      </w:r>
      <w:r w:rsidR="0042523E">
        <w:t>?</w:t>
      </w:r>
    </w:p>
  </w:comment>
  <w:comment w:id="71" w:author="Nicholas Schurch (Staff)" w:date="2019-06-19T16:35:00Z" w:initials="N(">
    <w:p w14:paraId="4B0A4B25" w14:textId="5ACC0F20" w:rsidR="42D878EA" w:rsidRDefault="42D878EA">
      <w:pPr>
        <w:pStyle w:val="CommentText"/>
      </w:pPr>
      <w:r>
        <w:t>The result should still be a probability density that sums to one, and there are bars here with widths &gt;1 and height &gt;1... in fact, the logarithmic bin widths aren't great either to be honest.</w:t>
      </w:r>
      <w:r>
        <w:rPr>
          <w:rStyle w:val="CommentReference"/>
        </w:rPr>
        <w:annotationRef/>
      </w:r>
    </w:p>
    <w:p w14:paraId="3517EC47" w14:textId="4DBE81F2" w:rsidR="42D878EA" w:rsidRDefault="42D878EA">
      <w:pPr>
        <w:pStyle w:val="CommentText"/>
      </w:pPr>
    </w:p>
    <w:p w14:paraId="3B6F5C8B" w14:textId="0844693F" w:rsidR="42D878EA" w:rsidRDefault="42D878EA">
      <w:pPr>
        <w:pStyle w:val="CommentText"/>
      </w:pPr>
      <w:r>
        <w:t>Can we not just make this plot with some simple linear space binning and frequency?</w:t>
      </w:r>
    </w:p>
    <w:p w14:paraId="6E45D8C0" w14:textId="22782BCF" w:rsidR="42D878EA" w:rsidRDefault="42D878EA">
      <w:pPr>
        <w:pStyle w:val="CommentText"/>
      </w:pPr>
    </w:p>
  </w:comment>
  <w:comment w:id="72" w:author="Matthew Parker (Staff)" w:date="2019-06-19T16:39:00Z" w:initials="MP(">
    <w:p w14:paraId="1949C67A" w14:textId="2BB23420" w:rsidR="007A1E1C" w:rsidRDefault="007A1E1C">
      <w:pPr>
        <w:pStyle w:val="CommentText"/>
      </w:pPr>
      <w:r>
        <w:rPr>
          <w:rStyle w:val="CommentReference"/>
        </w:rPr>
        <w:annotationRef/>
      </w:r>
      <w:r w:rsidR="00487E36">
        <w:t xml:space="preserve">The reason for </w:t>
      </w:r>
      <w:r w:rsidR="005E536F">
        <w:t xml:space="preserve">using </w:t>
      </w:r>
      <w:r w:rsidR="00167D35">
        <w:t>density is just to make the distributions of unequal count comparable (the number of reads mapping to mitochondrial chromosome &lt;&lt; nuclear genome</w:t>
      </w:r>
      <w:r w:rsidR="00177B3F">
        <w:t>)</w:t>
      </w:r>
      <w:r w:rsidR="00167D35">
        <w:t xml:space="preserve">, so I’m not sure it matters </w:t>
      </w:r>
      <w:r w:rsidR="00CD738B">
        <w:t>what the y scale is, just that the shapes of the distributions are different</w:t>
      </w:r>
    </w:p>
  </w:comment>
  <w:comment w:id="73" w:author="Nicholas Schurch (Staff)" w:date="2019-06-19T16:42:00Z" w:initials="N(">
    <w:p w14:paraId="092BF981" w14:textId="024679C4" w:rsidR="71BF86FF" w:rsidRDefault="71BF86FF">
      <w:pPr>
        <w:pStyle w:val="CommentText"/>
      </w:pPr>
      <w:r>
        <w:t>yes, I get that. its the logarithmc x thats screwing it up I think, because in log space the 'binsize' can be, say, 0.1, but in real-space that translates to a &gt;1 value in the interval of the decade. Try it as density and linear space (as for 6d, and I think We'll be happier).</w:t>
      </w:r>
      <w:r>
        <w:rPr>
          <w:rStyle w:val="CommentReference"/>
        </w:rPr>
        <w:annotationRef/>
      </w:r>
    </w:p>
    <w:p w14:paraId="6AB41A18" w14:textId="2D6BDA8B" w:rsidR="71BF86FF" w:rsidRDefault="71BF86FF">
      <w:pPr>
        <w:pStyle w:val="CommentText"/>
      </w:pPr>
    </w:p>
  </w:comment>
  <w:comment w:id="105" w:author="Nicholas Schurch (Staff)" w:date="2019-06-19T16:47:00Z" w:initials="N(">
    <w:p w14:paraId="7AA3C2FA" w14:textId="3A33A433" w:rsidR="3F377DE5" w:rsidRDefault="3F377DE5">
      <w:pPr>
        <w:pStyle w:val="CommentText"/>
      </w:pPr>
      <w:r>
        <w:t>Stick to 1dp at most for quoting the S/N ratio</w:t>
      </w:r>
      <w:r>
        <w:rPr>
          <w:rStyle w:val="CommentReference"/>
        </w:rPr>
        <w:annotationRef/>
      </w:r>
    </w:p>
  </w:comment>
  <w:comment w:id="120" w:author="Nicholas Schurch (Staff)" w:date="2019-06-19T16:46:00Z" w:initials="N(">
    <w:p w14:paraId="3FF56D9C" w14:textId="52E35103" w:rsidR="4FE55B35" w:rsidRDefault="4FE55B35">
      <w:pPr>
        <w:pStyle w:val="CommentText"/>
      </w:pPr>
      <w:r>
        <w:t xml:space="preserve">This table looks horrid! whats up witht he </w:t>
      </w:r>
      <w:proofErr w:type="gramStart"/>
      <w:r>
        <w:t>formatting</w:t>
      </w:r>
      <w:proofErr w:type="gramEnd"/>
      <w:r>
        <w:t>?</w:t>
      </w:r>
      <w:r>
        <w:rPr>
          <w:rStyle w:val="CommentReference"/>
        </w:rPr>
        <w:annotationRef/>
      </w:r>
    </w:p>
  </w:comment>
  <w:comment w:id="121" w:author="Nicholas Schurch (Staff)" w:date="2019-06-19T16:48:00Z" w:initials="N(">
    <w:p w14:paraId="002FFD88" w14:textId="4565DE97" w:rsidR="1C490264" w:rsidRDefault="1C490264">
      <w:pPr>
        <w:pStyle w:val="CommentText"/>
      </w:pPr>
      <w:r>
        <w:t xml:space="preserve">Formatting looks </w:t>
      </w:r>
      <w:proofErr w:type="spellStart"/>
      <w:r>
        <w:t>screwey</w:t>
      </w:r>
      <w:proofErr w:type="spellEnd"/>
      <w:r>
        <w:t xml:space="preserve"> here too - could be the web-word-viewer?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5FEE56" w15:done="0"/>
  <w15:commentEx w15:paraId="2C54EE97" w15:done="0"/>
  <w15:commentEx w15:paraId="0EF12FEE" w15:done="0"/>
  <w15:commentEx w15:paraId="1A5761C9" w15:done="0"/>
  <w15:commentEx w15:paraId="2B07AACC" w15:done="0"/>
  <w15:commentEx w15:paraId="732B90F4" w15:done="0"/>
  <w15:commentEx w15:paraId="7EC512BF" w15:done="0"/>
  <w15:commentEx w15:paraId="1264F5D4" w15:done="1"/>
  <w15:commentEx w15:paraId="13338933" w15:done="0"/>
  <w15:commentEx w15:paraId="1D23F393" w15:done="0"/>
  <w15:commentEx w15:paraId="20EDFCAC" w15:done="0"/>
  <w15:commentEx w15:paraId="49129279" w15:done="0"/>
  <w15:commentEx w15:paraId="40CC7440" w15:done="0"/>
  <w15:commentEx w15:paraId="2A2C7B83" w15:done="0"/>
  <w15:commentEx w15:paraId="3727298F" w15:paraIdParent="2A2C7B83" w15:done="0"/>
  <w15:commentEx w15:paraId="35C5C18F" w15:paraIdParent="2A2C7B83" w15:done="0"/>
  <w15:commentEx w15:paraId="3652A2FE" w15:done="0"/>
  <w15:commentEx w15:paraId="61FA63FD" w15:paraIdParent="3652A2FE" w15:done="0"/>
  <w15:commentEx w15:paraId="60135FAE" w15:paraIdParent="3652A2FE" w15:done="0"/>
  <w15:commentEx w15:paraId="096787AF" w15:done="0"/>
  <w15:commentEx w15:paraId="543784BF" w15:done="0"/>
  <w15:commentEx w15:paraId="5E988F40" w15:paraIdParent="543784BF" w15:done="0"/>
  <w15:commentEx w15:paraId="4572BA9E" w15:paraIdParent="543784BF" w15:done="0"/>
  <w15:commentEx w15:paraId="638D873D" w15:done="0"/>
  <w15:commentEx w15:paraId="48509AB1" w15:paraIdParent="638D873D" w15:done="0"/>
  <w15:commentEx w15:paraId="21A26DB5" w15:done="0"/>
  <w15:commentEx w15:paraId="40B13EED" w15:done="0"/>
  <w15:commentEx w15:paraId="17EB962A" w15:done="0"/>
  <w15:commentEx w15:paraId="02A80223" w15:done="0"/>
  <w15:commentEx w15:paraId="147EA781" w15:done="0"/>
  <w15:commentEx w15:paraId="6A0972F1" w15:done="0"/>
  <w15:commentEx w15:paraId="002DD80B" w15:done="0"/>
  <w15:commentEx w15:paraId="7DB15B5C" w15:done="0"/>
  <w15:commentEx w15:paraId="1232F115" w15:done="0"/>
  <w15:commentEx w15:paraId="1DC85555" w15:done="0"/>
  <w15:commentEx w15:paraId="4E7B36EE" w15:done="0"/>
  <w15:commentEx w15:paraId="548A41FD" w15:done="0"/>
  <w15:commentEx w15:paraId="165C105F" w15:done="0"/>
  <w15:commentEx w15:paraId="4E21D889" w15:done="1"/>
  <w15:commentEx w15:paraId="7B437AF0" w15:done="0"/>
  <w15:commentEx w15:paraId="6498E35D" w15:paraIdParent="7B437AF0" w15:done="0"/>
  <w15:commentEx w15:paraId="6E45D8C0" w15:paraIdParent="7B437AF0" w15:done="0"/>
  <w15:commentEx w15:paraId="1949C67A" w15:paraIdParent="7B437AF0" w15:done="0"/>
  <w15:commentEx w15:paraId="6AB41A18" w15:paraIdParent="7B437AF0" w15:done="0"/>
  <w15:commentEx w15:paraId="7AA3C2FA" w15:done="0"/>
  <w15:commentEx w15:paraId="3FF56D9C" w15:done="0"/>
  <w15:commentEx w15:paraId="002FFD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5FEE56" w16cid:durableId="1E2208C6"/>
  <w16cid:commentId w16cid:paraId="2C54EE97" w16cid:durableId="527BAE79"/>
  <w16cid:commentId w16cid:paraId="0EF12FEE" w16cid:durableId="2217AB6F"/>
  <w16cid:commentId w16cid:paraId="1A5761C9" w16cid:durableId="26E44CD2"/>
  <w16cid:commentId w16cid:paraId="2B07AACC" w16cid:durableId="20B367A1"/>
  <w16cid:commentId w16cid:paraId="732B90F4" w16cid:durableId="262BBEB0"/>
  <w16cid:commentId w16cid:paraId="7EC512BF" w16cid:durableId="7238BA31"/>
  <w16cid:commentId w16cid:paraId="1264F5D4" w16cid:durableId="6DE469F3"/>
  <w16cid:commentId w16cid:paraId="13338933" w16cid:durableId="3A8AAD2E"/>
  <w16cid:commentId w16cid:paraId="1D23F393" w16cid:durableId="20B369AA"/>
  <w16cid:commentId w16cid:paraId="20EDFCAC" w16cid:durableId="5F115136"/>
  <w16cid:commentId w16cid:paraId="49129279" w16cid:durableId="5AE31C2B"/>
  <w16cid:commentId w16cid:paraId="40CC7440" w16cid:durableId="4ECBA0A8"/>
  <w16cid:commentId w16cid:paraId="2A2C7B83" w16cid:durableId="6D3A4FC1"/>
  <w16cid:commentId w16cid:paraId="3727298F" w16cid:durableId="20B4D811"/>
  <w16cid:commentId w16cid:paraId="35C5C18F" w16cid:durableId="56CE17EC"/>
  <w16cid:commentId w16cid:paraId="3652A2FE" w16cid:durableId="6FA7A163"/>
  <w16cid:commentId w16cid:paraId="61FA63FD" w16cid:durableId="20B4D7C1"/>
  <w16cid:commentId w16cid:paraId="60135FAE" w16cid:durableId="0C7117B0"/>
  <w16cid:commentId w16cid:paraId="096787AF" w16cid:durableId="20B3745A"/>
  <w16cid:commentId w16cid:paraId="543784BF" w16cid:durableId="1432F3F4"/>
  <w16cid:commentId w16cid:paraId="5E988F40" w16cid:durableId="20B4D7D2"/>
  <w16cid:commentId w16cid:paraId="4572BA9E" w16cid:durableId="3D31A11F"/>
  <w16cid:commentId w16cid:paraId="638D873D" w16cid:durableId="20B3764C"/>
  <w16cid:commentId w16cid:paraId="48509AB1" w16cid:durableId="75D3D310"/>
  <w16cid:commentId w16cid:paraId="21A26DB5" w16cid:durableId="4BA7D194"/>
  <w16cid:commentId w16cid:paraId="40B13EED" w16cid:durableId="3F6DECC0"/>
  <w16cid:commentId w16cid:paraId="17EB962A" w16cid:durableId="5CEC27EF"/>
  <w16cid:commentId w16cid:paraId="02A80223" w16cid:durableId="421C47EE"/>
  <w16cid:commentId w16cid:paraId="147EA781" w16cid:durableId="451C562B"/>
  <w16cid:commentId w16cid:paraId="6A0972F1" w16cid:durableId="5940C543"/>
  <w16cid:commentId w16cid:paraId="002DD80B" w16cid:durableId="20B378A9"/>
  <w16cid:commentId w16cid:paraId="7DB15B5C" w16cid:durableId="73AF05A8"/>
  <w16cid:commentId w16cid:paraId="1232F115" w16cid:durableId="4646DC16"/>
  <w16cid:commentId w16cid:paraId="1DC85555" w16cid:durableId="17089BBE"/>
  <w16cid:commentId w16cid:paraId="4E7B36EE" w16cid:durableId="125326A9"/>
  <w16cid:commentId w16cid:paraId="548A41FD" w16cid:durableId="7F84EA86"/>
  <w16cid:commentId w16cid:paraId="165C105F" w16cid:durableId="203FDF53"/>
  <w16cid:commentId w16cid:paraId="4E21D889" w16cid:durableId="20B37DC0"/>
  <w16cid:commentId w16cid:paraId="7B437AF0" w16cid:durableId="59448CF4"/>
  <w16cid:commentId w16cid:paraId="6498E35D" w16cid:durableId="20B4E262"/>
  <w16cid:commentId w16cid:paraId="6E45D8C0" w16cid:durableId="5DA9B3A7"/>
  <w16cid:commentId w16cid:paraId="1949C67A" w16cid:durableId="20B4E3DA"/>
  <w16cid:commentId w16cid:paraId="6AB41A18" w16cid:durableId="6FA2D1DD"/>
  <w16cid:commentId w16cid:paraId="7AA3C2FA" w16cid:durableId="59E54F70"/>
  <w16cid:commentId w16cid:paraId="3FF56D9C" w16cid:durableId="6C6DFB67"/>
  <w16cid:commentId w16cid:paraId="002FFD88" w16cid:durableId="0EFCE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66D56" w14:textId="77777777" w:rsidR="0052568F" w:rsidRDefault="0052568F" w:rsidP="00A83489">
      <w:r>
        <w:separator/>
      </w:r>
    </w:p>
  </w:endnote>
  <w:endnote w:type="continuationSeparator" w:id="0">
    <w:p w14:paraId="3979B0DA" w14:textId="77777777" w:rsidR="0052568F" w:rsidRDefault="0052568F" w:rsidP="00A83489">
      <w:r>
        <w:continuationSeparator/>
      </w:r>
    </w:p>
  </w:endnote>
  <w:endnote w:type="continuationNotice" w:id="1">
    <w:p w14:paraId="0388CF2E" w14:textId="77777777" w:rsidR="0052568F" w:rsidRDefault="005256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8238063"/>
      <w:docPartObj>
        <w:docPartGallery w:val="Page Numbers (Bottom of Page)"/>
        <w:docPartUnique/>
      </w:docPartObj>
    </w:sdtPr>
    <w:sdtContent>
      <w:p w14:paraId="01A0A9E3" w14:textId="65A77670" w:rsidR="00C02C6B" w:rsidRDefault="00C02C6B"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A601D2" w14:textId="77777777" w:rsidR="00C02C6B" w:rsidRDefault="00C02C6B" w:rsidP="00A834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7130842"/>
      <w:docPartObj>
        <w:docPartGallery w:val="Page Numbers (Bottom of Page)"/>
        <w:docPartUnique/>
      </w:docPartObj>
    </w:sdtPr>
    <w:sdtContent>
      <w:p w14:paraId="7C773D1B" w14:textId="0EBA5778" w:rsidR="00C02C6B" w:rsidRDefault="00C02C6B"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17D90A92" w14:textId="77777777" w:rsidR="00C02C6B" w:rsidRDefault="00C02C6B" w:rsidP="00A834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3B2D1" w14:textId="77777777" w:rsidR="0052568F" w:rsidRDefault="0052568F" w:rsidP="00A83489">
      <w:r>
        <w:separator/>
      </w:r>
    </w:p>
  </w:footnote>
  <w:footnote w:type="continuationSeparator" w:id="0">
    <w:p w14:paraId="7B3F54C6" w14:textId="77777777" w:rsidR="0052568F" w:rsidRDefault="0052568F" w:rsidP="00A83489">
      <w:r>
        <w:continuationSeparator/>
      </w:r>
    </w:p>
  </w:footnote>
  <w:footnote w:type="continuationNotice" w:id="1">
    <w:p w14:paraId="7FCC0632" w14:textId="77777777" w:rsidR="0052568F" w:rsidRDefault="005256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7D54"/>
    <w:multiLevelType w:val="hybridMultilevel"/>
    <w:tmpl w:val="8C46F890"/>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5F49EB"/>
    <w:multiLevelType w:val="hybridMultilevel"/>
    <w:tmpl w:val="433240FC"/>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F50F9E"/>
    <w:multiLevelType w:val="hybridMultilevel"/>
    <w:tmpl w:val="C3BE0636"/>
    <w:lvl w:ilvl="0" w:tplc="04090019">
      <w:start w:val="1"/>
      <w:numFmt w:val="lowerLetter"/>
      <w:lvlText w:val="%1."/>
      <w:lvlJc w:val="left"/>
      <w:pPr>
        <w:ind w:left="786" w:hanging="360"/>
      </w:pPr>
      <w:rPr>
        <w:rFonts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9027BC"/>
    <w:multiLevelType w:val="hybridMultilevel"/>
    <w:tmpl w:val="DEF027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A7C6C9D"/>
    <w:multiLevelType w:val="hybridMultilevel"/>
    <w:tmpl w:val="1E00542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2386E"/>
    <w:multiLevelType w:val="hybridMultilevel"/>
    <w:tmpl w:val="47B2E124"/>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B65803"/>
    <w:multiLevelType w:val="hybridMultilevel"/>
    <w:tmpl w:val="4E349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576DD5"/>
    <w:multiLevelType w:val="hybridMultilevel"/>
    <w:tmpl w:val="70B09170"/>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00153B"/>
    <w:multiLevelType w:val="hybridMultilevel"/>
    <w:tmpl w:val="22520CC4"/>
    <w:lvl w:ilvl="0" w:tplc="9BB4F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275D9F"/>
    <w:multiLevelType w:val="hybridMultilevel"/>
    <w:tmpl w:val="F7A4D834"/>
    <w:lvl w:ilvl="0" w:tplc="04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711C49"/>
    <w:multiLevelType w:val="hybridMultilevel"/>
    <w:tmpl w:val="75085042"/>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DB77B6"/>
    <w:multiLevelType w:val="hybridMultilevel"/>
    <w:tmpl w:val="A7AACD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D815BA"/>
    <w:multiLevelType w:val="hybridMultilevel"/>
    <w:tmpl w:val="D732208C"/>
    <w:lvl w:ilvl="0" w:tplc="04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3D36A0E"/>
    <w:multiLevelType w:val="hybridMultilevel"/>
    <w:tmpl w:val="E4F41452"/>
    <w:lvl w:ilvl="0" w:tplc="FFFFFFFF">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D076C11"/>
    <w:multiLevelType w:val="hybridMultilevel"/>
    <w:tmpl w:val="E4D8D218"/>
    <w:lvl w:ilvl="0" w:tplc="04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0263093"/>
    <w:multiLevelType w:val="hybridMultilevel"/>
    <w:tmpl w:val="A4BC5A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314454"/>
    <w:multiLevelType w:val="hybridMultilevel"/>
    <w:tmpl w:val="BA4C80F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11"/>
  </w:num>
  <w:num w:numId="4">
    <w:abstractNumId w:val="7"/>
  </w:num>
  <w:num w:numId="5">
    <w:abstractNumId w:val="9"/>
  </w:num>
  <w:num w:numId="6">
    <w:abstractNumId w:val="0"/>
  </w:num>
  <w:num w:numId="7">
    <w:abstractNumId w:val="15"/>
  </w:num>
  <w:num w:numId="8">
    <w:abstractNumId w:val="6"/>
  </w:num>
  <w:num w:numId="9">
    <w:abstractNumId w:val="3"/>
  </w:num>
  <w:num w:numId="10">
    <w:abstractNumId w:val="8"/>
  </w:num>
  <w:num w:numId="11">
    <w:abstractNumId w:val="14"/>
  </w:num>
  <w:num w:numId="12">
    <w:abstractNumId w:val="5"/>
  </w:num>
  <w:num w:numId="13">
    <w:abstractNumId w:val="10"/>
  </w:num>
  <w:num w:numId="14">
    <w:abstractNumId w:val="1"/>
  </w:num>
  <w:num w:numId="15">
    <w:abstractNumId w:val="12"/>
  </w:num>
  <w:num w:numId="16">
    <w:abstractNumId w:val="13"/>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Parker (Staff)">
    <w15:presenceInfo w15:providerId="AD" w15:userId="S::mtparker@dundee.ac.uk::c5b9221e-3eff-46e0-9a32-427bf1899497"/>
  </w15:person>
  <w15:person w15:author="Guest User">
    <w15:presenceInfo w15:providerId="AD" w15:userId="S::urn:spo:anon#386a2d73d4394382e4d75ccf6268faddf2b282e6b2cf487a2bc189e29cfd50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hideGrammaticalErrors/>
  <w:proofState w:spelling="clean" w:grammar="clean"/>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xwr2wzn5d9ahesz5dxtd0i2vexsz2550x5&quot;&gt;a.v.sherwood@dundee.ac.uk&lt;record-ids&gt;&lt;item&gt;4&lt;/item&gt;&lt;item&gt;60&lt;/item&gt;&lt;item&gt;62&lt;/item&gt;&lt;item&gt;63&lt;/item&gt;&lt;item&gt;64&lt;/item&gt;&lt;item&gt;65&lt;/item&gt;&lt;item&gt;67&lt;/item&gt;&lt;item&gt;69&lt;/item&gt;&lt;item&gt;70&lt;/item&gt;&lt;item&gt;71&lt;/item&gt;&lt;item&gt;72&lt;/item&gt;&lt;item&gt;73&lt;/item&gt;&lt;item&gt;96&lt;/item&gt;&lt;item&gt;98&lt;/item&gt;&lt;item&gt;99&lt;/item&gt;&lt;item&gt;102&lt;/item&gt;&lt;item&gt;104&lt;/item&gt;&lt;item&gt;108&lt;/item&gt;&lt;item&gt;109&lt;/item&gt;&lt;item&gt;110&lt;/item&gt;&lt;item&gt;112&lt;/item&gt;&lt;item&gt;114&lt;/item&gt;&lt;item&gt;117&lt;/item&gt;&lt;item&gt;128&lt;/item&gt;&lt;item&gt;132&lt;/item&gt;&lt;item&gt;133&lt;/item&gt;&lt;item&gt;134&lt;/item&gt;&lt;item&gt;135&lt;/item&gt;&lt;item&gt;146&lt;/item&gt;&lt;item&gt;157&lt;/item&gt;&lt;item&gt;167&lt;/item&gt;&lt;item&gt;170&lt;/item&gt;&lt;item&gt;175&lt;/item&gt;&lt;item&gt;176&lt;/item&gt;&lt;item&gt;178&lt;/item&gt;&lt;item&gt;184&lt;/item&gt;&lt;item&gt;185&lt;/item&gt;&lt;item&gt;186&lt;/item&gt;&lt;item&gt;188&lt;/item&gt;&lt;item&gt;189&lt;/item&gt;&lt;item&gt;190&lt;/item&gt;&lt;item&gt;191&lt;/item&gt;&lt;item&gt;192&lt;/item&gt;&lt;item&gt;193&lt;/item&gt;&lt;item&gt;195&lt;/item&gt;&lt;item&gt;196&lt;/item&gt;&lt;item&gt;197&lt;/item&gt;&lt;item&gt;198&lt;/item&gt;&lt;item&gt;199&lt;/item&gt;&lt;item&gt;200&lt;/item&gt;&lt;item&gt;201&lt;/item&gt;&lt;/record-ids&gt;&lt;/item&gt;&lt;/Libraries&gt;"/>
  </w:docVars>
  <w:rsids>
    <w:rsidRoot w:val="009466E5"/>
    <w:rsid w:val="00000A5A"/>
    <w:rsid w:val="00000D9C"/>
    <w:rsid w:val="000026B9"/>
    <w:rsid w:val="00003D31"/>
    <w:rsid w:val="000045A6"/>
    <w:rsid w:val="000048EC"/>
    <w:rsid w:val="00004A70"/>
    <w:rsid w:val="00004A77"/>
    <w:rsid w:val="000051A9"/>
    <w:rsid w:val="00006608"/>
    <w:rsid w:val="000103F2"/>
    <w:rsid w:val="00010414"/>
    <w:rsid w:val="0001045D"/>
    <w:rsid w:val="00011162"/>
    <w:rsid w:val="00011290"/>
    <w:rsid w:val="00011E49"/>
    <w:rsid w:val="0001294A"/>
    <w:rsid w:val="00012BE6"/>
    <w:rsid w:val="00013ACC"/>
    <w:rsid w:val="00013C74"/>
    <w:rsid w:val="00015EDC"/>
    <w:rsid w:val="00015F96"/>
    <w:rsid w:val="0001646D"/>
    <w:rsid w:val="000169B0"/>
    <w:rsid w:val="00016B57"/>
    <w:rsid w:val="0002088C"/>
    <w:rsid w:val="000210D9"/>
    <w:rsid w:val="000213E5"/>
    <w:rsid w:val="00022B59"/>
    <w:rsid w:val="000237B7"/>
    <w:rsid w:val="00024150"/>
    <w:rsid w:val="00024577"/>
    <w:rsid w:val="00025BBE"/>
    <w:rsid w:val="0002605C"/>
    <w:rsid w:val="00026AE9"/>
    <w:rsid w:val="00030019"/>
    <w:rsid w:val="000301D5"/>
    <w:rsid w:val="00030E1B"/>
    <w:rsid w:val="000311D2"/>
    <w:rsid w:val="00032A07"/>
    <w:rsid w:val="00032B77"/>
    <w:rsid w:val="00035C32"/>
    <w:rsid w:val="00036157"/>
    <w:rsid w:val="00036221"/>
    <w:rsid w:val="00036569"/>
    <w:rsid w:val="00037230"/>
    <w:rsid w:val="0003743B"/>
    <w:rsid w:val="000376B7"/>
    <w:rsid w:val="00037E3D"/>
    <w:rsid w:val="00040DE8"/>
    <w:rsid w:val="00041C44"/>
    <w:rsid w:val="000437BB"/>
    <w:rsid w:val="00043C45"/>
    <w:rsid w:val="000443A9"/>
    <w:rsid w:val="000452F7"/>
    <w:rsid w:val="00046517"/>
    <w:rsid w:val="000467C2"/>
    <w:rsid w:val="000476B4"/>
    <w:rsid w:val="00047C87"/>
    <w:rsid w:val="00047F11"/>
    <w:rsid w:val="000514CA"/>
    <w:rsid w:val="00051A7C"/>
    <w:rsid w:val="0005334B"/>
    <w:rsid w:val="000536A8"/>
    <w:rsid w:val="00053D5C"/>
    <w:rsid w:val="00053DC2"/>
    <w:rsid w:val="00054B30"/>
    <w:rsid w:val="000552E5"/>
    <w:rsid w:val="0005556D"/>
    <w:rsid w:val="00056381"/>
    <w:rsid w:val="00056BC1"/>
    <w:rsid w:val="00056D20"/>
    <w:rsid w:val="0006019F"/>
    <w:rsid w:val="0006028F"/>
    <w:rsid w:val="00061879"/>
    <w:rsid w:val="00061BF6"/>
    <w:rsid w:val="00063249"/>
    <w:rsid w:val="00064019"/>
    <w:rsid w:val="000659F8"/>
    <w:rsid w:val="00065A82"/>
    <w:rsid w:val="00065CF0"/>
    <w:rsid w:val="00066791"/>
    <w:rsid w:val="0006692B"/>
    <w:rsid w:val="00067DA1"/>
    <w:rsid w:val="00067DCE"/>
    <w:rsid w:val="000708C1"/>
    <w:rsid w:val="00071E93"/>
    <w:rsid w:val="0007230D"/>
    <w:rsid w:val="00073819"/>
    <w:rsid w:val="00073B61"/>
    <w:rsid w:val="00073F42"/>
    <w:rsid w:val="0007509F"/>
    <w:rsid w:val="0007597E"/>
    <w:rsid w:val="00075B97"/>
    <w:rsid w:val="00076A31"/>
    <w:rsid w:val="000808B3"/>
    <w:rsid w:val="00080C6F"/>
    <w:rsid w:val="00081FFD"/>
    <w:rsid w:val="0008206C"/>
    <w:rsid w:val="00082103"/>
    <w:rsid w:val="00083095"/>
    <w:rsid w:val="00084402"/>
    <w:rsid w:val="00084C41"/>
    <w:rsid w:val="00084FF5"/>
    <w:rsid w:val="0008518A"/>
    <w:rsid w:val="00085971"/>
    <w:rsid w:val="00090123"/>
    <w:rsid w:val="00090975"/>
    <w:rsid w:val="0009116A"/>
    <w:rsid w:val="000920C4"/>
    <w:rsid w:val="000923D2"/>
    <w:rsid w:val="00094463"/>
    <w:rsid w:val="000947AD"/>
    <w:rsid w:val="00094D85"/>
    <w:rsid w:val="00095108"/>
    <w:rsid w:val="000958B6"/>
    <w:rsid w:val="0009638C"/>
    <w:rsid w:val="00096712"/>
    <w:rsid w:val="000970CF"/>
    <w:rsid w:val="000A0933"/>
    <w:rsid w:val="000A10C1"/>
    <w:rsid w:val="000A111E"/>
    <w:rsid w:val="000A3A08"/>
    <w:rsid w:val="000A43D2"/>
    <w:rsid w:val="000A4ED0"/>
    <w:rsid w:val="000A7216"/>
    <w:rsid w:val="000A754C"/>
    <w:rsid w:val="000B01EC"/>
    <w:rsid w:val="000B0560"/>
    <w:rsid w:val="000B12EA"/>
    <w:rsid w:val="000B14E2"/>
    <w:rsid w:val="000B175F"/>
    <w:rsid w:val="000B2E9B"/>
    <w:rsid w:val="000B3836"/>
    <w:rsid w:val="000B3DA8"/>
    <w:rsid w:val="000B3FB8"/>
    <w:rsid w:val="000B4013"/>
    <w:rsid w:val="000B49F1"/>
    <w:rsid w:val="000B593B"/>
    <w:rsid w:val="000B672B"/>
    <w:rsid w:val="000B68E9"/>
    <w:rsid w:val="000B7A7E"/>
    <w:rsid w:val="000C08D0"/>
    <w:rsid w:val="000C108C"/>
    <w:rsid w:val="000C11CE"/>
    <w:rsid w:val="000C2798"/>
    <w:rsid w:val="000C2F89"/>
    <w:rsid w:val="000C3648"/>
    <w:rsid w:val="000C456A"/>
    <w:rsid w:val="000C5824"/>
    <w:rsid w:val="000C59AB"/>
    <w:rsid w:val="000C610F"/>
    <w:rsid w:val="000C774D"/>
    <w:rsid w:val="000D2C35"/>
    <w:rsid w:val="000D39C3"/>
    <w:rsid w:val="000D4DC2"/>
    <w:rsid w:val="000D56EE"/>
    <w:rsid w:val="000D648D"/>
    <w:rsid w:val="000D6A71"/>
    <w:rsid w:val="000D70AA"/>
    <w:rsid w:val="000D7317"/>
    <w:rsid w:val="000D7626"/>
    <w:rsid w:val="000D7A13"/>
    <w:rsid w:val="000E26F3"/>
    <w:rsid w:val="000E2D57"/>
    <w:rsid w:val="000E5189"/>
    <w:rsid w:val="000E5572"/>
    <w:rsid w:val="000E666D"/>
    <w:rsid w:val="000F0B08"/>
    <w:rsid w:val="000F1292"/>
    <w:rsid w:val="000F16D9"/>
    <w:rsid w:val="000F2762"/>
    <w:rsid w:val="000F2D18"/>
    <w:rsid w:val="000F4270"/>
    <w:rsid w:val="000F45E7"/>
    <w:rsid w:val="000F54E1"/>
    <w:rsid w:val="000F6D02"/>
    <w:rsid w:val="000F7EEC"/>
    <w:rsid w:val="00101A2A"/>
    <w:rsid w:val="001023D1"/>
    <w:rsid w:val="00103441"/>
    <w:rsid w:val="00103716"/>
    <w:rsid w:val="00103BE1"/>
    <w:rsid w:val="0010565F"/>
    <w:rsid w:val="001063D4"/>
    <w:rsid w:val="001078EE"/>
    <w:rsid w:val="00107BA9"/>
    <w:rsid w:val="00107D82"/>
    <w:rsid w:val="00107E5F"/>
    <w:rsid w:val="001102DE"/>
    <w:rsid w:val="001110FE"/>
    <w:rsid w:val="00111B84"/>
    <w:rsid w:val="00112401"/>
    <w:rsid w:val="001124E5"/>
    <w:rsid w:val="001128C9"/>
    <w:rsid w:val="001138DC"/>
    <w:rsid w:val="001145C8"/>
    <w:rsid w:val="00114A1F"/>
    <w:rsid w:val="0011540F"/>
    <w:rsid w:val="00117D39"/>
    <w:rsid w:val="00120D09"/>
    <w:rsid w:val="00120F2F"/>
    <w:rsid w:val="00121397"/>
    <w:rsid w:val="0012148D"/>
    <w:rsid w:val="00121C03"/>
    <w:rsid w:val="00121F3D"/>
    <w:rsid w:val="001224A5"/>
    <w:rsid w:val="00123582"/>
    <w:rsid w:val="00123CF0"/>
    <w:rsid w:val="001242D6"/>
    <w:rsid w:val="00124DD2"/>
    <w:rsid w:val="00125AF5"/>
    <w:rsid w:val="00126388"/>
    <w:rsid w:val="00131DED"/>
    <w:rsid w:val="00133271"/>
    <w:rsid w:val="00133281"/>
    <w:rsid w:val="00133A1B"/>
    <w:rsid w:val="001350B7"/>
    <w:rsid w:val="00136160"/>
    <w:rsid w:val="00136566"/>
    <w:rsid w:val="001365EB"/>
    <w:rsid w:val="00136979"/>
    <w:rsid w:val="00136DA0"/>
    <w:rsid w:val="00137932"/>
    <w:rsid w:val="0014097C"/>
    <w:rsid w:val="0014221A"/>
    <w:rsid w:val="00146FA1"/>
    <w:rsid w:val="00147A08"/>
    <w:rsid w:val="001509BE"/>
    <w:rsid w:val="001528CD"/>
    <w:rsid w:val="00153947"/>
    <w:rsid w:val="0015410B"/>
    <w:rsid w:val="00154A39"/>
    <w:rsid w:val="001554DB"/>
    <w:rsid w:val="00157B3C"/>
    <w:rsid w:val="00157EC3"/>
    <w:rsid w:val="00157F76"/>
    <w:rsid w:val="0016052F"/>
    <w:rsid w:val="00160749"/>
    <w:rsid w:val="00162900"/>
    <w:rsid w:val="0016495A"/>
    <w:rsid w:val="00165379"/>
    <w:rsid w:val="001658BA"/>
    <w:rsid w:val="00166B42"/>
    <w:rsid w:val="00167D35"/>
    <w:rsid w:val="00171BA5"/>
    <w:rsid w:val="00172143"/>
    <w:rsid w:val="00173BDD"/>
    <w:rsid w:val="00174D84"/>
    <w:rsid w:val="001751BD"/>
    <w:rsid w:val="001759CB"/>
    <w:rsid w:val="001763C2"/>
    <w:rsid w:val="001766A2"/>
    <w:rsid w:val="00176893"/>
    <w:rsid w:val="0017772A"/>
    <w:rsid w:val="00177B3F"/>
    <w:rsid w:val="001802D1"/>
    <w:rsid w:val="001804D1"/>
    <w:rsid w:val="0018093F"/>
    <w:rsid w:val="00180B76"/>
    <w:rsid w:val="00180C59"/>
    <w:rsid w:val="00180EC9"/>
    <w:rsid w:val="00181818"/>
    <w:rsid w:val="00181B75"/>
    <w:rsid w:val="00182C4B"/>
    <w:rsid w:val="00183FC6"/>
    <w:rsid w:val="00184443"/>
    <w:rsid w:val="00184475"/>
    <w:rsid w:val="001859A0"/>
    <w:rsid w:val="00185E3F"/>
    <w:rsid w:val="0018636F"/>
    <w:rsid w:val="001878DE"/>
    <w:rsid w:val="00190261"/>
    <w:rsid w:val="00190C85"/>
    <w:rsid w:val="001917A5"/>
    <w:rsid w:val="0019250E"/>
    <w:rsid w:val="00192A26"/>
    <w:rsid w:val="0019314C"/>
    <w:rsid w:val="00193505"/>
    <w:rsid w:val="00193681"/>
    <w:rsid w:val="001944B0"/>
    <w:rsid w:val="00194C37"/>
    <w:rsid w:val="00195CBD"/>
    <w:rsid w:val="001976EB"/>
    <w:rsid w:val="00197D16"/>
    <w:rsid w:val="001A0609"/>
    <w:rsid w:val="001A0DF3"/>
    <w:rsid w:val="001A0F62"/>
    <w:rsid w:val="001A13D8"/>
    <w:rsid w:val="001A158F"/>
    <w:rsid w:val="001A17F3"/>
    <w:rsid w:val="001A3437"/>
    <w:rsid w:val="001A4B5E"/>
    <w:rsid w:val="001A51AD"/>
    <w:rsid w:val="001A53B5"/>
    <w:rsid w:val="001A7470"/>
    <w:rsid w:val="001A79A9"/>
    <w:rsid w:val="001B07F6"/>
    <w:rsid w:val="001B0812"/>
    <w:rsid w:val="001B0C9F"/>
    <w:rsid w:val="001B0D18"/>
    <w:rsid w:val="001B0DFC"/>
    <w:rsid w:val="001B1B50"/>
    <w:rsid w:val="001B2347"/>
    <w:rsid w:val="001B25DE"/>
    <w:rsid w:val="001B3302"/>
    <w:rsid w:val="001B3D92"/>
    <w:rsid w:val="001B4077"/>
    <w:rsid w:val="001B6216"/>
    <w:rsid w:val="001B6B65"/>
    <w:rsid w:val="001B7067"/>
    <w:rsid w:val="001B72F3"/>
    <w:rsid w:val="001B747B"/>
    <w:rsid w:val="001B7924"/>
    <w:rsid w:val="001B7D8B"/>
    <w:rsid w:val="001B7E95"/>
    <w:rsid w:val="001C05FB"/>
    <w:rsid w:val="001C1A01"/>
    <w:rsid w:val="001C2AE2"/>
    <w:rsid w:val="001C2C69"/>
    <w:rsid w:val="001C2F2B"/>
    <w:rsid w:val="001C30F5"/>
    <w:rsid w:val="001C350B"/>
    <w:rsid w:val="001C353A"/>
    <w:rsid w:val="001C4D94"/>
    <w:rsid w:val="001C5E6E"/>
    <w:rsid w:val="001C6BB7"/>
    <w:rsid w:val="001CC636"/>
    <w:rsid w:val="001D004D"/>
    <w:rsid w:val="001D05C2"/>
    <w:rsid w:val="001D0C19"/>
    <w:rsid w:val="001D142F"/>
    <w:rsid w:val="001D219D"/>
    <w:rsid w:val="001D2470"/>
    <w:rsid w:val="001D3381"/>
    <w:rsid w:val="001D4672"/>
    <w:rsid w:val="001D4986"/>
    <w:rsid w:val="001D560E"/>
    <w:rsid w:val="001D7422"/>
    <w:rsid w:val="001E2197"/>
    <w:rsid w:val="001E2C16"/>
    <w:rsid w:val="001E36CF"/>
    <w:rsid w:val="001E526B"/>
    <w:rsid w:val="001E5A87"/>
    <w:rsid w:val="001E5E5F"/>
    <w:rsid w:val="001E664A"/>
    <w:rsid w:val="001E6695"/>
    <w:rsid w:val="001E67D3"/>
    <w:rsid w:val="001E7766"/>
    <w:rsid w:val="001E7E9F"/>
    <w:rsid w:val="001F1B10"/>
    <w:rsid w:val="001F33B8"/>
    <w:rsid w:val="001F37D3"/>
    <w:rsid w:val="001F6BA1"/>
    <w:rsid w:val="001F6F89"/>
    <w:rsid w:val="001F7BB0"/>
    <w:rsid w:val="001F7F20"/>
    <w:rsid w:val="0020058A"/>
    <w:rsid w:val="00201062"/>
    <w:rsid w:val="00201373"/>
    <w:rsid w:val="00202169"/>
    <w:rsid w:val="00202912"/>
    <w:rsid w:val="002033A8"/>
    <w:rsid w:val="00203544"/>
    <w:rsid w:val="00204B6F"/>
    <w:rsid w:val="002059FC"/>
    <w:rsid w:val="002068A5"/>
    <w:rsid w:val="00206EBB"/>
    <w:rsid w:val="002129EB"/>
    <w:rsid w:val="00212B42"/>
    <w:rsid w:val="00212CBC"/>
    <w:rsid w:val="00212DAF"/>
    <w:rsid w:val="00212F4B"/>
    <w:rsid w:val="00213039"/>
    <w:rsid w:val="00213864"/>
    <w:rsid w:val="00213D6B"/>
    <w:rsid w:val="00214167"/>
    <w:rsid w:val="00214221"/>
    <w:rsid w:val="0021480C"/>
    <w:rsid w:val="00214CE1"/>
    <w:rsid w:val="002152ED"/>
    <w:rsid w:val="002154EB"/>
    <w:rsid w:val="00215BA2"/>
    <w:rsid w:val="002163F3"/>
    <w:rsid w:val="00216A4E"/>
    <w:rsid w:val="0021789A"/>
    <w:rsid w:val="002201B1"/>
    <w:rsid w:val="0022071A"/>
    <w:rsid w:val="002210AA"/>
    <w:rsid w:val="002215BF"/>
    <w:rsid w:val="00221D42"/>
    <w:rsid w:val="0022250F"/>
    <w:rsid w:val="00222E56"/>
    <w:rsid w:val="00223124"/>
    <w:rsid w:val="002233F9"/>
    <w:rsid w:val="00223B10"/>
    <w:rsid w:val="00224904"/>
    <w:rsid w:val="002253A1"/>
    <w:rsid w:val="0022566C"/>
    <w:rsid w:val="00226299"/>
    <w:rsid w:val="00226D88"/>
    <w:rsid w:val="00227799"/>
    <w:rsid w:val="00230B47"/>
    <w:rsid w:val="00231123"/>
    <w:rsid w:val="002315D6"/>
    <w:rsid w:val="002333DD"/>
    <w:rsid w:val="002350A4"/>
    <w:rsid w:val="00235554"/>
    <w:rsid w:val="002357E0"/>
    <w:rsid w:val="00236858"/>
    <w:rsid w:val="00237C67"/>
    <w:rsid w:val="002403B2"/>
    <w:rsid w:val="00240AB2"/>
    <w:rsid w:val="00240EDD"/>
    <w:rsid w:val="00240FD8"/>
    <w:rsid w:val="002419EF"/>
    <w:rsid w:val="00241FE4"/>
    <w:rsid w:val="0024305A"/>
    <w:rsid w:val="0024344A"/>
    <w:rsid w:val="00245676"/>
    <w:rsid w:val="00246138"/>
    <w:rsid w:val="00246A67"/>
    <w:rsid w:val="00247362"/>
    <w:rsid w:val="00247CBA"/>
    <w:rsid w:val="00251EA3"/>
    <w:rsid w:val="00252102"/>
    <w:rsid w:val="00252A33"/>
    <w:rsid w:val="00252E54"/>
    <w:rsid w:val="00253637"/>
    <w:rsid w:val="0025381C"/>
    <w:rsid w:val="002539EB"/>
    <w:rsid w:val="00253E36"/>
    <w:rsid w:val="0025410F"/>
    <w:rsid w:val="00254460"/>
    <w:rsid w:val="0025468E"/>
    <w:rsid w:val="0025499A"/>
    <w:rsid w:val="00254E96"/>
    <w:rsid w:val="00256205"/>
    <w:rsid w:val="002576E2"/>
    <w:rsid w:val="0025779B"/>
    <w:rsid w:val="00257B54"/>
    <w:rsid w:val="00260477"/>
    <w:rsid w:val="00261E68"/>
    <w:rsid w:val="002621BA"/>
    <w:rsid w:val="0026235C"/>
    <w:rsid w:val="00263336"/>
    <w:rsid w:val="0026345F"/>
    <w:rsid w:val="00263DCB"/>
    <w:rsid w:val="00266642"/>
    <w:rsid w:val="00266E5A"/>
    <w:rsid w:val="002677D8"/>
    <w:rsid w:val="0027007F"/>
    <w:rsid w:val="00271C62"/>
    <w:rsid w:val="00271F92"/>
    <w:rsid w:val="0027201A"/>
    <w:rsid w:val="002726EE"/>
    <w:rsid w:val="00273468"/>
    <w:rsid w:val="00274830"/>
    <w:rsid w:val="00274979"/>
    <w:rsid w:val="00277CF3"/>
    <w:rsid w:val="002803CD"/>
    <w:rsid w:val="0028070F"/>
    <w:rsid w:val="002808FA"/>
    <w:rsid w:val="00280BB8"/>
    <w:rsid w:val="002814E9"/>
    <w:rsid w:val="002822D9"/>
    <w:rsid w:val="00282590"/>
    <w:rsid w:val="002848B6"/>
    <w:rsid w:val="00286622"/>
    <w:rsid w:val="00286A98"/>
    <w:rsid w:val="002877AF"/>
    <w:rsid w:val="002878BE"/>
    <w:rsid w:val="00291B24"/>
    <w:rsid w:val="0029249F"/>
    <w:rsid w:val="00292C24"/>
    <w:rsid w:val="00293C23"/>
    <w:rsid w:val="00294AE7"/>
    <w:rsid w:val="002952FF"/>
    <w:rsid w:val="00295BFC"/>
    <w:rsid w:val="002971D9"/>
    <w:rsid w:val="00297C41"/>
    <w:rsid w:val="002A0195"/>
    <w:rsid w:val="002A0C93"/>
    <w:rsid w:val="002A0EAF"/>
    <w:rsid w:val="002A102B"/>
    <w:rsid w:val="002A16B5"/>
    <w:rsid w:val="002A2143"/>
    <w:rsid w:val="002A25D1"/>
    <w:rsid w:val="002A2CAD"/>
    <w:rsid w:val="002A2CED"/>
    <w:rsid w:val="002A3AEB"/>
    <w:rsid w:val="002A4328"/>
    <w:rsid w:val="002A4904"/>
    <w:rsid w:val="002A7D58"/>
    <w:rsid w:val="002B1DA5"/>
    <w:rsid w:val="002B276D"/>
    <w:rsid w:val="002B3850"/>
    <w:rsid w:val="002B3B72"/>
    <w:rsid w:val="002B3D4D"/>
    <w:rsid w:val="002B427F"/>
    <w:rsid w:val="002B4AAE"/>
    <w:rsid w:val="002B4D06"/>
    <w:rsid w:val="002B4D9A"/>
    <w:rsid w:val="002B52B1"/>
    <w:rsid w:val="002B56E0"/>
    <w:rsid w:val="002B722E"/>
    <w:rsid w:val="002C19A7"/>
    <w:rsid w:val="002C261A"/>
    <w:rsid w:val="002C2628"/>
    <w:rsid w:val="002C2C05"/>
    <w:rsid w:val="002C3107"/>
    <w:rsid w:val="002C3318"/>
    <w:rsid w:val="002C3BD6"/>
    <w:rsid w:val="002C3FAC"/>
    <w:rsid w:val="002C40FF"/>
    <w:rsid w:val="002C4C9D"/>
    <w:rsid w:val="002C4D8E"/>
    <w:rsid w:val="002C5BD2"/>
    <w:rsid w:val="002C73E6"/>
    <w:rsid w:val="002D052D"/>
    <w:rsid w:val="002D08C9"/>
    <w:rsid w:val="002D2CA3"/>
    <w:rsid w:val="002D3165"/>
    <w:rsid w:val="002D33CA"/>
    <w:rsid w:val="002D34DD"/>
    <w:rsid w:val="002D3D63"/>
    <w:rsid w:val="002D52DD"/>
    <w:rsid w:val="002D5432"/>
    <w:rsid w:val="002D5A5B"/>
    <w:rsid w:val="002D62E6"/>
    <w:rsid w:val="002E0363"/>
    <w:rsid w:val="002E06A3"/>
    <w:rsid w:val="002E0728"/>
    <w:rsid w:val="002E0D7F"/>
    <w:rsid w:val="002E0E32"/>
    <w:rsid w:val="002E1D17"/>
    <w:rsid w:val="002E2896"/>
    <w:rsid w:val="002E396A"/>
    <w:rsid w:val="002E3B17"/>
    <w:rsid w:val="002E4BB4"/>
    <w:rsid w:val="002E4C07"/>
    <w:rsid w:val="002E4D41"/>
    <w:rsid w:val="002E4ED1"/>
    <w:rsid w:val="002E53B4"/>
    <w:rsid w:val="002E6DD8"/>
    <w:rsid w:val="002E70B1"/>
    <w:rsid w:val="002E7A66"/>
    <w:rsid w:val="002F0378"/>
    <w:rsid w:val="002F2E72"/>
    <w:rsid w:val="002F4E41"/>
    <w:rsid w:val="002F5483"/>
    <w:rsid w:val="002F608F"/>
    <w:rsid w:val="002F78FA"/>
    <w:rsid w:val="003007F8"/>
    <w:rsid w:val="00301EAC"/>
    <w:rsid w:val="0030253F"/>
    <w:rsid w:val="003044A3"/>
    <w:rsid w:val="0030572F"/>
    <w:rsid w:val="003057FB"/>
    <w:rsid w:val="00305B81"/>
    <w:rsid w:val="00306C72"/>
    <w:rsid w:val="003075CF"/>
    <w:rsid w:val="0031005F"/>
    <w:rsid w:val="003104E2"/>
    <w:rsid w:val="00310F19"/>
    <w:rsid w:val="00313699"/>
    <w:rsid w:val="0031532D"/>
    <w:rsid w:val="00316782"/>
    <w:rsid w:val="00316D83"/>
    <w:rsid w:val="00317633"/>
    <w:rsid w:val="00317709"/>
    <w:rsid w:val="0032049F"/>
    <w:rsid w:val="0032083C"/>
    <w:rsid w:val="00321164"/>
    <w:rsid w:val="0032133A"/>
    <w:rsid w:val="00321C05"/>
    <w:rsid w:val="003230E3"/>
    <w:rsid w:val="0032377D"/>
    <w:rsid w:val="00323BF3"/>
    <w:rsid w:val="00324005"/>
    <w:rsid w:val="00324436"/>
    <w:rsid w:val="0032450F"/>
    <w:rsid w:val="00324648"/>
    <w:rsid w:val="003258FC"/>
    <w:rsid w:val="003264B3"/>
    <w:rsid w:val="0032692E"/>
    <w:rsid w:val="00331CB1"/>
    <w:rsid w:val="00332004"/>
    <w:rsid w:val="00332B1F"/>
    <w:rsid w:val="00333321"/>
    <w:rsid w:val="0033363C"/>
    <w:rsid w:val="0033383F"/>
    <w:rsid w:val="00334427"/>
    <w:rsid w:val="00334E2A"/>
    <w:rsid w:val="00335111"/>
    <w:rsid w:val="003358CB"/>
    <w:rsid w:val="00335EDD"/>
    <w:rsid w:val="00336013"/>
    <w:rsid w:val="00336400"/>
    <w:rsid w:val="0033662D"/>
    <w:rsid w:val="0033703A"/>
    <w:rsid w:val="00337E97"/>
    <w:rsid w:val="003400F1"/>
    <w:rsid w:val="003404AC"/>
    <w:rsid w:val="00341731"/>
    <w:rsid w:val="003417C3"/>
    <w:rsid w:val="00341C0D"/>
    <w:rsid w:val="00343A55"/>
    <w:rsid w:val="00343B49"/>
    <w:rsid w:val="00345FB2"/>
    <w:rsid w:val="003460A7"/>
    <w:rsid w:val="003462ED"/>
    <w:rsid w:val="0034731E"/>
    <w:rsid w:val="003474F0"/>
    <w:rsid w:val="00347510"/>
    <w:rsid w:val="00351B2A"/>
    <w:rsid w:val="003520A5"/>
    <w:rsid w:val="003532AD"/>
    <w:rsid w:val="003534A3"/>
    <w:rsid w:val="003545D6"/>
    <w:rsid w:val="0035568C"/>
    <w:rsid w:val="00360C6E"/>
    <w:rsid w:val="00362187"/>
    <w:rsid w:val="003625C5"/>
    <w:rsid w:val="00362665"/>
    <w:rsid w:val="00362827"/>
    <w:rsid w:val="003642AE"/>
    <w:rsid w:val="003654A1"/>
    <w:rsid w:val="0036607C"/>
    <w:rsid w:val="0036678B"/>
    <w:rsid w:val="00366C63"/>
    <w:rsid w:val="00366E6A"/>
    <w:rsid w:val="003677B1"/>
    <w:rsid w:val="00367BF9"/>
    <w:rsid w:val="00370542"/>
    <w:rsid w:val="003711D8"/>
    <w:rsid w:val="00371CAE"/>
    <w:rsid w:val="00371F94"/>
    <w:rsid w:val="00372D24"/>
    <w:rsid w:val="00373E56"/>
    <w:rsid w:val="00376E1F"/>
    <w:rsid w:val="003772E2"/>
    <w:rsid w:val="00380B71"/>
    <w:rsid w:val="00381151"/>
    <w:rsid w:val="003817FB"/>
    <w:rsid w:val="00381BD3"/>
    <w:rsid w:val="0038295B"/>
    <w:rsid w:val="0038341E"/>
    <w:rsid w:val="00383944"/>
    <w:rsid w:val="0038445A"/>
    <w:rsid w:val="00384F24"/>
    <w:rsid w:val="003857B9"/>
    <w:rsid w:val="003872E7"/>
    <w:rsid w:val="003937D9"/>
    <w:rsid w:val="003968F8"/>
    <w:rsid w:val="00396B18"/>
    <w:rsid w:val="00396B27"/>
    <w:rsid w:val="003A32A4"/>
    <w:rsid w:val="003A36FF"/>
    <w:rsid w:val="003A3A29"/>
    <w:rsid w:val="003A3FFB"/>
    <w:rsid w:val="003A60E1"/>
    <w:rsid w:val="003A6312"/>
    <w:rsid w:val="003A6737"/>
    <w:rsid w:val="003A6780"/>
    <w:rsid w:val="003A688A"/>
    <w:rsid w:val="003A701A"/>
    <w:rsid w:val="003A7BB1"/>
    <w:rsid w:val="003B0EF2"/>
    <w:rsid w:val="003B5415"/>
    <w:rsid w:val="003B5CD7"/>
    <w:rsid w:val="003B6066"/>
    <w:rsid w:val="003B6D3B"/>
    <w:rsid w:val="003B789D"/>
    <w:rsid w:val="003B7AD4"/>
    <w:rsid w:val="003C0006"/>
    <w:rsid w:val="003C0C52"/>
    <w:rsid w:val="003C1402"/>
    <w:rsid w:val="003C1CD1"/>
    <w:rsid w:val="003C21EF"/>
    <w:rsid w:val="003C3374"/>
    <w:rsid w:val="003C4403"/>
    <w:rsid w:val="003C509E"/>
    <w:rsid w:val="003C5F2B"/>
    <w:rsid w:val="003C7333"/>
    <w:rsid w:val="003D0089"/>
    <w:rsid w:val="003D163A"/>
    <w:rsid w:val="003D1AE1"/>
    <w:rsid w:val="003D1B6F"/>
    <w:rsid w:val="003D247D"/>
    <w:rsid w:val="003D260F"/>
    <w:rsid w:val="003D28D2"/>
    <w:rsid w:val="003D388B"/>
    <w:rsid w:val="003D38C9"/>
    <w:rsid w:val="003D38D5"/>
    <w:rsid w:val="003D3E52"/>
    <w:rsid w:val="003D5602"/>
    <w:rsid w:val="003D678E"/>
    <w:rsid w:val="003D732F"/>
    <w:rsid w:val="003E0CBD"/>
    <w:rsid w:val="003E0E8A"/>
    <w:rsid w:val="003E1FAE"/>
    <w:rsid w:val="003E24D1"/>
    <w:rsid w:val="003E2BC9"/>
    <w:rsid w:val="003E311D"/>
    <w:rsid w:val="003E603E"/>
    <w:rsid w:val="003E7BB0"/>
    <w:rsid w:val="003E7D44"/>
    <w:rsid w:val="003F100F"/>
    <w:rsid w:val="003F1259"/>
    <w:rsid w:val="003F1ABD"/>
    <w:rsid w:val="003F1DD3"/>
    <w:rsid w:val="003F2217"/>
    <w:rsid w:val="003F2600"/>
    <w:rsid w:val="003F3667"/>
    <w:rsid w:val="003F403C"/>
    <w:rsid w:val="003F4AAE"/>
    <w:rsid w:val="003F4F3A"/>
    <w:rsid w:val="003F58DD"/>
    <w:rsid w:val="003F760B"/>
    <w:rsid w:val="004000E4"/>
    <w:rsid w:val="004007EA"/>
    <w:rsid w:val="00400C69"/>
    <w:rsid w:val="004012CF"/>
    <w:rsid w:val="00401399"/>
    <w:rsid w:val="004019D3"/>
    <w:rsid w:val="00403179"/>
    <w:rsid w:val="0040375D"/>
    <w:rsid w:val="00404FEB"/>
    <w:rsid w:val="0040710B"/>
    <w:rsid w:val="004072F2"/>
    <w:rsid w:val="00407350"/>
    <w:rsid w:val="00407DE8"/>
    <w:rsid w:val="00412E85"/>
    <w:rsid w:val="00415960"/>
    <w:rsid w:val="004176D4"/>
    <w:rsid w:val="00417CD8"/>
    <w:rsid w:val="00420523"/>
    <w:rsid w:val="004209E5"/>
    <w:rsid w:val="00423E17"/>
    <w:rsid w:val="00423FCE"/>
    <w:rsid w:val="00424408"/>
    <w:rsid w:val="00424A7E"/>
    <w:rsid w:val="0042523E"/>
    <w:rsid w:val="0042633A"/>
    <w:rsid w:val="00426B4F"/>
    <w:rsid w:val="00426C14"/>
    <w:rsid w:val="004279A6"/>
    <w:rsid w:val="00427F7B"/>
    <w:rsid w:val="00427F86"/>
    <w:rsid w:val="00430546"/>
    <w:rsid w:val="00430921"/>
    <w:rsid w:val="00430F9D"/>
    <w:rsid w:val="0043201E"/>
    <w:rsid w:val="0043277A"/>
    <w:rsid w:val="00433B52"/>
    <w:rsid w:val="004345AD"/>
    <w:rsid w:val="0043476D"/>
    <w:rsid w:val="004348F3"/>
    <w:rsid w:val="004350CE"/>
    <w:rsid w:val="00435F3E"/>
    <w:rsid w:val="004373A8"/>
    <w:rsid w:val="00437641"/>
    <w:rsid w:val="00441038"/>
    <w:rsid w:val="004412CB"/>
    <w:rsid w:val="0044243F"/>
    <w:rsid w:val="00442A65"/>
    <w:rsid w:val="00442BED"/>
    <w:rsid w:val="00444795"/>
    <w:rsid w:val="00444990"/>
    <w:rsid w:val="004462DA"/>
    <w:rsid w:val="00446D3C"/>
    <w:rsid w:val="00450A5D"/>
    <w:rsid w:val="004510D1"/>
    <w:rsid w:val="004516C9"/>
    <w:rsid w:val="00451F8D"/>
    <w:rsid w:val="004525D3"/>
    <w:rsid w:val="00452CC3"/>
    <w:rsid w:val="004539A2"/>
    <w:rsid w:val="00455B94"/>
    <w:rsid w:val="004573F3"/>
    <w:rsid w:val="00460391"/>
    <w:rsid w:val="00460D25"/>
    <w:rsid w:val="00460F5A"/>
    <w:rsid w:val="0046147C"/>
    <w:rsid w:val="0046248B"/>
    <w:rsid w:val="0046292B"/>
    <w:rsid w:val="00462E89"/>
    <w:rsid w:val="00462F53"/>
    <w:rsid w:val="004635B0"/>
    <w:rsid w:val="00463948"/>
    <w:rsid w:val="00464BBE"/>
    <w:rsid w:val="00464DB8"/>
    <w:rsid w:val="004661F3"/>
    <w:rsid w:val="00467246"/>
    <w:rsid w:val="0046744D"/>
    <w:rsid w:val="00467616"/>
    <w:rsid w:val="00467748"/>
    <w:rsid w:val="00470F40"/>
    <w:rsid w:val="004714E5"/>
    <w:rsid w:val="00471A2A"/>
    <w:rsid w:val="00471D03"/>
    <w:rsid w:val="00473C51"/>
    <w:rsid w:val="0047550C"/>
    <w:rsid w:val="004759C7"/>
    <w:rsid w:val="004761ED"/>
    <w:rsid w:val="0047669E"/>
    <w:rsid w:val="00477AA1"/>
    <w:rsid w:val="00481634"/>
    <w:rsid w:val="0048194A"/>
    <w:rsid w:val="004827D1"/>
    <w:rsid w:val="004861C6"/>
    <w:rsid w:val="00487E36"/>
    <w:rsid w:val="00490832"/>
    <w:rsid w:val="00491251"/>
    <w:rsid w:val="004912EC"/>
    <w:rsid w:val="004918E8"/>
    <w:rsid w:val="004922D3"/>
    <w:rsid w:val="0049339A"/>
    <w:rsid w:val="00493BE1"/>
    <w:rsid w:val="00494C4A"/>
    <w:rsid w:val="004959C5"/>
    <w:rsid w:val="004963A6"/>
    <w:rsid w:val="004967F7"/>
    <w:rsid w:val="00496E2B"/>
    <w:rsid w:val="00497312"/>
    <w:rsid w:val="00497B67"/>
    <w:rsid w:val="00497CBB"/>
    <w:rsid w:val="004A069B"/>
    <w:rsid w:val="004A0E87"/>
    <w:rsid w:val="004A353D"/>
    <w:rsid w:val="004A354F"/>
    <w:rsid w:val="004A3578"/>
    <w:rsid w:val="004A3C34"/>
    <w:rsid w:val="004A4005"/>
    <w:rsid w:val="004A4EFC"/>
    <w:rsid w:val="004A6FBF"/>
    <w:rsid w:val="004A6FC3"/>
    <w:rsid w:val="004A71FA"/>
    <w:rsid w:val="004A786C"/>
    <w:rsid w:val="004B0BC6"/>
    <w:rsid w:val="004B2FF8"/>
    <w:rsid w:val="004B394D"/>
    <w:rsid w:val="004B3951"/>
    <w:rsid w:val="004B3C10"/>
    <w:rsid w:val="004B40A2"/>
    <w:rsid w:val="004B4191"/>
    <w:rsid w:val="004B4793"/>
    <w:rsid w:val="004B48A1"/>
    <w:rsid w:val="004B6634"/>
    <w:rsid w:val="004B68D4"/>
    <w:rsid w:val="004B77C4"/>
    <w:rsid w:val="004B7E07"/>
    <w:rsid w:val="004C0D5D"/>
    <w:rsid w:val="004C0F16"/>
    <w:rsid w:val="004C356C"/>
    <w:rsid w:val="004C3B57"/>
    <w:rsid w:val="004C57B2"/>
    <w:rsid w:val="004C6015"/>
    <w:rsid w:val="004C65D0"/>
    <w:rsid w:val="004C6ACB"/>
    <w:rsid w:val="004D0465"/>
    <w:rsid w:val="004D0C2D"/>
    <w:rsid w:val="004D107F"/>
    <w:rsid w:val="004D1150"/>
    <w:rsid w:val="004D11CF"/>
    <w:rsid w:val="004D14D2"/>
    <w:rsid w:val="004D1713"/>
    <w:rsid w:val="004D384A"/>
    <w:rsid w:val="004D422E"/>
    <w:rsid w:val="004D4A82"/>
    <w:rsid w:val="004D4CA0"/>
    <w:rsid w:val="004D5428"/>
    <w:rsid w:val="004D5AF6"/>
    <w:rsid w:val="004D6936"/>
    <w:rsid w:val="004D6B2D"/>
    <w:rsid w:val="004D70B8"/>
    <w:rsid w:val="004D7266"/>
    <w:rsid w:val="004D756A"/>
    <w:rsid w:val="004D7B07"/>
    <w:rsid w:val="004E0588"/>
    <w:rsid w:val="004E05F6"/>
    <w:rsid w:val="004E0CFF"/>
    <w:rsid w:val="004E1109"/>
    <w:rsid w:val="004E2401"/>
    <w:rsid w:val="004E2AC1"/>
    <w:rsid w:val="004E2B57"/>
    <w:rsid w:val="004E35DC"/>
    <w:rsid w:val="004E3A7D"/>
    <w:rsid w:val="004E5C5C"/>
    <w:rsid w:val="004E6A2F"/>
    <w:rsid w:val="004E75A0"/>
    <w:rsid w:val="004F0526"/>
    <w:rsid w:val="004F0811"/>
    <w:rsid w:val="004F087E"/>
    <w:rsid w:val="004F1CBC"/>
    <w:rsid w:val="004F26A5"/>
    <w:rsid w:val="004F26D2"/>
    <w:rsid w:val="004F363C"/>
    <w:rsid w:val="004F3962"/>
    <w:rsid w:val="004F3BC4"/>
    <w:rsid w:val="004F3E81"/>
    <w:rsid w:val="004F5040"/>
    <w:rsid w:val="004F5278"/>
    <w:rsid w:val="004F67DE"/>
    <w:rsid w:val="004F69B9"/>
    <w:rsid w:val="004F6C54"/>
    <w:rsid w:val="004F6FC9"/>
    <w:rsid w:val="004F777D"/>
    <w:rsid w:val="00501FFF"/>
    <w:rsid w:val="00502720"/>
    <w:rsid w:val="00503041"/>
    <w:rsid w:val="00503DF9"/>
    <w:rsid w:val="00503F87"/>
    <w:rsid w:val="005044B7"/>
    <w:rsid w:val="005046DD"/>
    <w:rsid w:val="00504CEE"/>
    <w:rsid w:val="00504D78"/>
    <w:rsid w:val="0050580D"/>
    <w:rsid w:val="00506496"/>
    <w:rsid w:val="00510B21"/>
    <w:rsid w:val="005111B3"/>
    <w:rsid w:val="005117A7"/>
    <w:rsid w:val="005118E5"/>
    <w:rsid w:val="005132B6"/>
    <w:rsid w:val="00513532"/>
    <w:rsid w:val="00513579"/>
    <w:rsid w:val="005137BB"/>
    <w:rsid w:val="00513B9C"/>
    <w:rsid w:val="00513D3F"/>
    <w:rsid w:val="005165B1"/>
    <w:rsid w:val="00516A31"/>
    <w:rsid w:val="00516D8A"/>
    <w:rsid w:val="00520C5D"/>
    <w:rsid w:val="005226A7"/>
    <w:rsid w:val="0052296E"/>
    <w:rsid w:val="00522BD6"/>
    <w:rsid w:val="00523A27"/>
    <w:rsid w:val="00523F5F"/>
    <w:rsid w:val="0052445B"/>
    <w:rsid w:val="005249DA"/>
    <w:rsid w:val="00524CBE"/>
    <w:rsid w:val="00525182"/>
    <w:rsid w:val="0052545E"/>
    <w:rsid w:val="00525499"/>
    <w:rsid w:val="0052568F"/>
    <w:rsid w:val="005260A3"/>
    <w:rsid w:val="00526B61"/>
    <w:rsid w:val="00526B90"/>
    <w:rsid w:val="005272FC"/>
    <w:rsid w:val="005276CD"/>
    <w:rsid w:val="005279D1"/>
    <w:rsid w:val="00527DC7"/>
    <w:rsid w:val="005326F0"/>
    <w:rsid w:val="00533BFD"/>
    <w:rsid w:val="00533D18"/>
    <w:rsid w:val="0053562A"/>
    <w:rsid w:val="005363EE"/>
    <w:rsid w:val="00537B1E"/>
    <w:rsid w:val="005409C9"/>
    <w:rsid w:val="00540EC5"/>
    <w:rsid w:val="005445C2"/>
    <w:rsid w:val="00546C2D"/>
    <w:rsid w:val="00547CF0"/>
    <w:rsid w:val="0055059D"/>
    <w:rsid w:val="0055155A"/>
    <w:rsid w:val="00551933"/>
    <w:rsid w:val="00553B94"/>
    <w:rsid w:val="00554450"/>
    <w:rsid w:val="0055538F"/>
    <w:rsid w:val="005575D0"/>
    <w:rsid w:val="0056017F"/>
    <w:rsid w:val="005615DD"/>
    <w:rsid w:val="005626BB"/>
    <w:rsid w:val="005627E7"/>
    <w:rsid w:val="005629C8"/>
    <w:rsid w:val="00565514"/>
    <w:rsid w:val="00567F8F"/>
    <w:rsid w:val="00570FF1"/>
    <w:rsid w:val="0057125E"/>
    <w:rsid w:val="00571365"/>
    <w:rsid w:val="005717AD"/>
    <w:rsid w:val="00574C27"/>
    <w:rsid w:val="00574E2D"/>
    <w:rsid w:val="0057592D"/>
    <w:rsid w:val="0057608E"/>
    <w:rsid w:val="00576316"/>
    <w:rsid w:val="00577077"/>
    <w:rsid w:val="00577738"/>
    <w:rsid w:val="00580DD0"/>
    <w:rsid w:val="00581A9D"/>
    <w:rsid w:val="00581F52"/>
    <w:rsid w:val="00582246"/>
    <w:rsid w:val="0058272F"/>
    <w:rsid w:val="0058278F"/>
    <w:rsid w:val="00584CF2"/>
    <w:rsid w:val="005851F4"/>
    <w:rsid w:val="005853C9"/>
    <w:rsid w:val="00585467"/>
    <w:rsid w:val="00585610"/>
    <w:rsid w:val="005858F4"/>
    <w:rsid w:val="00586CEE"/>
    <w:rsid w:val="00586E3A"/>
    <w:rsid w:val="00587848"/>
    <w:rsid w:val="00592E63"/>
    <w:rsid w:val="00594405"/>
    <w:rsid w:val="005944A3"/>
    <w:rsid w:val="00595776"/>
    <w:rsid w:val="00595AD9"/>
    <w:rsid w:val="00596300"/>
    <w:rsid w:val="0059656B"/>
    <w:rsid w:val="005A14C4"/>
    <w:rsid w:val="005A164A"/>
    <w:rsid w:val="005A1A87"/>
    <w:rsid w:val="005A380A"/>
    <w:rsid w:val="005A4298"/>
    <w:rsid w:val="005A6890"/>
    <w:rsid w:val="005A76EC"/>
    <w:rsid w:val="005B02B2"/>
    <w:rsid w:val="005B29F9"/>
    <w:rsid w:val="005B30E2"/>
    <w:rsid w:val="005C10BE"/>
    <w:rsid w:val="005C194A"/>
    <w:rsid w:val="005C387A"/>
    <w:rsid w:val="005C3B24"/>
    <w:rsid w:val="005C3B3B"/>
    <w:rsid w:val="005C5047"/>
    <w:rsid w:val="005C5307"/>
    <w:rsid w:val="005C69B6"/>
    <w:rsid w:val="005C771F"/>
    <w:rsid w:val="005D0426"/>
    <w:rsid w:val="005D101A"/>
    <w:rsid w:val="005D11A2"/>
    <w:rsid w:val="005D1EAE"/>
    <w:rsid w:val="005D2575"/>
    <w:rsid w:val="005D2796"/>
    <w:rsid w:val="005D3DA4"/>
    <w:rsid w:val="005D3E4D"/>
    <w:rsid w:val="005D51F7"/>
    <w:rsid w:val="005D5599"/>
    <w:rsid w:val="005D67E3"/>
    <w:rsid w:val="005D6B95"/>
    <w:rsid w:val="005D7547"/>
    <w:rsid w:val="005E1731"/>
    <w:rsid w:val="005E1973"/>
    <w:rsid w:val="005E2BAC"/>
    <w:rsid w:val="005E39FF"/>
    <w:rsid w:val="005E4537"/>
    <w:rsid w:val="005E4DAE"/>
    <w:rsid w:val="005E515F"/>
    <w:rsid w:val="005E536F"/>
    <w:rsid w:val="005E5C00"/>
    <w:rsid w:val="005E5F08"/>
    <w:rsid w:val="005E7DB9"/>
    <w:rsid w:val="005F0479"/>
    <w:rsid w:val="005F0D38"/>
    <w:rsid w:val="005F2B20"/>
    <w:rsid w:val="005F3035"/>
    <w:rsid w:val="005F3351"/>
    <w:rsid w:val="005F33DD"/>
    <w:rsid w:val="005F5C89"/>
    <w:rsid w:val="005F7177"/>
    <w:rsid w:val="005F72BA"/>
    <w:rsid w:val="005F7B92"/>
    <w:rsid w:val="006007CC"/>
    <w:rsid w:val="00601171"/>
    <w:rsid w:val="00601C4A"/>
    <w:rsid w:val="006028BD"/>
    <w:rsid w:val="00602DA9"/>
    <w:rsid w:val="006035C6"/>
    <w:rsid w:val="00603AEF"/>
    <w:rsid w:val="006046D8"/>
    <w:rsid w:val="00606D66"/>
    <w:rsid w:val="00607342"/>
    <w:rsid w:val="006077E2"/>
    <w:rsid w:val="0060795F"/>
    <w:rsid w:val="00610403"/>
    <w:rsid w:val="00610B37"/>
    <w:rsid w:val="00611CEA"/>
    <w:rsid w:val="0061384A"/>
    <w:rsid w:val="00613969"/>
    <w:rsid w:val="00613F15"/>
    <w:rsid w:val="0061456E"/>
    <w:rsid w:val="0061483C"/>
    <w:rsid w:val="00615A04"/>
    <w:rsid w:val="00615C9D"/>
    <w:rsid w:val="0061643F"/>
    <w:rsid w:val="0061732C"/>
    <w:rsid w:val="006173A2"/>
    <w:rsid w:val="00617A51"/>
    <w:rsid w:val="00617E34"/>
    <w:rsid w:val="00620891"/>
    <w:rsid w:val="00620AAB"/>
    <w:rsid w:val="00621015"/>
    <w:rsid w:val="0062265F"/>
    <w:rsid w:val="006228A9"/>
    <w:rsid w:val="00622AC0"/>
    <w:rsid w:val="00622BB1"/>
    <w:rsid w:val="00622EFA"/>
    <w:rsid w:val="0062466F"/>
    <w:rsid w:val="00624E90"/>
    <w:rsid w:val="006251A4"/>
    <w:rsid w:val="006260C7"/>
    <w:rsid w:val="00626A5B"/>
    <w:rsid w:val="006270F6"/>
    <w:rsid w:val="00627105"/>
    <w:rsid w:val="00631A30"/>
    <w:rsid w:val="00631BD6"/>
    <w:rsid w:val="00631EF1"/>
    <w:rsid w:val="00631F22"/>
    <w:rsid w:val="006323A7"/>
    <w:rsid w:val="006328A7"/>
    <w:rsid w:val="00632C1E"/>
    <w:rsid w:val="0063311B"/>
    <w:rsid w:val="00633B85"/>
    <w:rsid w:val="006346A8"/>
    <w:rsid w:val="00635B93"/>
    <w:rsid w:val="00636230"/>
    <w:rsid w:val="0063683D"/>
    <w:rsid w:val="006403BC"/>
    <w:rsid w:val="00640418"/>
    <w:rsid w:val="00641300"/>
    <w:rsid w:val="0064242A"/>
    <w:rsid w:val="00644540"/>
    <w:rsid w:val="006455B2"/>
    <w:rsid w:val="00645AA4"/>
    <w:rsid w:val="00645B34"/>
    <w:rsid w:val="00647110"/>
    <w:rsid w:val="00647842"/>
    <w:rsid w:val="0065075C"/>
    <w:rsid w:val="00650F27"/>
    <w:rsid w:val="006511DE"/>
    <w:rsid w:val="006518D8"/>
    <w:rsid w:val="00652655"/>
    <w:rsid w:val="00653A57"/>
    <w:rsid w:val="00656515"/>
    <w:rsid w:val="006566E7"/>
    <w:rsid w:val="00657798"/>
    <w:rsid w:val="00657DCC"/>
    <w:rsid w:val="00660B12"/>
    <w:rsid w:val="00661DA6"/>
    <w:rsid w:val="00662858"/>
    <w:rsid w:val="00662B1E"/>
    <w:rsid w:val="00663065"/>
    <w:rsid w:val="00663731"/>
    <w:rsid w:val="00663F21"/>
    <w:rsid w:val="00664DDF"/>
    <w:rsid w:val="00665248"/>
    <w:rsid w:val="006655BC"/>
    <w:rsid w:val="0066603E"/>
    <w:rsid w:val="00666EDB"/>
    <w:rsid w:val="006673A7"/>
    <w:rsid w:val="00667499"/>
    <w:rsid w:val="006701B4"/>
    <w:rsid w:val="00670335"/>
    <w:rsid w:val="00670A41"/>
    <w:rsid w:val="006719A2"/>
    <w:rsid w:val="00671C4B"/>
    <w:rsid w:val="00671C5C"/>
    <w:rsid w:val="006727A8"/>
    <w:rsid w:val="00672BD8"/>
    <w:rsid w:val="00674B81"/>
    <w:rsid w:val="00674DA6"/>
    <w:rsid w:val="00676213"/>
    <w:rsid w:val="00677D84"/>
    <w:rsid w:val="00677DD1"/>
    <w:rsid w:val="0068010B"/>
    <w:rsid w:val="00680F15"/>
    <w:rsid w:val="00682986"/>
    <w:rsid w:val="00682AFB"/>
    <w:rsid w:val="00684008"/>
    <w:rsid w:val="00685162"/>
    <w:rsid w:val="00685B71"/>
    <w:rsid w:val="00692481"/>
    <w:rsid w:val="006925CE"/>
    <w:rsid w:val="00694CB6"/>
    <w:rsid w:val="0069580E"/>
    <w:rsid w:val="006965D7"/>
    <w:rsid w:val="006965E0"/>
    <w:rsid w:val="006974D9"/>
    <w:rsid w:val="00697D61"/>
    <w:rsid w:val="00697DD1"/>
    <w:rsid w:val="006A081F"/>
    <w:rsid w:val="006A0BE2"/>
    <w:rsid w:val="006A0FEB"/>
    <w:rsid w:val="006A13E8"/>
    <w:rsid w:val="006A19DD"/>
    <w:rsid w:val="006A231E"/>
    <w:rsid w:val="006A25CA"/>
    <w:rsid w:val="006A288C"/>
    <w:rsid w:val="006A30F1"/>
    <w:rsid w:val="006A41E7"/>
    <w:rsid w:val="006A49BA"/>
    <w:rsid w:val="006A547F"/>
    <w:rsid w:val="006A54D9"/>
    <w:rsid w:val="006A687B"/>
    <w:rsid w:val="006A78BE"/>
    <w:rsid w:val="006A7A5B"/>
    <w:rsid w:val="006B03E7"/>
    <w:rsid w:val="006B20E3"/>
    <w:rsid w:val="006B28DE"/>
    <w:rsid w:val="006B39EE"/>
    <w:rsid w:val="006B4013"/>
    <w:rsid w:val="006B6603"/>
    <w:rsid w:val="006B667B"/>
    <w:rsid w:val="006B6AF3"/>
    <w:rsid w:val="006B7404"/>
    <w:rsid w:val="006B77A4"/>
    <w:rsid w:val="006B7AE8"/>
    <w:rsid w:val="006C1209"/>
    <w:rsid w:val="006C202E"/>
    <w:rsid w:val="006C296F"/>
    <w:rsid w:val="006C6817"/>
    <w:rsid w:val="006D182A"/>
    <w:rsid w:val="006D1E47"/>
    <w:rsid w:val="006D35DA"/>
    <w:rsid w:val="006D3DED"/>
    <w:rsid w:val="006D40C0"/>
    <w:rsid w:val="006D4900"/>
    <w:rsid w:val="006D5352"/>
    <w:rsid w:val="006D5A03"/>
    <w:rsid w:val="006D5A78"/>
    <w:rsid w:val="006D6472"/>
    <w:rsid w:val="006D6B5D"/>
    <w:rsid w:val="006D7A79"/>
    <w:rsid w:val="006E00D5"/>
    <w:rsid w:val="006E086B"/>
    <w:rsid w:val="006E0AFB"/>
    <w:rsid w:val="006E25CA"/>
    <w:rsid w:val="006E3A8D"/>
    <w:rsid w:val="006E4C10"/>
    <w:rsid w:val="006E5E6D"/>
    <w:rsid w:val="006E68F2"/>
    <w:rsid w:val="006E77C4"/>
    <w:rsid w:val="006F0180"/>
    <w:rsid w:val="006F30E2"/>
    <w:rsid w:val="006F345E"/>
    <w:rsid w:val="006F3CBA"/>
    <w:rsid w:val="006F3CC4"/>
    <w:rsid w:val="006F46AE"/>
    <w:rsid w:val="006F47A1"/>
    <w:rsid w:val="006F50FF"/>
    <w:rsid w:val="006F6A58"/>
    <w:rsid w:val="006F6B2C"/>
    <w:rsid w:val="006F7ADF"/>
    <w:rsid w:val="007006BD"/>
    <w:rsid w:val="007016CC"/>
    <w:rsid w:val="00702EDF"/>
    <w:rsid w:val="0070587A"/>
    <w:rsid w:val="0070608A"/>
    <w:rsid w:val="00707736"/>
    <w:rsid w:val="00707AC7"/>
    <w:rsid w:val="0071079C"/>
    <w:rsid w:val="00711B1F"/>
    <w:rsid w:val="00711BA7"/>
    <w:rsid w:val="007136E4"/>
    <w:rsid w:val="00713D4B"/>
    <w:rsid w:val="00721CDA"/>
    <w:rsid w:val="007221C1"/>
    <w:rsid w:val="00724A0E"/>
    <w:rsid w:val="00724F0F"/>
    <w:rsid w:val="0072611E"/>
    <w:rsid w:val="00731F87"/>
    <w:rsid w:val="00732CE8"/>
    <w:rsid w:val="00734C02"/>
    <w:rsid w:val="00734C91"/>
    <w:rsid w:val="007356C0"/>
    <w:rsid w:val="00735D8C"/>
    <w:rsid w:val="007360EF"/>
    <w:rsid w:val="0073708D"/>
    <w:rsid w:val="00737344"/>
    <w:rsid w:val="0073755E"/>
    <w:rsid w:val="00742A6A"/>
    <w:rsid w:val="007439AD"/>
    <w:rsid w:val="0074604F"/>
    <w:rsid w:val="00746429"/>
    <w:rsid w:val="00746E8A"/>
    <w:rsid w:val="0074715A"/>
    <w:rsid w:val="007474A1"/>
    <w:rsid w:val="00747D16"/>
    <w:rsid w:val="00750132"/>
    <w:rsid w:val="0075025C"/>
    <w:rsid w:val="007503C8"/>
    <w:rsid w:val="00750F92"/>
    <w:rsid w:val="00751A7C"/>
    <w:rsid w:val="0075203B"/>
    <w:rsid w:val="0075317F"/>
    <w:rsid w:val="00753549"/>
    <w:rsid w:val="00753564"/>
    <w:rsid w:val="007545C9"/>
    <w:rsid w:val="0075550A"/>
    <w:rsid w:val="0075581C"/>
    <w:rsid w:val="0075615E"/>
    <w:rsid w:val="007564A4"/>
    <w:rsid w:val="007610D1"/>
    <w:rsid w:val="00761BC0"/>
    <w:rsid w:val="00763CDB"/>
    <w:rsid w:val="0076403D"/>
    <w:rsid w:val="0076796C"/>
    <w:rsid w:val="00767B81"/>
    <w:rsid w:val="0077010C"/>
    <w:rsid w:val="00770F35"/>
    <w:rsid w:val="007727EF"/>
    <w:rsid w:val="00772C2A"/>
    <w:rsid w:val="007746F0"/>
    <w:rsid w:val="00774B8A"/>
    <w:rsid w:val="00775ECB"/>
    <w:rsid w:val="0077644D"/>
    <w:rsid w:val="007764C3"/>
    <w:rsid w:val="00777154"/>
    <w:rsid w:val="0078012C"/>
    <w:rsid w:val="00780BAA"/>
    <w:rsid w:val="00781376"/>
    <w:rsid w:val="00781D0B"/>
    <w:rsid w:val="007825E3"/>
    <w:rsid w:val="007828D7"/>
    <w:rsid w:val="007829D2"/>
    <w:rsid w:val="00783EB1"/>
    <w:rsid w:val="00785237"/>
    <w:rsid w:val="00785480"/>
    <w:rsid w:val="0078607C"/>
    <w:rsid w:val="00786C5B"/>
    <w:rsid w:val="00786F0F"/>
    <w:rsid w:val="00787238"/>
    <w:rsid w:val="00791381"/>
    <w:rsid w:val="00791BF8"/>
    <w:rsid w:val="007939F9"/>
    <w:rsid w:val="0079662F"/>
    <w:rsid w:val="00796A88"/>
    <w:rsid w:val="00796DD5"/>
    <w:rsid w:val="007A08A0"/>
    <w:rsid w:val="007A120B"/>
    <w:rsid w:val="007A1E1C"/>
    <w:rsid w:val="007A35E1"/>
    <w:rsid w:val="007A406C"/>
    <w:rsid w:val="007A461A"/>
    <w:rsid w:val="007B04DC"/>
    <w:rsid w:val="007B04FC"/>
    <w:rsid w:val="007B2A32"/>
    <w:rsid w:val="007B2F4B"/>
    <w:rsid w:val="007B456B"/>
    <w:rsid w:val="007B53C3"/>
    <w:rsid w:val="007B5AB5"/>
    <w:rsid w:val="007B70A5"/>
    <w:rsid w:val="007B7478"/>
    <w:rsid w:val="007B7C7A"/>
    <w:rsid w:val="007C0537"/>
    <w:rsid w:val="007C24C6"/>
    <w:rsid w:val="007C48D9"/>
    <w:rsid w:val="007C4BC9"/>
    <w:rsid w:val="007C5C0E"/>
    <w:rsid w:val="007C6170"/>
    <w:rsid w:val="007C692A"/>
    <w:rsid w:val="007C6C78"/>
    <w:rsid w:val="007C74A4"/>
    <w:rsid w:val="007C7C71"/>
    <w:rsid w:val="007D0FFE"/>
    <w:rsid w:val="007D103B"/>
    <w:rsid w:val="007D1084"/>
    <w:rsid w:val="007D1644"/>
    <w:rsid w:val="007D1D1C"/>
    <w:rsid w:val="007D3317"/>
    <w:rsid w:val="007D3628"/>
    <w:rsid w:val="007D370D"/>
    <w:rsid w:val="007D42E3"/>
    <w:rsid w:val="007D4B17"/>
    <w:rsid w:val="007D562D"/>
    <w:rsid w:val="007D5BCD"/>
    <w:rsid w:val="007D7863"/>
    <w:rsid w:val="007D7CA7"/>
    <w:rsid w:val="007D7FFC"/>
    <w:rsid w:val="007E09E6"/>
    <w:rsid w:val="007E1499"/>
    <w:rsid w:val="007E1E23"/>
    <w:rsid w:val="007E2AE0"/>
    <w:rsid w:val="007E2DFE"/>
    <w:rsid w:val="007E3363"/>
    <w:rsid w:val="007E3A80"/>
    <w:rsid w:val="007E6439"/>
    <w:rsid w:val="007E7375"/>
    <w:rsid w:val="007E746A"/>
    <w:rsid w:val="007E7EEB"/>
    <w:rsid w:val="007F08C3"/>
    <w:rsid w:val="007F134C"/>
    <w:rsid w:val="007F1982"/>
    <w:rsid w:val="007F33FF"/>
    <w:rsid w:val="007F3414"/>
    <w:rsid w:val="007F3F60"/>
    <w:rsid w:val="007F495C"/>
    <w:rsid w:val="007F4EB0"/>
    <w:rsid w:val="007F5584"/>
    <w:rsid w:val="00800C2E"/>
    <w:rsid w:val="00801764"/>
    <w:rsid w:val="00801B75"/>
    <w:rsid w:val="00803408"/>
    <w:rsid w:val="00803872"/>
    <w:rsid w:val="00805B98"/>
    <w:rsid w:val="00806290"/>
    <w:rsid w:val="0080676E"/>
    <w:rsid w:val="00806D7B"/>
    <w:rsid w:val="00807C9C"/>
    <w:rsid w:val="00807E45"/>
    <w:rsid w:val="00810313"/>
    <w:rsid w:val="00811F55"/>
    <w:rsid w:val="0081206A"/>
    <w:rsid w:val="00812D20"/>
    <w:rsid w:val="0081332A"/>
    <w:rsid w:val="0081352A"/>
    <w:rsid w:val="00813638"/>
    <w:rsid w:val="008137D5"/>
    <w:rsid w:val="00813D1F"/>
    <w:rsid w:val="0081480D"/>
    <w:rsid w:val="00815040"/>
    <w:rsid w:val="008151AF"/>
    <w:rsid w:val="00816396"/>
    <w:rsid w:val="008163DD"/>
    <w:rsid w:val="00817EFE"/>
    <w:rsid w:val="00820212"/>
    <w:rsid w:val="00820A3F"/>
    <w:rsid w:val="00820B0D"/>
    <w:rsid w:val="0082166E"/>
    <w:rsid w:val="00821F54"/>
    <w:rsid w:val="0082225E"/>
    <w:rsid w:val="0082263E"/>
    <w:rsid w:val="0082268D"/>
    <w:rsid w:val="008229AA"/>
    <w:rsid w:val="0082371E"/>
    <w:rsid w:val="008238B9"/>
    <w:rsid w:val="0082433A"/>
    <w:rsid w:val="00824DDD"/>
    <w:rsid w:val="0082596A"/>
    <w:rsid w:val="00825C8A"/>
    <w:rsid w:val="00826129"/>
    <w:rsid w:val="0082648F"/>
    <w:rsid w:val="008279E8"/>
    <w:rsid w:val="00827BDB"/>
    <w:rsid w:val="00830756"/>
    <w:rsid w:val="0083139B"/>
    <w:rsid w:val="008321D5"/>
    <w:rsid w:val="00833F77"/>
    <w:rsid w:val="008346AB"/>
    <w:rsid w:val="00834EF1"/>
    <w:rsid w:val="008361B3"/>
    <w:rsid w:val="008365EF"/>
    <w:rsid w:val="0083674D"/>
    <w:rsid w:val="0083773C"/>
    <w:rsid w:val="00837C03"/>
    <w:rsid w:val="00840C47"/>
    <w:rsid w:val="00840EDE"/>
    <w:rsid w:val="008413AE"/>
    <w:rsid w:val="00842CF2"/>
    <w:rsid w:val="008442DA"/>
    <w:rsid w:val="00844350"/>
    <w:rsid w:val="008443BD"/>
    <w:rsid w:val="0084601A"/>
    <w:rsid w:val="0084669C"/>
    <w:rsid w:val="00847EAB"/>
    <w:rsid w:val="00850153"/>
    <w:rsid w:val="00853783"/>
    <w:rsid w:val="008544A6"/>
    <w:rsid w:val="0085629B"/>
    <w:rsid w:val="00857B18"/>
    <w:rsid w:val="008606E7"/>
    <w:rsid w:val="00860894"/>
    <w:rsid w:val="00861D31"/>
    <w:rsid w:val="0086378A"/>
    <w:rsid w:val="008658AE"/>
    <w:rsid w:val="00866C86"/>
    <w:rsid w:val="00867C37"/>
    <w:rsid w:val="00867FFD"/>
    <w:rsid w:val="008702F5"/>
    <w:rsid w:val="00871446"/>
    <w:rsid w:val="00871CC4"/>
    <w:rsid w:val="00873521"/>
    <w:rsid w:val="00874369"/>
    <w:rsid w:val="00874574"/>
    <w:rsid w:val="00874B32"/>
    <w:rsid w:val="00875DDB"/>
    <w:rsid w:val="00875F0F"/>
    <w:rsid w:val="0087682A"/>
    <w:rsid w:val="008769BF"/>
    <w:rsid w:val="00880597"/>
    <w:rsid w:val="008807FE"/>
    <w:rsid w:val="00880A7D"/>
    <w:rsid w:val="00880AFA"/>
    <w:rsid w:val="00881633"/>
    <w:rsid w:val="00881B7E"/>
    <w:rsid w:val="008836CA"/>
    <w:rsid w:val="00883823"/>
    <w:rsid w:val="0088394E"/>
    <w:rsid w:val="00883D65"/>
    <w:rsid w:val="00884559"/>
    <w:rsid w:val="008845B4"/>
    <w:rsid w:val="008852F3"/>
    <w:rsid w:val="008863B5"/>
    <w:rsid w:val="008900C3"/>
    <w:rsid w:val="0089052F"/>
    <w:rsid w:val="00892131"/>
    <w:rsid w:val="008923F2"/>
    <w:rsid w:val="008933E2"/>
    <w:rsid w:val="0089456B"/>
    <w:rsid w:val="00895385"/>
    <w:rsid w:val="00895500"/>
    <w:rsid w:val="0089627F"/>
    <w:rsid w:val="0089653F"/>
    <w:rsid w:val="008965FE"/>
    <w:rsid w:val="00896B31"/>
    <w:rsid w:val="008974AD"/>
    <w:rsid w:val="008979E7"/>
    <w:rsid w:val="008A0BD7"/>
    <w:rsid w:val="008A1303"/>
    <w:rsid w:val="008A1A0C"/>
    <w:rsid w:val="008A2FD0"/>
    <w:rsid w:val="008A35EF"/>
    <w:rsid w:val="008A3903"/>
    <w:rsid w:val="008A414D"/>
    <w:rsid w:val="008A51A7"/>
    <w:rsid w:val="008A6301"/>
    <w:rsid w:val="008A75C1"/>
    <w:rsid w:val="008B0E2A"/>
    <w:rsid w:val="008B29C1"/>
    <w:rsid w:val="008B40F4"/>
    <w:rsid w:val="008B5278"/>
    <w:rsid w:val="008B57C5"/>
    <w:rsid w:val="008B582D"/>
    <w:rsid w:val="008B5F91"/>
    <w:rsid w:val="008B647D"/>
    <w:rsid w:val="008B748D"/>
    <w:rsid w:val="008B77E5"/>
    <w:rsid w:val="008B7F24"/>
    <w:rsid w:val="008C0034"/>
    <w:rsid w:val="008C198A"/>
    <w:rsid w:val="008C3F05"/>
    <w:rsid w:val="008C41BC"/>
    <w:rsid w:val="008C516D"/>
    <w:rsid w:val="008C62D2"/>
    <w:rsid w:val="008D1518"/>
    <w:rsid w:val="008D1581"/>
    <w:rsid w:val="008D1593"/>
    <w:rsid w:val="008D1683"/>
    <w:rsid w:val="008D2132"/>
    <w:rsid w:val="008D224E"/>
    <w:rsid w:val="008D2A52"/>
    <w:rsid w:val="008D39DF"/>
    <w:rsid w:val="008D4767"/>
    <w:rsid w:val="008D508E"/>
    <w:rsid w:val="008D5C0D"/>
    <w:rsid w:val="008D6C2C"/>
    <w:rsid w:val="008D7A89"/>
    <w:rsid w:val="008D7F09"/>
    <w:rsid w:val="008E0A5A"/>
    <w:rsid w:val="008E0A79"/>
    <w:rsid w:val="008E4E4C"/>
    <w:rsid w:val="008E5F5B"/>
    <w:rsid w:val="008E61F0"/>
    <w:rsid w:val="008E75E8"/>
    <w:rsid w:val="008F090A"/>
    <w:rsid w:val="008F0A2D"/>
    <w:rsid w:val="008F0E5A"/>
    <w:rsid w:val="008F1E19"/>
    <w:rsid w:val="008F3182"/>
    <w:rsid w:val="008F467B"/>
    <w:rsid w:val="008F5C7A"/>
    <w:rsid w:val="008F744B"/>
    <w:rsid w:val="008F752A"/>
    <w:rsid w:val="00900203"/>
    <w:rsid w:val="009005E6"/>
    <w:rsid w:val="00901078"/>
    <w:rsid w:val="009019B6"/>
    <w:rsid w:val="00903EE0"/>
    <w:rsid w:val="009048D1"/>
    <w:rsid w:val="0090521A"/>
    <w:rsid w:val="009056C2"/>
    <w:rsid w:val="00905C8C"/>
    <w:rsid w:val="00906916"/>
    <w:rsid w:val="00906B7A"/>
    <w:rsid w:val="00906EE3"/>
    <w:rsid w:val="00907A4A"/>
    <w:rsid w:val="009103EA"/>
    <w:rsid w:val="00910E27"/>
    <w:rsid w:val="0091111C"/>
    <w:rsid w:val="009119F7"/>
    <w:rsid w:val="009122AC"/>
    <w:rsid w:val="00912325"/>
    <w:rsid w:val="00912410"/>
    <w:rsid w:val="00913312"/>
    <w:rsid w:val="00913B81"/>
    <w:rsid w:val="00913EA2"/>
    <w:rsid w:val="00914055"/>
    <w:rsid w:val="0091439F"/>
    <w:rsid w:val="00915923"/>
    <w:rsid w:val="00915C6B"/>
    <w:rsid w:val="0091621B"/>
    <w:rsid w:val="009174E1"/>
    <w:rsid w:val="00917A46"/>
    <w:rsid w:val="00917B64"/>
    <w:rsid w:val="00921821"/>
    <w:rsid w:val="00923359"/>
    <w:rsid w:val="0092512C"/>
    <w:rsid w:val="009256D5"/>
    <w:rsid w:val="009259AD"/>
    <w:rsid w:val="009278B4"/>
    <w:rsid w:val="009313DD"/>
    <w:rsid w:val="0093196E"/>
    <w:rsid w:val="0093378B"/>
    <w:rsid w:val="00934005"/>
    <w:rsid w:val="00935292"/>
    <w:rsid w:val="00935AB7"/>
    <w:rsid w:val="00935F15"/>
    <w:rsid w:val="009360D1"/>
    <w:rsid w:val="00936DFC"/>
    <w:rsid w:val="009378D9"/>
    <w:rsid w:val="00937E1C"/>
    <w:rsid w:val="0094000D"/>
    <w:rsid w:val="0094123B"/>
    <w:rsid w:val="0094133A"/>
    <w:rsid w:val="00941CB9"/>
    <w:rsid w:val="00942BA0"/>
    <w:rsid w:val="00942ED9"/>
    <w:rsid w:val="00944A68"/>
    <w:rsid w:val="00944D10"/>
    <w:rsid w:val="00944EA4"/>
    <w:rsid w:val="00946386"/>
    <w:rsid w:val="009466E5"/>
    <w:rsid w:val="00946991"/>
    <w:rsid w:val="00947215"/>
    <w:rsid w:val="00951725"/>
    <w:rsid w:val="009518A5"/>
    <w:rsid w:val="00951F76"/>
    <w:rsid w:val="0095283C"/>
    <w:rsid w:val="009534AE"/>
    <w:rsid w:val="00953C66"/>
    <w:rsid w:val="00955141"/>
    <w:rsid w:val="00955A61"/>
    <w:rsid w:val="009563FA"/>
    <w:rsid w:val="00957678"/>
    <w:rsid w:val="009628E4"/>
    <w:rsid w:val="00962AA1"/>
    <w:rsid w:val="00963B28"/>
    <w:rsid w:val="00964820"/>
    <w:rsid w:val="00964E48"/>
    <w:rsid w:val="00965D5A"/>
    <w:rsid w:val="00965DA3"/>
    <w:rsid w:val="00965E2B"/>
    <w:rsid w:val="009667A3"/>
    <w:rsid w:val="00966FBA"/>
    <w:rsid w:val="009674E6"/>
    <w:rsid w:val="00970EAF"/>
    <w:rsid w:val="0097158C"/>
    <w:rsid w:val="0097231F"/>
    <w:rsid w:val="00972675"/>
    <w:rsid w:val="00972B93"/>
    <w:rsid w:val="009736DF"/>
    <w:rsid w:val="00973F07"/>
    <w:rsid w:val="00974B2F"/>
    <w:rsid w:val="009767A5"/>
    <w:rsid w:val="00976992"/>
    <w:rsid w:val="0098052A"/>
    <w:rsid w:val="009810F8"/>
    <w:rsid w:val="0098141A"/>
    <w:rsid w:val="009821C9"/>
    <w:rsid w:val="009840D0"/>
    <w:rsid w:val="009864CC"/>
    <w:rsid w:val="00986EB6"/>
    <w:rsid w:val="00987599"/>
    <w:rsid w:val="00987D5B"/>
    <w:rsid w:val="00987E85"/>
    <w:rsid w:val="0099016B"/>
    <w:rsid w:val="0099019C"/>
    <w:rsid w:val="009904A8"/>
    <w:rsid w:val="00991A59"/>
    <w:rsid w:val="0099347D"/>
    <w:rsid w:val="00996A3C"/>
    <w:rsid w:val="0099779A"/>
    <w:rsid w:val="00997DD8"/>
    <w:rsid w:val="009A0194"/>
    <w:rsid w:val="009A09C5"/>
    <w:rsid w:val="009A0C1F"/>
    <w:rsid w:val="009A0E1C"/>
    <w:rsid w:val="009A16C6"/>
    <w:rsid w:val="009A181A"/>
    <w:rsid w:val="009A1949"/>
    <w:rsid w:val="009A1A96"/>
    <w:rsid w:val="009A30B7"/>
    <w:rsid w:val="009A3355"/>
    <w:rsid w:val="009A40EE"/>
    <w:rsid w:val="009A51B8"/>
    <w:rsid w:val="009A5DD0"/>
    <w:rsid w:val="009A6068"/>
    <w:rsid w:val="009A6468"/>
    <w:rsid w:val="009A6E97"/>
    <w:rsid w:val="009B158E"/>
    <w:rsid w:val="009B17B3"/>
    <w:rsid w:val="009B18D6"/>
    <w:rsid w:val="009B23BD"/>
    <w:rsid w:val="009B3C2D"/>
    <w:rsid w:val="009B4BAE"/>
    <w:rsid w:val="009B5670"/>
    <w:rsid w:val="009B646F"/>
    <w:rsid w:val="009B6B34"/>
    <w:rsid w:val="009C00AA"/>
    <w:rsid w:val="009C00EC"/>
    <w:rsid w:val="009C0780"/>
    <w:rsid w:val="009C171A"/>
    <w:rsid w:val="009C28B2"/>
    <w:rsid w:val="009C4104"/>
    <w:rsid w:val="009C4318"/>
    <w:rsid w:val="009C58B5"/>
    <w:rsid w:val="009C598F"/>
    <w:rsid w:val="009C5AC9"/>
    <w:rsid w:val="009C5B4D"/>
    <w:rsid w:val="009C6D2B"/>
    <w:rsid w:val="009C7AEA"/>
    <w:rsid w:val="009D31D7"/>
    <w:rsid w:val="009D3BE2"/>
    <w:rsid w:val="009D4243"/>
    <w:rsid w:val="009D5B6B"/>
    <w:rsid w:val="009D60FC"/>
    <w:rsid w:val="009D6E6C"/>
    <w:rsid w:val="009D7A3E"/>
    <w:rsid w:val="009D7DBA"/>
    <w:rsid w:val="009E0D77"/>
    <w:rsid w:val="009E0E09"/>
    <w:rsid w:val="009E0E18"/>
    <w:rsid w:val="009E122A"/>
    <w:rsid w:val="009E1912"/>
    <w:rsid w:val="009E1B73"/>
    <w:rsid w:val="009E215E"/>
    <w:rsid w:val="009E2E19"/>
    <w:rsid w:val="009E33B7"/>
    <w:rsid w:val="009E3705"/>
    <w:rsid w:val="009E3A12"/>
    <w:rsid w:val="009E3CAA"/>
    <w:rsid w:val="009E3FA3"/>
    <w:rsid w:val="009E3FE1"/>
    <w:rsid w:val="009E52CA"/>
    <w:rsid w:val="009E6107"/>
    <w:rsid w:val="009E6315"/>
    <w:rsid w:val="009E689C"/>
    <w:rsid w:val="009E68DF"/>
    <w:rsid w:val="009E7245"/>
    <w:rsid w:val="009E7360"/>
    <w:rsid w:val="009F0036"/>
    <w:rsid w:val="009F294A"/>
    <w:rsid w:val="009F2A13"/>
    <w:rsid w:val="009F3984"/>
    <w:rsid w:val="009F3E43"/>
    <w:rsid w:val="009F58E8"/>
    <w:rsid w:val="009F61AA"/>
    <w:rsid w:val="009F65C6"/>
    <w:rsid w:val="009F6655"/>
    <w:rsid w:val="009F6B39"/>
    <w:rsid w:val="009F6FC1"/>
    <w:rsid w:val="00A0076E"/>
    <w:rsid w:val="00A008C5"/>
    <w:rsid w:val="00A00F00"/>
    <w:rsid w:val="00A016CB"/>
    <w:rsid w:val="00A03287"/>
    <w:rsid w:val="00A03618"/>
    <w:rsid w:val="00A03729"/>
    <w:rsid w:val="00A05B8C"/>
    <w:rsid w:val="00A05E08"/>
    <w:rsid w:val="00A05FC7"/>
    <w:rsid w:val="00A067D3"/>
    <w:rsid w:val="00A06E9B"/>
    <w:rsid w:val="00A072C1"/>
    <w:rsid w:val="00A113FB"/>
    <w:rsid w:val="00A114C1"/>
    <w:rsid w:val="00A132F7"/>
    <w:rsid w:val="00A14350"/>
    <w:rsid w:val="00A147E0"/>
    <w:rsid w:val="00A17B6E"/>
    <w:rsid w:val="00A2008E"/>
    <w:rsid w:val="00A202AA"/>
    <w:rsid w:val="00A206A4"/>
    <w:rsid w:val="00A2108B"/>
    <w:rsid w:val="00A22074"/>
    <w:rsid w:val="00A221F4"/>
    <w:rsid w:val="00A2285C"/>
    <w:rsid w:val="00A24131"/>
    <w:rsid w:val="00A255A5"/>
    <w:rsid w:val="00A26B36"/>
    <w:rsid w:val="00A31F62"/>
    <w:rsid w:val="00A331F2"/>
    <w:rsid w:val="00A333B5"/>
    <w:rsid w:val="00A34884"/>
    <w:rsid w:val="00A363EF"/>
    <w:rsid w:val="00A3687A"/>
    <w:rsid w:val="00A3798E"/>
    <w:rsid w:val="00A37E1A"/>
    <w:rsid w:val="00A4221B"/>
    <w:rsid w:val="00A447DE"/>
    <w:rsid w:val="00A44C55"/>
    <w:rsid w:val="00A4553B"/>
    <w:rsid w:val="00A46055"/>
    <w:rsid w:val="00A46A67"/>
    <w:rsid w:val="00A47496"/>
    <w:rsid w:val="00A47B07"/>
    <w:rsid w:val="00A47CF6"/>
    <w:rsid w:val="00A5031D"/>
    <w:rsid w:val="00A50416"/>
    <w:rsid w:val="00A50481"/>
    <w:rsid w:val="00A50CCE"/>
    <w:rsid w:val="00A54B94"/>
    <w:rsid w:val="00A5501F"/>
    <w:rsid w:val="00A555BA"/>
    <w:rsid w:val="00A56036"/>
    <w:rsid w:val="00A56811"/>
    <w:rsid w:val="00A56F7B"/>
    <w:rsid w:val="00A6235F"/>
    <w:rsid w:val="00A632E8"/>
    <w:rsid w:val="00A64821"/>
    <w:rsid w:val="00A652BC"/>
    <w:rsid w:val="00A65FDD"/>
    <w:rsid w:val="00A669E2"/>
    <w:rsid w:val="00A72B95"/>
    <w:rsid w:val="00A74871"/>
    <w:rsid w:val="00A76687"/>
    <w:rsid w:val="00A76BE2"/>
    <w:rsid w:val="00A77527"/>
    <w:rsid w:val="00A80499"/>
    <w:rsid w:val="00A80BF7"/>
    <w:rsid w:val="00A81249"/>
    <w:rsid w:val="00A8130D"/>
    <w:rsid w:val="00A817CF"/>
    <w:rsid w:val="00A81901"/>
    <w:rsid w:val="00A81ECF"/>
    <w:rsid w:val="00A82EB7"/>
    <w:rsid w:val="00A8310B"/>
    <w:rsid w:val="00A83489"/>
    <w:rsid w:val="00A83EFA"/>
    <w:rsid w:val="00A849CE"/>
    <w:rsid w:val="00A84AB6"/>
    <w:rsid w:val="00A853A7"/>
    <w:rsid w:val="00A8621D"/>
    <w:rsid w:val="00A862A4"/>
    <w:rsid w:val="00A86754"/>
    <w:rsid w:val="00A86B55"/>
    <w:rsid w:val="00A86C4C"/>
    <w:rsid w:val="00A90101"/>
    <w:rsid w:val="00A9026D"/>
    <w:rsid w:val="00A90278"/>
    <w:rsid w:val="00A9195B"/>
    <w:rsid w:val="00A934BA"/>
    <w:rsid w:val="00A949FD"/>
    <w:rsid w:val="00A950B9"/>
    <w:rsid w:val="00A95531"/>
    <w:rsid w:val="00A957CB"/>
    <w:rsid w:val="00A95C45"/>
    <w:rsid w:val="00A95E41"/>
    <w:rsid w:val="00A95ECD"/>
    <w:rsid w:val="00A96B4C"/>
    <w:rsid w:val="00A96D8D"/>
    <w:rsid w:val="00A96DCD"/>
    <w:rsid w:val="00A96F2C"/>
    <w:rsid w:val="00AA1FD2"/>
    <w:rsid w:val="00AA235D"/>
    <w:rsid w:val="00AA3927"/>
    <w:rsid w:val="00AA406E"/>
    <w:rsid w:val="00AA444F"/>
    <w:rsid w:val="00AA633B"/>
    <w:rsid w:val="00AA773F"/>
    <w:rsid w:val="00AB0199"/>
    <w:rsid w:val="00AB0611"/>
    <w:rsid w:val="00AB088B"/>
    <w:rsid w:val="00AB0C76"/>
    <w:rsid w:val="00AB0EA3"/>
    <w:rsid w:val="00AB1119"/>
    <w:rsid w:val="00AB1278"/>
    <w:rsid w:val="00AB273F"/>
    <w:rsid w:val="00AB2AF8"/>
    <w:rsid w:val="00AB4641"/>
    <w:rsid w:val="00AB473E"/>
    <w:rsid w:val="00AB47A7"/>
    <w:rsid w:val="00AB4AD4"/>
    <w:rsid w:val="00AB5A3D"/>
    <w:rsid w:val="00AB65AB"/>
    <w:rsid w:val="00AB65E8"/>
    <w:rsid w:val="00AC05E2"/>
    <w:rsid w:val="00AC0A63"/>
    <w:rsid w:val="00AC0E0A"/>
    <w:rsid w:val="00AC2E36"/>
    <w:rsid w:val="00AC38DB"/>
    <w:rsid w:val="00AC486A"/>
    <w:rsid w:val="00AC547B"/>
    <w:rsid w:val="00AC59EA"/>
    <w:rsid w:val="00AC6A48"/>
    <w:rsid w:val="00AC7C9A"/>
    <w:rsid w:val="00AD15C9"/>
    <w:rsid w:val="00AD1C3B"/>
    <w:rsid w:val="00AD27E2"/>
    <w:rsid w:val="00AD2FBD"/>
    <w:rsid w:val="00AD37B4"/>
    <w:rsid w:val="00AD402E"/>
    <w:rsid w:val="00AD5351"/>
    <w:rsid w:val="00AD5481"/>
    <w:rsid w:val="00AD6422"/>
    <w:rsid w:val="00AD79EF"/>
    <w:rsid w:val="00AE02E7"/>
    <w:rsid w:val="00AE0D91"/>
    <w:rsid w:val="00AE0FED"/>
    <w:rsid w:val="00AE1946"/>
    <w:rsid w:val="00AE3A62"/>
    <w:rsid w:val="00AE60E4"/>
    <w:rsid w:val="00AE64BC"/>
    <w:rsid w:val="00AE6644"/>
    <w:rsid w:val="00AE6CF2"/>
    <w:rsid w:val="00AE7A9A"/>
    <w:rsid w:val="00AF0DDF"/>
    <w:rsid w:val="00AF0E18"/>
    <w:rsid w:val="00AF0EEF"/>
    <w:rsid w:val="00AF0F8A"/>
    <w:rsid w:val="00AF4BA0"/>
    <w:rsid w:val="00AF6B6D"/>
    <w:rsid w:val="00AF74DB"/>
    <w:rsid w:val="00B00A35"/>
    <w:rsid w:val="00B00D6E"/>
    <w:rsid w:val="00B014F7"/>
    <w:rsid w:val="00B01CE4"/>
    <w:rsid w:val="00B01EA7"/>
    <w:rsid w:val="00B0204C"/>
    <w:rsid w:val="00B0239B"/>
    <w:rsid w:val="00B024A3"/>
    <w:rsid w:val="00B02B20"/>
    <w:rsid w:val="00B04319"/>
    <w:rsid w:val="00B044A2"/>
    <w:rsid w:val="00B04C37"/>
    <w:rsid w:val="00B0502A"/>
    <w:rsid w:val="00B0542D"/>
    <w:rsid w:val="00B055EC"/>
    <w:rsid w:val="00B05A87"/>
    <w:rsid w:val="00B05B80"/>
    <w:rsid w:val="00B07A02"/>
    <w:rsid w:val="00B07BEE"/>
    <w:rsid w:val="00B1236C"/>
    <w:rsid w:val="00B12990"/>
    <w:rsid w:val="00B13C99"/>
    <w:rsid w:val="00B14899"/>
    <w:rsid w:val="00B1652C"/>
    <w:rsid w:val="00B202F0"/>
    <w:rsid w:val="00B20B99"/>
    <w:rsid w:val="00B20C21"/>
    <w:rsid w:val="00B20DB4"/>
    <w:rsid w:val="00B20FBB"/>
    <w:rsid w:val="00B21089"/>
    <w:rsid w:val="00B2261E"/>
    <w:rsid w:val="00B23671"/>
    <w:rsid w:val="00B24670"/>
    <w:rsid w:val="00B250E9"/>
    <w:rsid w:val="00B25116"/>
    <w:rsid w:val="00B2546A"/>
    <w:rsid w:val="00B25769"/>
    <w:rsid w:val="00B2646C"/>
    <w:rsid w:val="00B27197"/>
    <w:rsid w:val="00B27830"/>
    <w:rsid w:val="00B30AC5"/>
    <w:rsid w:val="00B30EA7"/>
    <w:rsid w:val="00B31130"/>
    <w:rsid w:val="00B31D14"/>
    <w:rsid w:val="00B33A4F"/>
    <w:rsid w:val="00B33E2B"/>
    <w:rsid w:val="00B33FEC"/>
    <w:rsid w:val="00B3732D"/>
    <w:rsid w:val="00B37AF2"/>
    <w:rsid w:val="00B37B4E"/>
    <w:rsid w:val="00B40580"/>
    <w:rsid w:val="00B40877"/>
    <w:rsid w:val="00B411BD"/>
    <w:rsid w:val="00B41A54"/>
    <w:rsid w:val="00B42150"/>
    <w:rsid w:val="00B421BE"/>
    <w:rsid w:val="00B42461"/>
    <w:rsid w:val="00B428A3"/>
    <w:rsid w:val="00B42D1A"/>
    <w:rsid w:val="00B44456"/>
    <w:rsid w:val="00B449DC"/>
    <w:rsid w:val="00B45E4A"/>
    <w:rsid w:val="00B51495"/>
    <w:rsid w:val="00B520FE"/>
    <w:rsid w:val="00B524E8"/>
    <w:rsid w:val="00B54D8C"/>
    <w:rsid w:val="00B55B52"/>
    <w:rsid w:val="00B57BA2"/>
    <w:rsid w:val="00B61A9E"/>
    <w:rsid w:val="00B62D69"/>
    <w:rsid w:val="00B631BB"/>
    <w:rsid w:val="00B633F3"/>
    <w:rsid w:val="00B6434A"/>
    <w:rsid w:val="00B65154"/>
    <w:rsid w:val="00B65660"/>
    <w:rsid w:val="00B65E21"/>
    <w:rsid w:val="00B661FD"/>
    <w:rsid w:val="00B6677A"/>
    <w:rsid w:val="00B66ED5"/>
    <w:rsid w:val="00B705F6"/>
    <w:rsid w:val="00B7194E"/>
    <w:rsid w:val="00B72920"/>
    <w:rsid w:val="00B73803"/>
    <w:rsid w:val="00B742E6"/>
    <w:rsid w:val="00B75519"/>
    <w:rsid w:val="00B75E9B"/>
    <w:rsid w:val="00B7633E"/>
    <w:rsid w:val="00B769AB"/>
    <w:rsid w:val="00B771D2"/>
    <w:rsid w:val="00B772F4"/>
    <w:rsid w:val="00B7754C"/>
    <w:rsid w:val="00B77808"/>
    <w:rsid w:val="00B77AE1"/>
    <w:rsid w:val="00B77FFC"/>
    <w:rsid w:val="00B8007F"/>
    <w:rsid w:val="00B80954"/>
    <w:rsid w:val="00B80F17"/>
    <w:rsid w:val="00B834E9"/>
    <w:rsid w:val="00B836E0"/>
    <w:rsid w:val="00B837F9"/>
    <w:rsid w:val="00B83AFC"/>
    <w:rsid w:val="00B8431B"/>
    <w:rsid w:val="00B84BCE"/>
    <w:rsid w:val="00B850AE"/>
    <w:rsid w:val="00B85409"/>
    <w:rsid w:val="00B86A00"/>
    <w:rsid w:val="00B87110"/>
    <w:rsid w:val="00B871CE"/>
    <w:rsid w:val="00B87CEA"/>
    <w:rsid w:val="00B91766"/>
    <w:rsid w:val="00B91C67"/>
    <w:rsid w:val="00B92656"/>
    <w:rsid w:val="00B92774"/>
    <w:rsid w:val="00B93B7D"/>
    <w:rsid w:val="00B9521F"/>
    <w:rsid w:val="00B95495"/>
    <w:rsid w:val="00B95852"/>
    <w:rsid w:val="00B96220"/>
    <w:rsid w:val="00BA0894"/>
    <w:rsid w:val="00BA0DD8"/>
    <w:rsid w:val="00BA127C"/>
    <w:rsid w:val="00BA1498"/>
    <w:rsid w:val="00BA216C"/>
    <w:rsid w:val="00BA3B8E"/>
    <w:rsid w:val="00BA3D31"/>
    <w:rsid w:val="00BA427D"/>
    <w:rsid w:val="00BA4AEA"/>
    <w:rsid w:val="00BA677F"/>
    <w:rsid w:val="00BA6DAF"/>
    <w:rsid w:val="00BA7D90"/>
    <w:rsid w:val="00BB034D"/>
    <w:rsid w:val="00BB080C"/>
    <w:rsid w:val="00BB0856"/>
    <w:rsid w:val="00BB1371"/>
    <w:rsid w:val="00BB201A"/>
    <w:rsid w:val="00BB22DA"/>
    <w:rsid w:val="00BB29B7"/>
    <w:rsid w:val="00BB2B86"/>
    <w:rsid w:val="00BB2D38"/>
    <w:rsid w:val="00BB393B"/>
    <w:rsid w:val="00BB3ADB"/>
    <w:rsid w:val="00BB3C3A"/>
    <w:rsid w:val="00BB4542"/>
    <w:rsid w:val="00BB5355"/>
    <w:rsid w:val="00BB67E4"/>
    <w:rsid w:val="00BB6B1D"/>
    <w:rsid w:val="00BB7E98"/>
    <w:rsid w:val="00BC0A47"/>
    <w:rsid w:val="00BC1336"/>
    <w:rsid w:val="00BC17A8"/>
    <w:rsid w:val="00BC1A49"/>
    <w:rsid w:val="00BC1EB9"/>
    <w:rsid w:val="00BC271E"/>
    <w:rsid w:val="00BC4104"/>
    <w:rsid w:val="00BC4F6E"/>
    <w:rsid w:val="00BC58C7"/>
    <w:rsid w:val="00BC6592"/>
    <w:rsid w:val="00BC6BC9"/>
    <w:rsid w:val="00BC6CE3"/>
    <w:rsid w:val="00BC74C2"/>
    <w:rsid w:val="00BD1512"/>
    <w:rsid w:val="00BD2B2F"/>
    <w:rsid w:val="00BD44C3"/>
    <w:rsid w:val="00BD5091"/>
    <w:rsid w:val="00BD50DE"/>
    <w:rsid w:val="00BD5589"/>
    <w:rsid w:val="00BD64F5"/>
    <w:rsid w:val="00BD6A33"/>
    <w:rsid w:val="00BD6ED8"/>
    <w:rsid w:val="00BD7014"/>
    <w:rsid w:val="00BE036C"/>
    <w:rsid w:val="00BE0779"/>
    <w:rsid w:val="00BE0D45"/>
    <w:rsid w:val="00BE0F5E"/>
    <w:rsid w:val="00BE1BCB"/>
    <w:rsid w:val="00BE283D"/>
    <w:rsid w:val="00BE31CB"/>
    <w:rsid w:val="00BE4F99"/>
    <w:rsid w:val="00BE55C6"/>
    <w:rsid w:val="00BE5CD7"/>
    <w:rsid w:val="00BE5E09"/>
    <w:rsid w:val="00BE5F25"/>
    <w:rsid w:val="00BE615C"/>
    <w:rsid w:val="00BE64D3"/>
    <w:rsid w:val="00BE6571"/>
    <w:rsid w:val="00BE65DC"/>
    <w:rsid w:val="00BE68EC"/>
    <w:rsid w:val="00BE7FA6"/>
    <w:rsid w:val="00BF04AE"/>
    <w:rsid w:val="00BF0CEB"/>
    <w:rsid w:val="00BF1FB9"/>
    <w:rsid w:val="00BF26E9"/>
    <w:rsid w:val="00BF2F7B"/>
    <w:rsid w:val="00BF2FAE"/>
    <w:rsid w:val="00BF4783"/>
    <w:rsid w:val="00BF484A"/>
    <w:rsid w:val="00BF4CEF"/>
    <w:rsid w:val="00BF5190"/>
    <w:rsid w:val="00BF5862"/>
    <w:rsid w:val="00BF64A0"/>
    <w:rsid w:val="00BF6826"/>
    <w:rsid w:val="00BF75D9"/>
    <w:rsid w:val="00C00413"/>
    <w:rsid w:val="00C0165A"/>
    <w:rsid w:val="00C017BF"/>
    <w:rsid w:val="00C01A88"/>
    <w:rsid w:val="00C0202D"/>
    <w:rsid w:val="00C02C6B"/>
    <w:rsid w:val="00C02DCF"/>
    <w:rsid w:val="00C033B1"/>
    <w:rsid w:val="00C05728"/>
    <w:rsid w:val="00C05EB1"/>
    <w:rsid w:val="00C072B0"/>
    <w:rsid w:val="00C0731C"/>
    <w:rsid w:val="00C07415"/>
    <w:rsid w:val="00C0770A"/>
    <w:rsid w:val="00C07860"/>
    <w:rsid w:val="00C07BA0"/>
    <w:rsid w:val="00C104F7"/>
    <w:rsid w:val="00C10C0C"/>
    <w:rsid w:val="00C123ED"/>
    <w:rsid w:val="00C12C17"/>
    <w:rsid w:val="00C12EC8"/>
    <w:rsid w:val="00C1393E"/>
    <w:rsid w:val="00C146CF"/>
    <w:rsid w:val="00C1480B"/>
    <w:rsid w:val="00C14A57"/>
    <w:rsid w:val="00C156B6"/>
    <w:rsid w:val="00C16112"/>
    <w:rsid w:val="00C16A6F"/>
    <w:rsid w:val="00C20C90"/>
    <w:rsid w:val="00C21102"/>
    <w:rsid w:val="00C22D78"/>
    <w:rsid w:val="00C2425A"/>
    <w:rsid w:val="00C2528D"/>
    <w:rsid w:val="00C25467"/>
    <w:rsid w:val="00C259D1"/>
    <w:rsid w:val="00C25DC3"/>
    <w:rsid w:val="00C30A59"/>
    <w:rsid w:val="00C3149F"/>
    <w:rsid w:val="00C31529"/>
    <w:rsid w:val="00C33790"/>
    <w:rsid w:val="00C33A06"/>
    <w:rsid w:val="00C3440D"/>
    <w:rsid w:val="00C34D30"/>
    <w:rsid w:val="00C35661"/>
    <w:rsid w:val="00C3582A"/>
    <w:rsid w:val="00C3592D"/>
    <w:rsid w:val="00C37352"/>
    <w:rsid w:val="00C37895"/>
    <w:rsid w:val="00C40337"/>
    <w:rsid w:val="00C408CC"/>
    <w:rsid w:val="00C40BB7"/>
    <w:rsid w:val="00C41163"/>
    <w:rsid w:val="00C4175F"/>
    <w:rsid w:val="00C4194E"/>
    <w:rsid w:val="00C4194F"/>
    <w:rsid w:val="00C41AB0"/>
    <w:rsid w:val="00C41B09"/>
    <w:rsid w:val="00C41B42"/>
    <w:rsid w:val="00C41C74"/>
    <w:rsid w:val="00C4288E"/>
    <w:rsid w:val="00C435E1"/>
    <w:rsid w:val="00C43ECE"/>
    <w:rsid w:val="00C44E72"/>
    <w:rsid w:val="00C451E6"/>
    <w:rsid w:val="00C45E07"/>
    <w:rsid w:val="00C46A5A"/>
    <w:rsid w:val="00C46E47"/>
    <w:rsid w:val="00C473D9"/>
    <w:rsid w:val="00C50A01"/>
    <w:rsid w:val="00C534B3"/>
    <w:rsid w:val="00C53C37"/>
    <w:rsid w:val="00C53DB8"/>
    <w:rsid w:val="00C54AF7"/>
    <w:rsid w:val="00C56B86"/>
    <w:rsid w:val="00C56EB2"/>
    <w:rsid w:val="00C574C3"/>
    <w:rsid w:val="00C57BEF"/>
    <w:rsid w:val="00C57FC1"/>
    <w:rsid w:val="00C60489"/>
    <w:rsid w:val="00C60715"/>
    <w:rsid w:val="00C6277E"/>
    <w:rsid w:val="00C63893"/>
    <w:rsid w:val="00C63923"/>
    <w:rsid w:val="00C64D32"/>
    <w:rsid w:val="00C67635"/>
    <w:rsid w:val="00C67A65"/>
    <w:rsid w:val="00C71874"/>
    <w:rsid w:val="00C7246C"/>
    <w:rsid w:val="00C7302A"/>
    <w:rsid w:val="00C73FFF"/>
    <w:rsid w:val="00C74881"/>
    <w:rsid w:val="00C74BC5"/>
    <w:rsid w:val="00C75514"/>
    <w:rsid w:val="00C7612B"/>
    <w:rsid w:val="00C774C0"/>
    <w:rsid w:val="00C77552"/>
    <w:rsid w:val="00C77722"/>
    <w:rsid w:val="00C77C6D"/>
    <w:rsid w:val="00C8002B"/>
    <w:rsid w:val="00C812BD"/>
    <w:rsid w:val="00C823D8"/>
    <w:rsid w:val="00C82758"/>
    <w:rsid w:val="00C841EE"/>
    <w:rsid w:val="00C85284"/>
    <w:rsid w:val="00C8622C"/>
    <w:rsid w:val="00C86EAD"/>
    <w:rsid w:val="00C87154"/>
    <w:rsid w:val="00C90184"/>
    <w:rsid w:val="00C902EC"/>
    <w:rsid w:val="00C90522"/>
    <w:rsid w:val="00C907E9"/>
    <w:rsid w:val="00C9515E"/>
    <w:rsid w:val="00C96BA4"/>
    <w:rsid w:val="00C96F0C"/>
    <w:rsid w:val="00C96FC9"/>
    <w:rsid w:val="00C97095"/>
    <w:rsid w:val="00C97291"/>
    <w:rsid w:val="00C97818"/>
    <w:rsid w:val="00C97842"/>
    <w:rsid w:val="00C97868"/>
    <w:rsid w:val="00C97880"/>
    <w:rsid w:val="00CA0BC1"/>
    <w:rsid w:val="00CA0D6E"/>
    <w:rsid w:val="00CA1E9E"/>
    <w:rsid w:val="00CA27CD"/>
    <w:rsid w:val="00CA31D1"/>
    <w:rsid w:val="00CA445D"/>
    <w:rsid w:val="00CA539D"/>
    <w:rsid w:val="00CA550E"/>
    <w:rsid w:val="00CA58E4"/>
    <w:rsid w:val="00CB0A9C"/>
    <w:rsid w:val="00CB1E88"/>
    <w:rsid w:val="00CB2697"/>
    <w:rsid w:val="00CB2AA6"/>
    <w:rsid w:val="00CB396E"/>
    <w:rsid w:val="00CB3D86"/>
    <w:rsid w:val="00CB437C"/>
    <w:rsid w:val="00CB5585"/>
    <w:rsid w:val="00CB7B1B"/>
    <w:rsid w:val="00CC07BD"/>
    <w:rsid w:val="00CC0F80"/>
    <w:rsid w:val="00CC1002"/>
    <w:rsid w:val="00CC1E83"/>
    <w:rsid w:val="00CC2473"/>
    <w:rsid w:val="00CC2B67"/>
    <w:rsid w:val="00CC35CC"/>
    <w:rsid w:val="00CC3A98"/>
    <w:rsid w:val="00CC3B96"/>
    <w:rsid w:val="00CC4339"/>
    <w:rsid w:val="00CC4783"/>
    <w:rsid w:val="00CD0142"/>
    <w:rsid w:val="00CD02AA"/>
    <w:rsid w:val="00CD0805"/>
    <w:rsid w:val="00CD1379"/>
    <w:rsid w:val="00CD23D7"/>
    <w:rsid w:val="00CD3A99"/>
    <w:rsid w:val="00CD4A0B"/>
    <w:rsid w:val="00CD5BCF"/>
    <w:rsid w:val="00CD6D64"/>
    <w:rsid w:val="00CD738B"/>
    <w:rsid w:val="00CE0BC6"/>
    <w:rsid w:val="00CE1805"/>
    <w:rsid w:val="00CE33EA"/>
    <w:rsid w:val="00CE3E9A"/>
    <w:rsid w:val="00CE451B"/>
    <w:rsid w:val="00CE5152"/>
    <w:rsid w:val="00CE5E9C"/>
    <w:rsid w:val="00CE6096"/>
    <w:rsid w:val="00CE61F7"/>
    <w:rsid w:val="00CE7DE7"/>
    <w:rsid w:val="00CF030B"/>
    <w:rsid w:val="00CF0AFC"/>
    <w:rsid w:val="00CF1157"/>
    <w:rsid w:val="00CF18EA"/>
    <w:rsid w:val="00CF220E"/>
    <w:rsid w:val="00CF221C"/>
    <w:rsid w:val="00CF299E"/>
    <w:rsid w:val="00CF35F8"/>
    <w:rsid w:val="00CF4BA0"/>
    <w:rsid w:val="00CF5216"/>
    <w:rsid w:val="00CF530D"/>
    <w:rsid w:val="00CF5391"/>
    <w:rsid w:val="00CF57DE"/>
    <w:rsid w:val="00CF5E9A"/>
    <w:rsid w:val="00CF6247"/>
    <w:rsid w:val="00CF6859"/>
    <w:rsid w:val="00CF6A21"/>
    <w:rsid w:val="00CF6FDD"/>
    <w:rsid w:val="00D0021B"/>
    <w:rsid w:val="00D005BD"/>
    <w:rsid w:val="00D00839"/>
    <w:rsid w:val="00D0307D"/>
    <w:rsid w:val="00D0320F"/>
    <w:rsid w:val="00D0344B"/>
    <w:rsid w:val="00D03D83"/>
    <w:rsid w:val="00D044AE"/>
    <w:rsid w:val="00D058DD"/>
    <w:rsid w:val="00D062D1"/>
    <w:rsid w:val="00D066F0"/>
    <w:rsid w:val="00D06868"/>
    <w:rsid w:val="00D06A8A"/>
    <w:rsid w:val="00D06C8B"/>
    <w:rsid w:val="00D0762D"/>
    <w:rsid w:val="00D1065D"/>
    <w:rsid w:val="00D113D1"/>
    <w:rsid w:val="00D11BE6"/>
    <w:rsid w:val="00D121C5"/>
    <w:rsid w:val="00D12502"/>
    <w:rsid w:val="00D14C90"/>
    <w:rsid w:val="00D156FA"/>
    <w:rsid w:val="00D220D7"/>
    <w:rsid w:val="00D22FC6"/>
    <w:rsid w:val="00D22FEC"/>
    <w:rsid w:val="00D23FE7"/>
    <w:rsid w:val="00D249B5"/>
    <w:rsid w:val="00D24D24"/>
    <w:rsid w:val="00D270A6"/>
    <w:rsid w:val="00D2735D"/>
    <w:rsid w:val="00D30B48"/>
    <w:rsid w:val="00D31001"/>
    <w:rsid w:val="00D34BB9"/>
    <w:rsid w:val="00D35FF1"/>
    <w:rsid w:val="00D37759"/>
    <w:rsid w:val="00D37B66"/>
    <w:rsid w:val="00D37F7F"/>
    <w:rsid w:val="00D40653"/>
    <w:rsid w:val="00D40BDE"/>
    <w:rsid w:val="00D40EFD"/>
    <w:rsid w:val="00D41041"/>
    <w:rsid w:val="00D41C51"/>
    <w:rsid w:val="00D4217E"/>
    <w:rsid w:val="00D42364"/>
    <w:rsid w:val="00D423AD"/>
    <w:rsid w:val="00D424D8"/>
    <w:rsid w:val="00D43F33"/>
    <w:rsid w:val="00D44A0A"/>
    <w:rsid w:val="00D44B6D"/>
    <w:rsid w:val="00D46EE7"/>
    <w:rsid w:val="00D46F45"/>
    <w:rsid w:val="00D507DA"/>
    <w:rsid w:val="00D51463"/>
    <w:rsid w:val="00D514BB"/>
    <w:rsid w:val="00D52358"/>
    <w:rsid w:val="00D52725"/>
    <w:rsid w:val="00D52966"/>
    <w:rsid w:val="00D53ABE"/>
    <w:rsid w:val="00D55B91"/>
    <w:rsid w:val="00D607DD"/>
    <w:rsid w:val="00D61248"/>
    <w:rsid w:val="00D614C1"/>
    <w:rsid w:val="00D61B8C"/>
    <w:rsid w:val="00D621A1"/>
    <w:rsid w:val="00D6280B"/>
    <w:rsid w:val="00D62881"/>
    <w:rsid w:val="00D628AC"/>
    <w:rsid w:val="00D64AAA"/>
    <w:rsid w:val="00D64ADC"/>
    <w:rsid w:val="00D652C7"/>
    <w:rsid w:val="00D65C4F"/>
    <w:rsid w:val="00D65DE1"/>
    <w:rsid w:val="00D665AB"/>
    <w:rsid w:val="00D66FEC"/>
    <w:rsid w:val="00D6743D"/>
    <w:rsid w:val="00D67A7A"/>
    <w:rsid w:val="00D71012"/>
    <w:rsid w:val="00D71462"/>
    <w:rsid w:val="00D7201A"/>
    <w:rsid w:val="00D725F7"/>
    <w:rsid w:val="00D72A38"/>
    <w:rsid w:val="00D746AF"/>
    <w:rsid w:val="00D747FD"/>
    <w:rsid w:val="00D74CD8"/>
    <w:rsid w:val="00D75505"/>
    <w:rsid w:val="00D76DB6"/>
    <w:rsid w:val="00D80E4E"/>
    <w:rsid w:val="00D810A7"/>
    <w:rsid w:val="00D822AE"/>
    <w:rsid w:val="00D82866"/>
    <w:rsid w:val="00D82C5B"/>
    <w:rsid w:val="00D83E6E"/>
    <w:rsid w:val="00D859A3"/>
    <w:rsid w:val="00D86095"/>
    <w:rsid w:val="00D86BBA"/>
    <w:rsid w:val="00D878F3"/>
    <w:rsid w:val="00D91DB8"/>
    <w:rsid w:val="00D92743"/>
    <w:rsid w:val="00D933EE"/>
    <w:rsid w:val="00D94547"/>
    <w:rsid w:val="00D945A2"/>
    <w:rsid w:val="00D945F8"/>
    <w:rsid w:val="00D95514"/>
    <w:rsid w:val="00D95FC2"/>
    <w:rsid w:val="00D97D55"/>
    <w:rsid w:val="00D97E14"/>
    <w:rsid w:val="00DA05F1"/>
    <w:rsid w:val="00DA0F77"/>
    <w:rsid w:val="00DA100E"/>
    <w:rsid w:val="00DA21F5"/>
    <w:rsid w:val="00DA268A"/>
    <w:rsid w:val="00DA29D8"/>
    <w:rsid w:val="00DA31C0"/>
    <w:rsid w:val="00DA347D"/>
    <w:rsid w:val="00DA4A4F"/>
    <w:rsid w:val="00DA4ECE"/>
    <w:rsid w:val="00DA547D"/>
    <w:rsid w:val="00DA5B52"/>
    <w:rsid w:val="00DA6689"/>
    <w:rsid w:val="00DA6768"/>
    <w:rsid w:val="00DA6AEC"/>
    <w:rsid w:val="00DA6B49"/>
    <w:rsid w:val="00DA6B70"/>
    <w:rsid w:val="00DA6EA5"/>
    <w:rsid w:val="00DB164D"/>
    <w:rsid w:val="00DB1651"/>
    <w:rsid w:val="00DB1C14"/>
    <w:rsid w:val="00DB1CFE"/>
    <w:rsid w:val="00DB2095"/>
    <w:rsid w:val="00DB2E61"/>
    <w:rsid w:val="00DB39D8"/>
    <w:rsid w:val="00DB3E32"/>
    <w:rsid w:val="00DB4AEC"/>
    <w:rsid w:val="00DB52CB"/>
    <w:rsid w:val="00DB5861"/>
    <w:rsid w:val="00DB6CB1"/>
    <w:rsid w:val="00DB7C97"/>
    <w:rsid w:val="00DC0683"/>
    <w:rsid w:val="00DC0782"/>
    <w:rsid w:val="00DC0ACF"/>
    <w:rsid w:val="00DC13A6"/>
    <w:rsid w:val="00DC1E99"/>
    <w:rsid w:val="00DC34CA"/>
    <w:rsid w:val="00DC3544"/>
    <w:rsid w:val="00DC3EDA"/>
    <w:rsid w:val="00DC434B"/>
    <w:rsid w:val="00DC4D9A"/>
    <w:rsid w:val="00DC56FB"/>
    <w:rsid w:val="00DC7196"/>
    <w:rsid w:val="00DD016D"/>
    <w:rsid w:val="00DD0457"/>
    <w:rsid w:val="00DD10FE"/>
    <w:rsid w:val="00DD121C"/>
    <w:rsid w:val="00DD3103"/>
    <w:rsid w:val="00DD32CC"/>
    <w:rsid w:val="00DD39D7"/>
    <w:rsid w:val="00DD3B76"/>
    <w:rsid w:val="00DD3B84"/>
    <w:rsid w:val="00DD3C38"/>
    <w:rsid w:val="00DD4D97"/>
    <w:rsid w:val="00DD635F"/>
    <w:rsid w:val="00DD78F5"/>
    <w:rsid w:val="00DE19CF"/>
    <w:rsid w:val="00DE2B29"/>
    <w:rsid w:val="00DE2B3E"/>
    <w:rsid w:val="00DE2E68"/>
    <w:rsid w:val="00DE3003"/>
    <w:rsid w:val="00DE3D78"/>
    <w:rsid w:val="00DE54EB"/>
    <w:rsid w:val="00DE738D"/>
    <w:rsid w:val="00DF0D67"/>
    <w:rsid w:val="00DF24B5"/>
    <w:rsid w:val="00DF2690"/>
    <w:rsid w:val="00DF35DC"/>
    <w:rsid w:val="00DF4538"/>
    <w:rsid w:val="00DF4A81"/>
    <w:rsid w:val="00DF54E2"/>
    <w:rsid w:val="00DF55B3"/>
    <w:rsid w:val="00DF5DB4"/>
    <w:rsid w:val="00DF6188"/>
    <w:rsid w:val="00DF6E0A"/>
    <w:rsid w:val="00DF77C1"/>
    <w:rsid w:val="00E003D7"/>
    <w:rsid w:val="00E00A9E"/>
    <w:rsid w:val="00E00C7A"/>
    <w:rsid w:val="00E031A6"/>
    <w:rsid w:val="00E03CB3"/>
    <w:rsid w:val="00E03F91"/>
    <w:rsid w:val="00E0407D"/>
    <w:rsid w:val="00E04E8F"/>
    <w:rsid w:val="00E065DD"/>
    <w:rsid w:val="00E07BCF"/>
    <w:rsid w:val="00E12C99"/>
    <w:rsid w:val="00E12F78"/>
    <w:rsid w:val="00E139D2"/>
    <w:rsid w:val="00E14B50"/>
    <w:rsid w:val="00E16698"/>
    <w:rsid w:val="00E17148"/>
    <w:rsid w:val="00E1728B"/>
    <w:rsid w:val="00E17CA8"/>
    <w:rsid w:val="00E20849"/>
    <w:rsid w:val="00E20D56"/>
    <w:rsid w:val="00E220B8"/>
    <w:rsid w:val="00E2232A"/>
    <w:rsid w:val="00E2289E"/>
    <w:rsid w:val="00E2343A"/>
    <w:rsid w:val="00E23511"/>
    <w:rsid w:val="00E249BA"/>
    <w:rsid w:val="00E255BF"/>
    <w:rsid w:val="00E257A2"/>
    <w:rsid w:val="00E25BB4"/>
    <w:rsid w:val="00E263C5"/>
    <w:rsid w:val="00E264F1"/>
    <w:rsid w:val="00E27202"/>
    <w:rsid w:val="00E27CD2"/>
    <w:rsid w:val="00E30022"/>
    <w:rsid w:val="00E30AAE"/>
    <w:rsid w:val="00E312AD"/>
    <w:rsid w:val="00E3252A"/>
    <w:rsid w:val="00E326F1"/>
    <w:rsid w:val="00E33A7A"/>
    <w:rsid w:val="00E3458E"/>
    <w:rsid w:val="00E35775"/>
    <w:rsid w:val="00E35F66"/>
    <w:rsid w:val="00E364C2"/>
    <w:rsid w:val="00E3689A"/>
    <w:rsid w:val="00E37A85"/>
    <w:rsid w:val="00E40B83"/>
    <w:rsid w:val="00E40BD4"/>
    <w:rsid w:val="00E43E97"/>
    <w:rsid w:val="00E4417C"/>
    <w:rsid w:val="00E442C7"/>
    <w:rsid w:val="00E442C9"/>
    <w:rsid w:val="00E447B7"/>
    <w:rsid w:val="00E457CD"/>
    <w:rsid w:val="00E45E88"/>
    <w:rsid w:val="00E462C6"/>
    <w:rsid w:val="00E4645E"/>
    <w:rsid w:val="00E47AF9"/>
    <w:rsid w:val="00E47D77"/>
    <w:rsid w:val="00E50D2C"/>
    <w:rsid w:val="00E5164D"/>
    <w:rsid w:val="00E51707"/>
    <w:rsid w:val="00E52BA2"/>
    <w:rsid w:val="00E53317"/>
    <w:rsid w:val="00E535F2"/>
    <w:rsid w:val="00E54F43"/>
    <w:rsid w:val="00E557B2"/>
    <w:rsid w:val="00E55EE8"/>
    <w:rsid w:val="00E562C0"/>
    <w:rsid w:val="00E56EF8"/>
    <w:rsid w:val="00E56FA0"/>
    <w:rsid w:val="00E56FF8"/>
    <w:rsid w:val="00E572F8"/>
    <w:rsid w:val="00E576F6"/>
    <w:rsid w:val="00E57C90"/>
    <w:rsid w:val="00E60367"/>
    <w:rsid w:val="00E60712"/>
    <w:rsid w:val="00E636E0"/>
    <w:rsid w:val="00E6389A"/>
    <w:rsid w:val="00E64B5A"/>
    <w:rsid w:val="00E65904"/>
    <w:rsid w:val="00E65E69"/>
    <w:rsid w:val="00E6615C"/>
    <w:rsid w:val="00E66E34"/>
    <w:rsid w:val="00E672E8"/>
    <w:rsid w:val="00E71266"/>
    <w:rsid w:val="00E71577"/>
    <w:rsid w:val="00E7228F"/>
    <w:rsid w:val="00E73768"/>
    <w:rsid w:val="00E7591A"/>
    <w:rsid w:val="00E75DEC"/>
    <w:rsid w:val="00E771EC"/>
    <w:rsid w:val="00E804A7"/>
    <w:rsid w:val="00E822EB"/>
    <w:rsid w:val="00E829A0"/>
    <w:rsid w:val="00E8512E"/>
    <w:rsid w:val="00E85965"/>
    <w:rsid w:val="00E8608B"/>
    <w:rsid w:val="00E8785C"/>
    <w:rsid w:val="00E878CA"/>
    <w:rsid w:val="00E87C91"/>
    <w:rsid w:val="00E9096D"/>
    <w:rsid w:val="00E92511"/>
    <w:rsid w:val="00E92634"/>
    <w:rsid w:val="00E9487D"/>
    <w:rsid w:val="00EA113D"/>
    <w:rsid w:val="00EA14F0"/>
    <w:rsid w:val="00EA2210"/>
    <w:rsid w:val="00EA2F97"/>
    <w:rsid w:val="00EA58A4"/>
    <w:rsid w:val="00EA5932"/>
    <w:rsid w:val="00EA5DDC"/>
    <w:rsid w:val="00EA5FBA"/>
    <w:rsid w:val="00EA6A2E"/>
    <w:rsid w:val="00EA7967"/>
    <w:rsid w:val="00EB0C44"/>
    <w:rsid w:val="00EB10DE"/>
    <w:rsid w:val="00EB1885"/>
    <w:rsid w:val="00EB258A"/>
    <w:rsid w:val="00EB357E"/>
    <w:rsid w:val="00EB3C33"/>
    <w:rsid w:val="00EB3E32"/>
    <w:rsid w:val="00EB4751"/>
    <w:rsid w:val="00EB47D2"/>
    <w:rsid w:val="00EB48F9"/>
    <w:rsid w:val="00EB6F94"/>
    <w:rsid w:val="00EB753A"/>
    <w:rsid w:val="00EB76D6"/>
    <w:rsid w:val="00EC0142"/>
    <w:rsid w:val="00EC0414"/>
    <w:rsid w:val="00EC1CC0"/>
    <w:rsid w:val="00EC3CCC"/>
    <w:rsid w:val="00EC3F8A"/>
    <w:rsid w:val="00EC4903"/>
    <w:rsid w:val="00EC50AB"/>
    <w:rsid w:val="00EC50C2"/>
    <w:rsid w:val="00EC587E"/>
    <w:rsid w:val="00ED06D1"/>
    <w:rsid w:val="00ED0E85"/>
    <w:rsid w:val="00ED3992"/>
    <w:rsid w:val="00ED3DE3"/>
    <w:rsid w:val="00ED62E8"/>
    <w:rsid w:val="00ED6510"/>
    <w:rsid w:val="00ED6D02"/>
    <w:rsid w:val="00ED7EB3"/>
    <w:rsid w:val="00ED7FC4"/>
    <w:rsid w:val="00EE0C01"/>
    <w:rsid w:val="00EE237E"/>
    <w:rsid w:val="00EE2627"/>
    <w:rsid w:val="00EE45EE"/>
    <w:rsid w:val="00EE469C"/>
    <w:rsid w:val="00EE554F"/>
    <w:rsid w:val="00EE5771"/>
    <w:rsid w:val="00EE6474"/>
    <w:rsid w:val="00EE67A8"/>
    <w:rsid w:val="00EF0508"/>
    <w:rsid w:val="00EF0867"/>
    <w:rsid w:val="00EF12AA"/>
    <w:rsid w:val="00EF1751"/>
    <w:rsid w:val="00EF229E"/>
    <w:rsid w:val="00EF2565"/>
    <w:rsid w:val="00EF399C"/>
    <w:rsid w:val="00EF5D58"/>
    <w:rsid w:val="00F002E6"/>
    <w:rsid w:val="00F00BC4"/>
    <w:rsid w:val="00F01DE7"/>
    <w:rsid w:val="00F0271E"/>
    <w:rsid w:val="00F027CB"/>
    <w:rsid w:val="00F05F04"/>
    <w:rsid w:val="00F06C0E"/>
    <w:rsid w:val="00F103E3"/>
    <w:rsid w:val="00F134C9"/>
    <w:rsid w:val="00F1411E"/>
    <w:rsid w:val="00F147CD"/>
    <w:rsid w:val="00F14A32"/>
    <w:rsid w:val="00F15222"/>
    <w:rsid w:val="00F16916"/>
    <w:rsid w:val="00F17FEE"/>
    <w:rsid w:val="00F20AB9"/>
    <w:rsid w:val="00F20EC9"/>
    <w:rsid w:val="00F21360"/>
    <w:rsid w:val="00F232A4"/>
    <w:rsid w:val="00F23497"/>
    <w:rsid w:val="00F23740"/>
    <w:rsid w:val="00F23B40"/>
    <w:rsid w:val="00F23DFF"/>
    <w:rsid w:val="00F2487E"/>
    <w:rsid w:val="00F250A1"/>
    <w:rsid w:val="00F255F8"/>
    <w:rsid w:val="00F27301"/>
    <w:rsid w:val="00F275AC"/>
    <w:rsid w:val="00F30BBC"/>
    <w:rsid w:val="00F30D53"/>
    <w:rsid w:val="00F31108"/>
    <w:rsid w:val="00F312C8"/>
    <w:rsid w:val="00F32538"/>
    <w:rsid w:val="00F32C7D"/>
    <w:rsid w:val="00F32F94"/>
    <w:rsid w:val="00F3336B"/>
    <w:rsid w:val="00F33CAD"/>
    <w:rsid w:val="00F342A5"/>
    <w:rsid w:val="00F34727"/>
    <w:rsid w:val="00F348E1"/>
    <w:rsid w:val="00F3507C"/>
    <w:rsid w:val="00F401DD"/>
    <w:rsid w:val="00F4098A"/>
    <w:rsid w:val="00F41608"/>
    <w:rsid w:val="00F4204E"/>
    <w:rsid w:val="00F42453"/>
    <w:rsid w:val="00F426FF"/>
    <w:rsid w:val="00F4319E"/>
    <w:rsid w:val="00F44708"/>
    <w:rsid w:val="00F45DA8"/>
    <w:rsid w:val="00F46005"/>
    <w:rsid w:val="00F4649A"/>
    <w:rsid w:val="00F46F25"/>
    <w:rsid w:val="00F47071"/>
    <w:rsid w:val="00F473B3"/>
    <w:rsid w:val="00F47749"/>
    <w:rsid w:val="00F478B1"/>
    <w:rsid w:val="00F47F79"/>
    <w:rsid w:val="00F50DC0"/>
    <w:rsid w:val="00F51220"/>
    <w:rsid w:val="00F51B13"/>
    <w:rsid w:val="00F52844"/>
    <w:rsid w:val="00F53BDA"/>
    <w:rsid w:val="00F54859"/>
    <w:rsid w:val="00F5527F"/>
    <w:rsid w:val="00F55785"/>
    <w:rsid w:val="00F57DBE"/>
    <w:rsid w:val="00F609C9"/>
    <w:rsid w:val="00F63542"/>
    <w:rsid w:val="00F63913"/>
    <w:rsid w:val="00F646CE"/>
    <w:rsid w:val="00F64ACC"/>
    <w:rsid w:val="00F64D67"/>
    <w:rsid w:val="00F65859"/>
    <w:rsid w:val="00F65E49"/>
    <w:rsid w:val="00F66D81"/>
    <w:rsid w:val="00F66FF2"/>
    <w:rsid w:val="00F70ACA"/>
    <w:rsid w:val="00F71065"/>
    <w:rsid w:val="00F729D9"/>
    <w:rsid w:val="00F733B5"/>
    <w:rsid w:val="00F7372A"/>
    <w:rsid w:val="00F73E86"/>
    <w:rsid w:val="00F744E5"/>
    <w:rsid w:val="00F7640B"/>
    <w:rsid w:val="00F76758"/>
    <w:rsid w:val="00F76DC1"/>
    <w:rsid w:val="00F772CA"/>
    <w:rsid w:val="00F80581"/>
    <w:rsid w:val="00F812E5"/>
    <w:rsid w:val="00F8308A"/>
    <w:rsid w:val="00F8312C"/>
    <w:rsid w:val="00F83255"/>
    <w:rsid w:val="00F83C10"/>
    <w:rsid w:val="00F84B54"/>
    <w:rsid w:val="00F84F95"/>
    <w:rsid w:val="00F858DB"/>
    <w:rsid w:val="00F85BD0"/>
    <w:rsid w:val="00F86BD0"/>
    <w:rsid w:val="00F86C00"/>
    <w:rsid w:val="00F86DF4"/>
    <w:rsid w:val="00F870A8"/>
    <w:rsid w:val="00F87157"/>
    <w:rsid w:val="00F878C1"/>
    <w:rsid w:val="00F90663"/>
    <w:rsid w:val="00F90C7F"/>
    <w:rsid w:val="00F91795"/>
    <w:rsid w:val="00F92C56"/>
    <w:rsid w:val="00F92F0E"/>
    <w:rsid w:val="00F955CE"/>
    <w:rsid w:val="00F95CDC"/>
    <w:rsid w:val="00F96745"/>
    <w:rsid w:val="00F97146"/>
    <w:rsid w:val="00F97708"/>
    <w:rsid w:val="00F97AE6"/>
    <w:rsid w:val="00FA0B36"/>
    <w:rsid w:val="00FA0BE4"/>
    <w:rsid w:val="00FA1BEC"/>
    <w:rsid w:val="00FA2ED9"/>
    <w:rsid w:val="00FA3375"/>
    <w:rsid w:val="00FA370F"/>
    <w:rsid w:val="00FA3CCE"/>
    <w:rsid w:val="00FA45F8"/>
    <w:rsid w:val="00FA469D"/>
    <w:rsid w:val="00FA474E"/>
    <w:rsid w:val="00FA4E27"/>
    <w:rsid w:val="00FA7856"/>
    <w:rsid w:val="00FA7984"/>
    <w:rsid w:val="00FB2707"/>
    <w:rsid w:val="00FB3553"/>
    <w:rsid w:val="00FB4ECB"/>
    <w:rsid w:val="00FB6759"/>
    <w:rsid w:val="00FB7054"/>
    <w:rsid w:val="00FC2150"/>
    <w:rsid w:val="00FC24EF"/>
    <w:rsid w:val="00FC3A06"/>
    <w:rsid w:val="00FC4004"/>
    <w:rsid w:val="00FC411B"/>
    <w:rsid w:val="00FC4EF3"/>
    <w:rsid w:val="00FC755C"/>
    <w:rsid w:val="00FC7A71"/>
    <w:rsid w:val="00FC7DB1"/>
    <w:rsid w:val="00FD0B24"/>
    <w:rsid w:val="00FD0FD1"/>
    <w:rsid w:val="00FD1503"/>
    <w:rsid w:val="00FD25D4"/>
    <w:rsid w:val="00FD2C01"/>
    <w:rsid w:val="00FD3D16"/>
    <w:rsid w:val="00FD565E"/>
    <w:rsid w:val="00FD5F15"/>
    <w:rsid w:val="00FD6A77"/>
    <w:rsid w:val="00FD730D"/>
    <w:rsid w:val="00FD73FB"/>
    <w:rsid w:val="00FD79DA"/>
    <w:rsid w:val="00FE0805"/>
    <w:rsid w:val="00FE1889"/>
    <w:rsid w:val="00FE1B19"/>
    <w:rsid w:val="00FE30B1"/>
    <w:rsid w:val="00FE32DC"/>
    <w:rsid w:val="00FE3CA8"/>
    <w:rsid w:val="00FE4AC5"/>
    <w:rsid w:val="00FE4DA5"/>
    <w:rsid w:val="00FE57B6"/>
    <w:rsid w:val="00FE5C60"/>
    <w:rsid w:val="00FE5FEE"/>
    <w:rsid w:val="00FE6226"/>
    <w:rsid w:val="00FE731A"/>
    <w:rsid w:val="00FF05A0"/>
    <w:rsid w:val="00FF2AB8"/>
    <w:rsid w:val="00FF335F"/>
    <w:rsid w:val="00FF3AC3"/>
    <w:rsid w:val="00FF3DA6"/>
    <w:rsid w:val="00FF511D"/>
    <w:rsid w:val="00FF57BA"/>
    <w:rsid w:val="00FF6073"/>
    <w:rsid w:val="00FF6105"/>
    <w:rsid w:val="00FF613B"/>
    <w:rsid w:val="00FF663F"/>
    <w:rsid w:val="00FF6998"/>
    <w:rsid w:val="00FF6FB2"/>
    <w:rsid w:val="00FF70CB"/>
    <w:rsid w:val="00FF71F8"/>
    <w:rsid w:val="01091F7D"/>
    <w:rsid w:val="010CD574"/>
    <w:rsid w:val="014F4B65"/>
    <w:rsid w:val="016053E0"/>
    <w:rsid w:val="01775373"/>
    <w:rsid w:val="0184BB4E"/>
    <w:rsid w:val="01851BF4"/>
    <w:rsid w:val="01A2D71D"/>
    <w:rsid w:val="01A8C145"/>
    <w:rsid w:val="01ACD472"/>
    <w:rsid w:val="01BF89A4"/>
    <w:rsid w:val="01CB95BB"/>
    <w:rsid w:val="01D3D5B0"/>
    <w:rsid w:val="0229F14B"/>
    <w:rsid w:val="025F92F9"/>
    <w:rsid w:val="028D23EA"/>
    <w:rsid w:val="02970B6A"/>
    <w:rsid w:val="02AD2F1E"/>
    <w:rsid w:val="02B43F14"/>
    <w:rsid w:val="02C1C437"/>
    <w:rsid w:val="02CFD9B8"/>
    <w:rsid w:val="02F22E30"/>
    <w:rsid w:val="03172F4D"/>
    <w:rsid w:val="0348495E"/>
    <w:rsid w:val="03547FC4"/>
    <w:rsid w:val="03632D6D"/>
    <w:rsid w:val="037CD9A2"/>
    <w:rsid w:val="038DF4D8"/>
    <w:rsid w:val="03CC7171"/>
    <w:rsid w:val="044E079D"/>
    <w:rsid w:val="04EA0560"/>
    <w:rsid w:val="050D5AFC"/>
    <w:rsid w:val="0524DDB1"/>
    <w:rsid w:val="058B9742"/>
    <w:rsid w:val="05E8127B"/>
    <w:rsid w:val="069BE31D"/>
    <w:rsid w:val="06BDB757"/>
    <w:rsid w:val="06D44BB2"/>
    <w:rsid w:val="074A1C65"/>
    <w:rsid w:val="07C4F42A"/>
    <w:rsid w:val="07EBA634"/>
    <w:rsid w:val="07F34F61"/>
    <w:rsid w:val="08269BF2"/>
    <w:rsid w:val="083409F7"/>
    <w:rsid w:val="0875D099"/>
    <w:rsid w:val="0899C888"/>
    <w:rsid w:val="08FED407"/>
    <w:rsid w:val="090E5420"/>
    <w:rsid w:val="094E746D"/>
    <w:rsid w:val="0975BEFE"/>
    <w:rsid w:val="097BF570"/>
    <w:rsid w:val="097D5AEF"/>
    <w:rsid w:val="0992BEF4"/>
    <w:rsid w:val="09A0EE4B"/>
    <w:rsid w:val="09D0B2E3"/>
    <w:rsid w:val="0A03449B"/>
    <w:rsid w:val="0A576F25"/>
    <w:rsid w:val="0A62F4DA"/>
    <w:rsid w:val="0AA88854"/>
    <w:rsid w:val="0AF04AE3"/>
    <w:rsid w:val="0AFCC278"/>
    <w:rsid w:val="0B55E71F"/>
    <w:rsid w:val="0B686B02"/>
    <w:rsid w:val="0B69369A"/>
    <w:rsid w:val="0B904055"/>
    <w:rsid w:val="0BB4A393"/>
    <w:rsid w:val="0BBA3DD1"/>
    <w:rsid w:val="0BD1C6F0"/>
    <w:rsid w:val="0BD33981"/>
    <w:rsid w:val="0C12374E"/>
    <w:rsid w:val="0C33AD46"/>
    <w:rsid w:val="0C4FB7F2"/>
    <w:rsid w:val="0C634DDE"/>
    <w:rsid w:val="0C7A8400"/>
    <w:rsid w:val="0C85423F"/>
    <w:rsid w:val="0CD931D2"/>
    <w:rsid w:val="0CE4E357"/>
    <w:rsid w:val="0D014A14"/>
    <w:rsid w:val="0D0512B8"/>
    <w:rsid w:val="0D8AD481"/>
    <w:rsid w:val="0D91ABF7"/>
    <w:rsid w:val="0DA899D8"/>
    <w:rsid w:val="0DB9280A"/>
    <w:rsid w:val="0E1647DE"/>
    <w:rsid w:val="0E6686E6"/>
    <w:rsid w:val="0F1232C0"/>
    <w:rsid w:val="0F43EADD"/>
    <w:rsid w:val="0FC7FC3C"/>
    <w:rsid w:val="105877E4"/>
    <w:rsid w:val="1093600F"/>
    <w:rsid w:val="10979865"/>
    <w:rsid w:val="10EC6816"/>
    <w:rsid w:val="11578568"/>
    <w:rsid w:val="117B3752"/>
    <w:rsid w:val="11D1E9DF"/>
    <w:rsid w:val="11D67DF2"/>
    <w:rsid w:val="1280A40A"/>
    <w:rsid w:val="1291FDE2"/>
    <w:rsid w:val="12C13230"/>
    <w:rsid w:val="12F0E934"/>
    <w:rsid w:val="12F435E1"/>
    <w:rsid w:val="1309F154"/>
    <w:rsid w:val="131BB09F"/>
    <w:rsid w:val="1335E456"/>
    <w:rsid w:val="13856FF6"/>
    <w:rsid w:val="13ABB5A5"/>
    <w:rsid w:val="13E80693"/>
    <w:rsid w:val="13FFDADA"/>
    <w:rsid w:val="140DAA89"/>
    <w:rsid w:val="14360870"/>
    <w:rsid w:val="1441903D"/>
    <w:rsid w:val="14479B68"/>
    <w:rsid w:val="1448392B"/>
    <w:rsid w:val="14B9DDE5"/>
    <w:rsid w:val="154E4361"/>
    <w:rsid w:val="154FA764"/>
    <w:rsid w:val="1567B8BB"/>
    <w:rsid w:val="156CCC43"/>
    <w:rsid w:val="15D79B00"/>
    <w:rsid w:val="15EF41E5"/>
    <w:rsid w:val="15F39092"/>
    <w:rsid w:val="163E697D"/>
    <w:rsid w:val="167400EA"/>
    <w:rsid w:val="168E6312"/>
    <w:rsid w:val="16C6B92C"/>
    <w:rsid w:val="1736FCBE"/>
    <w:rsid w:val="1756D84B"/>
    <w:rsid w:val="17A6344C"/>
    <w:rsid w:val="17A8043D"/>
    <w:rsid w:val="180F9091"/>
    <w:rsid w:val="1829A60D"/>
    <w:rsid w:val="187CA8DB"/>
    <w:rsid w:val="191F7524"/>
    <w:rsid w:val="195B78E2"/>
    <w:rsid w:val="19FFA863"/>
    <w:rsid w:val="1A446ADB"/>
    <w:rsid w:val="1A53679F"/>
    <w:rsid w:val="1A7FECB0"/>
    <w:rsid w:val="1AC814F2"/>
    <w:rsid w:val="1AF83277"/>
    <w:rsid w:val="1B315FC8"/>
    <w:rsid w:val="1B4B3CB3"/>
    <w:rsid w:val="1B7EA54D"/>
    <w:rsid w:val="1B983C20"/>
    <w:rsid w:val="1BCBB375"/>
    <w:rsid w:val="1BF84A5F"/>
    <w:rsid w:val="1C2093F3"/>
    <w:rsid w:val="1C35D7CF"/>
    <w:rsid w:val="1C3E6D17"/>
    <w:rsid w:val="1C490264"/>
    <w:rsid w:val="1C5343F9"/>
    <w:rsid w:val="1C621A4B"/>
    <w:rsid w:val="1C6D9710"/>
    <w:rsid w:val="1C86C074"/>
    <w:rsid w:val="1C8EC9D7"/>
    <w:rsid w:val="1CCA10A1"/>
    <w:rsid w:val="1CFF59E6"/>
    <w:rsid w:val="1D211B65"/>
    <w:rsid w:val="1D75552D"/>
    <w:rsid w:val="1D78FDD5"/>
    <w:rsid w:val="1D7CA071"/>
    <w:rsid w:val="1D97FD6C"/>
    <w:rsid w:val="1DBFDA73"/>
    <w:rsid w:val="1DC2C59B"/>
    <w:rsid w:val="1DDB4A0D"/>
    <w:rsid w:val="1DE4A2B1"/>
    <w:rsid w:val="1E257396"/>
    <w:rsid w:val="1E47DC0B"/>
    <w:rsid w:val="1E56D6A3"/>
    <w:rsid w:val="1F04C5A3"/>
    <w:rsid w:val="1F2506F9"/>
    <w:rsid w:val="1F7B3512"/>
    <w:rsid w:val="201FAC80"/>
    <w:rsid w:val="2031C8BE"/>
    <w:rsid w:val="20352E21"/>
    <w:rsid w:val="20575A7C"/>
    <w:rsid w:val="20CC5356"/>
    <w:rsid w:val="20E20A21"/>
    <w:rsid w:val="218801B2"/>
    <w:rsid w:val="218A511E"/>
    <w:rsid w:val="218E7659"/>
    <w:rsid w:val="2199F77E"/>
    <w:rsid w:val="21A222AE"/>
    <w:rsid w:val="21CCD0C7"/>
    <w:rsid w:val="21DD1ED0"/>
    <w:rsid w:val="220BF1E7"/>
    <w:rsid w:val="22202EAD"/>
    <w:rsid w:val="230FBAF9"/>
    <w:rsid w:val="232968C0"/>
    <w:rsid w:val="23337B2B"/>
    <w:rsid w:val="23350999"/>
    <w:rsid w:val="234DBE39"/>
    <w:rsid w:val="234DE20F"/>
    <w:rsid w:val="2378C56E"/>
    <w:rsid w:val="23942E90"/>
    <w:rsid w:val="23C55944"/>
    <w:rsid w:val="24559055"/>
    <w:rsid w:val="246CC1D7"/>
    <w:rsid w:val="246F033E"/>
    <w:rsid w:val="24782CFB"/>
    <w:rsid w:val="24A6BC98"/>
    <w:rsid w:val="24AAD091"/>
    <w:rsid w:val="24C5E13C"/>
    <w:rsid w:val="25397700"/>
    <w:rsid w:val="2563B60A"/>
    <w:rsid w:val="25764E3D"/>
    <w:rsid w:val="2579E6F4"/>
    <w:rsid w:val="26166832"/>
    <w:rsid w:val="262D43DE"/>
    <w:rsid w:val="2636CD19"/>
    <w:rsid w:val="26983ABB"/>
    <w:rsid w:val="269870B3"/>
    <w:rsid w:val="26ACF2AF"/>
    <w:rsid w:val="26E75696"/>
    <w:rsid w:val="2737E588"/>
    <w:rsid w:val="2742BC34"/>
    <w:rsid w:val="274DCDA8"/>
    <w:rsid w:val="27762EA0"/>
    <w:rsid w:val="2786FD03"/>
    <w:rsid w:val="27E97A4B"/>
    <w:rsid w:val="27F784BC"/>
    <w:rsid w:val="28403634"/>
    <w:rsid w:val="293C7CEA"/>
    <w:rsid w:val="294E4F79"/>
    <w:rsid w:val="2979D21D"/>
    <w:rsid w:val="298C5CBA"/>
    <w:rsid w:val="29D43A71"/>
    <w:rsid w:val="2A78B4C9"/>
    <w:rsid w:val="2A7A1AD1"/>
    <w:rsid w:val="2AC73C80"/>
    <w:rsid w:val="2B133B52"/>
    <w:rsid w:val="2B14AF35"/>
    <w:rsid w:val="2B18C301"/>
    <w:rsid w:val="2B22937A"/>
    <w:rsid w:val="2B6191BC"/>
    <w:rsid w:val="2B6587A7"/>
    <w:rsid w:val="2B8E55AF"/>
    <w:rsid w:val="2BA109AB"/>
    <w:rsid w:val="2BF10ECB"/>
    <w:rsid w:val="2BF2E9CC"/>
    <w:rsid w:val="2C229608"/>
    <w:rsid w:val="2C4DAA57"/>
    <w:rsid w:val="2C5ABD6E"/>
    <w:rsid w:val="2CC691BF"/>
    <w:rsid w:val="2CEDE7F7"/>
    <w:rsid w:val="2D2E551A"/>
    <w:rsid w:val="2D51D47C"/>
    <w:rsid w:val="2D7D7271"/>
    <w:rsid w:val="2D8C034A"/>
    <w:rsid w:val="2DD3A9D5"/>
    <w:rsid w:val="2DEB2695"/>
    <w:rsid w:val="2DF6E510"/>
    <w:rsid w:val="2E2BDE6E"/>
    <w:rsid w:val="2E2FCF06"/>
    <w:rsid w:val="2E37B479"/>
    <w:rsid w:val="2E91A582"/>
    <w:rsid w:val="2EBCD67D"/>
    <w:rsid w:val="2ECCFC95"/>
    <w:rsid w:val="2EDE6AF3"/>
    <w:rsid w:val="2EF8D7DD"/>
    <w:rsid w:val="2F2C2E85"/>
    <w:rsid w:val="2F4A981A"/>
    <w:rsid w:val="2F861658"/>
    <w:rsid w:val="2F88D27B"/>
    <w:rsid w:val="2FAFD723"/>
    <w:rsid w:val="2FB9107D"/>
    <w:rsid w:val="2FE88046"/>
    <w:rsid w:val="2FF87023"/>
    <w:rsid w:val="3009E7CC"/>
    <w:rsid w:val="306EE031"/>
    <w:rsid w:val="309817C6"/>
    <w:rsid w:val="30A3FF9A"/>
    <w:rsid w:val="30F8E67F"/>
    <w:rsid w:val="310B5731"/>
    <w:rsid w:val="310BB4AA"/>
    <w:rsid w:val="3118776A"/>
    <w:rsid w:val="311B604A"/>
    <w:rsid w:val="3122926B"/>
    <w:rsid w:val="3144A04B"/>
    <w:rsid w:val="315A4A3C"/>
    <w:rsid w:val="3185FEF5"/>
    <w:rsid w:val="31AC3875"/>
    <w:rsid w:val="31CE4CA3"/>
    <w:rsid w:val="31D29DEF"/>
    <w:rsid w:val="3201EFD6"/>
    <w:rsid w:val="32252020"/>
    <w:rsid w:val="3241F313"/>
    <w:rsid w:val="326925A1"/>
    <w:rsid w:val="32BE91D7"/>
    <w:rsid w:val="32FDFD9C"/>
    <w:rsid w:val="3343847C"/>
    <w:rsid w:val="3378D330"/>
    <w:rsid w:val="33AC897D"/>
    <w:rsid w:val="3442929C"/>
    <w:rsid w:val="345CEA3A"/>
    <w:rsid w:val="3471BBF6"/>
    <w:rsid w:val="34C1AB07"/>
    <w:rsid w:val="34C73CC5"/>
    <w:rsid w:val="34F00FB3"/>
    <w:rsid w:val="35395672"/>
    <w:rsid w:val="35551F12"/>
    <w:rsid w:val="357F2C38"/>
    <w:rsid w:val="35924766"/>
    <w:rsid w:val="359F9E2E"/>
    <w:rsid w:val="35A7CC5B"/>
    <w:rsid w:val="35B0B792"/>
    <w:rsid w:val="35F79441"/>
    <w:rsid w:val="363B4EF1"/>
    <w:rsid w:val="3644F266"/>
    <w:rsid w:val="366588B6"/>
    <w:rsid w:val="366CA90C"/>
    <w:rsid w:val="36797DDA"/>
    <w:rsid w:val="36E57F31"/>
    <w:rsid w:val="36E71662"/>
    <w:rsid w:val="3717EAB7"/>
    <w:rsid w:val="371F9794"/>
    <w:rsid w:val="374F25C7"/>
    <w:rsid w:val="37CD7CDB"/>
    <w:rsid w:val="37D759C6"/>
    <w:rsid w:val="380FCA39"/>
    <w:rsid w:val="3814CAFD"/>
    <w:rsid w:val="385A8A5D"/>
    <w:rsid w:val="38BC2E08"/>
    <w:rsid w:val="39779B3D"/>
    <w:rsid w:val="399DF946"/>
    <w:rsid w:val="39D8DD65"/>
    <w:rsid w:val="3A5C48A0"/>
    <w:rsid w:val="3A6F4725"/>
    <w:rsid w:val="3ABF7AB6"/>
    <w:rsid w:val="3ACE4D12"/>
    <w:rsid w:val="3B145869"/>
    <w:rsid w:val="3BC220D8"/>
    <w:rsid w:val="3BC30D4C"/>
    <w:rsid w:val="3C31E6FF"/>
    <w:rsid w:val="3C64503D"/>
    <w:rsid w:val="3C82C0D6"/>
    <w:rsid w:val="3C97ADA0"/>
    <w:rsid w:val="3C99DB61"/>
    <w:rsid w:val="3CF0DB34"/>
    <w:rsid w:val="3D04AB06"/>
    <w:rsid w:val="3D13DCF9"/>
    <w:rsid w:val="3D6A66B3"/>
    <w:rsid w:val="3DB655AB"/>
    <w:rsid w:val="3E119BEC"/>
    <w:rsid w:val="3E1C73A7"/>
    <w:rsid w:val="3E2F7DA6"/>
    <w:rsid w:val="3E313163"/>
    <w:rsid w:val="3E408D65"/>
    <w:rsid w:val="3E645C81"/>
    <w:rsid w:val="3E7DBA05"/>
    <w:rsid w:val="3EABEB1A"/>
    <w:rsid w:val="3ED1A350"/>
    <w:rsid w:val="3EEF9AAC"/>
    <w:rsid w:val="3F149C36"/>
    <w:rsid w:val="3F2EC1C1"/>
    <w:rsid w:val="3F357E0A"/>
    <w:rsid w:val="3F377DE5"/>
    <w:rsid w:val="3F4E9E11"/>
    <w:rsid w:val="3F8B21E9"/>
    <w:rsid w:val="3F90BCD7"/>
    <w:rsid w:val="3FF586BA"/>
    <w:rsid w:val="403C8FDB"/>
    <w:rsid w:val="406EE238"/>
    <w:rsid w:val="407ECF77"/>
    <w:rsid w:val="40821DA3"/>
    <w:rsid w:val="4120CA63"/>
    <w:rsid w:val="4131DF8B"/>
    <w:rsid w:val="4167CACF"/>
    <w:rsid w:val="41B3CAE3"/>
    <w:rsid w:val="41DAADCD"/>
    <w:rsid w:val="41EAEAC3"/>
    <w:rsid w:val="4227E779"/>
    <w:rsid w:val="428B5324"/>
    <w:rsid w:val="4294443A"/>
    <w:rsid w:val="42D878EA"/>
    <w:rsid w:val="432114C3"/>
    <w:rsid w:val="432C6A18"/>
    <w:rsid w:val="4334BE04"/>
    <w:rsid w:val="435494A8"/>
    <w:rsid w:val="43DDD45D"/>
    <w:rsid w:val="44040C34"/>
    <w:rsid w:val="4438EA41"/>
    <w:rsid w:val="445510B3"/>
    <w:rsid w:val="445A00D1"/>
    <w:rsid w:val="4462D3C8"/>
    <w:rsid w:val="44705C69"/>
    <w:rsid w:val="44904ACA"/>
    <w:rsid w:val="44F16FB3"/>
    <w:rsid w:val="45018194"/>
    <w:rsid w:val="4525D5BB"/>
    <w:rsid w:val="454CB48E"/>
    <w:rsid w:val="457EC050"/>
    <w:rsid w:val="45BACBDB"/>
    <w:rsid w:val="45C28085"/>
    <w:rsid w:val="45EACB25"/>
    <w:rsid w:val="45EDC765"/>
    <w:rsid w:val="45EE1885"/>
    <w:rsid w:val="46B34AFB"/>
    <w:rsid w:val="46F2C6EE"/>
    <w:rsid w:val="47174192"/>
    <w:rsid w:val="472371A7"/>
    <w:rsid w:val="474C4805"/>
    <w:rsid w:val="474E9893"/>
    <w:rsid w:val="47D6D522"/>
    <w:rsid w:val="47D710B6"/>
    <w:rsid w:val="47F0840C"/>
    <w:rsid w:val="4815E355"/>
    <w:rsid w:val="4869EE82"/>
    <w:rsid w:val="48841FB4"/>
    <w:rsid w:val="49080B27"/>
    <w:rsid w:val="4912A3E4"/>
    <w:rsid w:val="49520DCE"/>
    <w:rsid w:val="4979BB12"/>
    <w:rsid w:val="49DA0398"/>
    <w:rsid w:val="4A4F370B"/>
    <w:rsid w:val="4AED30FC"/>
    <w:rsid w:val="4B0C03F7"/>
    <w:rsid w:val="4B1C9C0E"/>
    <w:rsid w:val="4B2FD02F"/>
    <w:rsid w:val="4B6EAD92"/>
    <w:rsid w:val="4BA5472F"/>
    <w:rsid w:val="4BF0B5CD"/>
    <w:rsid w:val="4BF66C6E"/>
    <w:rsid w:val="4CAFA294"/>
    <w:rsid w:val="4CC5722B"/>
    <w:rsid w:val="4CD199DC"/>
    <w:rsid w:val="4CE22C0F"/>
    <w:rsid w:val="4CF2DB8A"/>
    <w:rsid w:val="4CF5DECB"/>
    <w:rsid w:val="4D1AACBB"/>
    <w:rsid w:val="4D2E5268"/>
    <w:rsid w:val="4D41E865"/>
    <w:rsid w:val="4D77F5D4"/>
    <w:rsid w:val="4DC04A59"/>
    <w:rsid w:val="4DE23A9D"/>
    <w:rsid w:val="4DE6511B"/>
    <w:rsid w:val="4E40B932"/>
    <w:rsid w:val="4E506383"/>
    <w:rsid w:val="4EB33393"/>
    <w:rsid w:val="4ECD1B72"/>
    <w:rsid w:val="4F02ED3A"/>
    <w:rsid w:val="4F68CAFC"/>
    <w:rsid w:val="4FC67F8E"/>
    <w:rsid w:val="4FE07C6D"/>
    <w:rsid w:val="4FE55B35"/>
    <w:rsid w:val="4FFFC636"/>
    <w:rsid w:val="50EAD3D4"/>
    <w:rsid w:val="515D0528"/>
    <w:rsid w:val="5195109B"/>
    <w:rsid w:val="51C1F4CD"/>
    <w:rsid w:val="51E994B1"/>
    <w:rsid w:val="51F04EFB"/>
    <w:rsid w:val="51F726DE"/>
    <w:rsid w:val="523E486C"/>
    <w:rsid w:val="5241B798"/>
    <w:rsid w:val="5244476A"/>
    <w:rsid w:val="5284917D"/>
    <w:rsid w:val="528FD5D8"/>
    <w:rsid w:val="52D98A87"/>
    <w:rsid w:val="52F018ED"/>
    <w:rsid w:val="52F10E91"/>
    <w:rsid w:val="52FAAD71"/>
    <w:rsid w:val="532AE892"/>
    <w:rsid w:val="53343ED2"/>
    <w:rsid w:val="539598D6"/>
    <w:rsid w:val="53D34DB1"/>
    <w:rsid w:val="53D9AD8F"/>
    <w:rsid w:val="548CACD6"/>
    <w:rsid w:val="54934251"/>
    <w:rsid w:val="549AD4A3"/>
    <w:rsid w:val="5505AC41"/>
    <w:rsid w:val="551CE8FA"/>
    <w:rsid w:val="55B5ACB5"/>
    <w:rsid w:val="55C6B52A"/>
    <w:rsid w:val="55DA8D8F"/>
    <w:rsid w:val="560A4469"/>
    <w:rsid w:val="561BD373"/>
    <w:rsid w:val="5659116C"/>
    <w:rsid w:val="567FACC5"/>
    <w:rsid w:val="5697B8AD"/>
    <w:rsid w:val="56BC16AB"/>
    <w:rsid w:val="56FBC5F2"/>
    <w:rsid w:val="5729A0EE"/>
    <w:rsid w:val="573E62F7"/>
    <w:rsid w:val="579EE6F5"/>
    <w:rsid w:val="57C57FDC"/>
    <w:rsid w:val="57CBBDE9"/>
    <w:rsid w:val="5813FE1B"/>
    <w:rsid w:val="582052D2"/>
    <w:rsid w:val="586857F3"/>
    <w:rsid w:val="5873B316"/>
    <w:rsid w:val="58798CC2"/>
    <w:rsid w:val="58B5E765"/>
    <w:rsid w:val="58E3D46F"/>
    <w:rsid w:val="58FABA80"/>
    <w:rsid w:val="590485E3"/>
    <w:rsid w:val="59195B1D"/>
    <w:rsid w:val="5922FCBA"/>
    <w:rsid w:val="594116AE"/>
    <w:rsid w:val="596DCC00"/>
    <w:rsid w:val="598679D1"/>
    <w:rsid w:val="598B8E03"/>
    <w:rsid w:val="59D93750"/>
    <w:rsid w:val="59E1E816"/>
    <w:rsid w:val="5A350FD7"/>
    <w:rsid w:val="5A8DDDB5"/>
    <w:rsid w:val="5AB5085D"/>
    <w:rsid w:val="5AD6E199"/>
    <w:rsid w:val="5B0C8DF3"/>
    <w:rsid w:val="5BF51133"/>
    <w:rsid w:val="5C20669E"/>
    <w:rsid w:val="5C2254F7"/>
    <w:rsid w:val="5C509FA1"/>
    <w:rsid w:val="5C5926CE"/>
    <w:rsid w:val="5C93FB9F"/>
    <w:rsid w:val="5CFACBD8"/>
    <w:rsid w:val="5D0F68A8"/>
    <w:rsid w:val="5D50F1B7"/>
    <w:rsid w:val="5D751964"/>
    <w:rsid w:val="5D767E9D"/>
    <w:rsid w:val="5D7883C0"/>
    <w:rsid w:val="5D9DF088"/>
    <w:rsid w:val="5DD7FCA2"/>
    <w:rsid w:val="5DEE3B64"/>
    <w:rsid w:val="5E4D8B32"/>
    <w:rsid w:val="5E559E08"/>
    <w:rsid w:val="5E983EE1"/>
    <w:rsid w:val="5EAD1272"/>
    <w:rsid w:val="5EDAAAED"/>
    <w:rsid w:val="5EEF896F"/>
    <w:rsid w:val="5F64017F"/>
    <w:rsid w:val="5F9E658D"/>
    <w:rsid w:val="5FE01E76"/>
    <w:rsid w:val="604E82DC"/>
    <w:rsid w:val="605938D9"/>
    <w:rsid w:val="60A288B1"/>
    <w:rsid w:val="60D983B4"/>
    <w:rsid w:val="60F3BB02"/>
    <w:rsid w:val="613163C9"/>
    <w:rsid w:val="61332F01"/>
    <w:rsid w:val="614D51BB"/>
    <w:rsid w:val="61505585"/>
    <w:rsid w:val="6171C152"/>
    <w:rsid w:val="6192BE7D"/>
    <w:rsid w:val="6192DA3E"/>
    <w:rsid w:val="61A4CD26"/>
    <w:rsid w:val="61D823E2"/>
    <w:rsid w:val="627087CB"/>
    <w:rsid w:val="628D5767"/>
    <w:rsid w:val="62961FD4"/>
    <w:rsid w:val="62D98921"/>
    <w:rsid w:val="6372240C"/>
    <w:rsid w:val="6385917C"/>
    <w:rsid w:val="642094F5"/>
    <w:rsid w:val="6456DDF8"/>
    <w:rsid w:val="64627CE3"/>
    <w:rsid w:val="6547EAD1"/>
    <w:rsid w:val="657CCED5"/>
    <w:rsid w:val="658B82B6"/>
    <w:rsid w:val="6598B2CC"/>
    <w:rsid w:val="65B6210E"/>
    <w:rsid w:val="65BE02EB"/>
    <w:rsid w:val="65FB28B4"/>
    <w:rsid w:val="660A849F"/>
    <w:rsid w:val="66309794"/>
    <w:rsid w:val="664C26BE"/>
    <w:rsid w:val="66548059"/>
    <w:rsid w:val="6695CE87"/>
    <w:rsid w:val="66EB2A20"/>
    <w:rsid w:val="66FCAC18"/>
    <w:rsid w:val="67013CA5"/>
    <w:rsid w:val="670AAEC5"/>
    <w:rsid w:val="67232889"/>
    <w:rsid w:val="672494E2"/>
    <w:rsid w:val="678CC938"/>
    <w:rsid w:val="67A155D1"/>
    <w:rsid w:val="67FC4F55"/>
    <w:rsid w:val="681171E8"/>
    <w:rsid w:val="6875360A"/>
    <w:rsid w:val="689FFA38"/>
    <w:rsid w:val="68BEE385"/>
    <w:rsid w:val="691D8FF2"/>
    <w:rsid w:val="693A95B6"/>
    <w:rsid w:val="693E8BF7"/>
    <w:rsid w:val="69459F5A"/>
    <w:rsid w:val="694A29EF"/>
    <w:rsid w:val="69529277"/>
    <w:rsid w:val="69804BB2"/>
    <w:rsid w:val="6990613D"/>
    <w:rsid w:val="69929661"/>
    <w:rsid w:val="69B056CF"/>
    <w:rsid w:val="6A185A85"/>
    <w:rsid w:val="6A5D8660"/>
    <w:rsid w:val="6A6DD803"/>
    <w:rsid w:val="6A723419"/>
    <w:rsid w:val="6AF0ABED"/>
    <w:rsid w:val="6BEDAD3C"/>
    <w:rsid w:val="6BFA1B6F"/>
    <w:rsid w:val="6BFA28EB"/>
    <w:rsid w:val="6BFEC20B"/>
    <w:rsid w:val="6C054C11"/>
    <w:rsid w:val="6C487289"/>
    <w:rsid w:val="6C619152"/>
    <w:rsid w:val="6C7CD81F"/>
    <w:rsid w:val="6C9864D7"/>
    <w:rsid w:val="6C9E63D5"/>
    <w:rsid w:val="6CAF4C67"/>
    <w:rsid w:val="6CC76F73"/>
    <w:rsid w:val="6D1F5D5A"/>
    <w:rsid w:val="6D27854C"/>
    <w:rsid w:val="6D62F787"/>
    <w:rsid w:val="6D82F869"/>
    <w:rsid w:val="6D9434BC"/>
    <w:rsid w:val="6DB95FFB"/>
    <w:rsid w:val="6E16E571"/>
    <w:rsid w:val="6E3A7F88"/>
    <w:rsid w:val="6E48BB2A"/>
    <w:rsid w:val="6E51189F"/>
    <w:rsid w:val="6E8BC73E"/>
    <w:rsid w:val="6EB6A4E8"/>
    <w:rsid w:val="6EB8F20C"/>
    <w:rsid w:val="6EC9BC92"/>
    <w:rsid w:val="6EF9EFFA"/>
    <w:rsid w:val="6F38118E"/>
    <w:rsid w:val="6F3F2250"/>
    <w:rsid w:val="6F4E7CBA"/>
    <w:rsid w:val="6F52CC87"/>
    <w:rsid w:val="6F5CD91C"/>
    <w:rsid w:val="6FD66E3D"/>
    <w:rsid w:val="6FF2D259"/>
    <w:rsid w:val="702A6F85"/>
    <w:rsid w:val="705C3654"/>
    <w:rsid w:val="70C7FFB7"/>
    <w:rsid w:val="70DB06C1"/>
    <w:rsid w:val="710526C4"/>
    <w:rsid w:val="713E80AB"/>
    <w:rsid w:val="715178B8"/>
    <w:rsid w:val="71824827"/>
    <w:rsid w:val="719F8DC6"/>
    <w:rsid w:val="71BF86FF"/>
    <w:rsid w:val="71EB8EF6"/>
    <w:rsid w:val="72A38CA0"/>
    <w:rsid w:val="72AC77EE"/>
    <w:rsid w:val="72B84A5A"/>
    <w:rsid w:val="72BA24FF"/>
    <w:rsid w:val="72D04F5A"/>
    <w:rsid w:val="7300A1AD"/>
    <w:rsid w:val="73039D3A"/>
    <w:rsid w:val="73F61751"/>
    <w:rsid w:val="74709627"/>
    <w:rsid w:val="74972B4E"/>
    <w:rsid w:val="752A73E5"/>
    <w:rsid w:val="75D971D8"/>
    <w:rsid w:val="75F701E9"/>
    <w:rsid w:val="7604E459"/>
    <w:rsid w:val="7638239D"/>
    <w:rsid w:val="7647EDE5"/>
    <w:rsid w:val="766DEA2B"/>
    <w:rsid w:val="768CB41E"/>
    <w:rsid w:val="769446B3"/>
    <w:rsid w:val="77B2D587"/>
    <w:rsid w:val="77B5AC78"/>
    <w:rsid w:val="7809C0F1"/>
    <w:rsid w:val="7823CEFC"/>
    <w:rsid w:val="78289BCF"/>
    <w:rsid w:val="7862C59E"/>
    <w:rsid w:val="78934FD4"/>
    <w:rsid w:val="789D329B"/>
    <w:rsid w:val="78A4939D"/>
    <w:rsid w:val="78A907C7"/>
    <w:rsid w:val="78DD0618"/>
    <w:rsid w:val="78E244E4"/>
    <w:rsid w:val="78F49AB1"/>
    <w:rsid w:val="78F640F0"/>
    <w:rsid w:val="79126994"/>
    <w:rsid w:val="792B5488"/>
    <w:rsid w:val="7939CD74"/>
    <w:rsid w:val="793C8E50"/>
    <w:rsid w:val="79476AD8"/>
    <w:rsid w:val="7A599816"/>
    <w:rsid w:val="7A94C96A"/>
    <w:rsid w:val="7ABD629F"/>
    <w:rsid w:val="7B1BEDEA"/>
    <w:rsid w:val="7B6A692E"/>
    <w:rsid w:val="7B808FC6"/>
    <w:rsid w:val="7BA3EF04"/>
    <w:rsid w:val="7BC8967F"/>
    <w:rsid w:val="7BE70854"/>
    <w:rsid w:val="7BE82BB1"/>
    <w:rsid w:val="7C396EEB"/>
    <w:rsid w:val="7C6587CB"/>
    <w:rsid w:val="7C78B3C8"/>
    <w:rsid w:val="7C87EC4D"/>
    <w:rsid w:val="7C8D6908"/>
    <w:rsid w:val="7C9C8BD4"/>
    <w:rsid w:val="7CACF507"/>
    <w:rsid w:val="7CE4C9E8"/>
    <w:rsid w:val="7D47F4D3"/>
    <w:rsid w:val="7D5FBE99"/>
    <w:rsid w:val="7D85D8CF"/>
    <w:rsid w:val="7D9BF106"/>
    <w:rsid w:val="7DB1D54C"/>
    <w:rsid w:val="7E176D7F"/>
    <w:rsid w:val="7E8C0745"/>
    <w:rsid w:val="7E9B0C35"/>
    <w:rsid w:val="7EE2816B"/>
    <w:rsid w:val="7EF472BB"/>
    <w:rsid w:val="7F219C50"/>
    <w:rsid w:val="7F2F913B"/>
    <w:rsid w:val="7F5C540B"/>
    <w:rsid w:val="7FB20CA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7268D"/>
  <w15:chartTrackingRefBased/>
  <w15:docId w15:val="{EEF4351C-A20C-45F2-BDD3-49B4DAF4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2FA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3489"/>
    <w:pPr>
      <w:tabs>
        <w:tab w:val="center" w:pos="4680"/>
        <w:tab w:val="right" w:pos="9360"/>
      </w:tabs>
    </w:pPr>
  </w:style>
  <w:style w:type="character" w:customStyle="1" w:styleId="FooterChar">
    <w:name w:val="Footer Char"/>
    <w:basedOn w:val="DefaultParagraphFont"/>
    <w:link w:val="Footer"/>
    <w:uiPriority w:val="99"/>
    <w:rsid w:val="00A83489"/>
  </w:style>
  <w:style w:type="character" w:styleId="PageNumber">
    <w:name w:val="page number"/>
    <w:basedOn w:val="DefaultParagraphFont"/>
    <w:uiPriority w:val="99"/>
    <w:semiHidden/>
    <w:unhideWhenUsed/>
    <w:rsid w:val="00A83489"/>
  </w:style>
  <w:style w:type="paragraph" w:customStyle="1" w:styleId="EndNoteBibliographyTitle">
    <w:name w:val="EndNote Bibliography Title"/>
    <w:basedOn w:val="Normal"/>
    <w:link w:val="EndNoteBibliographyTitleChar"/>
    <w:rsid w:val="005B30E2"/>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5B30E2"/>
    <w:rPr>
      <w:rFonts w:ascii="Calibri" w:hAnsi="Calibri" w:cs="Calibri"/>
      <w:lang w:val="en-US"/>
    </w:rPr>
  </w:style>
  <w:style w:type="paragraph" w:customStyle="1" w:styleId="EndNoteBibliography">
    <w:name w:val="EndNote Bibliography"/>
    <w:basedOn w:val="Normal"/>
    <w:link w:val="EndNoteBibliographyChar"/>
    <w:rsid w:val="005B30E2"/>
    <w:rPr>
      <w:rFonts w:ascii="Calibri" w:hAnsi="Calibri" w:cs="Calibri"/>
      <w:lang w:val="en-US"/>
    </w:rPr>
  </w:style>
  <w:style w:type="character" w:customStyle="1" w:styleId="EndNoteBibliographyChar">
    <w:name w:val="EndNote Bibliography Char"/>
    <w:basedOn w:val="DefaultParagraphFont"/>
    <w:link w:val="EndNoteBibliography"/>
    <w:rsid w:val="005B30E2"/>
    <w:rPr>
      <w:rFonts w:ascii="Calibri" w:hAnsi="Calibri" w:cs="Calibri"/>
      <w:lang w:val="en-US"/>
    </w:rPr>
  </w:style>
  <w:style w:type="character" w:styleId="CommentReference">
    <w:name w:val="annotation reference"/>
    <w:basedOn w:val="DefaultParagraphFont"/>
    <w:uiPriority w:val="99"/>
    <w:semiHidden/>
    <w:unhideWhenUsed/>
    <w:rsid w:val="00AD5481"/>
    <w:rPr>
      <w:sz w:val="16"/>
      <w:szCs w:val="16"/>
    </w:rPr>
  </w:style>
  <w:style w:type="paragraph" w:styleId="CommentText">
    <w:name w:val="annotation text"/>
    <w:basedOn w:val="Normal"/>
    <w:link w:val="CommentTextChar"/>
    <w:uiPriority w:val="99"/>
    <w:unhideWhenUsed/>
    <w:rsid w:val="00AD5481"/>
    <w:rPr>
      <w:sz w:val="20"/>
      <w:szCs w:val="20"/>
    </w:rPr>
  </w:style>
  <w:style w:type="character" w:customStyle="1" w:styleId="CommentTextChar">
    <w:name w:val="Comment Text Char"/>
    <w:basedOn w:val="DefaultParagraphFont"/>
    <w:link w:val="CommentText"/>
    <w:uiPriority w:val="99"/>
    <w:rsid w:val="00AD5481"/>
    <w:rPr>
      <w:sz w:val="20"/>
      <w:szCs w:val="20"/>
    </w:rPr>
  </w:style>
  <w:style w:type="paragraph" w:styleId="CommentSubject">
    <w:name w:val="annotation subject"/>
    <w:basedOn w:val="CommentText"/>
    <w:next w:val="CommentText"/>
    <w:link w:val="CommentSubjectChar"/>
    <w:uiPriority w:val="99"/>
    <w:semiHidden/>
    <w:unhideWhenUsed/>
    <w:rsid w:val="00AD5481"/>
    <w:rPr>
      <w:b/>
      <w:bCs/>
    </w:rPr>
  </w:style>
  <w:style w:type="character" w:customStyle="1" w:styleId="CommentSubjectChar">
    <w:name w:val="Comment Subject Char"/>
    <w:basedOn w:val="CommentTextChar"/>
    <w:link w:val="CommentSubject"/>
    <w:uiPriority w:val="99"/>
    <w:semiHidden/>
    <w:rsid w:val="00AD5481"/>
    <w:rPr>
      <w:b/>
      <w:bCs/>
      <w:sz w:val="20"/>
      <w:szCs w:val="20"/>
    </w:rPr>
  </w:style>
  <w:style w:type="paragraph" w:styleId="BalloonText">
    <w:name w:val="Balloon Text"/>
    <w:basedOn w:val="Normal"/>
    <w:link w:val="BalloonTextChar"/>
    <w:uiPriority w:val="99"/>
    <w:semiHidden/>
    <w:unhideWhenUsed/>
    <w:rsid w:val="00AD54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5481"/>
    <w:rPr>
      <w:rFonts w:ascii="Times New Roman" w:hAnsi="Times New Roman" w:cs="Times New Roman"/>
      <w:sz w:val="18"/>
      <w:szCs w:val="18"/>
    </w:rPr>
  </w:style>
  <w:style w:type="character" w:styleId="Hyperlink">
    <w:name w:val="Hyperlink"/>
    <w:basedOn w:val="DefaultParagraphFont"/>
    <w:uiPriority w:val="99"/>
    <w:unhideWhenUsed/>
    <w:rsid w:val="00F14A32"/>
    <w:rPr>
      <w:color w:val="0563C1" w:themeColor="hyperlink"/>
      <w:u w:val="single"/>
    </w:rPr>
  </w:style>
  <w:style w:type="character" w:customStyle="1" w:styleId="UnresolvedMention1">
    <w:name w:val="Unresolved Mention1"/>
    <w:basedOn w:val="DefaultParagraphFont"/>
    <w:uiPriority w:val="99"/>
    <w:semiHidden/>
    <w:unhideWhenUsed/>
    <w:rsid w:val="00F14A32"/>
    <w:rPr>
      <w:color w:val="605E5C"/>
      <w:shd w:val="clear" w:color="auto" w:fill="E1DFDD"/>
    </w:rPr>
  </w:style>
  <w:style w:type="character" w:styleId="FollowedHyperlink">
    <w:name w:val="FollowedHyperlink"/>
    <w:basedOn w:val="DefaultParagraphFont"/>
    <w:uiPriority w:val="99"/>
    <w:semiHidden/>
    <w:unhideWhenUsed/>
    <w:rsid w:val="00A669E2"/>
    <w:rPr>
      <w:color w:val="954F72" w:themeColor="followedHyperlink"/>
      <w:u w:val="single"/>
    </w:rPr>
  </w:style>
  <w:style w:type="paragraph" w:styleId="Revision">
    <w:name w:val="Revision"/>
    <w:hidden/>
    <w:uiPriority w:val="99"/>
    <w:semiHidden/>
    <w:rsid w:val="009E689C"/>
  </w:style>
  <w:style w:type="character" w:styleId="LineNumber">
    <w:name w:val="line number"/>
    <w:basedOn w:val="DefaultParagraphFont"/>
    <w:uiPriority w:val="99"/>
    <w:semiHidden/>
    <w:unhideWhenUsed/>
    <w:rsid w:val="004B40A2"/>
  </w:style>
  <w:style w:type="paragraph" w:styleId="Header">
    <w:name w:val="header"/>
    <w:basedOn w:val="Normal"/>
    <w:link w:val="HeaderChar"/>
    <w:uiPriority w:val="99"/>
    <w:unhideWhenUsed/>
    <w:rsid w:val="00565514"/>
    <w:pPr>
      <w:tabs>
        <w:tab w:val="center" w:pos="4680"/>
        <w:tab w:val="right" w:pos="9360"/>
      </w:tabs>
    </w:pPr>
  </w:style>
  <w:style w:type="character" w:customStyle="1" w:styleId="HeaderChar">
    <w:name w:val="Header Char"/>
    <w:basedOn w:val="DefaultParagraphFont"/>
    <w:link w:val="Header"/>
    <w:uiPriority w:val="99"/>
    <w:rsid w:val="00565514"/>
  </w:style>
  <w:style w:type="paragraph" w:styleId="ListParagraph">
    <w:name w:val="List Paragraph"/>
    <w:basedOn w:val="Normal"/>
    <w:link w:val="ListParagraphChar"/>
    <w:uiPriority w:val="34"/>
    <w:qFormat/>
    <w:rsid w:val="00BB29B7"/>
    <w:pPr>
      <w:spacing w:after="160" w:line="259" w:lineRule="auto"/>
      <w:ind w:left="720"/>
      <w:contextualSpacing/>
    </w:pPr>
    <w:rPr>
      <w:sz w:val="22"/>
      <w:szCs w:val="22"/>
    </w:rPr>
  </w:style>
  <w:style w:type="character" w:customStyle="1" w:styleId="ListParagraphChar">
    <w:name w:val="List Paragraph Char"/>
    <w:basedOn w:val="DefaultParagraphFont"/>
    <w:link w:val="ListParagraph"/>
    <w:uiPriority w:val="34"/>
    <w:rsid w:val="00BB29B7"/>
    <w:rPr>
      <w:sz w:val="22"/>
      <w:szCs w:val="22"/>
    </w:rPr>
  </w:style>
  <w:style w:type="character" w:styleId="PlaceholderText">
    <w:name w:val="Placeholder Text"/>
    <w:basedOn w:val="DefaultParagraphFont"/>
    <w:uiPriority w:val="99"/>
    <w:semiHidden/>
    <w:rsid w:val="0030572F"/>
    <w:rPr>
      <w:color w:val="808080"/>
    </w:rPr>
  </w:style>
  <w:style w:type="character" w:styleId="UnresolvedMention">
    <w:name w:val="Unresolved Mention"/>
    <w:basedOn w:val="DefaultParagraphFont"/>
    <w:uiPriority w:val="99"/>
    <w:semiHidden/>
    <w:unhideWhenUsed/>
    <w:rsid w:val="00212CBC"/>
    <w:rPr>
      <w:color w:val="605E5C"/>
      <w:shd w:val="clear" w:color="auto" w:fill="E1DFDD"/>
    </w:rPr>
  </w:style>
  <w:style w:type="character" w:customStyle="1" w:styleId="normaltextrun">
    <w:name w:val="normaltextrun"/>
    <w:basedOn w:val="DefaultParagraphFont"/>
    <w:rsid w:val="00B520FE"/>
  </w:style>
  <w:style w:type="character" w:customStyle="1" w:styleId="spellingerror">
    <w:name w:val="spellingerror"/>
    <w:basedOn w:val="DefaultParagraphFont"/>
    <w:rsid w:val="00B520FE"/>
  </w:style>
  <w:style w:type="paragraph" w:styleId="EndnoteText">
    <w:name w:val="endnote text"/>
    <w:basedOn w:val="Normal"/>
    <w:link w:val="EndnoteTextChar"/>
    <w:uiPriority w:val="99"/>
    <w:semiHidden/>
    <w:unhideWhenUsed/>
    <w:rsid w:val="0032049F"/>
    <w:rPr>
      <w:sz w:val="20"/>
      <w:szCs w:val="20"/>
    </w:rPr>
  </w:style>
  <w:style w:type="character" w:customStyle="1" w:styleId="EndnoteTextChar">
    <w:name w:val="Endnote Text Char"/>
    <w:basedOn w:val="DefaultParagraphFont"/>
    <w:link w:val="EndnoteText"/>
    <w:uiPriority w:val="99"/>
    <w:semiHidden/>
    <w:rsid w:val="0032049F"/>
    <w:rPr>
      <w:sz w:val="20"/>
      <w:szCs w:val="20"/>
    </w:rPr>
  </w:style>
  <w:style w:type="character" w:styleId="EndnoteReference">
    <w:name w:val="endnote reference"/>
    <w:basedOn w:val="DefaultParagraphFont"/>
    <w:uiPriority w:val="99"/>
    <w:semiHidden/>
    <w:unhideWhenUsed/>
    <w:rsid w:val="0032049F"/>
    <w:rPr>
      <w:vertAlign w:val="superscript"/>
    </w:rPr>
  </w:style>
  <w:style w:type="character" w:customStyle="1" w:styleId="Heading1Char">
    <w:name w:val="Heading 1 Char"/>
    <w:basedOn w:val="DefaultParagraphFont"/>
    <w:link w:val="Heading1"/>
    <w:uiPriority w:val="9"/>
    <w:rsid w:val="00BF2FAE"/>
    <w:rPr>
      <w:rFonts w:ascii="Times New Roman" w:eastAsia="Times New Roman" w:hAnsi="Times New Roman" w:cs="Times New Roman"/>
      <w:b/>
      <w:bCs/>
      <w:kern w:val="36"/>
      <w:sz w:val="48"/>
      <w:szCs w:val="48"/>
    </w:rPr>
  </w:style>
  <w:style w:type="table" w:styleId="TableGrid">
    <w:name w:val="Table Grid"/>
    <w:basedOn w:val="TableNormal"/>
    <w:uiPriority w:val="59"/>
    <w:rsid w:val="00BF2FAE"/>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BF2F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00579">
      <w:bodyDiv w:val="1"/>
      <w:marLeft w:val="0"/>
      <w:marRight w:val="0"/>
      <w:marTop w:val="0"/>
      <w:marBottom w:val="0"/>
      <w:divBdr>
        <w:top w:val="none" w:sz="0" w:space="0" w:color="auto"/>
        <w:left w:val="none" w:sz="0" w:space="0" w:color="auto"/>
        <w:bottom w:val="none" w:sz="0" w:space="0" w:color="auto"/>
        <w:right w:val="none" w:sz="0" w:space="0" w:color="auto"/>
      </w:divBdr>
    </w:div>
    <w:div w:id="195313976">
      <w:bodyDiv w:val="1"/>
      <w:marLeft w:val="0"/>
      <w:marRight w:val="0"/>
      <w:marTop w:val="0"/>
      <w:marBottom w:val="0"/>
      <w:divBdr>
        <w:top w:val="none" w:sz="0" w:space="0" w:color="auto"/>
        <w:left w:val="none" w:sz="0" w:space="0" w:color="auto"/>
        <w:bottom w:val="none" w:sz="0" w:space="0" w:color="auto"/>
        <w:right w:val="none" w:sz="0" w:space="0" w:color="auto"/>
      </w:divBdr>
    </w:div>
    <w:div w:id="293684685">
      <w:bodyDiv w:val="1"/>
      <w:marLeft w:val="0"/>
      <w:marRight w:val="0"/>
      <w:marTop w:val="0"/>
      <w:marBottom w:val="0"/>
      <w:divBdr>
        <w:top w:val="none" w:sz="0" w:space="0" w:color="auto"/>
        <w:left w:val="none" w:sz="0" w:space="0" w:color="auto"/>
        <w:bottom w:val="none" w:sz="0" w:space="0" w:color="auto"/>
        <w:right w:val="none" w:sz="0" w:space="0" w:color="auto"/>
      </w:divBdr>
    </w:div>
    <w:div w:id="508179643">
      <w:bodyDiv w:val="1"/>
      <w:marLeft w:val="0"/>
      <w:marRight w:val="0"/>
      <w:marTop w:val="0"/>
      <w:marBottom w:val="0"/>
      <w:divBdr>
        <w:top w:val="none" w:sz="0" w:space="0" w:color="auto"/>
        <w:left w:val="none" w:sz="0" w:space="0" w:color="auto"/>
        <w:bottom w:val="none" w:sz="0" w:space="0" w:color="auto"/>
        <w:right w:val="none" w:sz="0" w:space="0" w:color="auto"/>
      </w:divBdr>
    </w:div>
    <w:div w:id="528956625">
      <w:bodyDiv w:val="1"/>
      <w:marLeft w:val="0"/>
      <w:marRight w:val="0"/>
      <w:marTop w:val="0"/>
      <w:marBottom w:val="0"/>
      <w:divBdr>
        <w:top w:val="none" w:sz="0" w:space="0" w:color="auto"/>
        <w:left w:val="none" w:sz="0" w:space="0" w:color="auto"/>
        <w:bottom w:val="none" w:sz="0" w:space="0" w:color="auto"/>
        <w:right w:val="none" w:sz="0" w:space="0" w:color="auto"/>
      </w:divBdr>
    </w:div>
    <w:div w:id="731000404">
      <w:bodyDiv w:val="1"/>
      <w:marLeft w:val="0"/>
      <w:marRight w:val="0"/>
      <w:marTop w:val="0"/>
      <w:marBottom w:val="0"/>
      <w:divBdr>
        <w:top w:val="none" w:sz="0" w:space="0" w:color="auto"/>
        <w:left w:val="none" w:sz="0" w:space="0" w:color="auto"/>
        <w:bottom w:val="none" w:sz="0" w:space="0" w:color="auto"/>
        <w:right w:val="none" w:sz="0" w:space="0" w:color="auto"/>
      </w:divBdr>
    </w:div>
    <w:div w:id="747456418">
      <w:bodyDiv w:val="1"/>
      <w:marLeft w:val="0"/>
      <w:marRight w:val="0"/>
      <w:marTop w:val="0"/>
      <w:marBottom w:val="0"/>
      <w:divBdr>
        <w:top w:val="none" w:sz="0" w:space="0" w:color="auto"/>
        <w:left w:val="none" w:sz="0" w:space="0" w:color="auto"/>
        <w:bottom w:val="none" w:sz="0" w:space="0" w:color="auto"/>
        <w:right w:val="none" w:sz="0" w:space="0" w:color="auto"/>
      </w:divBdr>
    </w:div>
    <w:div w:id="803501708">
      <w:bodyDiv w:val="1"/>
      <w:marLeft w:val="0"/>
      <w:marRight w:val="0"/>
      <w:marTop w:val="0"/>
      <w:marBottom w:val="0"/>
      <w:divBdr>
        <w:top w:val="none" w:sz="0" w:space="0" w:color="auto"/>
        <w:left w:val="none" w:sz="0" w:space="0" w:color="auto"/>
        <w:bottom w:val="none" w:sz="0" w:space="0" w:color="auto"/>
        <w:right w:val="none" w:sz="0" w:space="0" w:color="auto"/>
      </w:divBdr>
    </w:div>
    <w:div w:id="816726844">
      <w:bodyDiv w:val="1"/>
      <w:marLeft w:val="0"/>
      <w:marRight w:val="0"/>
      <w:marTop w:val="0"/>
      <w:marBottom w:val="0"/>
      <w:divBdr>
        <w:top w:val="none" w:sz="0" w:space="0" w:color="auto"/>
        <w:left w:val="none" w:sz="0" w:space="0" w:color="auto"/>
        <w:bottom w:val="none" w:sz="0" w:space="0" w:color="auto"/>
        <w:right w:val="none" w:sz="0" w:space="0" w:color="auto"/>
      </w:divBdr>
      <w:divsChild>
        <w:div w:id="294019717">
          <w:marLeft w:val="0"/>
          <w:marRight w:val="0"/>
          <w:marTop w:val="0"/>
          <w:marBottom w:val="0"/>
          <w:divBdr>
            <w:top w:val="none" w:sz="0" w:space="0" w:color="auto"/>
            <w:left w:val="none" w:sz="0" w:space="0" w:color="auto"/>
            <w:bottom w:val="none" w:sz="0" w:space="0" w:color="auto"/>
            <w:right w:val="none" w:sz="0" w:space="0" w:color="auto"/>
          </w:divBdr>
        </w:div>
        <w:div w:id="2021197007">
          <w:marLeft w:val="0"/>
          <w:marRight w:val="0"/>
          <w:marTop w:val="0"/>
          <w:marBottom w:val="0"/>
          <w:divBdr>
            <w:top w:val="none" w:sz="0" w:space="0" w:color="auto"/>
            <w:left w:val="none" w:sz="0" w:space="0" w:color="auto"/>
            <w:bottom w:val="none" w:sz="0" w:space="0" w:color="auto"/>
            <w:right w:val="none" w:sz="0" w:space="0" w:color="auto"/>
          </w:divBdr>
        </w:div>
      </w:divsChild>
    </w:div>
    <w:div w:id="1025403145">
      <w:bodyDiv w:val="1"/>
      <w:marLeft w:val="0"/>
      <w:marRight w:val="0"/>
      <w:marTop w:val="0"/>
      <w:marBottom w:val="0"/>
      <w:divBdr>
        <w:top w:val="none" w:sz="0" w:space="0" w:color="auto"/>
        <w:left w:val="none" w:sz="0" w:space="0" w:color="auto"/>
        <w:bottom w:val="none" w:sz="0" w:space="0" w:color="auto"/>
        <w:right w:val="none" w:sz="0" w:space="0" w:color="auto"/>
      </w:divBdr>
    </w:div>
    <w:div w:id="1026827120">
      <w:bodyDiv w:val="1"/>
      <w:marLeft w:val="0"/>
      <w:marRight w:val="0"/>
      <w:marTop w:val="0"/>
      <w:marBottom w:val="0"/>
      <w:divBdr>
        <w:top w:val="none" w:sz="0" w:space="0" w:color="auto"/>
        <w:left w:val="none" w:sz="0" w:space="0" w:color="auto"/>
        <w:bottom w:val="none" w:sz="0" w:space="0" w:color="auto"/>
        <w:right w:val="none" w:sz="0" w:space="0" w:color="auto"/>
      </w:divBdr>
      <w:divsChild>
        <w:div w:id="230965309">
          <w:marLeft w:val="0"/>
          <w:marRight w:val="0"/>
          <w:marTop w:val="0"/>
          <w:marBottom w:val="0"/>
          <w:divBdr>
            <w:top w:val="none" w:sz="0" w:space="0" w:color="auto"/>
            <w:left w:val="none" w:sz="0" w:space="0" w:color="auto"/>
            <w:bottom w:val="none" w:sz="0" w:space="0" w:color="auto"/>
            <w:right w:val="none" w:sz="0" w:space="0" w:color="auto"/>
          </w:divBdr>
        </w:div>
        <w:div w:id="463238235">
          <w:marLeft w:val="0"/>
          <w:marRight w:val="0"/>
          <w:marTop w:val="0"/>
          <w:marBottom w:val="0"/>
          <w:divBdr>
            <w:top w:val="none" w:sz="0" w:space="0" w:color="auto"/>
            <w:left w:val="none" w:sz="0" w:space="0" w:color="auto"/>
            <w:bottom w:val="none" w:sz="0" w:space="0" w:color="auto"/>
            <w:right w:val="none" w:sz="0" w:space="0" w:color="auto"/>
          </w:divBdr>
        </w:div>
        <w:div w:id="571306909">
          <w:marLeft w:val="0"/>
          <w:marRight w:val="0"/>
          <w:marTop w:val="0"/>
          <w:marBottom w:val="0"/>
          <w:divBdr>
            <w:top w:val="none" w:sz="0" w:space="0" w:color="auto"/>
            <w:left w:val="none" w:sz="0" w:space="0" w:color="auto"/>
            <w:bottom w:val="none" w:sz="0" w:space="0" w:color="auto"/>
            <w:right w:val="none" w:sz="0" w:space="0" w:color="auto"/>
          </w:divBdr>
        </w:div>
        <w:div w:id="1847011985">
          <w:marLeft w:val="0"/>
          <w:marRight w:val="0"/>
          <w:marTop w:val="0"/>
          <w:marBottom w:val="0"/>
          <w:divBdr>
            <w:top w:val="none" w:sz="0" w:space="0" w:color="auto"/>
            <w:left w:val="none" w:sz="0" w:space="0" w:color="auto"/>
            <w:bottom w:val="none" w:sz="0" w:space="0" w:color="auto"/>
            <w:right w:val="none" w:sz="0" w:space="0" w:color="auto"/>
          </w:divBdr>
        </w:div>
        <w:div w:id="1871452136">
          <w:marLeft w:val="0"/>
          <w:marRight w:val="0"/>
          <w:marTop w:val="0"/>
          <w:marBottom w:val="0"/>
          <w:divBdr>
            <w:top w:val="none" w:sz="0" w:space="0" w:color="auto"/>
            <w:left w:val="none" w:sz="0" w:space="0" w:color="auto"/>
            <w:bottom w:val="none" w:sz="0" w:space="0" w:color="auto"/>
            <w:right w:val="none" w:sz="0" w:space="0" w:color="auto"/>
          </w:divBdr>
        </w:div>
        <w:div w:id="2101950298">
          <w:marLeft w:val="0"/>
          <w:marRight w:val="0"/>
          <w:marTop w:val="0"/>
          <w:marBottom w:val="0"/>
          <w:divBdr>
            <w:top w:val="none" w:sz="0" w:space="0" w:color="auto"/>
            <w:left w:val="none" w:sz="0" w:space="0" w:color="auto"/>
            <w:bottom w:val="none" w:sz="0" w:space="0" w:color="auto"/>
            <w:right w:val="none" w:sz="0" w:space="0" w:color="auto"/>
          </w:divBdr>
        </w:div>
      </w:divsChild>
    </w:div>
    <w:div w:id="1368876162">
      <w:bodyDiv w:val="1"/>
      <w:marLeft w:val="0"/>
      <w:marRight w:val="0"/>
      <w:marTop w:val="0"/>
      <w:marBottom w:val="0"/>
      <w:divBdr>
        <w:top w:val="none" w:sz="0" w:space="0" w:color="auto"/>
        <w:left w:val="none" w:sz="0" w:space="0" w:color="auto"/>
        <w:bottom w:val="none" w:sz="0" w:space="0" w:color="auto"/>
        <w:right w:val="none" w:sz="0" w:space="0" w:color="auto"/>
      </w:divBdr>
    </w:div>
    <w:div w:id="1412389100">
      <w:bodyDiv w:val="1"/>
      <w:marLeft w:val="0"/>
      <w:marRight w:val="0"/>
      <w:marTop w:val="0"/>
      <w:marBottom w:val="0"/>
      <w:divBdr>
        <w:top w:val="none" w:sz="0" w:space="0" w:color="auto"/>
        <w:left w:val="none" w:sz="0" w:space="0" w:color="auto"/>
        <w:bottom w:val="none" w:sz="0" w:space="0" w:color="auto"/>
        <w:right w:val="none" w:sz="0" w:space="0" w:color="auto"/>
      </w:divBdr>
      <w:divsChild>
        <w:div w:id="660937078">
          <w:marLeft w:val="0"/>
          <w:marRight w:val="0"/>
          <w:marTop w:val="0"/>
          <w:marBottom w:val="0"/>
          <w:divBdr>
            <w:top w:val="none" w:sz="0" w:space="0" w:color="auto"/>
            <w:left w:val="none" w:sz="0" w:space="0" w:color="auto"/>
            <w:bottom w:val="none" w:sz="0" w:space="0" w:color="auto"/>
            <w:right w:val="none" w:sz="0" w:space="0" w:color="auto"/>
          </w:divBdr>
        </w:div>
        <w:div w:id="1163280437">
          <w:marLeft w:val="0"/>
          <w:marRight w:val="0"/>
          <w:marTop w:val="0"/>
          <w:marBottom w:val="0"/>
          <w:divBdr>
            <w:top w:val="none" w:sz="0" w:space="0" w:color="auto"/>
            <w:left w:val="none" w:sz="0" w:space="0" w:color="auto"/>
            <w:bottom w:val="none" w:sz="0" w:space="0" w:color="auto"/>
            <w:right w:val="none" w:sz="0" w:space="0" w:color="auto"/>
          </w:divBdr>
        </w:div>
      </w:divsChild>
    </w:div>
    <w:div w:id="1414208029">
      <w:bodyDiv w:val="1"/>
      <w:marLeft w:val="0"/>
      <w:marRight w:val="0"/>
      <w:marTop w:val="0"/>
      <w:marBottom w:val="0"/>
      <w:divBdr>
        <w:top w:val="none" w:sz="0" w:space="0" w:color="auto"/>
        <w:left w:val="none" w:sz="0" w:space="0" w:color="auto"/>
        <w:bottom w:val="none" w:sz="0" w:space="0" w:color="auto"/>
        <w:right w:val="none" w:sz="0" w:space="0" w:color="auto"/>
      </w:divBdr>
    </w:div>
    <w:div w:id="1419249007">
      <w:bodyDiv w:val="1"/>
      <w:marLeft w:val="0"/>
      <w:marRight w:val="0"/>
      <w:marTop w:val="0"/>
      <w:marBottom w:val="0"/>
      <w:divBdr>
        <w:top w:val="none" w:sz="0" w:space="0" w:color="auto"/>
        <w:left w:val="none" w:sz="0" w:space="0" w:color="auto"/>
        <w:bottom w:val="none" w:sz="0" w:space="0" w:color="auto"/>
        <w:right w:val="none" w:sz="0" w:space="0" w:color="auto"/>
      </w:divBdr>
    </w:div>
    <w:div w:id="1432050619">
      <w:bodyDiv w:val="1"/>
      <w:marLeft w:val="0"/>
      <w:marRight w:val="0"/>
      <w:marTop w:val="0"/>
      <w:marBottom w:val="0"/>
      <w:divBdr>
        <w:top w:val="none" w:sz="0" w:space="0" w:color="auto"/>
        <w:left w:val="none" w:sz="0" w:space="0" w:color="auto"/>
        <w:bottom w:val="none" w:sz="0" w:space="0" w:color="auto"/>
        <w:right w:val="none" w:sz="0" w:space="0" w:color="auto"/>
      </w:divBdr>
    </w:div>
    <w:div w:id="1455713885">
      <w:bodyDiv w:val="1"/>
      <w:marLeft w:val="0"/>
      <w:marRight w:val="0"/>
      <w:marTop w:val="0"/>
      <w:marBottom w:val="0"/>
      <w:divBdr>
        <w:top w:val="none" w:sz="0" w:space="0" w:color="auto"/>
        <w:left w:val="none" w:sz="0" w:space="0" w:color="auto"/>
        <w:bottom w:val="none" w:sz="0" w:space="0" w:color="auto"/>
        <w:right w:val="none" w:sz="0" w:space="0" w:color="auto"/>
      </w:divBdr>
    </w:div>
    <w:div w:id="1664091108">
      <w:bodyDiv w:val="1"/>
      <w:marLeft w:val="0"/>
      <w:marRight w:val="0"/>
      <w:marTop w:val="0"/>
      <w:marBottom w:val="0"/>
      <w:divBdr>
        <w:top w:val="none" w:sz="0" w:space="0" w:color="auto"/>
        <w:left w:val="none" w:sz="0" w:space="0" w:color="auto"/>
        <w:bottom w:val="none" w:sz="0" w:space="0" w:color="auto"/>
        <w:right w:val="none" w:sz="0" w:space="0" w:color="auto"/>
      </w:divBdr>
    </w:div>
    <w:div w:id="1787775330">
      <w:bodyDiv w:val="1"/>
      <w:marLeft w:val="0"/>
      <w:marRight w:val="0"/>
      <w:marTop w:val="0"/>
      <w:marBottom w:val="0"/>
      <w:divBdr>
        <w:top w:val="none" w:sz="0" w:space="0" w:color="auto"/>
        <w:left w:val="none" w:sz="0" w:space="0" w:color="auto"/>
        <w:bottom w:val="none" w:sz="0" w:space="0" w:color="auto"/>
        <w:right w:val="none" w:sz="0" w:space="0" w:color="auto"/>
      </w:divBdr>
    </w:div>
    <w:div w:id="1864242886">
      <w:bodyDiv w:val="1"/>
      <w:marLeft w:val="0"/>
      <w:marRight w:val="0"/>
      <w:marTop w:val="0"/>
      <w:marBottom w:val="0"/>
      <w:divBdr>
        <w:top w:val="none" w:sz="0" w:space="0" w:color="auto"/>
        <w:left w:val="none" w:sz="0" w:space="0" w:color="auto"/>
        <w:bottom w:val="none" w:sz="0" w:space="0" w:color="auto"/>
        <w:right w:val="none" w:sz="0" w:space="0" w:color="auto"/>
      </w:divBdr>
    </w:div>
    <w:div w:id="2016762961">
      <w:bodyDiv w:val="1"/>
      <w:marLeft w:val="0"/>
      <w:marRight w:val="0"/>
      <w:marTop w:val="0"/>
      <w:marBottom w:val="0"/>
      <w:divBdr>
        <w:top w:val="none" w:sz="0" w:space="0" w:color="auto"/>
        <w:left w:val="none" w:sz="0" w:space="0" w:color="auto"/>
        <w:bottom w:val="none" w:sz="0" w:space="0" w:color="auto"/>
        <w:right w:val="none" w:sz="0" w:space="0" w:color="auto"/>
      </w:divBdr>
    </w:div>
    <w:div w:id="206787752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fchollet/keras"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g.j.barton@dundee.ac.uk"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g.simpson@dundee.ac.uk"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82B2-077E-004D-B04A-4646B0E93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34347</Words>
  <Characters>195782</Characters>
  <Application>Microsoft Office Word</Application>
  <DocSecurity>4</DocSecurity>
  <Lines>1631</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229670</CharactersWithSpaces>
  <SharedDoc>false</SharedDoc>
  <HLinks>
    <vt:vector size="18" baseType="variant">
      <vt:variant>
        <vt:i4>5242949</vt:i4>
      </vt:variant>
      <vt:variant>
        <vt:i4>482</vt:i4>
      </vt:variant>
      <vt:variant>
        <vt:i4>0</vt:i4>
      </vt:variant>
      <vt:variant>
        <vt:i4>5</vt:i4>
      </vt:variant>
      <vt:variant>
        <vt:lpwstr>https://github.com/fchollet/keras</vt:lpwstr>
      </vt:variant>
      <vt:variant>
        <vt:lpwstr/>
      </vt:variant>
      <vt:variant>
        <vt:i4>102</vt:i4>
      </vt:variant>
      <vt:variant>
        <vt:i4>3</vt:i4>
      </vt:variant>
      <vt:variant>
        <vt:i4>0</vt:i4>
      </vt:variant>
      <vt:variant>
        <vt:i4>5</vt:i4>
      </vt:variant>
      <vt:variant>
        <vt:lpwstr>mailto:g.j.barton@dundee.ac.uk</vt:lpwstr>
      </vt:variant>
      <vt:variant>
        <vt:lpwstr/>
      </vt:variant>
      <vt:variant>
        <vt:i4>3539015</vt:i4>
      </vt:variant>
      <vt:variant>
        <vt:i4>0</vt:i4>
      </vt:variant>
      <vt:variant>
        <vt:i4>0</vt:i4>
      </vt:variant>
      <vt:variant>
        <vt:i4>5</vt:i4>
      </vt:variant>
      <vt:variant>
        <vt:lpwstr>mailto:g.g.simpson@dundee.ac.uk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Simpson (Staff)</dc:creator>
  <cp:keywords/>
  <dc:description/>
  <cp:lastModifiedBy>Matthew Parker (Staff)</cp:lastModifiedBy>
  <cp:revision>108</cp:revision>
  <cp:lastPrinted>2019-06-11T16:43:00Z</cp:lastPrinted>
  <dcterms:created xsi:type="dcterms:W3CDTF">2019-06-17T19:33:00Z</dcterms:created>
  <dcterms:modified xsi:type="dcterms:W3CDTF">2019-06-19T23:57:00Z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http://www.zotero.org/styles/genome-research</vt:lpwstr>
  </property>
  <property fmtid="{D5CDD505-2E9C-101B-9397-08002B2CF9AE}" pid="11" name="Mendeley Recent Style Name 4_1">
    <vt:lpwstr>Genome Research</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http://www.zotero.org/styles/molecular-cell</vt:lpwstr>
  </property>
  <property fmtid="{D5CDD505-2E9C-101B-9397-08002B2CF9AE}" pid="19" name="Mendeley Recent Style Name 8_1">
    <vt:lpwstr>Molecular Cell</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6bd43e1d-ef1e-3451-b10e-258ed152068d</vt:lpwstr>
  </property>
</Properties>
</file>