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v:textbox>
                <w10:wrap anchorx="margin"/>
              </v:shape>
            </w:pict>
          </mc:Fallback>
        </mc:AlternateContent>
      </w:r>
      <w:r>
        <w:br w:type="page"/>
      </w:r>
    </w:p>
    <w:sdt>
      <w:sdtPr>
        <w:rPr>
          <w:rFonts w:ascii="Times New Roman" w:eastAsia="Calibri" w:hAnsi="Times New Roman" w:cs="Times New Roman"/>
          <w:b/>
          <w:color w:val="auto"/>
          <w:sz w:val="28"/>
          <w:szCs w:val="28"/>
          <w:lang w:eastAsia="en-US"/>
        </w:rPr>
        <w:id w:val="-1313860626"/>
        <w:docPartObj>
          <w:docPartGallery w:val="Table of Contents"/>
          <w:docPartUnique/>
        </w:docPartObj>
      </w:sdtPr>
      <w:sdtEndPr>
        <w:rPr>
          <w:rFonts w:ascii="Calibri" w:hAnsi="Calibri"/>
          <w:b w:val="0"/>
          <w:sz w:val="22"/>
          <w:szCs w:val="22"/>
        </w:rPr>
      </w:sdtEndPr>
      <w:sdtContent>
        <w:p w14:paraId="6468A98D" w14:textId="531C5C6F" w:rsidR="0076245B" w:rsidRPr="008B21E4" w:rsidRDefault="0076245B" w:rsidP="009C1096">
          <w:pPr>
            <w:pStyle w:val="Nagwekspisutreci"/>
            <w:rPr>
              <w:rFonts w:ascii="Times New Roman" w:hAnsi="Times New Roman" w:cs="Times New Roman"/>
              <w:b/>
              <w:color w:val="auto"/>
              <w:sz w:val="28"/>
              <w:szCs w:val="28"/>
            </w:rPr>
          </w:pPr>
          <w:r w:rsidRPr="008B21E4">
            <w:rPr>
              <w:rFonts w:ascii="Times New Roman" w:hAnsi="Times New Roman" w:cs="Times New Roman"/>
              <w:b/>
              <w:color w:val="auto"/>
              <w:sz w:val="28"/>
              <w:szCs w:val="28"/>
            </w:rPr>
            <w:t>Spis treści</w:t>
          </w:r>
        </w:p>
        <w:p w14:paraId="0212FB46" w14:textId="77777777" w:rsidR="008B21E4" w:rsidRPr="008B21E4" w:rsidRDefault="008B21E4" w:rsidP="009C1096">
          <w:pPr>
            <w:rPr>
              <w:lang w:eastAsia="pl-PL"/>
            </w:rPr>
          </w:pPr>
        </w:p>
        <w:p w14:paraId="1E3D7C16" w14:textId="31E43520" w:rsidR="0076245B" w:rsidRPr="00F46734" w:rsidRDefault="0076245B"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Wstęp i zakres pracy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1</w:t>
          </w:r>
        </w:p>
        <w:p w14:paraId="4AC31FC7" w14:textId="73C878A4" w:rsidR="008B21E4" w:rsidRPr="00F46734" w:rsidRDefault="008B21E4"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użytych technologii</w:t>
          </w:r>
          <w:r w:rsidR="0076245B" w:rsidRPr="00F46734">
            <w:rPr>
              <w:rFonts w:ascii="Times New Roman" w:hAnsi="Times New Roman"/>
              <w:sz w:val="24"/>
              <w:szCs w:val="24"/>
            </w:rPr>
            <w:ptab w:relativeTo="margin" w:alignment="right" w:leader="dot"/>
          </w:r>
          <w:r w:rsidR="0076245B" w:rsidRPr="00F46734">
            <w:rPr>
              <w:rFonts w:ascii="Times New Roman" w:hAnsi="Times New Roman"/>
              <w:b/>
              <w:bCs/>
              <w:sz w:val="24"/>
              <w:szCs w:val="24"/>
            </w:rPr>
            <w:t>4</w:t>
          </w:r>
        </w:p>
        <w:p w14:paraId="194BACE4" w14:textId="7B218841" w:rsidR="008B21E4" w:rsidRPr="00F46734" w:rsidRDefault="0077170F" w:rsidP="009C1096">
          <w:pPr>
            <w:pStyle w:val="Spistreci1"/>
            <w:numPr>
              <w:ilvl w:val="0"/>
              <w:numId w:val="1"/>
            </w:numPr>
            <w:rPr>
              <w:rFonts w:ascii="Times New Roman" w:hAnsi="Times New Roman"/>
              <w:b/>
              <w:bCs/>
              <w:sz w:val="24"/>
              <w:szCs w:val="24"/>
            </w:rPr>
          </w:pPr>
          <w:r>
            <w:rPr>
              <w:rFonts w:ascii="Times New Roman" w:hAnsi="Times New Roman"/>
              <w:b/>
              <w:bCs/>
              <w:sz w:val="24"/>
              <w:szCs w:val="24"/>
            </w:rPr>
            <w:t>Ogólny o</w:t>
          </w:r>
          <w:r w:rsidR="008B21E4" w:rsidRPr="00F46734">
            <w:rPr>
              <w:rFonts w:ascii="Times New Roman" w:hAnsi="Times New Roman"/>
              <w:b/>
              <w:bCs/>
              <w:sz w:val="24"/>
              <w:szCs w:val="24"/>
            </w:rPr>
            <w:t>pis architektury oraz podejścia DDD</w:t>
          </w:r>
          <w:r w:rsidR="008B21E4" w:rsidRPr="00F46734">
            <w:rPr>
              <w:rFonts w:ascii="Times New Roman" w:hAnsi="Times New Roman"/>
              <w:sz w:val="24"/>
              <w:szCs w:val="24"/>
            </w:rPr>
            <w:ptab w:relativeTo="margin" w:alignment="right" w:leader="dot"/>
          </w:r>
          <w:r w:rsidR="008B21E4" w:rsidRPr="00F46734">
            <w:rPr>
              <w:rFonts w:ascii="Times New Roman" w:hAnsi="Times New Roman"/>
              <w:b/>
              <w:bCs/>
              <w:sz w:val="24"/>
              <w:szCs w:val="24"/>
            </w:rPr>
            <w:t>4</w:t>
          </w:r>
        </w:p>
        <w:p w14:paraId="022E3C10" w14:textId="19F33738"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Autoryzacja z wykorzystaniem Oauth2.0</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5187F632" w14:textId="4E9F242A"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CQRS</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17D1DB2" w14:textId="77777777" w:rsidR="00842481" w:rsidRPr="006A3A06" w:rsidRDefault="00842481" w:rsidP="009C1096">
          <w:pPr>
            <w:pStyle w:val="Spistreci1"/>
            <w:numPr>
              <w:ilvl w:val="0"/>
              <w:numId w:val="1"/>
            </w:numPr>
            <w:rPr>
              <w:rFonts w:ascii="Times New Roman" w:hAnsi="Times New Roman"/>
              <w:b/>
              <w:bCs/>
              <w:sz w:val="24"/>
              <w:szCs w:val="24"/>
              <w:lang w:val="en-US"/>
            </w:rPr>
          </w:pPr>
          <w:r w:rsidRPr="006A3A06">
            <w:rPr>
              <w:rFonts w:ascii="Times New Roman" w:hAnsi="Times New Roman"/>
              <w:b/>
              <w:bCs/>
              <w:sz w:val="24"/>
              <w:szCs w:val="24"/>
              <w:lang w:val="en-US"/>
            </w:rPr>
            <w:t>Opis oraz implementacja Unit of Work</w:t>
          </w:r>
          <w:r w:rsidRPr="00F46734">
            <w:rPr>
              <w:rFonts w:ascii="Times New Roman" w:hAnsi="Times New Roman"/>
              <w:sz w:val="24"/>
              <w:szCs w:val="24"/>
            </w:rPr>
            <w:ptab w:relativeTo="margin" w:alignment="right" w:leader="dot"/>
          </w:r>
          <w:r w:rsidRPr="006A3A06">
            <w:rPr>
              <w:rFonts w:ascii="Times New Roman" w:hAnsi="Times New Roman"/>
              <w:b/>
              <w:bCs/>
              <w:sz w:val="24"/>
              <w:szCs w:val="24"/>
              <w:lang w:val="en-US"/>
            </w:rPr>
            <w:t>4</w:t>
          </w:r>
        </w:p>
        <w:p w14:paraId="17E91593" w14:textId="37C9433F"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Strategii</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1EE00F18" w14:textId="1313DE92" w:rsidR="00842481" w:rsidRPr="00F46734" w:rsidRDefault="00842481"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oraz implementacja Gateway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4BB7299" w14:textId="10DA8F1B" w:rsidR="00536BA3" w:rsidRDefault="0087235D" w:rsidP="009C1096">
          <w:pPr>
            <w:pStyle w:val="Spistreci1"/>
            <w:numPr>
              <w:ilvl w:val="0"/>
              <w:numId w:val="1"/>
            </w:numPr>
            <w:rPr>
              <w:b/>
              <w:bCs/>
            </w:rPr>
          </w:pPr>
          <w:r w:rsidRPr="00F46734">
            <w:rPr>
              <w:rFonts w:ascii="Times New Roman" w:hAnsi="Times New Roman"/>
              <w:b/>
              <w:bCs/>
              <w:sz w:val="24"/>
              <w:szCs w:val="24"/>
            </w:rPr>
            <w:t>Wzorce Front - end</w:t>
          </w:r>
          <w:r w:rsidR="00536BA3" w:rsidRPr="00F46734">
            <w:rPr>
              <w:rFonts w:ascii="Times New Roman" w:hAnsi="Times New Roman"/>
              <w:sz w:val="24"/>
              <w:szCs w:val="24"/>
            </w:rPr>
            <w:ptab w:relativeTo="margin" w:alignment="right" w:leader="dot"/>
          </w:r>
          <w:r w:rsidR="00536BA3" w:rsidRPr="00F46734">
            <w:rPr>
              <w:rFonts w:ascii="Times New Roman" w:hAnsi="Times New Roman"/>
              <w:b/>
              <w:bCs/>
              <w:sz w:val="24"/>
              <w:szCs w:val="24"/>
            </w:rPr>
            <w:t>4</w:t>
          </w:r>
        </w:p>
        <w:p w14:paraId="7C4E32B8" w14:textId="3D403EF1" w:rsidR="00842481" w:rsidRPr="00842481" w:rsidRDefault="00842481" w:rsidP="009C1096">
          <w:pPr>
            <w:tabs>
              <w:tab w:val="left" w:pos="1635"/>
              <w:tab w:val="left" w:pos="3255"/>
            </w:tabs>
            <w:ind w:left="360"/>
            <w:rPr>
              <w:lang w:eastAsia="pl-PL"/>
            </w:rPr>
          </w:pPr>
        </w:p>
        <w:p w14:paraId="1F19C7C0" w14:textId="11A0D0F6" w:rsidR="0076245B" w:rsidRPr="00842481" w:rsidRDefault="00361866" w:rsidP="009C1096">
          <w:pPr>
            <w:rPr>
              <w:lang w:eastAsia="pl-PL"/>
            </w:rPr>
          </w:pP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13D07306" w:rsidR="006A3A06" w:rsidRPr="006A3A06" w:rsidRDefault="006A3A06" w:rsidP="006A3A06">
      <w:pPr>
        <w:pStyle w:val="Akapitzlist"/>
        <w:numPr>
          <w:ilvl w:val="0"/>
          <w:numId w:val="3"/>
        </w:numPr>
        <w:spacing w:after="0" w:line="360" w:lineRule="auto"/>
        <w:jc w:val="both"/>
        <w:rPr>
          <w:rFonts w:ascii="Times New Roman" w:hAnsi="Times New Roman"/>
          <w:b/>
          <w:sz w:val="28"/>
          <w:szCs w:val="28"/>
        </w:rPr>
      </w:pPr>
      <w:r w:rsidRPr="006A3A06">
        <w:rPr>
          <w:rFonts w:ascii="Times New Roman" w:hAnsi="Times New Roman"/>
          <w:b/>
          <w:sz w:val="28"/>
          <w:szCs w:val="28"/>
        </w:rPr>
        <w:lastRenderedPageBreak/>
        <w:t>Wstęp</w:t>
      </w:r>
    </w:p>
    <w:p w14:paraId="4D909B57" w14:textId="5128862D" w:rsidR="00F46734" w:rsidRPr="006A3A06" w:rsidRDefault="00F46734" w:rsidP="006A3A06">
      <w:pPr>
        <w:pStyle w:val="Akapitzlist"/>
        <w:numPr>
          <w:ilvl w:val="0"/>
          <w:numId w:val="3"/>
        </w:numPr>
        <w:spacing w:after="0" w:line="360" w:lineRule="auto"/>
        <w:jc w:val="both"/>
        <w:rPr>
          <w:rFonts w:ascii="Times New Roman" w:hAnsi="Times New Roman"/>
          <w:b/>
          <w:sz w:val="28"/>
          <w:szCs w:val="28"/>
        </w:rPr>
      </w:pPr>
      <w:r w:rsidRPr="006A3A06">
        <w:rPr>
          <w:rFonts w:ascii="Times New Roman" w:hAnsi="Times New Roman"/>
          <w:b/>
          <w:sz w:val="28"/>
          <w:szCs w:val="28"/>
        </w:rPr>
        <w:t xml:space="preserve">Cel i </w:t>
      </w:r>
      <w:r w:rsidR="006A3A06" w:rsidRPr="006A3A06">
        <w:rPr>
          <w:rFonts w:ascii="Times New Roman" w:hAnsi="Times New Roman"/>
          <w:b/>
          <w:sz w:val="28"/>
          <w:szCs w:val="28"/>
        </w:rPr>
        <w:t>zakres pracy</w:t>
      </w:r>
    </w:p>
    <w:p w14:paraId="603C2448" w14:textId="6F5D48E5" w:rsidR="00F46734" w:rsidRDefault="00F46734" w:rsidP="009C1096">
      <w:pPr>
        <w:spacing w:after="0" w:line="360" w:lineRule="auto"/>
        <w:rPr>
          <w:rFonts w:ascii="Times New Roman" w:hAnsi="Times New Roman"/>
          <w:sz w:val="24"/>
          <w:szCs w:val="24"/>
        </w:rPr>
      </w:pPr>
      <w:r>
        <w:rPr>
          <w:rFonts w:ascii="Times New Roman" w:hAnsi="Times New Roman"/>
          <w:sz w:val="24"/>
          <w:szCs w:val="24"/>
        </w:rPr>
        <w:tab/>
        <w:t>Opis celu i zakresu pracy….</w:t>
      </w:r>
    </w:p>
    <w:p w14:paraId="68C25C18" w14:textId="77777777" w:rsidR="00BB06BC" w:rsidRDefault="00BB06BC" w:rsidP="009C1096">
      <w:pPr>
        <w:spacing w:after="0" w:line="360" w:lineRule="auto"/>
        <w:rPr>
          <w:rFonts w:ascii="Times New Roman" w:hAnsi="Times New Roman"/>
          <w:sz w:val="24"/>
          <w:szCs w:val="24"/>
        </w:rPr>
      </w:pPr>
    </w:p>
    <w:p w14:paraId="2CC940F4" w14:textId="77925776" w:rsidR="00BB06BC" w:rsidRPr="006A3A06" w:rsidRDefault="00BB06BC" w:rsidP="006A3A06">
      <w:pPr>
        <w:pStyle w:val="Akapitzlist"/>
        <w:numPr>
          <w:ilvl w:val="0"/>
          <w:numId w:val="3"/>
        </w:numPr>
        <w:spacing w:after="0" w:line="360" w:lineRule="auto"/>
        <w:rPr>
          <w:rFonts w:ascii="Times New Roman" w:hAnsi="Times New Roman"/>
          <w:b/>
          <w:sz w:val="28"/>
          <w:szCs w:val="28"/>
        </w:rPr>
      </w:pPr>
      <w:r w:rsidRPr="006A3A06">
        <w:rPr>
          <w:rFonts w:ascii="Times New Roman" w:hAnsi="Times New Roman"/>
          <w:b/>
          <w:sz w:val="28"/>
          <w:szCs w:val="28"/>
        </w:rPr>
        <w:t>Opis użytych technologii</w:t>
      </w:r>
    </w:p>
    <w:p w14:paraId="5746D15B" w14:textId="42FD8E3F" w:rsidR="00BB06BC" w:rsidRPr="006A3A06" w:rsidRDefault="006A3A06" w:rsidP="006A3A06">
      <w:pPr>
        <w:pStyle w:val="Akapitzlist"/>
        <w:numPr>
          <w:ilvl w:val="1"/>
          <w:numId w:val="3"/>
        </w:numPr>
        <w:spacing w:after="0" w:line="360" w:lineRule="auto"/>
        <w:rPr>
          <w:rFonts w:ascii="Times New Roman" w:hAnsi="Times New Roman"/>
          <w:b/>
          <w:sz w:val="24"/>
          <w:szCs w:val="24"/>
        </w:rPr>
      </w:pPr>
      <w:r w:rsidRPr="006A3A06">
        <w:rPr>
          <w:rFonts w:ascii="Times New Roman" w:hAnsi="Times New Roman"/>
          <w:b/>
          <w:sz w:val="24"/>
          <w:szCs w:val="24"/>
        </w:rPr>
        <w:t>Technologie Back-End</w:t>
      </w:r>
    </w:p>
    <w:p w14:paraId="49772217" w14:textId="16D92A11"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ORMa Entity Framework</w:t>
      </w:r>
      <w:r w:rsidR="006A3A06">
        <w:rPr>
          <w:rFonts w:ascii="Times New Roman" w:hAnsi="Times New Roman"/>
          <w:sz w:val="24"/>
          <w:szCs w:val="24"/>
        </w:rPr>
        <w:t>. W</w:t>
      </w:r>
      <w:r w:rsidRPr="00BB06BC">
        <w:rPr>
          <w:rFonts w:ascii="Times New Roman" w:hAnsi="Times New Roman"/>
          <w:sz w:val="24"/>
          <w:szCs w:val="24"/>
        </w:rPr>
        <w:t>ysyłanie maili, komunikacja z Docusign, tworzenie logów oraz modele domeny również powstały w oparciu o język C# oraz technologię .Net.</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0"/>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deletegaty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0"/>
      <w:r w:rsidR="006A3A06">
        <w:rPr>
          <w:rStyle w:val="Odwoaniedokomentarza"/>
        </w:rPr>
        <w:commentReference w:id="0"/>
      </w:r>
      <w:r w:rsidRPr="00BB06BC">
        <w:rPr>
          <w:rFonts w:ascii="Times New Roman" w:hAnsi="Times New Roman"/>
          <w:sz w:val="24"/>
          <w:szCs w:val="24"/>
        </w:rPr>
        <w:t>. W kolejnych wydaniach tego języka, C# doczekał się szeregu rozszerzeń, takich jak typy generyczne, zarządzanie wielowątkowością za pomocą „Tasków”, ułatwienie programowania asynchronicznego przy pomocy słów kluczowych async i await.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Entity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Entity Framework jest to biblioteka ORM (Object Relational Mapping)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
      <w:r w:rsidRPr="00BB06BC">
        <w:rPr>
          <w:rFonts w:ascii="Times New Roman" w:hAnsi="Times New Roman"/>
          <w:sz w:val="24"/>
          <w:szCs w:val="24"/>
        </w:rPr>
        <w:t xml:space="preserve">perowanie na danych w Entity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Entities oraz LINQ to SQL. </w:t>
      </w:r>
      <w:commentRangeEnd w:id="1"/>
      <w:r w:rsidR="006A3A06">
        <w:rPr>
          <w:rStyle w:val="Odwoaniedokomentarza"/>
        </w:rPr>
        <w:commentReference w:id="1"/>
      </w:r>
      <w:r w:rsidRPr="00BB06BC">
        <w:rPr>
          <w:rFonts w:ascii="Times New Roman" w:hAnsi="Times New Roman"/>
          <w:sz w:val="24"/>
          <w:szCs w:val="24"/>
        </w:rPr>
        <w:t xml:space="preserve">Wyróżniamy trzy różne podejścia do tworzenia bazy danych przy pomocy Entity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w:t>
      </w:r>
      <w:r w:rsidRPr="00BB06BC">
        <w:rPr>
          <w:rFonts w:ascii="Times New Roman" w:hAnsi="Times New Roman"/>
          <w:sz w:val="24"/>
          <w:szCs w:val="24"/>
        </w:rPr>
        <w:lastRenderedPageBreak/>
        <w:t xml:space="preserve">podłączonej bazie danych. Kolejnym podejściem jest „Model First”. Jego główną zaletą jest uniknięcie przez programistę konieczności pisania jakiegokolwiek kodu SQL. Za pomocą narzędzia ADO.NET Entity Data Model Designer definiujemy odpowiedni model danych, który będzie posiadał zarówno odwzorowanie obiektowe w naszej aplikacji, jak i utworzy odpowiednią strukturę tabel oraz relacji w bazie danych. Ostatnim podejściem jest tak zwane podejście „Code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Entity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Representational State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6125AE8C" w:rsidR="00BB06BC" w:rsidRDefault="00BB06BC" w:rsidP="009C1096">
      <w:pPr>
        <w:spacing w:line="360" w:lineRule="auto"/>
        <w:contextualSpacing/>
        <w:jc w:val="both"/>
        <w:rPr>
          <w:rFonts w:ascii="Times New Roman" w:hAnsi="Times New Roman"/>
          <w:b/>
          <w:sz w:val="24"/>
          <w:szCs w:val="24"/>
        </w:rPr>
      </w:pPr>
      <w:r w:rsidRPr="00653F7B">
        <w:rPr>
          <w:rFonts w:ascii="Times New Roman" w:hAnsi="Times New Roman"/>
          <w:b/>
          <w:sz w:val="24"/>
          <w:szCs w:val="24"/>
        </w:rPr>
        <w:t>2.2 Technologie Fron</w:t>
      </w:r>
      <w:r w:rsidR="00735AEC">
        <w:rPr>
          <w:rFonts w:ascii="Times New Roman" w:hAnsi="Times New Roman"/>
          <w:b/>
          <w:sz w:val="24"/>
          <w:szCs w:val="24"/>
        </w:rPr>
        <w:t>t</w:t>
      </w:r>
      <w:r w:rsidRPr="00653F7B">
        <w:rPr>
          <w:rFonts w:ascii="Times New Roman" w:hAnsi="Times New Roman"/>
          <w:b/>
          <w:sz w:val="24"/>
          <w:szCs w:val="24"/>
        </w:rPr>
        <w:t>-End</w:t>
      </w:r>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w:t>
      </w:r>
      <w:r w:rsidRPr="000910EB">
        <w:rPr>
          <w:rFonts w:ascii="Times New Roman" w:hAnsi="Times New Roman"/>
          <w:sz w:val="24"/>
          <w:szCs w:val="24"/>
        </w:rPr>
        <w:lastRenderedPageBreak/>
        <w:t xml:space="preserve">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freamwork Javascript,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Javascript oraz wspiera rozwinięcie tego języka, stworzony przez firmę Microsoft Typescript. </w:t>
      </w:r>
    </w:p>
    <w:p w14:paraId="2AD7E500" w14:textId="77777777" w:rsidR="00836212" w:rsidRDefault="00836212" w:rsidP="00836212">
      <w:pPr>
        <w:spacing w:line="360" w:lineRule="auto"/>
        <w:ind w:firstLine="708"/>
        <w:contextualSpacing/>
        <w:jc w:val="both"/>
      </w:pPr>
      <w:r w:rsidRPr="00D75280">
        <w:rPr>
          <w:rFonts w:ascii="Times New Roman" w:hAnsi="Times New Roman"/>
          <w:sz w:val="24"/>
          <w:szCs w:val="24"/>
        </w:rPr>
        <w:t xml:space="preserve">Javascript jest </w:t>
      </w:r>
      <w:r>
        <w:rPr>
          <w:rFonts w:ascii="Times New Roman" w:hAnsi="Times New Roman"/>
          <w:sz w:val="24"/>
          <w:szCs w:val="24"/>
        </w:rPr>
        <w:t xml:space="preserve">to </w:t>
      </w:r>
      <w:r w:rsidRPr="00D75280">
        <w:rPr>
          <w:rFonts w:ascii="Times New Roman" w:hAnsi="Times New Roman"/>
          <w:sz w:val="24"/>
          <w:szCs w:val="24"/>
        </w:rPr>
        <w:t>skryptowy język programowania wspierający paradygmat obiektowy. Powstał on w latach dziewięćdziesiątych pod egidą firmy Netscape. Występuje on pod wieloma wersjami, których standaryzacją zajęła się organizacja ECMA, tworząc standard języka ECMAScript. Jego głównym zastosowaniem jest tworzenie skryptów, obsługiwanych przez przeglądarki internetowe. Dzięki nim, współczesny Internet oparty jest na responsywnych i interaktywnych aplikacjach. Ponadto w Javascriptcie powstało wiele gotowych bibliotek</w:t>
      </w:r>
      <w:r>
        <w:rPr>
          <w:rFonts w:ascii="Times New Roman" w:hAnsi="Times New Roman"/>
          <w:sz w:val="24"/>
          <w:szCs w:val="24"/>
        </w:rPr>
        <w:t xml:space="preserve"> oraz całych framworków</w:t>
      </w:r>
      <w:r w:rsidRPr="00D75280">
        <w:rPr>
          <w:rFonts w:ascii="Times New Roman" w:hAnsi="Times New Roman"/>
          <w:sz w:val="24"/>
          <w:szCs w:val="24"/>
        </w:rPr>
        <w:t>, które można wykorzystać we własnych projektach.</w:t>
      </w:r>
      <w:r>
        <w:t xml:space="preserve"> </w:t>
      </w:r>
    </w:p>
    <w:p w14:paraId="3A3CA5C0" w14:textId="50AFA521" w:rsidR="00BB06BC" w:rsidRDefault="00836212" w:rsidP="00836212">
      <w:pPr>
        <w:spacing w:after="0" w:line="360" w:lineRule="auto"/>
        <w:contextualSpacing/>
        <w:jc w:val="both"/>
        <w:rPr>
          <w:rFonts w:ascii="Times New Roman" w:hAnsi="Times New Roman"/>
          <w:sz w:val="24"/>
          <w:szCs w:val="24"/>
        </w:rPr>
      </w:pPr>
      <w:r>
        <w:rPr>
          <w:rFonts w:ascii="Times New Roman" w:hAnsi="Times New Roman"/>
          <w:sz w:val="24"/>
          <w:szCs w:val="24"/>
        </w:rPr>
        <w:tab/>
        <w:t>Typescipt jest to wolny język programowania, oparty o licencję open-source. Jego twórcą jest firma Microsoft, jednak za jego rozwojem stoi cała rzesza niezależnych programistów. Działa on jako rozwinięcie języka Javascript. Pozwala on tworzyć kod oparty o silne typowanie oraz programować obiektowo w oparciu o klasy. Umożliwia również stosowanie i interfejsów, enumeratorów, modułów oraz opcjonalnych parametrów funkcji. Dzięki silnemu typowaniu, kod pisany w Typescripcie jest bardziej przewidywalny łatwiejszy do testowania. Przed trafieniem bezpośrednio do przeglądarki, skrypt napisany w tym języku ulega kompilacji do zwykłego Javascript.</w:t>
      </w:r>
    </w:p>
    <w:p w14:paraId="02E3E49C" w14:textId="28D2127F" w:rsidR="00D6002A" w:rsidRDefault="0077170F" w:rsidP="009C1096">
      <w:pPr>
        <w:pStyle w:val="Nagwek2"/>
        <w:spacing w:line="360" w:lineRule="auto"/>
        <w:contextualSpacing/>
        <w:jc w:val="both"/>
        <w:rPr>
          <w:rFonts w:ascii="Times New Roman" w:hAnsi="Times New Roman" w:cs="Times New Roman"/>
          <w:b/>
          <w:bCs/>
          <w:color w:val="auto"/>
          <w:sz w:val="28"/>
          <w:szCs w:val="28"/>
        </w:rPr>
      </w:pPr>
      <w:r w:rsidRPr="0077170F">
        <w:rPr>
          <w:rFonts w:ascii="Times New Roman" w:hAnsi="Times New Roman" w:cs="Times New Roman"/>
          <w:b/>
          <w:color w:val="auto"/>
          <w:sz w:val="28"/>
          <w:szCs w:val="28"/>
        </w:rPr>
        <w:lastRenderedPageBreak/>
        <w:t xml:space="preserve">3. </w:t>
      </w:r>
      <w:r w:rsidRPr="0077170F">
        <w:rPr>
          <w:rFonts w:ascii="Times New Roman" w:hAnsi="Times New Roman"/>
          <w:b/>
          <w:bCs/>
          <w:color w:val="auto"/>
          <w:sz w:val="28"/>
          <w:szCs w:val="28"/>
        </w:rPr>
        <w:t>Ogólny o</w:t>
      </w:r>
      <w:r w:rsidRPr="0077170F">
        <w:rPr>
          <w:rFonts w:ascii="Times New Roman" w:hAnsi="Times New Roman" w:cs="Times New Roman"/>
          <w:b/>
          <w:bCs/>
          <w:color w:val="auto"/>
          <w:sz w:val="28"/>
          <w:szCs w:val="28"/>
        </w:rPr>
        <w:t>pis architektury oraz podejścia DDD</w:t>
      </w:r>
    </w:p>
    <w:p w14:paraId="1E1C5114" w14:textId="6194EC65" w:rsidR="009C2CD3" w:rsidRPr="006A3A06" w:rsidRDefault="009C2CD3" w:rsidP="009C1096">
      <w:pPr>
        <w:rPr>
          <w:b/>
          <w:lang w:val="en-US"/>
        </w:rPr>
      </w:pPr>
      <w:r w:rsidRPr="006A3A06">
        <w:rPr>
          <w:b/>
          <w:lang w:val="en-US"/>
        </w:rPr>
        <w:t>3.1. Domain Driven Design oraz Onion Architecture</w:t>
      </w:r>
    </w:p>
    <w:p w14:paraId="282C52D1" w14:textId="6CBF89B9" w:rsidR="0077170F" w:rsidRPr="0077170F" w:rsidRDefault="0077170F" w:rsidP="00033065">
      <w:pPr>
        <w:spacing w:line="360" w:lineRule="auto"/>
        <w:ind w:firstLine="709"/>
        <w:contextualSpacing/>
        <w:jc w:val="both"/>
        <w:rPr>
          <w:rFonts w:ascii="Times New Roman" w:hAnsi="Times New Roman"/>
          <w:sz w:val="24"/>
          <w:szCs w:val="24"/>
        </w:rPr>
      </w:pPr>
      <w:commentRangeStart w:id="2"/>
      <w:r w:rsidRPr="0077170F">
        <w:rPr>
          <w:rFonts w:ascii="Times New Roman" w:hAnsi="Times New Roman"/>
          <w:sz w:val="24"/>
          <w:szCs w:val="24"/>
        </w:rPr>
        <w:t>Domain</w:t>
      </w:r>
      <w:commentRangeEnd w:id="2"/>
      <w:r w:rsidR="0091051A">
        <w:rPr>
          <w:rStyle w:val="Odwoaniedokomentarza"/>
        </w:rPr>
        <w:commentReference w:id="2"/>
      </w:r>
      <w:r w:rsidRPr="0077170F">
        <w:rPr>
          <w:rFonts w:ascii="Times New Roman" w:hAnsi="Times New Roman"/>
          <w:sz w:val="24"/>
          <w:szCs w:val="24"/>
        </w:rPr>
        <w:t xml:space="preserve"> Driven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4771D1B9" w14:textId="6BCCE85D" w:rsidR="0077170F" w:rsidRPr="0077170F" w:rsidRDefault="0077170F" w:rsidP="00033065">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(onion architecture)”. Każda z warstw pełni inną rolę w architekturze całej aplikacji. Najbardziej tradycyjnym podziałem jest występowanie warstwy domeny, aplikacji, infrastruktury oraz interfejsu użytkownika. Czasami wyróżniamy również warstwę integracji.</w:t>
      </w:r>
    </w:p>
    <w:p w14:paraId="74879014" w14:textId="708F67C3"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sidR="00C752D3">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0FAF425C" w14:textId="7C5F20FE"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Następnym elementem „onion architecture”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w:t>
      </w:r>
      <w:r w:rsidRPr="0077170F">
        <w:rPr>
          <w:rFonts w:ascii="Times New Roman" w:hAnsi="Times New Roman"/>
          <w:sz w:val="24"/>
          <w:szCs w:val="24"/>
        </w:rPr>
        <w:lastRenderedPageBreak/>
        <w:t>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519176E6" w14:textId="01D011F3"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sidR="007F1218">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548B273A" w14:textId="3C828610"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3"/>
      <w:r w:rsidRPr="0077170F">
        <w:rPr>
          <w:rFonts w:ascii="Times New Roman" w:hAnsi="Times New Roman"/>
          <w:sz w:val="24"/>
          <w:szCs w:val="24"/>
        </w:rPr>
        <w:t>które zostaną potem wykorzystane na niższych</w:t>
      </w:r>
      <w:r w:rsidR="00D72A95">
        <w:rPr>
          <w:rFonts w:ascii="Times New Roman" w:hAnsi="Times New Roman"/>
          <w:sz w:val="24"/>
          <w:szCs w:val="24"/>
        </w:rPr>
        <w:t xml:space="preserve"> warstwach</w:t>
      </w:r>
      <w:r w:rsidRPr="0077170F">
        <w:rPr>
          <w:rFonts w:ascii="Times New Roman" w:hAnsi="Times New Roman"/>
          <w:sz w:val="24"/>
          <w:szCs w:val="24"/>
        </w:rPr>
        <w:t>.</w:t>
      </w:r>
      <w:commentRangeEnd w:id="3"/>
      <w:r w:rsidR="007F1218">
        <w:rPr>
          <w:rStyle w:val="Odwoaniedokomentarza"/>
        </w:rPr>
        <w:commentReference w:id="3"/>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796CB575" w14:textId="12F80D1C"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Interfaces). W niej definiujemy sposób prezentacji danych oraz interakcji z użytkownikiem. Ponadto określamy </w:t>
      </w:r>
      <w:r w:rsidRPr="0077170F">
        <w:rPr>
          <w:rFonts w:ascii="Times New Roman" w:hAnsi="Times New Roman"/>
          <w:sz w:val="24"/>
          <w:szCs w:val="24"/>
        </w:rPr>
        <w:lastRenderedPageBreak/>
        <w:t xml:space="preserve">tam również technologie, jakie zostaną do tego wykorzystane. W przypadku aplikacji webowych najczęściej są to wariacje HTML5 oraz różnych frameworków javascriptowych.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5A7A3E17" w14:textId="2DA01A3A" w:rsidR="0077170F" w:rsidRDefault="0077170F" w:rsidP="009C1096">
      <w:pPr>
        <w:tabs>
          <w:tab w:val="left" w:pos="1170"/>
        </w:tabs>
        <w:spacing w:line="360" w:lineRule="auto"/>
        <w:contextualSpacing/>
        <w:jc w:val="both"/>
        <w:rPr>
          <w:rFonts w:ascii="Times New Roman" w:hAnsi="Times New Roman"/>
          <w:sz w:val="24"/>
          <w:szCs w:val="24"/>
        </w:rPr>
      </w:pPr>
    </w:p>
    <w:p w14:paraId="721B00CE" w14:textId="62BB4147" w:rsidR="00902A51" w:rsidRPr="0077170F" w:rsidRDefault="00902A51" w:rsidP="00902A51">
      <w:pPr>
        <w:tabs>
          <w:tab w:val="left" w:pos="1170"/>
        </w:tabs>
        <w:spacing w:line="360" w:lineRule="auto"/>
        <w:contextualSpacing/>
        <w:jc w:val="center"/>
        <w:rPr>
          <w:rFonts w:ascii="Times New Roman" w:hAnsi="Times New Roman"/>
          <w:sz w:val="24"/>
          <w:szCs w:val="24"/>
        </w:rPr>
      </w:pPr>
      <w:r>
        <w:rPr>
          <w:noProof/>
          <w:lang w:eastAsia="pl-PL"/>
        </w:rPr>
        <w:drawing>
          <wp:inline distT="0" distB="0" distL="0" distR="0" wp14:anchorId="44C43C93" wp14:editId="4966C842">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3810000"/>
                    </a:xfrm>
                    <a:prstGeom prst="rect">
                      <a:avLst/>
                    </a:prstGeom>
                  </pic:spPr>
                </pic:pic>
              </a:graphicData>
            </a:graphic>
          </wp:inline>
        </w:drawing>
      </w:r>
    </w:p>
    <w:p w14:paraId="6AABEFEF" w14:textId="742C9C1D"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 xml:space="preserve"> </w:t>
      </w:r>
    </w:p>
    <w:p w14:paraId="612084B4" w14:textId="6FE403A9" w:rsidR="0077170F" w:rsidRPr="009C2CD3" w:rsidRDefault="009C2CD3" w:rsidP="009C1096">
      <w:pPr>
        <w:pStyle w:val="Nagwek2"/>
        <w:spacing w:line="360" w:lineRule="auto"/>
        <w:contextualSpacing/>
        <w:rPr>
          <w:rFonts w:ascii="Times New Roman" w:hAnsi="Times New Roman" w:cs="Times New Roman"/>
          <w:b/>
          <w:color w:val="auto"/>
          <w:sz w:val="24"/>
          <w:szCs w:val="24"/>
        </w:rPr>
      </w:pPr>
      <w:r w:rsidRPr="009C2CD3">
        <w:rPr>
          <w:rFonts w:ascii="Times New Roman" w:hAnsi="Times New Roman" w:cs="Times New Roman"/>
          <w:b/>
          <w:color w:val="auto"/>
          <w:sz w:val="24"/>
          <w:szCs w:val="24"/>
        </w:rPr>
        <w:t xml:space="preserve">3.2. </w:t>
      </w:r>
      <w:r w:rsidR="0077170F" w:rsidRPr="009C2CD3">
        <w:rPr>
          <w:rFonts w:ascii="Times New Roman" w:hAnsi="Times New Roman" w:cs="Times New Roman"/>
          <w:b/>
          <w:color w:val="auto"/>
          <w:sz w:val="24"/>
          <w:szCs w:val="24"/>
        </w:rPr>
        <w:t>Command Q</w:t>
      </w:r>
      <w:r w:rsidRPr="009C2CD3">
        <w:rPr>
          <w:rFonts w:ascii="Times New Roman" w:hAnsi="Times New Roman" w:cs="Times New Roman"/>
          <w:b/>
          <w:color w:val="auto"/>
          <w:sz w:val="24"/>
          <w:szCs w:val="24"/>
        </w:rPr>
        <w:t>uery Responsibility Segregation</w:t>
      </w:r>
    </w:p>
    <w:p w14:paraId="378FE846" w14:textId="1F2A9590" w:rsidR="0077170F" w:rsidRPr="0077170F" w:rsidRDefault="0077170F" w:rsidP="00033065">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CQRS jest to rozwinięcie idei stworzonej w latach osiemdziesiątych przez Bertranda Meyera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w:t>
      </w:r>
      <w:r w:rsidRPr="0077170F">
        <w:rPr>
          <w:rFonts w:ascii="Times New Roman" w:hAnsi="Times New Roman"/>
          <w:sz w:val="24"/>
          <w:szCs w:val="24"/>
        </w:rPr>
        <w:lastRenderedPageBreak/>
        <w:t>również może istnieć taki podział. Weźm</w:t>
      </w:r>
      <w:r w:rsidR="00B85F29">
        <w:rPr>
          <w:rFonts w:ascii="Times New Roman" w:hAnsi="Times New Roman"/>
          <w:sz w:val="24"/>
          <w:szCs w:val="24"/>
        </w:rPr>
        <w:t>y</w:t>
      </w:r>
      <w:r w:rsidRPr="0077170F">
        <w:rPr>
          <w:rFonts w:ascii="Times New Roman" w:hAnsi="Times New Roman"/>
          <w:sz w:val="24"/>
          <w:szCs w:val="24"/>
        </w:rPr>
        <w:t xml:space="preserve"> na przykład jakże często stosowany interfejs master-detail. Z poziomu użytkownika widzimy listę wielu rekordów (master) zawierającą podstawowe informacje o danej strukturze. Jednak dany wiersz listy można przekierować do widoku detail, gdzie dostajemy znacznie więcej szczegółów. W tradycyjnym podejściu do tworzenia domeny, posiadalibyśmy j</w:t>
      </w:r>
      <w:r w:rsidR="009D0498">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detail.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26CE9B13" w14:textId="6861DFF8" w:rsidR="0077170F" w:rsidRPr="0077170F" w:rsidRDefault="0077170F" w:rsidP="00033065">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CommandHandlerInvoker oraz QueryHandler. Implementacja tych modułów jest ściśle związana z technologią, w jakiej została wykonana aplikacja. Zostanie to szczerze</w:t>
      </w:r>
      <w:r w:rsidR="00831FE0">
        <w:rPr>
          <w:rFonts w:ascii="Times New Roman" w:hAnsi="Times New Roman"/>
          <w:sz w:val="24"/>
          <w:szCs w:val="24"/>
        </w:rPr>
        <w:t>j omówione w opisie komponentów implementacji danego wzorca.</w:t>
      </w:r>
    </w:p>
    <w:p w14:paraId="4DD1B498" w14:textId="7993867F" w:rsidR="0077170F" w:rsidRDefault="00BD4B64" w:rsidP="009C1096">
      <w:pPr>
        <w:spacing w:line="360" w:lineRule="auto"/>
        <w:contextualSpacing/>
        <w:jc w:val="both"/>
        <w:rPr>
          <w:rFonts w:ascii="Times New Roman" w:hAnsi="Times New Roman"/>
          <w:sz w:val="24"/>
          <w:szCs w:val="24"/>
        </w:rPr>
      </w:pPr>
      <w:r>
        <w:rPr>
          <w:noProof/>
          <w:lang w:eastAsia="pl-PL"/>
        </w:rPr>
        <w:lastRenderedPageBreak/>
        <w:drawing>
          <wp:inline distT="0" distB="0" distL="0" distR="0" wp14:anchorId="2B9BB1C5" wp14:editId="71767BB2">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41290"/>
                    </a:xfrm>
                    <a:prstGeom prst="rect">
                      <a:avLst/>
                    </a:prstGeom>
                  </pic:spPr>
                </pic:pic>
              </a:graphicData>
            </a:graphic>
          </wp:inline>
        </w:drawing>
      </w:r>
    </w:p>
    <w:p w14:paraId="394B158F" w14:textId="27A93FF1" w:rsidR="009C2CD3" w:rsidRPr="006A3A06" w:rsidRDefault="009C2CD3" w:rsidP="009C1096">
      <w:pPr>
        <w:spacing w:line="360" w:lineRule="auto"/>
        <w:contextualSpacing/>
        <w:jc w:val="both"/>
        <w:rPr>
          <w:rFonts w:ascii="Times New Roman" w:hAnsi="Times New Roman"/>
          <w:b/>
          <w:sz w:val="24"/>
          <w:szCs w:val="24"/>
          <w:lang w:val="en-US"/>
        </w:rPr>
      </w:pPr>
      <w:r w:rsidRPr="006A3A06">
        <w:rPr>
          <w:rFonts w:ascii="Times New Roman" w:hAnsi="Times New Roman"/>
          <w:b/>
          <w:sz w:val="24"/>
          <w:szCs w:val="24"/>
          <w:lang w:val="en-US"/>
        </w:rPr>
        <w:t>3.3. Dependency Injection oraz Inversion of Controll</w:t>
      </w:r>
    </w:p>
    <w:p w14:paraId="7723711F" w14:textId="526A5391" w:rsidR="0077170F" w:rsidRPr="0077170F" w:rsidRDefault="0077170F" w:rsidP="009C1096">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IoC (Inversion of Controll) nierozerwalnie wiąże się wzorzec architektoniczny i projektowy DI (Dependency Incjection), więc to jemu przyjrzymy się najpierw. </w:t>
      </w:r>
    </w:p>
    <w:p w14:paraId="25B79D56" w14:textId="6048DA85"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sidR="00C71D6E">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101BC0FD" w14:textId="65F40757"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w:t>
      </w:r>
      <w:r w:rsidRPr="0077170F">
        <w:rPr>
          <w:rFonts w:ascii="Times New Roman" w:hAnsi="Times New Roman"/>
          <w:sz w:val="24"/>
          <w:szCs w:val="24"/>
        </w:rPr>
        <w:lastRenderedPageBreak/>
        <w:t>działanie. Nietrudno sobie wyobrazić sytuację, w której wstrzyknięcie obiektów o różnych parametrach, zapewni nam różnorakie działanie takiej klasy.</w:t>
      </w:r>
    </w:p>
    <w:p w14:paraId="13C76E19" w14:textId="14CF1763"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dependency injection,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sidR="006A56F3">
        <w:rPr>
          <w:rFonts w:ascii="Times New Roman" w:hAnsi="Times New Roman"/>
          <w:sz w:val="24"/>
          <w:szCs w:val="24"/>
        </w:rPr>
        <w:t>życia</w:t>
      </w:r>
      <w:commentRangeStart w:id="4"/>
      <w:r w:rsidRPr="0077170F">
        <w:rPr>
          <w:rFonts w:ascii="Times New Roman" w:hAnsi="Times New Roman"/>
          <w:sz w:val="24"/>
          <w:szCs w:val="24"/>
        </w:rPr>
        <w:t>,</w:t>
      </w:r>
      <w:commentRangeEnd w:id="4"/>
      <w:r w:rsidR="00C71D6E">
        <w:rPr>
          <w:rStyle w:val="Odwoaniedokomentarza"/>
        </w:rPr>
        <w:commentReference w:id="4"/>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sidR="00615F43">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64D773CC" w14:textId="2EDF513B"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IoC) jesteśmy w</w:t>
      </w:r>
      <w:r w:rsidR="00692AFC">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38823439" w14:textId="16AA6F09"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t>
      </w:r>
      <w:commentRangeStart w:id="5"/>
      <w:r w:rsidRPr="0077170F">
        <w:rPr>
          <w:rFonts w:ascii="Times New Roman" w:hAnsi="Times New Roman"/>
          <w:sz w:val="24"/>
          <w:szCs w:val="24"/>
        </w:rPr>
        <w:t>w</w:t>
      </w:r>
      <w:r w:rsidR="001D71AE">
        <w:rPr>
          <w:rFonts w:ascii="Times New Roman" w:hAnsi="Times New Roman"/>
          <w:sz w:val="24"/>
          <w:szCs w:val="24"/>
        </w:rPr>
        <w:t xml:space="preserve"> </w:t>
      </w:r>
      <w:r w:rsidRPr="0077170F">
        <w:rPr>
          <w:rFonts w:ascii="Times New Roman" w:hAnsi="Times New Roman"/>
          <w:sz w:val="24"/>
          <w:szCs w:val="24"/>
        </w:rPr>
        <w:t xml:space="preserve">stanie </w:t>
      </w:r>
      <w:commentRangeEnd w:id="5"/>
      <w:r w:rsidR="00692AFC">
        <w:rPr>
          <w:rStyle w:val="Odwoaniedokomentarza"/>
        </w:rPr>
        <w:commentReference w:id="5"/>
      </w:r>
      <w:r w:rsidRPr="0077170F">
        <w:rPr>
          <w:rFonts w:ascii="Times New Roman" w:hAnsi="Times New Roman"/>
          <w:sz w:val="24"/>
          <w:szCs w:val="24"/>
        </w:rPr>
        <w:t>podmieniać dane klasy, a nawet całe komponenty na nowe, bez wchodzenia w implementację modułów, które z nich korzystają.</w:t>
      </w:r>
    </w:p>
    <w:p w14:paraId="761A43BF"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IoC, spotkamy się z modułami służącymi do konfiguracji zależności, fachowo zwanymi kontenerami IoC bądź kontenerami DI. W takich kontenerach rejestrujemy w jaki sposób mają przebiegać powiązania między konkretnymi </w:t>
      </w:r>
      <w:r w:rsidRPr="0077170F">
        <w:rPr>
          <w:rFonts w:ascii="Times New Roman" w:hAnsi="Times New Roman"/>
          <w:sz w:val="24"/>
          <w:szCs w:val="24"/>
        </w:rPr>
        <w:lastRenderedPageBreak/>
        <w:t xml:space="preserve">klasami. Ponadto taki kontener zajmuje się dostarczaniem odpowiedniej implementacji interfejsów do wykorzystujących je komponentów. </w:t>
      </w:r>
    </w:p>
    <w:p w14:paraId="1700F2F6" w14:textId="5C211152" w:rsidR="0077170F" w:rsidRDefault="0077170F" w:rsidP="009C1096">
      <w:pPr>
        <w:spacing w:after="0" w:line="360" w:lineRule="auto"/>
        <w:rPr>
          <w:rFonts w:ascii="Times New Roman" w:hAnsi="Times New Roman"/>
          <w:b/>
          <w:sz w:val="24"/>
          <w:szCs w:val="24"/>
        </w:rPr>
      </w:pPr>
    </w:p>
    <w:p w14:paraId="21EA0104" w14:textId="647AF3E1" w:rsidR="009C2CD3" w:rsidRPr="009C2CD3" w:rsidRDefault="009C2CD3" w:rsidP="009C1096">
      <w:pPr>
        <w:pStyle w:val="Nagwek2"/>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1E2913">
        <w:rPr>
          <w:rFonts w:ascii="Times New Roman" w:hAnsi="Times New Roman" w:cs="Times New Roman"/>
          <w:b/>
          <w:color w:val="auto"/>
          <w:sz w:val="28"/>
          <w:szCs w:val="28"/>
        </w:rPr>
        <w:t>Autoryzacja z wykorzystaniem Oauth2.0</w:t>
      </w:r>
      <w:r w:rsidR="00692AFC">
        <w:rPr>
          <w:rStyle w:val="Odwoaniedokomentarza"/>
          <w:rFonts w:ascii="Calibri" w:eastAsia="Calibri" w:hAnsi="Calibri" w:cs="Times New Roman"/>
          <w:color w:val="auto"/>
        </w:rPr>
        <w:commentReference w:id="6"/>
      </w:r>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W rozdziale tym zostanie poruszona kwestia autoryzacji oraz autentykacji ze szczególnym naciskiem na omówienie standardu Oauth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Oauth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token. Następnie token ten, służy jako przepustka do wybranych przez nas zasobów</w:t>
      </w:r>
      <w:commentRangeStart w:id="7"/>
      <w:r>
        <w:rPr>
          <w:rFonts w:ascii="Times New Roman" w:hAnsi="Times New Roman"/>
          <w:sz w:val="24"/>
          <w:szCs w:val="24"/>
        </w:rPr>
        <w:t xml:space="preserve">. Token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7"/>
      <w:r w:rsidR="00BD25C8">
        <w:rPr>
          <w:rStyle w:val="Odwoaniedokomentarza"/>
        </w:rPr>
        <w:commentReference w:id="7"/>
      </w:r>
      <w:r>
        <w:rPr>
          <w:rFonts w:ascii="Times New Roman" w:hAnsi="Times New Roman"/>
          <w:sz w:val="24"/>
          <w:szCs w:val="24"/>
        </w:rPr>
        <w:t>Dzięki standardowi oauth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Resuource Owner, Client, Resource Server oraz Authorization Server. </w:t>
      </w:r>
      <w:r>
        <w:rPr>
          <w:rFonts w:ascii="Times New Roman" w:hAnsi="Times New Roman"/>
          <w:sz w:val="24"/>
          <w:szCs w:val="24"/>
        </w:rPr>
        <w:t>W zależności od implementacji, dany fragment aplikacji może pełnić odrębną rolę bądź kilka ról na raz. Oba podejścia są zgodną z samą ideą standardu Oauth.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Owner,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Resource Server zawiera zasoby, z których dany użytkownik chce skorzystać. Mogą to być zarówno dane jak i różnorakie funkcjonalności świadczone przez aplikację. Authorization Server weryfikuje tożsamość użytkownika, a następnie przydziela tokeny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Client jest aplikacją, która chce uzyskać dostęp do konta użytkownika oraz jego zasobów. Zanim będzie mogła to uczynić, musi to zostać potwierdzone przez użytkownika. To potwierdzenie musi zostać zweryfikowane poprzez api służące to autentykacji, które następnie </w:t>
      </w:r>
      <w:r>
        <w:rPr>
          <w:rFonts w:ascii="Times New Roman" w:hAnsi="Times New Roman"/>
          <w:sz w:val="24"/>
          <w:szCs w:val="24"/>
        </w:rPr>
        <w:lastRenderedPageBreak/>
        <w:t>wystawi przepustkę w postaci tokenu. Token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260" cy="4288583"/>
                    </a:xfrm>
                    <a:prstGeom prst="rect">
                      <a:avLst/>
                    </a:prstGeom>
                  </pic:spPr>
                </pic:pic>
              </a:graphicData>
            </a:graphic>
          </wp:inline>
        </w:drawing>
      </w:r>
    </w:p>
    <w:p w14:paraId="0BCA764E" w14:textId="0883AE0E" w:rsidR="009C2CD3" w:rsidRDefault="009C2CD3" w:rsidP="00BD25C8">
      <w:pPr>
        <w:pStyle w:val="Legenda"/>
        <w:jc w:val="center"/>
      </w:pPr>
      <w:r>
        <w:t xml:space="preserve">Rysunek </w:t>
      </w:r>
      <w:r w:rsidR="00361866">
        <w:fldChar w:fldCharType="begin"/>
      </w:r>
      <w:r w:rsidR="00361866">
        <w:instrText xml:space="preserve"> SEQ Rysunek \* ARABIC </w:instrText>
      </w:r>
      <w:r w:rsidR="00361866">
        <w:fldChar w:fldCharType="separate"/>
      </w:r>
      <w:r w:rsidR="00680FBB">
        <w:rPr>
          <w:noProof/>
        </w:rPr>
        <w:t>1</w:t>
      </w:r>
      <w:r w:rsidR="00361866">
        <w:rPr>
          <w:noProof/>
        </w:rPr>
        <w:fldChar w:fldCharType="end"/>
      </w:r>
      <w:r>
        <w:t>. Diagram przedstawiający przypływ danych pomiędzy rolami w OAuth</w:t>
      </w:r>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wiele zależy od konkretnej implementacji, jednak większość z nich trzyma się ram, nakreślonych przez ten schemat. Aplikacja początkowo prosi użytkownika o dostęp do jego zasobów. Jeżeli użytkownik zezwolił na taki dostęp, w odpowiedzi odsyła Authorization Grant. Następnie aplikacja żąda wystawienia tokenu, przez serwer autoryzacyjny. W żądaniu tym znajduje się Authorazition Grant, wystawiany przez użytkownika. Serwer autoryzacji weryfikuje tożsamość użytkownika na podstawie przesłanego upoważnienia a następnie odsyła token,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token.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 xml:space="preserve">aplikacji, składa się z kilku elementów. Każdy z nich pełni osobnę rolę w autentykacji oraz przyznawaniu dostępów do zasobów. Klasa ApplicationDbContext służy do przygotowania dostępu do bazy danych. Jako parametr </w:t>
      </w:r>
      <w:r>
        <w:rPr>
          <w:rFonts w:ascii="Times New Roman" w:hAnsi="Times New Roman"/>
          <w:sz w:val="24"/>
          <w:szCs w:val="24"/>
        </w:rPr>
        <w:lastRenderedPageBreak/>
        <w:t>generyczny przyjmuje ona klasę ApplicationUser,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samego źródła danych. Operacje na ApplicationDbContext powinny być zaimplementowane w ApplicationUserStore,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Dependency Injection (Wstrzykiwanie Zależności). </w:t>
      </w:r>
    </w:p>
    <w:p w14:paraId="186BFCFD"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r>
      <w:commentRangeStart w:id="8"/>
      <w:bookmarkStart w:id="9" w:name="_MON_1542891341"/>
      <w:bookmarkEnd w:id="9"/>
      <w:r>
        <w:rPr>
          <w:rFonts w:ascii="Times New Roman" w:hAnsi="Times New Roman"/>
          <w:sz w:val="24"/>
          <w:szCs w:val="24"/>
        </w:rPr>
        <w:object w:dxaOrig="9072" w:dyaOrig="1958" w14:anchorId="6F49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00.45pt" o:ole="">
            <v:imagedata r:id="rId15" o:title=""/>
          </v:shape>
          <o:OLEObject Type="Embed" ProgID="Word.OpenDocumentText.12" ShapeID="_x0000_i1025" DrawAspect="Content" ObjectID="_1543606307" r:id="rId16"/>
        </w:object>
      </w:r>
      <w:commentRangeEnd w:id="8"/>
      <w:r w:rsidR="000456DF">
        <w:rPr>
          <w:rStyle w:val="Odwoaniedokomentarza"/>
        </w:rPr>
        <w:commentReference w:id="8"/>
      </w: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ApplicationOauthProvier. To on definiuje sposób, w jaki dany użytkownik ma potwierdzić swoją tożsamość. To tutaj przykładowo odbierane </w:t>
      </w:r>
      <w:r w:rsidR="00022F30">
        <w:rPr>
          <w:rFonts w:ascii="Times New Roman" w:hAnsi="Times New Roman"/>
          <w:sz w:val="24"/>
          <w:szCs w:val="24"/>
        </w:rPr>
        <w:t>są</w:t>
      </w:r>
      <w:commentRangeStart w:id="10"/>
      <w:r>
        <w:rPr>
          <w:rFonts w:ascii="Times New Roman" w:hAnsi="Times New Roman"/>
          <w:sz w:val="24"/>
          <w:szCs w:val="24"/>
        </w:rPr>
        <w:t xml:space="preserve"> </w:t>
      </w:r>
      <w:commentRangeEnd w:id="10"/>
      <w:r w:rsidR="000456DF">
        <w:rPr>
          <w:rStyle w:val="Odwoaniedokomentarza"/>
        </w:rPr>
        <w:commentReference w:id="10"/>
      </w:r>
      <w:r>
        <w:rPr>
          <w:rFonts w:ascii="Times New Roman" w:hAnsi="Times New Roman"/>
          <w:sz w:val="24"/>
          <w:szCs w:val="24"/>
        </w:rPr>
        <w:t xml:space="preserve">login i hasło po wysłaniu Athorization Request przez aplikację kliencką. Następnie wykorzystywany jest ApplicationUserManager w celu </w:t>
      </w:r>
      <w:commentRangeStart w:id="11"/>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11"/>
      <w:r w:rsidR="000456DF">
        <w:rPr>
          <w:rStyle w:val="Odwoaniedokomentarza"/>
        </w:rPr>
        <w:commentReference w:id="11"/>
      </w:r>
      <w:r>
        <w:rPr>
          <w:rFonts w:ascii="Times New Roman" w:hAnsi="Times New Roman"/>
          <w:sz w:val="24"/>
          <w:szCs w:val="24"/>
        </w:rPr>
        <w:t xml:space="preserve"> czy dane przesłane do autoryzacji są poprawne. Jeżeli weryfikacja ta przejdzie pomyślnie, to właśnie ten komponent zwraca żądany token. Następnie w module konfiguracyjnym API, ustawiamy adres pod jakim ma być wystawiony endpoint, który będzie odbierał dane do weryfikowania. Specyfikujemy również rodzaj Proividera, który taką weryfikacje ma przeprowadzić.  </w:t>
      </w:r>
    </w:p>
    <w:bookmarkStart w:id="12" w:name="_MON_1542896623"/>
    <w:bookmarkEnd w:id="12"/>
    <w:p w14:paraId="6A59845C" w14:textId="77777777" w:rsidR="009C2CD3" w:rsidRDefault="009C2CD3" w:rsidP="009C1096">
      <w:pPr>
        <w:keepNext/>
        <w:spacing w:line="360" w:lineRule="auto"/>
        <w:contextualSpacing/>
        <w:jc w:val="both"/>
      </w:pPr>
      <w:r>
        <w:rPr>
          <w:rFonts w:ascii="Times New Roman" w:hAnsi="Times New Roman"/>
          <w:sz w:val="24"/>
          <w:szCs w:val="24"/>
        </w:rPr>
        <w:object w:dxaOrig="9072" w:dyaOrig="9966" w14:anchorId="7797A10E">
          <v:shape id="_x0000_i1026" type="#_x0000_t75" style="width:453.6pt;height:496.3pt" o:ole="">
            <v:imagedata r:id="rId17" o:title=""/>
          </v:shape>
          <o:OLEObject Type="Embed" ProgID="Word.OpenDocumentText.12" ShapeID="_x0000_i1026" DrawAspect="Content" ObjectID="_1543606308" r:id="rId18"/>
        </w:object>
      </w:r>
    </w:p>
    <w:p w14:paraId="07379B9D" w14:textId="369064BF" w:rsidR="009C2CD3" w:rsidRDefault="009C2CD3" w:rsidP="000456DF">
      <w:pPr>
        <w:pStyle w:val="Legenda"/>
        <w:jc w:val="center"/>
        <w:rPr>
          <w:rFonts w:ascii="Times New Roman" w:hAnsi="Times New Roman" w:cs="Times New Roman"/>
          <w:sz w:val="24"/>
          <w:szCs w:val="24"/>
        </w:rPr>
      </w:pPr>
      <w:commentRangeStart w:id="13"/>
      <w:r>
        <w:t xml:space="preserve">Rysunek </w:t>
      </w:r>
      <w:r w:rsidR="00361866">
        <w:fldChar w:fldCharType="begin"/>
      </w:r>
      <w:r w:rsidR="00361866">
        <w:instrText xml:space="preserve"> SEQ Rysunek \* ARABIC </w:instrText>
      </w:r>
      <w:r w:rsidR="00361866">
        <w:fldChar w:fldCharType="separate"/>
      </w:r>
      <w:r w:rsidR="00680FBB">
        <w:rPr>
          <w:noProof/>
        </w:rPr>
        <w:t>2</w:t>
      </w:r>
      <w:r w:rsidR="00361866">
        <w:rPr>
          <w:noProof/>
        </w:rPr>
        <w:fldChar w:fldCharType="end"/>
      </w:r>
      <w:r>
        <w:t>. ApplicationOathProvider</w:t>
      </w:r>
      <w:commentRangeEnd w:id="13"/>
      <w:r w:rsidR="000456DF">
        <w:rPr>
          <w:rStyle w:val="Odwoaniedokomentarza"/>
          <w:rFonts w:ascii="Calibri" w:eastAsia="Calibri" w:hAnsi="Calibri" w:cs="Times New Roman"/>
          <w:i w:val="0"/>
          <w:iCs w:val="0"/>
          <w:color w:val="auto"/>
        </w:rPr>
        <w:commentReference w:id="13"/>
      </w:r>
    </w:p>
    <w:bookmarkStart w:id="14" w:name="_MON_1542897542"/>
    <w:bookmarkEnd w:id="14"/>
    <w:p w14:paraId="7B598683" w14:textId="77777777" w:rsidR="009C2CD3" w:rsidRDefault="009C2CD3" w:rsidP="009C1096">
      <w:pPr>
        <w:keepNext/>
        <w:spacing w:line="360" w:lineRule="auto"/>
        <w:contextualSpacing/>
        <w:jc w:val="both"/>
      </w:pPr>
      <w:r>
        <w:rPr>
          <w:rFonts w:ascii="Times New Roman" w:hAnsi="Times New Roman"/>
          <w:sz w:val="24"/>
          <w:szCs w:val="24"/>
        </w:rPr>
        <w:object w:dxaOrig="9072" w:dyaOrig="1958" w14:anchorId="0F0A8702">
          <v:shape id="_x0000_i1027" type="#_x0000_t75" style="width:453.6pt;height:100.45pt" o:ole="">
            <v:imagedata r:id="rId19" o:title=""/>
          </v:shape>
          <o:OLEObject Type="Embed" ProgID="Word.OpenDocumentText.12" ShapeID="_x0000_i1027" DrawAspect="Content" ObjectID="_1543606309" r:id="rId20"/>
        </w:object>
      </w:r>
    </w:p>
    <w:p w14:paraId="348A3D70" w14:textId="7DF74DAD" w:rsidR="009C2CD3" w:rsidRDefault="009C2CD3" w:rsidP="009C1096">
      <w:pPr>
        <w:pStyle w:val="Legenda"/>
        <w:jc w:val="both"/>
      </w:pPr>
      <w:r>
        <w:t xml:space="preserve">Rysunek </w:t>
      </w:r>
      <w:r w:rsidR="00361866">
        <w:fldChar w:fldCharType="begin"/>
      </w:r>
      <w:r w:rsidR="00361866">
        <w:instrText xml:space="preserve"> SEQ</w:instrText>
      </w:r>
      <w:r w:rsidR="00361866">
        <w:instrText xml:space="preserve"> Rysunek \* ARABIC </w:instrText>
      </w:r>
      <w:r w:rsidR="00361866">
        <w:fldChar w:fldCharType="separate"/>
      </w:r>
      <w:r w:rsidR="00680FBB">
        <w:rPr>
          <w:noProof/>
        </w:rPr>
        <w:t>3</w:t>
      </w:r>
      <w:r w:rsidR="00361866">
        <w:rPr>
          <w:noProof/>
        </w:rPr>
        <w:fldChar w:fldCharType="end"/>
      </w:r>
      <w:r>
        <w:t>. Funkcja konfiguracyjna endpoint wykorzystywany do uzyskania tokenu</w:t>
      </w:r>
    </w:p>
    <w:p w14:paraId="3663B041" w14:textId="77777777" w:rsidR="009C2CD3" w:rsidRDefault="009C2CD3" w:rsidP="009C1096">
      <w:pPr>
        <w:spacing w:line="360" w:lineRule="auto"/>
        <w:contextualSpacing/>
        <w:jc w:val="both"/>
        <w:rPr>
          <w:rFonts w:ascii="Times New Roman" w:hAnsi="Times New Roman"/>
          <w:sz w:val="24"/>
          <w:szCs w:val="24"/>
        </w:rPr>
      </w:pPr>
    </w:p>
    <w:p w14:paraId="296D7ACB" w14:textId="77777777" w:rsidR="009C2CD3" w:rsidRDefault="009C2CD3" w:rsidP="009C1096">
      <w:pPr>
        <w:keepNext/>
        <w:spacing w:line="360" w:lineRule="auto"/>
        <w:contextualSpacing/>
        <w:jc w:val="both"/>
      </w:pPr>
      <w:r>
        <w:rPr>
          <w:noProof/>
          <w:lang w:eastAsia="pl-PL"/>
        </w:rPr>
        <w:lastRenderedPageBreak/>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01365"/>
                    </a:xfrm>
                    <a:prstGeom prst="rect">
                      <a:avLst/>
                    </a:prstGeom>
                  </pic:spPr>
                </pic:pic>
              </a:graphicData>
            </a:graphic>
          </wp:inline>
        </w:drawing>
      </w:r>
    </w:p>
    <w:p w14:paraId="680C74AB" w14:textId="0E2501F8" w:rsidR="009C2CD3" w:rsidRDefault="009C2CD3" w:rsidP="000456DF">
      <w:pPr>
        <w:pStyle w:val="Legenda"/>
        <w:jc w:val="center"/>
      </w:pPr>
      <w:r>
        <w:t xml:space="preserve">Rysunek </w:t>
      </w:r>
      <w:r w:rsidR="000456DF">
        <w:t>2</w:t>
      </w:r>
      <w:r>
        <w:t>. Diagram klas obazujący fragment implementacji OAuth2.0 w .Net Web.Api</w:t>
      </w:r>
    </w:p>
    <w:p w14:paraId="0BF5AACB" w14:textId="77777777" w:rsidR="005C1C96" w:rsidRPr="005C1C96" w:rsidRDefault="005C1C96" w:rsidP="009C1096"/>
    <w:p w14:paraId="1F0D58EA" w14:textId="798471CE" w:rsidR="005C1C96" w:rsidRPr="005C1C96" w:rsidRDefault="005C1C96" w:rsidP="009C1096">
      <w:pPr>
        <w:pStyle w:val="Nagwek2"/>
        <w:spacing w:line="360" w:lineRule="auto"/>
        <w:rPr>
          <w:rFonts w:ascii="Times New Roman" w:hAnsi="Times New Roman" w:cs="Times New Roman"/>
          <w:b/>
          <w:color w:val="auto"/>
          <w:sz w:val="28"/>
          <w:szCs w:val="28"/>
        </w:rPr>
      </w:pPr>
      <w:r w:rsidRPr="005C1C96">
        <w:rPr>
          <w:rFonts w:ascii="Times New Roman" w:hAnsi="Times New Roman" w:cs="Times New Roman"/>
          <w:b/>
          <w:color w:val="auto"/>
          <w:sz w:val="28"/>
          <w:szCs w:val="28"/>
        </w:rPr>
        <w:t>5. Opis i implementacja CQRS</w:t>
      </w:r>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15"/>
      <w:r w:rsidRPr="0087561E">
        <w:rPr>
          <w:rFonts w:ascii="Times New Roman" w:hAnsi="Times New Roman"/>
          <w:sz w:val="24"/>
          <w:szCs w:val="24"/>
        </w:rPr>
        <w:t>omówiona</w:t>
      </w:r>
      <w:commentRangeEnd w:id="15"/>
      <w:r w:rsidR="000456DF">
        <w:rPr>
          <w:rStyle w:val="Odwoaniedokomentarza"/>
        </w:rPr>
        <w:commentReference w:id="15"/>
      </w:r>
      <w:r w:rsidRPr="0087561E">
        <w:rPr>
          <w:rFonts w:ascii="Times New Roman" w:hAnsi="Times New Roman"/>
          <w:sz w:val="24"/>
          <w:szCs w:val="24"/>
        </w:rPr>
        <w:t xml:space="preserve"> wdrożenie i implementacja wzorca architektonicznego CQRS (Command Query Responsibility Segragation). Skupimy się tu bardziej na części praktycznej. Opis ten będzie dość ściśle powiązany z wybraną technologią, jednak budowa modułów jest na tyle </w:t>
      </w:r>
      <w:commentRangeStart w:id="16"/>
      <w:r w:rsidRPr="0087561E">
        <w:rPr>
          <w:rFonts w:ascii="Times New Roman" w:hAnsi="Times New Roman"/>
          <w:sz w:val="24"/>
          <w:szCs w:val="24"/>
        </w:rPr>
        <w:t>reużywalna</w:t>
      </w:r>
      <w:commentRangeEnd w:id="16"/>
      <w:r w:rsidR="000456DF">
        <w:rPr>
          <w:rStyle w:val="Odwoaniedokomentarza"/>
        </w:rPr>
        <w:commentReference w:id="16"/>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danych bądź wykonanie jakiejś akcji. Z </w:t>
      </w:r>
      <w:commentRangeStart w:id="17"/>
      <w:r w:rsidRPr="0087561E">
        <w:rPr>
          <w:rFonts w:ascii="Times New Roman" w:hAnsi="Times New Roman"/>
          <w:sz w:val="24"/>
          <w:szCs w:val="24"/>
        </w:rPr>
        <w:t xml:space="preserve">obsługom </w:t>
      </w:r>
      <w:commentRangeEnd w:id="17"/>
      <w:r w:rsidR="002B7908">
        <w:rPr>
          <w:rStyle w:val="Odwoaniedokomentarza"/>
        </w:rPr>
        <w:commentReference w:id="17"/>
      </w:r>
      <w:r w:rsidRPr="0087561E">
        <w:rPr>
          <w:rFonts w:ascii="Times New Roman" w:hAnsi="Times New Roman"/>
          <w:sz w:val="24"/>
          <w:szCs w:val="24"/>
        </w:rPr>
        <w:t>CommandHandlerów wiąże się również pojęcie HandlerInvokera.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lastRenderedPageBreak/>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45B0851D"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5.1</w:t>
      </w:r>
      <w:r>
        <w:rPr>
          <w:rFonts w:ascii="Times New Roman" w:hAnsi="Times New Roman"/>
          <w:b/>
          <w:sz w:val="24"/>
          <w:szCs w:val="24"/>
        </w:rPr>
        <w:t>.</w:t>
      </w:r>
      <w:r w:rsidRPr="002141FC">
        <w:rPr>
          <w:rFonts w:ascii="Times New Roman" w:hAnsi="Times New Roman"/>
          <w:b/>
          <w:sz w:val="24"/>
          <w:szCs w:val="24"/>
        </w:rPr>
        <w:t xml:space="preserve"> Implementacja CommandHandler</w:t>
      </w:r>
      <w:r>
        <w:rPr>
          <w:rFonts w:ascii="Times New Roman" w:hAnsi="Times New Roman"/>
          <w:b/>
          <w:sz w:val="24"/>
          <w:szCs w:val="24"/>
        </w:rPr>
        <w:t>’a</w:t>
      </w:r>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w:t>
      </w:r>
      <w:r w:rsidR="00AB23EB">
        <w:rPr>
          <w:rFonts w:ascii="Times New Roman" w:hAnsi="Times New Roman"/>
          <w:sz w:val="24"/>
          <w:szCs w:val="24"/>
        </w:rPr>
        <w:t>do</w:t>
      </w:r>
      <w:commentRangeStart w:id="18"/>
      <w:r w:rsidRPr="0087561E">
        <w:rPr>
          <w:rFonts w:ascii="Times New Roman" w:hAnsi="Times New Roman"/>
          <w:sz w:val="24"/>
          <w:szCs w:val="24"/>
        </w:rPr>
        <w:t xml:space="preserve"> </w:t>
      </w:r>
      <w:commentRangeEnd w:id="18"/>
      <w:r w:rsidR="008F7C06">
        <w:rPr>
          <w:rStyle w:val="Odwoaniedokomentarza"/>
        </w:rPr>
        <w:commentReference w:id="18"/>
      </w:r>
      <w:r w:rsidRPr="0087561E">
        <w:rPr>
          <w:rFonts w:ascii="Times New Roman" w:hAnsi="Times New Roman"/>
          <w:sz w:val="24"/>
          <w:szCs w:val="24"/>
        </w:rPr>
        <w:t>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Każdy CommandHandler powiązany jest z odpowiadającą mu komendą, która dostarcza mu odpowiednich danych, niezbędnych do wykonania dedykowanego mu zadania. Wszystkie Commands 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60C04748" w14:textId="227EF2CE" w:rsidR="005C1C96" w:rsidRPr="0087561E" w:rsidRDefault="008F7C06" w:rsidP="00003E4E">
      <w:pPr>
        <w:spacing w:after="0" w:line="360" w:lineRule="auto"/>
        <w:jc w:val="both"/>
        <w:rPr>
          <w:rFonts w:ascii="Times New Roman" w:hAnsi="Times New Roman"/>
          <w:sz w:val="24"/>
          <w:szCs w:val="24"/>
        </w:rPr>
      </w:pPr>
      <w:r>
        <w:rPr>
          <w:rStyle w:val="Odwoaniedokomentarza"/>
        </w:rPr>
        <w:commentReference w:id="19"/>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51405"/>
                    </a:xfrm>
                    <a:prstGeom prst="rect">
                      <a:avLst/>
                    </a:prstGeom>
                    <a:ln>
                      <a:solidFill>
                        <a:schemeClr val="accent1"/>
                      </a:solidFill>
                    </a:ln>
                  </pic:spPr>
                </pic:pic>
              </a:graphicData>
            </a:graphic>
          </wp:inline>
        </w:drawing>
      </w:r>
    </w:p>
    <w:p w14:paraId="5CB697C5" w14:textId="539C837E" w:rsidR="005C1C96" w:rsidRPr="0087561E" w:rsidRDefault="00945AA7" w:rsidP="00945AA7">
      <w:pPr>
        <w:spacing w:after="0" w:line="360" w:lineRule="auto"/>
        <w:jc w:val="both"/>
        <w:rPr>
          <w:rFonts w:ascii="Times New Roman" w:hAnsi="Times New Roman"/>
          <w:sz w:val="24"/>
          <w:szCs w:val="24"/>
        </w:rPr>
      </w:pPr>
      <w:r>
        <w:rPr>
          <w:noProof/>
          <w:lang w:eastAsia="pl-PL"/>
        </w:rPr>
        <w:lastRenderedPageBreak/>
        <w:drawing>
          <wp:anchor distT="0" distB="0" distL="114300" distR="114300" simplePos="0" relativeHeight="251677696" behindDoc="1" locked="0" layoutInCell="1" allowOverlap="1" wp14:anchorId="1A6DE8AB" wp14:editId="3D7AF272">
            <wp:simplePos x="0" y="0"/>
            <wp:positionH relativeFrom="margin">
              <wp:align>right</wp:align>
            </wp:positionH>
            <wp:positionV relativeFrom="paragraph">
              <wp:posOffset>26035</wp:posOffset>
            </wp:positionV>
            <wp:extent cx="5751830" cy="1485900"/>
            <wp:effectExtent l="19050" t="19050" r="20320" b="19050"/>
            <wp:wrapTight wrapText="bothSides">
              <wp:wrapPolygon edited="0">
                <wp:start x="-72" y="-277"/>
                <wp:lineTo x="-72" y="21600"/>
                <wp:lineTo x="21605" y="21600"/>
                <wp:lineTo x="21605" y="-277"/>
                <wp:lineTo x="-72" y="-277"/>
              </wp:wrapPolygon>
            </wp:wrapTight>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1830" cy="1485900"/>
                    </a:xfrm>
                    <a:prstGeom prst="rect">
                      <a:avLst/>
                    </a:prstGeom>
                    <a:ln>
                      <a:solidFill>
                        <a:schemeClr val="accent1"/>
                      </a:solidFill>
                    </a:ln>
                  </pic:spPr>
                </pic:pic>
              </a:graphicData>
            </a:graphic>
            <wp14:sizeRelH relativeFrom="margin">
              <wp14:pctWidth>0</wp14:pctWidth>
            </wp14:sizeRelH>
          </wp:anchor>
        </w:drawing>
      </w: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Poruszając temat komend i handlerów nie można zapomnieć o jeszcze jednym, bardzo istotnym elemencie – HandlerInvokerze. HandlerInvoker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invoker.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invokerowi, jesteśmy w</w:t>
      </w:r>
      <w:r w:rsidR="008F7C06">
        <w:rPr>
          <w:rFonts w:ascii="Times New Roman" w:hAnsi="Times New Roman"/>
          <w:sz w:val="24"/>
          <w:szCs w:val="24"/>
        </w:rPr>
        <w:t xml:space="preserve"> </w:t>
      </w:r>
      <w:r w:rsidRPr="0087561E">
        <w:rPr>
          <w:rFonts w:ascii="Times New Roman" w:hAnsi="Times New Roman"/>
          <w:sz w:val="24"/>
          <w:szCs w:val="24"/>
        </w:rPr>
        <w:t>stanie zebrać wszystkiego przychodzące struktury do jednego interfejsu. Następnie struktury te są parsowane na obiekty w odpowiedni dla danego języka sposób, obiekty te reprezentują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 Może również przechowywać dodatkowe reguły walidacyjne, istotne z poziomu logiki biznesowej, dedykowane dla konkretnych typów poleceń. Taką walidację nazywamy fachowo „Deep validation” lub „Custom validation”.</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w:t>
      </w:r>
      <w:r w:rsidRPr="0087561E">
        <w:rPr>
          <w:rFonts w:ascii="Times New Roman" w:hAnsi="Times New Roman"/>
          <w:sz w:val="24"/>
          <w:szCs w:val="24"/>
        </w:rPr>
        <w:lastRenderedPageBreak/>
        <w:t>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20"/>
      <w:r w:rsidRPr="0087561E">
        <w:rPr>
          <w:rFonts w:ascii="Times New Roman" w:hAnsi="Times New Roman"/>
          <w:sz w:val="24"/>
          <w:szCs w:val="24"/>
        </w:rPr>
        <w:t xml:space="preserve">, w zależności </w:t>
      </w:r>
      <w:commentRangeEnd w:id="20"/>
      <w:r w:rsidR="003635DE">
        <w:rPr>
          <w:rStyle w:val="Odwoaniedokomentarza"/>
        </w:rPr>
        <w:commentReference w:id="20"/>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21"/>
      <w:r w:rsidRPr="0087561E">
        <w:rPr>
          <w:rFonts w:ascii="Times New Roman" w:hAnsi="Times New Roman"/>
          <w:sz w:val="24"/>
          <w:szCs w:val="24"/>
        </w:rPr>
        <w:t xml:space="preserve"> </w:t>
      </w:r>
      <w:commentRangeEnd w:id="21"/>
      <w:r w:rsidR="003635DE">
        <w:rPr>
          <w:rStyle w:val="Odwoaniedokomentarza"/>
        </w:rPr>
        <w:commentReference w:id="21"/>
      </w:r>
      <w:r w:rsidRPr="0087561E">
        <w:rPr>
          <w:rFonts w:ascii="Times New Roman" w:hAnsi="Times New Roman"/>
          <w:sz w:val="24"/>
          <w:szCs w:val="24"/>
        </w:rPr>
        <w:t>nowego sposobu komunikacji.</w:t>
      </w:r>
    </w:p>
    <w:p w14:paraId="79B2BD2C"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59104468" w14:textId="5EBA5B3D" w:rsidR="005C1C96" w:rsidRDefault="00945AA7" w:rsidP="009C1096">
      <w:pPr>
        <w:spacing w:after="0" w:line="360" w:lineRule="auto"/>
        <w:jc w:val="both"/>
        <w:rPr>
          <w:rFonts w:ascii="Times New Roman" w:hAnsi="Times New Roman"/>
          <w:sz w:val="24"/>
          <w:szCs w:val="24"/>
        </w:rPr>
      </w:pPr>
      <w:r>
        <w:rPr>
          <w:noProof/>
          <w:lang w:eastAsia="pl-PL"/>
        </w:rPr>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63570"/>
                    </a:xfrm>
                    <a:prstGeom prst="rect">
                      <a:avLst/>
                    </a:prstGeom>
                  </pic:spPr>
                </pic:pic>
              </a:graphicData>
            </a:graphic>
          </wp:inline>
        </w:drawing>
      </w:r>
      <w:r w:rsidR="003635DE">
        <w:rPr>
          <w:rStyle w:val="Odwoaniedokomentarza"/>
        </w:rPr>
        <w:commentReference w:id="22"/>
      </w:r>
    </w:p>
    <w:p w14:paraId="70C86D1F" w14:textId="33296252"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5.2 Implementacja QueryHandler</w:t>
      </w:r>
      <w:r>
        <w:rPr>
          <w:rFonts w:ascii="Times New Roman" w:hAnsi="Times New Roman"/>
          <w:b/>
          <w:sz w:val="24"/>
          <w:szCs w:val="24"/>
        </w:rPr>
        <w:t>’a</w:t>
      </w:r>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QueryHandlery. W przeciwieństwie do elementów opisanych poprzednio, ich celem nie jest zmiana, lecz pobieranie danych. Każdy QueryHandler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23"/>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23"/>
      <w:r w:rsidR="003635DE">
        <w:rPr>
          <w:rStyle w:val="Odwoaniedokomentarza"/>
        </w:rPr>
        <w:commentReference w:id="23"/>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w:t>
      </w:r>
      <w:r w:rsidRPr="0087561E">
        <w:rPr>
          <w:rFonts w:ascii="Times New Roman" w:hAnsi="Times New Roman"/>
          <w:sz w:val="24"/>
          <w:szCs w:val="24"/>
        </w:rPr>
        <w:lastRenderedPageBreak/>
        <w:t>przygotowanie struktur, chociażby przez wykonanie odpowiednich obliczeń bądź formatowanie. Istotne jest tutaj, żeby rozróżnić takie przygotowanie danych od ich zmiany. QueryHandler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24"/>
      <w:r w:rsidRPr="0087561E">
        <w:rPr>
          <w:rFonts w:ascii="Times New Roman" w:hAnsi="Times New Roman"/>
          <w:sz w:val="24"/>
          <w:szCs w:val="24"/>
        </w:rPr>
        <w:t xml:space="preserve">Przykładowo, </w:t>
      </w:r>
      <w:commentRangeEnd w:id="24"/>
      <w:r w:rsidR="00814A3A">
        <w:rPr>
          <w:rStyle w:val="Odwoaniedokomentarza"/>
        </w:rPr>
        <w:commentReference w:id="24"/>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QueryHandlera.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QueryHandler, opakowane zazwyczaj są w interfejs generyczny IQueryable&lt;T&gt;,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IQueryable w kontakcie z bazą danych. Jeżeli pobieramy dane do zwyczajnej kolekcji, implementującej interfejs IEnumerable,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Następnie już w tej pamięci następują operacje sortowania i filtrowania danych, które następnie zostaną przekazane przez QueryHandler do miejsca jego wywołania. W przypadku, gdy tabela zawiera wiele milionów rekordów, a my chcemy pobrać przykładowo tylko pięć pierwszych, jest to skrajnie nieoptymalne rozwiązanie. Inaczej sprawa prezentuje się z interfejsem IQueryable. Każde operacja wywołana na IQueryable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IQueryHandler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25" w:name="_MON_1542378283"/>
    <w:bookmarkEnd w:id="25"/>
    <w:p w14:paraId="76567A27" w14:textId="77777777"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59B17467">
          <v:shape id="_x0000_i1028" type="#_x0000_t75" style="width:453.6pt;height:144.0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28" DrawAspect="Content" ObjectID="_1543606310" r:id="rId26"/>
        </w:object>
      </w:r>
    </w:p>
    <w:bookmarkStart w:id="26" w:name="_MON_1542382089"/>
    <w:bookmarkEnd w:id="26"/>
    <w:p w14:paraId="5A8303A0" w14:textId="760736C1"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07CB8936">
          <v:shape id="_x0000_i1029" type="#_x0000_t75" style="width:453.6pt;height:108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9" DrawAspect="Content" ObjectID="_1543606311" r:id="rId28"/>
        </w:object>
      </w:r>
    </w:p>
    <w:commentRangeStart w:id="27"/>
    <w:bookmarkStart w:id="28" w:name="_MON_1542974312"/>
    <w:bookmarkEnd w:id="28"/>
    <w:p w14:paraId="4FB3F695" w14:textId="549D062F" w:rsidR="005C1C96" w:rsidRDefault="005C1C96" w:rsidP="009C1096">
      <w:pPr>
        <w:pBdr>
          <w:top w:val="single" w:sz="4" w:space="1" w:color="auto"/>
          <w:left w:val="single" w:sz="4" w:space="1" w:color="auto"/>
          <w:bottom w:val="single" w:sz="4" w:space="1" w:color="auto"/>
          <w:right w:val="single" w:sz="4" w:space="4" w:color="auto"/>
        </w:pBdr>
        <w:spacing w:after="0" w:line="360" w:lineRule="auto"/>
        <w:jc w:val="both"/>
        <w:rPr>
          <w:rFonts w:ascii="Times New Roman" w:hAnsi="Times New Roman"/>
          <w:sz w:val="24"/>
          <w:szCs w:val="24"/>
        </w:rPr>
      </w:pPr>
      <w:r>
        <w:rPr>
          <w:rFonts w:ascii="Times New Roman" w:hAnsi="Times New Roman"/>
          <w:sz w:val="24"/>
          <w:szCs w:val="24"/>
        </w:rPr>
        <w:object w:dxaOrig="9406" w:dyaOrig="5561" w14:anchorId="2EE72697">
          <v:shape id="_x0000_i1030" type="#_x0000_t75" style="width:461.35pt;height:280.55pt" o:ole="">
            <v:imagedata r:id="rId29" o:title=""/>
          </v:shape>
          <o:OLEObject Type="Embed" ProgID="Word.OpenDocumentText.12" ShapeID="_x0000_i1030" DrawAspect="Content" ObjectID="_1543606312" r:id="rId30"/>
        </w:object>
      </w:r>
      <w:commentRangeEnd w:id="27"/>
      <w:r w:rsidR="00814A3A">
        <w:rPr>
          <w:rStyle w:val="Odwoaniedokomentarza"/>
        </w:rPr>
        <w:commentReference w:id="27"/>
      </w:r>
    </w:p>
    <w:p w14:paraId="43A4FDF6" w14:textId="77777777" w:rsidR="002C451D" w:rsidRDefault="002C451D" w:rsidP="009C1096">
      <w:pPr>
        <w:spacing w:after="0" w:line="360" w:lineRule="auto"/>
        <w:ind w:firstLine="708"/>
        <w:jc w:val="both"/>
        <w:rPr>
          <w:rFonts w:ascii="Times New Roman" w:hAnsi="Times New Roman"/>
          <w:sz w:val="24"/>
          <w:szCs w:val="24"/>
        </w:rPr>
      </w:pP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Jak widać, sam interfejs służący do pobierania danych, występuje w dwóch postaciach. W pierwszym wypadku zwracamy bezpośrednio kolekcję z danymi. W drugim wypadku wykorzystujemy ponadto słowo kluczowe Task.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IQueryHandlerów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Pierwszą z przedstawionych implementacji jest SampleQueryHandler.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JobOfferQueryHandler.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B37DBAC" w:rsidR="0017393F" w:rsidRPr="006A3A06" w:rsidRDefault="009C6E06" w:rsidP="009C1096">
      <w:pPr>
        <w:spacing w:after="0" w:line="360" w:lineRule="auto"/>
        <w:rPr>
          <w:rFonts w:ascii="Times New Roman" w:hAnsi="Times New Roman"/>
          <w:b/>
          <w:sz w:val="28"/>
          <w:szCs w:val="28"/>
          <w:lang w:val="en-US"/>
        </w:rPr>
      </w:pPr>
      <w:r w:rsidRPr="006A3A06">
        <w:rPr>
          <w:rFonts w:ascii="Times New Roman" w:hAnsi="Times New Roman"/>
          <w:b/>
          <w:sz w:val="28"/>
          <w:szCs w:val="28"/>
          <w:lang w:val="en-US"/>
        </w:rPr>
        <w:t>6. Opis i implementacji Unit of Work</w:t>
      </w:r>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Relational Mapping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Entity Framework. Bliżej zarówno o Entity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29"/>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29"/>
      <w:r w:rsidR="00814A3A">
        <w:rPr>
          <w:rStyle w:val="Odwoaniedokomentarza"/>
        </w:rPr>
        <w:commentReference w:id="29"/>
      </w:r>
      <w:commentRangeStart w:id="30"/>
      <w:r w:rsidRPr="0017393F">
        <w:rPr>
          <w:rFonts w:ascii="Times New Roman" w:hAnsi="Times New Roman"/>
          <w:sz w:val="24"/>
          <w:szCs w:val="24"/>
        </w:rPr>
        <w:t>zapytania SQL bądź technologię ORM od naszego warstw wyższych</w:t>
      </w:r>
      <w:commentRangeEnd w:id="30"/>
      <w:r w:rsidR="00814A3A">
        <w:rPr>
          <w:rStyle w:val="Odwoaniedokomentarza"/>
        </w:rPr>
        <w:commentReference w:id="30"/>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 xml:space="preserve">mentacja repozytorium </w:t>
      </w:r>
      <w:r w:rsidR="00F90FA4">
        <w:rPr>
          <w:rFonts w:ascii="Times New Roman" w:hAnsi="Times New Roman"/>
          <w:sz w:val="24"/>
          <w:szCs w:val="24"/>
        </w:rPr>
        <w:lastRenderedPageBreak/>
        <w:t>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IRepository,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31"/>
      <w:r w:rsidRPr="0017393F">
        <w:rPr>
          <w:rFonts w:ascii="Times New Roman" w:hAnsi="Times New Roman"/>
          <w:sz w:val="24"/>
          <w:szCs w:val="24"/>
        </w:rPr>
        <w:t xml:space="preserve">Kolejnym problem w pracy </w:t>
      </w:r>
      <w:commentRangeEnd w:id="31"/>
      <w:r w:rsidR="00F90FA4">
        <w:rPr>
          <w:rStyle w:val="Odwoaniedokomentarza"/>
        </w:rPr>
        <w:commentReference w:id="31"/>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32"/>
      <w:r w:rsidRPr="0017393F">
        <w:rPr>
          <w:rFonts w:ascii="Times New Roman" w:hAnsi="Times New Roman"/>
          <w:sz w:val="24"/>
          <w:szCs w:val="24"/>
        </w:rPr>
        <w:t xml:space="preserve">Powoduje to, że to programiście spoczywa uruchomienie funkcji SaveChanges w odpowiednim </w:t>
      </w:r>
      <w:commentRangeEnd w:id="32"/>
      <w:r w:rsidR="00F90FA4">
        <w:rPr>
          <w:rStyle w:val="Odwoaniedokomentarza"/>
        </w:rPr>
        <w:commentReference w:id="32"/>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Entity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model</w:t>
      </w:r>
      <w:r w:rsidR="00F90FA4">
        <w:rPr>
          <w:rFonts w:ascii="Times New Roman" w:hAnsi="Times New Roman"/>
          <w:sz w:val="24"/>
          <w:szCs w:val="24"/>
        </w:rPr>
        <w:t>em</w:t>
      </w:r>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Zanim przejdziemy do omówienie implementacji samego Unit of Work, przyjrzyjmy się klasie ApplicationContext.</w:t>
      </w:r>
    </w:p>
    <w:p w14:paraId="4044D2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 xml:space="preserve"> </w:t>
      </w:r>
      <w:commentRangeStart w:id="33"/>
      <w:bookmarkStart w:id="34" w:name="_MON_1541875078"/>
      <w:bookmarkEnd w:id="34"/>
      <w:r w:rsidRPr="0017393F">
        <w:rPr>
          <w:rFonts w:ascii="Times New Roman" w:hAnsi="Times New Roman"/>
          <w:sz w:val="24"/>
          <w:szCs w:val="24"/>
        </w:rPr>
        <w:object w:dxaOrig="9406" w:dyaOrig="3782" w14:anchorId="3249CCEB">
          <v:shape id="_x0000_i1031" type="#_x0000_t75" style="width:461.35pt;height:187.6pt" o:ole="">
            <v:imagedata r:id="rId31" o:title=""/>
          </v:shape>
          <o:OLEObject Type="Embed" ProgID="Word.OpenDocumentText.12" ShapeID="_x0000_i1031" DrawAspect="Content" ObjectID="_1543606313" r:id="rId32"/>
        </w:object>
      </w:r>
      <w:commentRangeEnd w:id="33"/>
      <w:r w:rsidR="00F90FA4">
        <w:rPr>
          <w:rStyle w:val="Odwoaniedokomentarza"/>
        </w:rPr>
        <w:commentReference w:id="33"/>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Jak widać, klasa ta dziedziczy po klasie DbContext, która wchodzi w skład biblioteki EntityFramework. Jednym ze skutków takiego dziedziczenia jest możliwość tworzenia generycznych DbSetów. Każdy DbSet przyjmuje jako generyczny parametr strukturę danych. Na podstawie tych struktur oraz relacji między nimi, może zostać wygenerowana odpowiadająca im baza danych. Z drugiej strony istnieje możliwość wygenerowania odpowiedniej implementacji DbConext na podstawie istniejącej bazy danych. Z perspektywy wzorca UoW istotną właściwością DbSetów,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IUnitOfWork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35"/>
    <w:bookmarkStart w:id="36" w:name="_MON_1541877841"/>
    <w:bookmarkEnd w:id="36"/>
    <w:p w14:paraId="5E1F291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406" w:dyaOrig="2002" w14:anchorId="54471143">
          <v:shape id="_x0000_i1032" type="#_x0000_t75" style="width:467.95pt;height:100.4pt" o:ole="">
            <v:imagedata r:id="rId33" o:title=""/>
          </v:shape>
          <o:OLEObject Type="Embed" ProgID="Word.OpenDocumentText.12" ShapeID="_x0000_i1032" DrawAspect="Content" ObjectID="_1543606314" r:id="rId34"/>
        </w:object>
      </w:r>
      <w:commentRangeEnd w:id="35"/>
      <w:r w:rsidR="00F90FA4">
        <w:rPr>
          <w:rStyle w:val="Odwoaniedokomentarza"/>
        </w:rPr>
        <w:commentReference w:id="35"/>
      </w:r>
    </w:p>
    <w:bookmarkStart w:id="37" w:name="_MON_1541877946"/>
    <w:bookmarkEnd w:id="37"/>
    <w:p w14:paraId="0949BC61" w14:textId="6978A8A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072" w:dyaOrig="7519" w14:anchorId="456E1287">
          <v:shape id="_x0000_i1033" type="#_x0000_t75" style="width:453.6pt;height:374.05pt" o:ole="">
            <v:imagedata r:id="rId35" o:title=""/>
          </v:shape>
          <o:OLEObject Type="Embed" ProgID="Word.OpenDocumentText.12" ShapeID="_x0000_i1033" DrawAspect="Content" ObjectID="_1543606315" r:id="rId36"/>
        </w:object>
      </w:r>
      <w:r w:rsidR="006F6859">
        <w:rPr>
          <w:rFonts w:ascii="Times New Roman" w:hAnsi="Times New Roman"/>
          <w:sz w:val="24"/>
          <w:szCs w:val="24"/>
        </w:rPr>
        <w:tab/>
      </w:r>
      <w:r w:rsidRPr="0017393F">
        <w:rPr>
          <w:rFonts w:ascii="Times New Roman" w:hAnsi="Times New Roman"/>
          <w:sz w:val="24"/>
          <w:szCs w:val="24"/>
        </w:rPr>
        <w:t xml:space="preserve">Jak widać na powyższych listingach w interfejsie IUnitOfWork zadeklarowane są metody CRUD (Create, Read, Update, Delete). </w:t>
      </w:r>
      <w:commentRangeStart w:id="38"/>
      <w:r w:rsidRPr="0017393F">
        <w:rPr>
          <w:rFonts w:ascii="Times New Roman" w:hAnsi="Times New Roman"/>
          <w:sz w:val="24"/>
          <w:szCs w:val="24"/>
        </w:rPr>
        <w:t xml:space="preserve">Metody </w:t>
      </w:r>
      <w:r w:rsidR="00E66265">
        <w:rPr>
          <w:rFonts w:ascii="Times New Roman" w:hAnsi="Times New Roman"/>
          <w:sz w:val="24"/>
          <w:szCs w:val="24"/>
        </w:rPr>
        <w:t xml:space="preserve">te </w:t>
      </w:r>
      <w:r w:rsidRPr="0017393F">
        <w:rPr>
          <w:rFonts w:ascii="Times New Roman" w:hAnsi="Times New Roman"/>
          <w:sz w:val="24"/>
          <w:szCs w:val="24"/>
        </w:rPr>
        <w:t>są generyczne, d</w:t>
      </w:r>
      <w:r w:rsidR="00E66265">
        <w:rPr>
          <w:rFonts w:ascii="Times New Roman" w:hAnsi="Times New Roman"/>
          <w:sz w:val="24"/>
          <w:szCs w:val="24"/>
        </w:rPr>
        <w:t xml:space="preserve">zięki klauzuli where ich parametrem </w:t>
      </w:r>
      <w:r w:rsidRPr="0017393F">
        <w:rPr>
          <w:rFonts w:ascii="Times New Roman" w:hAnsi="Times New Roman"/>
          <w:sz w:val="24"/>
          <w:szCs w:val="24"/>
        </w:rPr>
        <w:t xml:space="preserve">może </w:t>
      </w:r>
      <w:r w:rsidR="00E66265">
        <w:rPr>
          <w:rFonts w:ascii="Times New Roman" w:hAnsi="Times New Roman"/>
          <w:sz w:val="24"/>
          <w:szCs w:val="24"/>
        </w:rPr>
        <w:t xml:space="preserve">być </w:t>
      </w:r>
      <w:r w:rsidRPr="0017393F">
        <w:rPr>
          <w:rFonts w:ascii="Times New Roman" w:hAnsi="Times New Roman"/>
          <w:sz w:val="24"/>
          <w:szCs w:val="24"/>
        </w:rPr>
        <w:t>dowolna klasa</w:t>
      </w:r>
      <w:commentRangeEnd w:id="38"/>
      <w:r w:rsidR="00F90FA4">
        <w:rPr>
          <w:rStyle w:val="Odwoaniedokomentarza"/>
        </w:rPr>
        <w:commentReference w:id="38"/>
      </w:r>
      <w:r w:rsidRPr="0017393F">
        <w:rPr>
          <w:rFonts w:ascii="Times New Roman" w:hAnsi="Times New Roman"/>
          <w:sz w:val="24"/>
          <w:szCs w:val="24"/>
        </w:rPr>
        <w:t>. W klasie implementującej ten interfejs możemy się przyglądnąć ciałom tych metod. Każda z nich wykorzystuje na swój sposób omówioną wcześniej klasę ApplicationContext. Operacje dodawania, usuwania i pobierania, korzystają z metody Set, która dzięki generycznemu parametrowi odwołuje się do wcześniej zdefiniowanego DbSetu. Dzięki temu, mogą one przyjąć dowolny typ danych, jaki został wcześniej zarejestrowany w ApplicationContext. Na podobnej zasadzie działa operacja Update, która wywołuje generyczną metodę Entry. Istotny jest tutaj fakt, że parametrem, z którym ta funkcja zostanie wywołana, jest wcześniej pobrany i przemapowany do obiektu, rekord z bazy danych. Ostatnią funkcją zawartą w UoW jest SaveChangesAsync.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Task bądź Task&lt;T&gt;</w:t>
      </w:r>
      <w:r w:rsidRPr="0017393F">
        <w:rPr>
          <w:rFonts w:ascii="Times New Roman" w:hAnsi="Times New Roman"/>
          <w:sz w:val="24"/>
          <w:szCs w:val="24"/>
        </w:rPr>
        <w:t xml:space="preserve">. Dzięki czemu mogą być uruchomiane równolegle na osobnych wątkach, co znacznie zwiększa wydajność. </w:t>
      </w:r>
    </w:p>
    <w:p w14:paraId="20D25B29" w14:textId="46EE8BA4"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lastRenderedPageBreak/>
        <w:drawing>
          <wp:anchor distT="0" distB="0" distL="114300" distR="114300" simplePos="0" relativeHeight="251672576" behindDoc="1" locked="0" layoutInCell="1" allowOverlap="1" wp14:anchorId="6CCC7ED2" wp14:editId="2162B3FD">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77777777" w:rsidR="00F90FA4" w:rsidRDefault="00F90FA4" w:rsidP="009C1096">
      <w:pPr>
        <w:spacing w:after="0" w:line="360" w:lineRule="auto"/>
        <w:rPr>
          <w:rFonts w:ascii="Times New Roman" w:hAnsi="Times New Roman"/>
          <w:b/>
          <w:sz w:val="28"/>
          <w:szCs w:val="28"/>
        </w:rPr>
      </w:pPr>
      <w:r>
        <w:rPr>
          <w:rStyle w:val="Odwoaniedokomentarza"/>
        </w:rPr>
        <w:commentReference w:id="39"/>
      </w:r>
    </w:p>
    <w:p w14:paraId="72D26AA3" w14:textId="2632B12B" w:rsidR="007D27CC" w:rsidRPr="007D27CC" w:rsidRDefault="00F90FA4" w:rsidP="009C1096">
      <w:pPr>
        <w:spacing w:after="0" w:line="360" w:lineRule="auto"/>
        <w:rPr>
          <w:rFonts w:ascii="Times New Roman" w:hAnsi="Times New Roman"/>
          <w:b/>
          <w:sz w:val="28"/>
          <w:szCs w:val="28"/>
        </w:rPr>
      </w:pPr>
      <w:r w:rsidRPr="007D27CC">
        <w:rPr>
          <w:rFonts w:ascii="Times New Roman" w:hAnsi="Times New Roman"/>
          <w:b/>
          <w:sz w:val="28"/>
          <w:szCs w:val="28"/>
        </w:rPr>
        <w:t xml:space="preserve">7. </w:t>
      </w:r>
      <w:r w:rsidR="007D27CC" w:rsidRPr="007D27CC">
        <w:rPr>
          <w:rFonts w:ascii="Times New Roman" w:hAnsi="Times New Roman"/>
          <w:b/>
          <w:sz w:val="28"/>
          <w:szCs w:val="28"/>
        </w:rPr>
        <w:t xml:space="preserve">Omówienie i implementacja </w:t>
      </w:r>
      <w:commentRangeStart w:id="40"/>
      <w:r w:rsidR="007D27CC" w:rsidRPr="007D27CC">
        <w:rPr>
          <w:rFonts w:ascii="Times New Roman" w:hAnsi="Times New Roman"/>
          <w:b/>
          <w:sz w:val="28"/>
          <w:szCs w:val="28"/>
        </w:rPr>
        <w:t>Strategii</w:t>
      </w:r>
      <w:commentRangeEnd w:id="40"/>
      <w:r>
        <w:rPr>
          <w:rStyle w:val="Odwoaniedokomentarza"/>
        </w:rPr>
        <w:commentReference w:id="40"/>
      </w:r>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0A15BB7" w:rsidR="00A95473" w:rsidRPr="001B7CE8" w:rsidRDefault="00321A1A" w:rsidP="009C1096">
      <w:pPr>
        <w:spacing w:after="0" w:line="360" w:lineRule="auto"/>
        <w:ind w:firstLine="709"/>
        <w:jc w:val="both"/>
        <w:rPr>
          <w:rFonts w:ascii="Times New Roman" w:hAnsi="Times New Roman"/>
          <w:sz w:val="24"/>
          <w:szCs w:val="24"/>
        </w:rPr>
      </w:pPr>
      <w:r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r w:rsidR="007C4D35" w:rsidRPr="001B7CE8">
        <w:rPr>
          <w:rFonts w:ascii="Times New Roman" w:hAnsi="Times New Roman"/>
          <w:sz w:val="24"/>
          <w:szCs w:val="24"/>
        </w:rPr>
        <w:t>IStrategy,</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algorytm musi implementować interfejs IStrategy.</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41"/>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41"/>
      <w:r w:rsidR="0027637A">
        <w:rPr>
          <w:rStyle w:val="Odwoaniedokomentarza"/>
        </w:rPr>
        <w:commentReference w:id="41"/>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38CB02E6" w14:textId="7ECDB104" w:rsidR="00A95473" w:rsidRPr="001B7CE8" w:rsidRDefault="00A95473" w:rsidP="009C1096">
      <w:pPr>
        <w:keepNext/>
        <w:spacing w:line="360" w:lineRule="auto"/>
        <w:jc w:val="both"/>
        <w:rPr>
          <w:rFonts w:ascii="Times New Roman" w:hAnsi="Times New Roman"/>
        </w:rPr>
      </w:pPr>
    </w:p>
    <w:p w14:paraId="5F3B0B04" w14:textId="1EF89AF0"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42"/>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42"/>
      <w:r w:rsidR="0027637A">
        <w:rPr>
          <w:rStyle w:val="Odwoaniedokomentarza"/>
        </w:rPr>
        <w:commentReference w:id="42"/>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0494FEBA" w14:textId="1FA56267" w:rsidR="00A95473" w:rsidRDefault="00A95473" w:rsidP="009C1096">
      <w:pPr>
        <w:jc w:val="both"/>
        <w:rPr>
          <w:sz w:val="24"/>
          <w:szCs w:val="24"/>
        </w:rPr>
      </w:pPr>
      <w:commentRangeStart w:id="43"/>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988288"/>
                    </a:xfrm>
                    <a:prstGeom prst="rect">
                      <a:avLst/>
                    </a:prstGeom>
                  </pic:spPr>
                </pic:pic>
              </a:graphicData>
            </a:graphic>
          </wp:inline>
        </w:drawing>
      </w:r>
      <w:commentRangeEnd w:id="43"/>
      <w:r w:rsidR="0006508D">
        <w:rPr>
          <w:rStyle w:val="Odwoaniedokomentarza"/>
        </w:rPr>
        <w:commentReference w:id="43"/>
      </w:r>
      <w:r>
        <w:rPr>
          <w:sz w:val="24"/>
          <w:szCs w:val="24"/>
        </w:rPr>
        <w:t xml:space="preserve"> </w:t>
      </w:r>
    </w:p>
    <w:bookmarkStart w:id="44" w:name="_MON_1542982139"/>
    <w:bookmarkEnd w:id="44"/>
    <w:p w14:paraId="2ED9817A" w14:textId="2FEFC6F7" w:rsidR="00680FBB" w:rsidRPr="00680FBB" w:rsidRDefault="006E36FF" w:rsidP="00680FBB">
      <w:pPr>
        <w:jc w:val="both"/>
        <w:rPr>
          <w:sz w:val="24"/>
          <w:szCs w:val="24"/>
        </w:rPr>
      </w:pPr>
      <w:r>
        <w:rPr>
          <w:sz w:val="24"/>
          <w:szCs w:val="24"/>
        </w:rPr>
        <w:object w:dxaOrig="9406" w:dyaOrig="1112" w14:anchorId="05633F90">
          <v:shape id="_x0000_i1034" type="#_x0000_t75" style="width:470.3pt;height:57.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34" DrawAspect="Content" ObjectID="_1543606316" r:id="rId41"/>
        </w:object>
      </w:r>
    </w:p>
    <w:p w14:paraId="5D8EAFF7" w14:textId="094722DA" w:rsidR="00680FBB" w:rsidRDefault="00680FBB" w:rsidP="00680FBB">
      <w:pPr>
        <w:pStyle w:val="Legenda"/>
        <w:keepNext/>
      </w:pPr>
      <w:r>
        <w:lastRenderedPageBreak/>
        <w:t xml:space="preserve">Rysunek </w:t>
      </w:r>
      <w:r w:rsidR="00361866">
        <w:fldChar w:fldCharType="begin"/>
      </w:r>
      <w:r w:rsidR="00361866">
        <w:instrText xml:space="preserve"> SEQ Rysunek \* ARABIC </w:instrText>
      </w:r>
      <w:r w:rsidR="00361866">
        <w:fldChar w:fldCharType="separate"/>
      </w:r>
      <w:r>
        <w:rPr>
          <w:noProof/>
        </w:rPr>
        <w:t>5</w:t>
      </w:r>
      <w:r w:rsidR="00361866">
        <w:rPr>
          <w:noProof/>
        </w:rPr>
        <w:fldChar w:fldCharType="end"/>
      </w:r>
      <w:r>
        <w:t>. Poszczególnie implementacje strategii</w:t>
      </w:r>
    </w:p>
    <w:bookmarkStart w:id="45" w:name="_MON_1542982211"/>
    <w:bookmarkEnd w:id="45"/>
    <w:p w14:paraId="62CB5195" w14:textId="3CC363D4" w:rsidR="00A95473" w:rsidRDefault="006E36FF" w:rsidP="006E36FF">
      <w:pPr>
        <w:pStyle w:val="Legenda"/>
        <w:rPr>
          <w:rFonts w:ascii="Times New Roman" w:hAnsi="Times New Roman"/>
          <w:b/>
          <w:sz w:val="24"/>
          <w:szCs w:val="24"/>
        </w:rPr>
      </w:pPr>
      <w:r>
        <w:rPr>
          <w:rFonts w:ascii="Times New Roman" w:hAnsi="Times New Roman"/>
          <w:b/>
          <w:sz w:val="24"/>
          <w:szCs w:val="24"/>
        </w:rPr>
        <w:object w:dxaOrig="9072" w:dyaOrig="3514" w14:anchorId="25685472">
          <v:shape id="_x0000_i1035" type="#_x0000_t75" style="width:453.6pt;height:172.5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5" DrawAspect="Content" ObjectID="_1543606317" r:id="rId43"/>
        </w:object>
      </w:r>
    </w:p>
    <w:p w14:paraId="2C130F73" w14:textId="784F3FEF" w:rsidR="00680FBB" w:rsidRDefault="00680FBB" w:rsidP="00680FBB">
      <w:pPr>
        <w:pStyle w:val="Legenda"/>
        <w:keepNext/>
      </w:pPr>
      <w:r>
        <w:t xml:space="preserve">Rysunek </w:t>
      </w:r>
      <w:r w:rsidR="00361866">
        <w:fldChar w:fldCharType="begin"/>
      </w:r>
      <w:r w:rsidR="00361866">
        <w:instrText xml:space="preserve"> SEQ Rysunek \* ARABIC </w:instrText>
      </w:r>
      <w:r w:rsidR="00361866">
        <w:fldChar w:fldCharType="separate"/>
      </w:r>
      <w:r>
        <w:rPr>
          <w:noProof/>
        </w:rPr>
        <w:t>6</w:t>
      </w:r>
      <w:r w:rsidR="00361866">
        <w:rPr>
          <w:noProof/>
        </w:rPr>
        <w:fldChar w:fldCharType="end"/>
      </w:r>
      <w:r>
        <w:t>. Użycie wybranej strategii przy zaciemnianiu logów.</w:t>
      </w:r>
    </w:p>
    <w:bookmarkStart w:id="46" w:name="_MON_1542983129"/>
    <w:bookmarkEnd w:id="46"/>
    <w:p w14:paraId="28F3B1C3" w14:textId="5B219C9E" w:rsidR="006E36FF" w:rsidRDefault="00680FBB" w:rsidP="009C1096">
      <w:pPr>
        <w:spacing w:after="0" w:line="360" w:lineRule="auto"/>
        <w:rPr>
          <w:rFonts w:ascii="Times New Roman" w:hAnsi="Times New Roman"/>
          <w:b/>
          <w:sz w:val="24"/>
          <w:szCs w:val="24"/>
        </w:rPr>
      </w:pPr>
      <w:r>
        <w:rPr>
          <w:rFonts w:ascii="Times New Roman" w:hAnsi="Times New Roman"/>
          <w:b/>
          <w:sz w:val="24"/>
          <w:szCs w:val="24"/>
        </w:rPr>
        <w:object w:dxaOrig="9072" w:dyaOrig="4182" w14:anchorId="37B7614A">
          <v:shape id="_x0000_i1036" type="#_x0000_t75" style="width:453.6pt;height:209.1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36" DrawAspect="Content" ObjectID="_1543606318" r:id="rId45"/>
        </w:object>
      </w:r>
    </w:p>
    <w:p w14:paraId="33822F1E" w14:textId="6BCC7B3C" w:rsidR="00902A51" w:rsidRDefault="00902A51" w:rsidP="009C1096">
      <w:pPr>
        <w:spacing w:after="0" w:line="360" w:lineRule="auto"/>
        <w:rPr>
          <w:rFonts w:ascii="Times New Roman" w:hAnsi="Times New Roman"/>
          <w:b/>
          <w:sz w:val="24"/>
          <w:szCs w:val="24"/>
        </w:rPr>
      </w:pPr>
    </w:p>
    <w:p w14:paraId="1EA0A12A" w14:textId="2BBBFCC8" w:rsidR="00A84101" w:rsidRPr="00AA6E9D" w:rsidRDefault="00A84101" w:rsidP="009C1096">
      <w:pPr>
        <w:spacing w:after="0" w:line="360" w:lineRule="auto"/>
        <w:rPr>
          <w:rFonts w:ascii="Times New Roman" w:hAnsi="Times New Roman"/>
          <w:b/>
          <w:sz w:val="28"/>
          <w:szCs w:val="28"/>
        </w:rPr>
      </w:pPr>
      <w:r w:rsidRPr="00AA6E9D">
        <w:rPr>
          <w:rFonts w:ascii="Times New Roman" w:hAnsi="Times New Roman"/>
          <w:b/>
          <w:sz w:val="28"/>
          <w:szCs w:val="28"/>
        </w:rPr>
        <w:t>8. Omówienie i implementacja Gateway</w:t>
      </w:r>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Takie podejście sprawia, że pracując w większych zespołach, nie wszyscy programiści muszą znać specyfikacje każdego z wykorzystywanych API, aby skomunikować się z </w:t>
      </w:r>
      <w:r>
        <w:rPr>
          <w:rFonts w:ascii="Times New Roman" w:hAnsi="Times New Roman"/>
          <w:sz w:val="24"/>
          <w:szCs w:val="24"/>
        </w:rPr>
        <w:lastRenderedPageBreak/>
        <w:t>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Gateway’a oraz typy wiadomości jakie wysyła i odbiera. </w:t>
      </w:r>
    </w:p>
    <w:p w14:paraId="644291AA" w14:textId="77777777"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5AD1F234">
            <wp:simplePos x="0" y="0"/>
            <wp:positionH relativeFrom="margin">
              <wp:align>left</wp:align>
            </wp:positionH>
            <wp:positionV relativeFrom="paragraph">
              <wp:posOffset>6985</wp:posOffset>
            </wp:positionV>
            <wp:extent cx="3581400" cy="1114425"/>
            <wp:effectExtent l="0" t="0" r="0" b="9525"/>
            <wp:wrapTight wrapText="bothSides">
              <wp:wrapPolygon edited="0">
                <wp:start x="0" y="0"/>
                <wp:lineTo x="0" y="21415"/>
                <wp:lineTo x="21485" y="21415"/>
                <wp:lineTo x="21485"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581400" cy="1114425"/>
                    </a:xfrm>
                    <a:prstGeom prst="rect">
                      <a:avLst/>
                    </a:prstGeom>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396A08F0" w14:textId="77777777" w:rsidR="00BB23C7" w:rsidRDefault="00BB23C7" w:rsidP="00BB23C7">
      <w:pPr>
        <w:spacing w:line="360" w:lineRule="auto"/>
        <w:contextualSpacing/>
        <w:jc w:val="both"/>
        <w:rPr>
          <w:rFonts w:ascii="Times New Roman" w:hAnsi="Times New Roman"/>
          <w:sz w:val="24"/>
          <w:szCs w:val="24"/>
        </w:rPr>
      </w:pPr>
    </w:p>
    <w:p w14:paraId="33E5B415" w14:textId="77777777" w:rsidR="00BB23C7" w:rsidRDefault="00BB23C7" w:rsidP="00BB23C7">
      <w:pPr>
        <w:spacing w:line="360" w:lineRule="auto"/>
        <w:contextualSpacing/>
        <w:jc w:val="both"/>
        <w:rPr>
          <w:rFonts w:ascii="Times New Roman" w:hAnsi="Times New Roman"/>
          <w:sz w:val="24"/>
          <w:szCs w:val="24"/>
        </w:rPr>
      </w:pPr>
    </w:p>
    <w:p w14:paraId="0E3A5BC1" w14:textId="77777777" w:rsidR="00BB23C7" w:rsidRPr="00AF3791" w:rsidRDefault="00BB23C7" w:rsidP="00BB23C7">
      <w:pPr>
        <w:spacing w:line="360" w:lineRule="auto"/>
        <w:contextualSpacing/>
        <w:jc w:val="both"/>
        <w:rPr>
          <w:rFonts w:ascii="Times New Roman" w:hAnsi="Times New Roman"/>
          <w:sz w:val="24"/>
          <w:szCs w:val="24"/>
        </w:rPr>
      </w:pPr>
      <w:r>
        <w:rPr>
          <w:noProof/>
          <w:lang w:eastAsia="pl-PL"/>
        </w:rPr>
        <mc:AlternateContent>
          <mc:Choice Requires="wps">
            <w:drawing>
              <wp:anchor distT="0" distB="0" distL="114300" distR="114300" simplePos="0" relativeHeight="251676672" behindDoc="1" locked="0" layoutInCell="1" allowOverlap="1" wp14:anchorId="43459FF7" wp14:editId="61168FDC">
                <wp:simplePos x="0" y="0"/>
                <wp:positionH relativeFrom="margin">
                  <wp:align>left</wp:align>
                </wp:positionH>
                <wp:positionV relativeFrom="paragraph">
                  <wp:posOffset>148265</wp:posOffset>
                </wp:positionV>
                <wp:extent cx="3581400" cy="635"/>
                <wp:effectExtent l="0" t="0" r="0" b="0"/>
                <wp:wrapTight wrapText="bothSides">
                  <wp:wrapPolygon edited="0">
                    <wp:start x="0" y="0"/>
                    <wp:lineTo x="0" y="20057"/>
                    <wp:lineTo x="21485" y="20057"/>
                    <wp:lineTo x="21485" y="0"/>
                    <wp:lineTo x="0" y="0"/>
                  </wp:wrapPolygon>
                </wp:wrapTight>
                <wp:docPr id="5" name="Pole tekstowe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A46DE67" w14:textId="77777777" w:rsidR="00BB23C7" w:rsidRPr="00A0323B" w:rsidRDefault="00BB23C7" w:rsidP="00BB23C7">
                            <w:pPr>
                              <w:pStyle w:val="Legenda"/>
                            </w:pPr>
                            <w:r>
                              <w:t xml:space="preserve">Rysunek </w:t>
                            </w:r>
                            <w:r w:rsidR="00361866">
                              <w:fldChar w:fldCharType="begin"/>
                            </w:r>
                            <w:r w:rsidR="00361866">
                              <w:instrText xml:space="preserve"> SEQ Rysunek \* ARABIC </w:instrText>
                            </w:r>
                            <w:r w:rsidR="00361866">
                              <w:fldChar w:fldCharType="separate"/>
                            </w:r>
                            <w:r>
                              <w:rPr>
                                <w:noProof/>
                              </w:rPr>
                              <w:t>1</w:t>
                            </w:r>
                            <w:r w:rsidR="00361866">
                              <w:rPr>
                                <w:noProof/>
                              </w:rPr>
                              <w:fldChar w:fldCharType="end"/>
                            </w:r>
                            <w:r>
                              <w:t>. Interfejs IGateway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59FF7" id="Pole tekstowe 5" o:spid="_x0000_s1035" type="#_x0000_t202" style="position:absolute;left:0;text-align:left;margin-left:0;margin-top:11.65pt;width:282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" stroked="f">
                <v:textbox style="mso-fit-shape-to-text:t" inset="0,0,0,0">
                  <w:txbxContent>
                    <w:p w14:paraId="7A46DE67" w14:textId="77777777" w:rsidR="00BB23C7" w:rsidRPr="00A0323B" w:rsidRDefault="00BB23C7" w:rsidP="00BB23C7">
                      <w:pPr>
                        <w:pStyle w:val="Legenda"/>
                      </w:pPr>
                      <w:r>
                        <w:t xml:space="preserve">Rysunek </w:t>
                      </w:r>
                      <w:r w:rsidR="00361866">
                        <w:fldChar w:fldCharType="begin"/>
                      </w:r>
                      <w:r w:rsidR="00361866">
                        <w:instrText xml:space="preserve"> SEQ Rysunek \* ARABIC </w:instrText>
                      </w:r>
                      <w:r w:rsidR="00361866">
                        <w:fldChar w:fldCharType="separate"/>
                      </w:r>
                      <w:r>
                        <w:rPr>
                          <w:noProof/>
                        </w:rPr>
                        <w:t>1</w:t>
                      </w:r>
                      <w:r w:rsidR="00361866">
                        <w:rPr>
                          <w:noProof/>
                        </w:rPr>
                        <w:fldChar w:fldCharType="end"/>
                      </w:r>
                      <w:r>
                        <w:t>. Interfejs IGateway</w:t>
                      </w:r>
                    </w:p>
                  </w:txbxContent>
                </v:textbox>
                <w10:wrap type="tight" anchorx="margin"/>
              </v:shape>
            </w:pict>
          </mc:Fallback>
        </mc:AlternateContent>
      </w:r>
      <w:r>
        <w:rPr>
          <w:rFonts w:ascii="Times New Roman" w:hAnsi="Times New Roman"/>
          <w:sz w:val="24"/>
          <w:szCs w:val="24"/>
        </w:rPr>
        <w:tab/>
      </w:r>
      <w:r>
        <w:rPr>
          <w:noProof/>
          <w:lang w:eastAsia="pl-PL"/>
        </w:rPr>
        <w:drawing>
          <wp:inline distT="0" distB="0" distL="0" distR="0" wp14:anchorId="3999CF8D" wp14:editId="5CBC2BE3">
            <wp:extent cx="5760720" cy="15093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509395"/>
                    </a:xfrm>
                    <a:prstGeom prst="rect">
                      <a:avLst/>
                    </a:prstGeom>
                  </pic:spPr>
                </pic:pic>
              </a:graphicData>
            </a:graphic>
          </wp:inline>
        </w:drawing>
      </w:r>
    </w:p>
    <w:p w14:paraId="6FDEB195" w14:textId="77777777" w:rsidR="00BB23C7" w:rsidRDefault="00BB23C7" w:rsidP="00BB23C7">
      <w:pPr>
        <w:pStyle w:val="Legenda"/>
        <w:jc w:val="both"/>
      </w:pPr>
      <w:r>
        <w:t xml:space="preserve">Rysunek </w:t>
      </w:r>
      <w:r w:rsidR="00361866">
        <w:fldChar w:fldCharType="begin"/>
      </w:r>
      <w:r w:rsidR="00361866">
        <w:instrText xml:space="preserve"> SEQ Rysunek \* ARABIC </w:instrText>
      </w:r>
      <w:r w:rsidR="00361866">
        <w:fldChar w:fldCharType="separate"/>
      </w:r>
      <w:r>
        <w:rPr>
          <w:noProof/>
        </w:rPr>
        <w:t>2</w:t>
      </w:r>
      <w:r w:rsidR="00361866">
        <w:rPr>
          <w:noProof/>
        </w:rPr>
        <w:fldChar w:fldCharType="end"/>
      </w:r>
      <w:r>
        <w:t>.Wykorzystanie Gateway'a w praktyce.</w:t>
      </w:r>
    </w:p>
    <w:p w14:paraId="4D4FA35B" w14:textId="77777777" w:rsidR="00BB23C7" w:rsidRDefault="00BB23C7" w:rsidP="00BB23C7">
      <w:pPr>
        <w:keepNext/>
        <w:spacing w:line="360" w:lineRule="auto"/>
        <w:contextualSpacing/>
        <w:jc w:val="both"/>
      </w:pPr>
      <w:r>
        <w:rPr>
          <w:noProof/>
          <w:lang w:eastAsia="pl-PL"/>
        </w:rPr>
        <w:drawing>
          <wp:inline distT="0" distB="0" distL="0" distR="0" wp14:anchorId="39EC913C" wp14:editId="438C889B">
            <wp:extent cx="5276850" cy="22288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6850" cy="2228850"/>
                    </a:xfrm>
                    <a:prstGeom prst="rect">
                      <a:avLst/>
                    </a:prstGeom>
                  </pic:spPr>
                </pic:pic>
              </a:graphicData>
            </a:graphic>
          </wp:inline>
        </w:drawing>
      </w:r>
    </w:p>
    <w:p w14:paraId="033AA836" w14:textId="77777777" w:rsidR="00BB23C7" w:rsidRDefault="00BB23C7" w:rsidP="00BB23C7">
      <w:pPr>
        <w:pStyle w:val="Legenda"/>
        <w:jc w:val="both"/>
      </w:pPr>
      <w:r>
        <w:t xml:space="preserve">Rysunek </w:t>
      </w:r>
      <w:r w:rsidR="00361866">
        <w:fldChar w:fldCharType="begin"/>
      </w:r>
      <w:r w:rsidR="00361866">
        <w:instrText xml:space="preserve"> SEQ Rysunek \* ARABIC </w:instrText>
      </w:r>
      <w:r w:rsidR="00361866">
        <w:fldChar w:fldCharType="separate"/>
      </w:r>
      <w:r>
        <w:rPr>
          <w:noProof/>
        </w:rPr>
        <w:t>3</w:t>
      </w:r>
      <w:r w:rsidR="00361866">
        <w:rPr>
          <w:noProof/>
        </w:rPr>
        <w:fldChar w:fldCharType="end"/>
      </w:r>
      <w:r>
        <w:t>. Implementacja przykładowego Gateway'a</w:t>
      </w:r>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IGateway. Jako parametry przyjmuje on </w:t>
      </w:r>
      <w:r>
        <w:rPr>
          <w:rFonts w:ascii="Times New Roman" w:hAnsi="Times New Roman"/>
          <w:sz w:val="24"/>
          <w:szCs w:val="24"/>
        </w:rPr>
        <w:t xml:space="preserve">dwa rodzaje typów danych. Pierwszym z nich jest typ implementujący interfejs </w:t>
      </w:r>
      <w:r>
        <w:rPr>
          <w:rFonts w:ascii="Times New Roman" w:hAnsi="Times New Roman"/>
          <w:sz w:val="24"/>
          <w:szCs w:val="24"/>
        </w:rPr>
        <w:lastRenderedPageBreak/>
        <w:t>IRequest. Specyfikuje on typ wiadomości wysyłanej do systemu zewnętrznego. Drugim parametrem jest klasa implementująca z kolei interfejs IResponse. Określa ona jakie dane zostaną otrzymane w odpowiedzi.</w:t>
      </w:r>
    </w:p>
    <w:p w14:paraId="396E1385" w14:textId="690CC146" w:rsidR="00BB23C7" w:rsidRDefault="00A84101"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8720" behindDoc="1" locked="0" layoutInCell="1" allowOverlap="1" wp14:anchorId="59E8F2EE" wp14:editId="5CE69F98">
            <wp:simplePos x="0" y="0"/>
            <wp:positionH relativeFrom="margin">
              <wp:align>right</wp:align>
            </wp:positionH>
            <wp:positionV relativeFrom="paragraph">
              <wp:posOffset>2625090</wp:posOffset>
            </wp:positionV>
            <wp:extent cx="5751830" cy="4186555"/>
            <wp:effectExtent l="0" t="0" r="1270" b="4445"/>
            <wp:wrapTight wrapText="bothSides">
              <wp:wrapPolygon edited="0">
                <wp:start x="0" y="0"/>
                <wp:lineTo x="0" y="21525"/>
                <wp:lineTo x="21533" y="21525"/>
                <wp:lineTo x="215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14:sizeRelH relativeFrom="margin">
              <wp14:pctWidth>0</wp14:pctWidth>
            </wp14:sizeRelH>
          </wp:anchor>
        </w:drawing>
      </w:r>
      <w:r w:rsidR="00BB23C7">
        <w:rPr>
          <w:rFonts w:ascii="Times New Roman" w:hAnsi="Times New Roman"/>
          <w:sz w:val="24"/>
          <w:szCs w:val="24"/>
        </w:rPr>
        <w:tab/>
        <w:t>Następnie przedstawione jest użycie danego Gateway’a w praktyce. Na warstwie aplikacji, rolą jednego QueryHandlera jest pobranie danych z systemu zewnętrznego. Używa on do tego interfejsu IGateway z odpowiednimi parametrami definiującymi typy danych, jakie mając być wysyłane i odebrane. Implementacja interfejsu dostarczona jest przez konstruktor. Kontrola nad tym sprawowana jest poprzez odpowiedni moduł IoC z wykorzystaniem biblioteki Autofac. W metodzie QueryAsync wykorzystywane jest polecenie CallAsync,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0089A40E" w:rsidR="00A84101" w:rsidRDefault="00A84101" w:rsidP="009C1096">
      <w:pPr>
        <w:spacing w:after="0" w:line="360" w:lineRule="auto"/>
        <w:rPr>
          <w:rFonts w:ascii="Times New Roman" w:hAnsi="Times New Roman"/>
          <w:b/>
          <w:sz w:val="24"/>
          <w:szCs w:val="24"/>
        </w:rPr>
      </w:pPr>
    </w:p>
    <w:p w14:paraId="1B877C81" w14:textId="77777777" w:rsidR="00E85608" w:rsidRDefault="00E85608" w:rsidP="00E86278">
      <w:pPr>
        <w:spacing w:after="0" w:line="360" w:lineRule="auto"/>
        <w:rPr>
          <w:rFonts w:ascii="Times New Roman" w:hAnsi="Times New Roman"/>
          <w:b/>
          <w:sz w:val="28"/>
          <w:szCs w:val="28"/>
        </w:rPr>
      </w:pPr>
    </w:p>
    <w:p w14:paraId="5F6BEED7" w14:textId="77777777" w:rsidR="00E85608" w:rsidRDefault="00E85608" w:rsidP="00E86278">
      <w:pPr>
        <w:spacing w:after="0" w:line="360" w:lineRule="auto"/>
        <w:rPr>
          <w:rFonts w:ascii="Times New Roman" w:hAnsi="Times New Roman"/>
          <w:b/>
          <w:sz w:val="28"/>
          <w:szCs w:val="28"/>
        </w:rPr>
      </w:pPr>
    </w:p>
    <w:p w14:paraId="3828722D" w14:textId="77777777" w:rsidR="00E85608" w:rsidRDefault="00E85608" w:rsidP="00E86278">
      <w:pPr>
        <w:spacing w:after="0" w:line="360" w:lineRule="auto"/>
        <w:rPr>
          <w:rFonts w:ascii="Times New Roman" w:hAnsi="Times New Roman"/>
          <w:b/>
          <w:sz w:val="28"/>
          <w:szCs w:val="28"/>
        </w:rPr>
      </w:pPr>
    </w:p>
    <w:p w14:paraId="03C03A24" w14:textId="6A78FA6D" w:rsidR="009272C0" w:rsidRPr="004C71D9" w:rsidRDefault="00E86278" w:rsidP="00E86278">
      <w:pPr>
        <w:spacing w:after="0" w:line="360" w:lineRule="auto"/>
        <w:rPr>
          <w:rFonts w:ascii="Times New Roman" w:hAnsi="Times New Roman"/>
          <w:b/>
          <w:sz w:val="28"/>
          <w:szCs w:val="28"/>
        </w:rPr>
      </w:pPr>
      <w:r w:rsidRPr="004C71D9">
        <w:rPr>
          <w:rFonts w:ascii="Times New Roman" w:hAnsi="Times New Roman"/>
          <w:b/>
          <w:sz w:val="28"/>
          <w:szCs w:val="28"/>
        </w:rPr>
        <w:lastRenderedPageBreak/>
        <w:t xml:space="preserve">9. </w:t>
      </w:r>
      <w:r w:rsidR="009F3B4C">
        <w:rPr>
          <w:rFonts w:ascii="Times New Roman" w:hAnsi="Times New Roman"/>
          <w:b/>
          <w:sz w:val="28"/>
          <w:szCs w:val="28"/>
        </w:rPr>
        <w:t>Architektura</w:t>
      </w:r>
      <w:r w:rsidRPr="004C71D9">
        <w:rPr>
          <w:rFonts w:ascii="Times New Roman" w:hAnsi="Times New Roman"/>
          <w:b/>
          <w:sz w:val="28"/>
          <w:szCs w:val="28"/>
        </w:rPr>
        <w:t xml:space="preserve"> Front-End</w:t>
      </w:r>
    </w:p>
    <w:p w14:paraId="65734898" w14:textId="3D6C4C2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Wzorce projektowe stosowane po stronie aplikacji przeglądarkowej są ściśle powiązane z technologią,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się architekturze, jaką niesie za sobą Angular2.</w:t>
      </w:r>
    </w:p>
    <w:p w14:paraId="2A4BE67B" w14:textId="0A7909A3"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 xml:space="preserve">Angular2 jest to stosunkowo nowy framework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Javascript wraz ze wsparciem języka Typescript. </w:t>
      </w:r>
      <w:r w:rsidR="00205C71">
        <w:rPr>
          <w:rFonts w:ascii="Times New Roman" w:hAnsi="Times New Roman"/>
          <w:sz w:val="24"/>
          <w:szCs w:val="24"/>
        </w:rPr>
        <w:t>Typescript jest pewne rozwinięcie Javascriptu. Jego główną zaletą jest dodanie silnego typowania, dzięki czemu znacznie łatwiej zapanować na tw</w:t>
      </w:r>
      <w:r w:rsidR="00CF148D">
        <w:rPr>
          <w:rFonts w:ascii="Times New Roman" w:hAnsi="Times New Roman"/>
          <w:sz w:val="24"/>
          <w:szCs w:val="24"/>
        </w:rPr>
        <w:t>orzonym kodem. Jest on wtedy zdecydowanie bardziej przewidywalny oraz łatwiej podlega testom.</w:t>
      </w:r>
    </w:p>
    <w:p w14:paraId="60736889" w14:textId="03870EA5"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Html5 oraz Css3.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77777777"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Angular2 dedykowany jest do tworzenia SPA (Single Page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na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Javascriptu.</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Routers oraz Directives.</w:t>
      </w:r>
    </w:p>
    <w:p w14:paraId="31FB5EE0" w14:textId="7A9D3323"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ukazywane jeden obok drugiego </w:t>
      </w:r>
      <w:r w:rsidR="002A7802">
        <w:rPr>
          <w:rFonts w:ascii="Times New Roman" w:hAnsi="Times New Roman"/>
          <w:sz w:val="24"/>
          <w:szCs w:val="24"/>
        </w:rPr>
        <w:t>jak i jeden komponent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Składają się one z dwóch podstawowych elementów. Pierwszym z nich jest plik stworzony w Typescriptcie.</w:t>
      </w:r>
      <w:r w:rsidR="00ED3BD2">
        <w:rPr>
          <w:rFonts w:ascii="Times New Roman" w:hAnsi="Times New Roman"/>
          <w:sz w:val="24"/>
          <w:szCs w:val="24"/>
        </w:rPr>
        <w:t xml:space="preserve"> Każdy z tych plików ma rozszerzenie ts.</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html.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 xml:space="preserve">Ponadto przygotowuje on specjalne punkty docelowe (placeholdery), w których wyświetlane są dane </w:t>
      </w:r>
      <w:r w:rsidR="00CA0091">
        <w:rPr>
          <w:rFonts w:ascii="Times New Roman" w:hAnsi="Times New Roman"/>
          <w:sz w:val="24"/>
          <w:szCs w:val="24"/>
        </w:rPr>
        <w:t>przetrzymywane w pliku ts.</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ts oraz placeholderów z szablonu nazywamy bindingiem.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1C0335E7"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lastRenderedPageBreak/>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W przeważającej większości służą one do komunikacji pomiędzy naszą aplikacją o serwerem. Mogę również jednak pełnić różne inne role. To właśnie w serwisach powinny być umieszczone przeróżne 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 od ich prezentacji z wykorzystaniem komponentów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01B48FDB"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manipulowaniem wyświetlonymi informacjami w przeglądarce. </w:t>
      </w:r>
      <w:r w:rsidR="00706BC9">
        <w:rPr>
          <w:rFonts w:ascii="Times New Roman" w:hAnsi="Times New Roman"/>
          <w:sz w:val="24"/>
          <w:szCs w:val="24"/>
        </w:rPr>
        <w:t xml:space="preserve">W przeciwieństwie jednak do nich, nie mają one przypisanego do siebie szablonu html.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p w14:paraId="27562187" w14:textId="425353BB" w:rsidR="00340EF1" w:rsidRDefault="00340EF1" w:rsidP="00340EF1">
      <w:pPr>
        <w:spacing w:after="0" w:line="360" w:lineRule="auto"/>
        <w:jc w:val="both"/>
        <w:rPr>
          <w:rFonts w:ascii="Times New Roman" w:hAnsi="Times New Roman"/>
          <w:sz w:val="24"/>
          <w:szCs w:val="24"/>
        </w:rPr>
      </w:pPr>
    </w:p>
    <w:p w14:paraId="11C010F7" w14:textId="6ACA4747" w:rsidR="00340EF1" w:rsidRPr="00622491" w:rsidRDefault="00622491" w:rsidP="00622491">
      <w:pPr>
        <w:spacing w:after="0" w:line="360" w:lineRule="auto"/>
        <w:jc w:val="both"/>
        <w:rPr>
          <w:rFonts w:ascii="Times New Roman" w:hAnsi="Times New Roman"/>
          <w:b/>
          <w:sz w:val="28"/>
          <w:szCs w:val="28"/>
        </w:rPr>
      </w:pPr>
      <w:r>
        <w:rPr>
          <w:rFonts w:ascii="Times New Roman" w:hAnsi="Times New Roman"/>
          <w:b/>
          <w:sz w:val="28"/>
          <w:szCs w:val="28"/>
        </w:rPr>
        <w:t>10</w:t>
      </w:r>
      <w:r w:rsidR="004F0806">
        <w:rPr>
          <w:rFonts w:ascii="Times New Roman" w:hAnsi="Times New Roman"/>
          <w:b/>
          <w:sz w:val="28"/>
          <w:szCs w:val="28"/>
        </w:rPr>
        <w:t>.</w:t>
      </w:r>
      <w:r>
        <w:rPr>
          <w:rFonts w:ascii="Times New Roman" w:hAnsi="Times New Roman"/>
          <w:b/>
          <w:sz w:val="28"/>
          <w:szCs w:val="28"/>
        </w:rPr>
        <w:t xml:space="preserve"> </w:t>
      </w:r>
      <w:r w:rsidR="00340EF1" w:rsidRPr="00622491">
        <w:rPr>
          <w:rFonts w:ascii="Times New Roman" w:hAnsi="Times New Roman"/>
          <w:b/>
          <w:sz w:val="28"/>
          <w:szCs w:val="28"/>
        </w:rPr>
        <w:t>Testowanie poprawności architektury</w:t>
      </w:r>
      <w:r w:rsidR="00AD574E" w:rsidRPr="00622491">
        <w:rPr>
          <w:rFonts w:ascii="Times New Roman" w:hAnsi="Times New Roman"/>
          <w:b/>
          <w:sz w:val="28"/>
          <w:szCs w:val="28"/>
        </w:rPr>
        <w:t xml:space="preserve"> i aplikacji</w:t>
      </w:r>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Widać wtedy, że dana implementacja nie spełnia wzorców architektonicznych Dependency Injection oraz Inversion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IoC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obfuscationConvertera.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8650" cy="1533525"/>
                    </a:xfrm>
                    <a:prstGeom prst="rect">
                      <a:avLst/>
                    </a:prstGeom>
                    <a:ln>
                      <a:solidFill>
                        <a:schemeClr val="accent1"/>
                      </a:solidFill>
                    </a:ln>
                  </pic:spPr>
                </pic:pic>
              </a:graphicData>
            </a:graphic>
          </wp:inline>
        </w:drawing>
      </w:r>
    </w:p>
    <w:p w14:paraId="5AB769FB" w14:textId="5A194422" w:rsidR="00F46ACB" w:rsidRPr="00497DF9"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konkretnej metody zaciemniającej dane. W przeciwieństwie do poprzedniego przykładu, nie został użyty tutaj kontener IoC</w:t>
      </w:r>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new.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bookmarkStart w:id="47" w:name="_GoBack"/>
      <w:bookmarkEnd w:id="47"/>
    </w:p>
    <w:sectPr w:rsidR="00F46ACB" w:rsidRPr="00497DF9" w:rsidSect="00466169">
      <w:footerReference w:type="default" r:id="rId5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anisława Plichta" w:date="2016-12-14T12:07:00Z" w:initials="SP">
    <w:p w14:paraId="4F1A637E" w14:textId="202D77D9" w:rsidR="006A3A06" w:rsidRDefault="006A3A06">
      <w:pPr>
        <w:pStyle w:val="Tekstkomentarza"/>
      </w:pPr>
      <w:r>
        <w:rPr>
          <w:rStyle w:val="Odwoaniedokomentarza"/>
        </w:rPr>
        <w:annotationRef/>
      </w:r>
      <w:r>
        <w:t>styl</w:t>
      </w:r>
    </w:p>
  </w:comment>
  <w:comment w:id="1" w:author="Stanisława Plichta" w:date="2016-12-14T12:09:00Z" w:initials="SP">
    <w:p w14:paraId="3373168E" w14:textId="4A06F82E" w:rsidR="006A3A06" w:rsidRDefault="006A3A06">
      <w:pPr>
        <w:pStyle w:val="Tekstkomentarza"/>
      </w:pPr>
      <w:r>
        <w:rPr>
          <w:rStyle w:val="Odwoaniedokomentarza"/>
        </w:rPr>
        <w:annotationRef/>
      </w:r>
      <w:r>
        <w:t>styl</w:t>
      </w:r>
    </w:p>
  </w:comment>
  <w:comment w:id="2" w:author="Stanisława Plichta" w:date="2016-12-14T13:06:00Z" w:initials="SP">
    <w:p w14:paraId="305DD55C" w14:textId="7A9FEDF5" w:rsidR="0091051A" w:rsidRDefault="0091051A">
      <w:pPr>
        <w:pStyle w:val="Tekstkomentarza"/>
      </w:pPr>
      <w:r>
        <w:rPr>
          <w:rStyle w:val="Odwoaniedokomentarza"/>
        </w:rPr>
        <w:annotationRef/>
      </w:r>
      <w:r>
        <w:rPr>
          <w:rStyle w:val="Odwoaniedokomentarza"/>
        </w:rPr>
        <w:t>akapity wszystkie 1,25</w:t>
      </w:r>
    </w:p>
  </w:comment>
  <w:comment w:id="3" w:author="Stanisława Plichta" w:date="2016-12-14T13:35:00Z" w:initials="SP">
    <w:p w14:paraId="6A1DA1FC" w14:textId="543733B3" w:rsidR="007F1218" w:rsidRDefault="007F1218">
      <w:pPr>
        <w:pStyle w:val="Tekstkomentarza"/>
      </w:pPr>
      <w:r>
        <w:rPr>
          <w:rStyle w:val="Odwoaniedokomentarza"/>
        </w:rPr>
        <w:annotationRef/>
      </w:r>
      <w:r>
        <w:t>czegoś brakuje</w:t>
      </w:r>
    </w:p>
  </w:comment>
  <w:comment w:id="4" w:author="Stanisława Plichta" w:date="2016-12-15T09:50:00Z" w:initials="SP">
    <w:p w14:paraId="5DCA8B71" w14:textId="42CF8212" w:rsidR="00C71D6E" w:rsidRDefault="00C71D6E">
      <w:pPr>
        <w:pStyle w:val="Tekstkomentarza"/>
      </w:pPr>
      <w:r>
        <w:rPr>
          <w:rStyle w:val="Odwoaniedokomentarza"/>
        </w:rPr>
        <w:annotationRef/>
      </w:r>
      <w:r>
        <w:t>życia</w:t>
      </w:r>
    </w:p>
  </w:comment>
  <w:comment w:id="5" w:author="Stanisława Plichta" w:date="2016-12-15T10:13:00Z" w:initials="SP">
    <w:p w14:paraId="460EAD58" w14:textId="24789962" w:rsidR="00692AFC" w:rsidRDefault="00692AFC">
      <w:pPr>
        <w:pStyle w:val="Tekstkomentarza"/>
      </w:pPr>
      <w:r>
        <w:rPr>
          <w:rStyle w:val="Odwoaniedokomentarza"/>
        </w:rPr>
        <w:annotationRef/>
      </w:r>
      <w:r>
        <w:t>w stanie –  dwa słowa</w:t>
      </w:r>
    </w:p>
  </w:comment>
  <w:comment w:id="6" w:author="Stanisława Plichta" w:date="2016-12-15T10:15:00Z" w:initials="SP">
    <w:p w14:paraId="41A103EB" w14:textId="3EBF734D" w:rsidR="00692AFC" w:rsidRDefault="00692AFC">
      <w:pPr>
        <w:pStyle w:val="Tekstkomentarza"/>
      </w:pPr>
      <w:r>
        <w:rPr>
          <w:rStyle w:val="Odwoaniedokomentarza"/>
        </w:rPr>
        <w:annotationRef/>
      </w:r>
      <w:r>
        <w:t>Nazwa rozdziału powinna być inna</w:t>
      </w:r>
    </w:p>
  </w:comment>
  <w:comment w:id="7" w:author="Stanisława Plichta" w:date="2016-12-15T10:17:00Z" w:initials="SP">
    <w:p w14:paraId="127DFE83" w14:textId="4D1855C5" w:rsidR="00BD25C8" w:rsidRDefault="00BD25C8">
      <w:pPr>
        <w:pStyle w:val="Tekstkomentarza"/>
      </w:pPr>
      <w:r>
        <w:rPr>
          <w:rStyle w:val="Odwoaniedokomentarza"/>
        </w:rPr>
        <w:annotationRef/>
      </w:r>
      <w:r>
        <w:t>styl</w:t>
      </w:r>
    </w:p>
  </w:comment>
  <w:comment w:id="8" w:author="Stanisława Plichta" w:date="2016-12-15T10:28:00Z" w:initials="SP">
    <w:p w14:paraId="6207879F" w14:textId="147FFA70" w:rsidR="000456DF" w:rsidRDefault="000456DF">
      <w:pPr>
        <w:pStyle w:val="Tekstkomentarza"/>
      </w:pPr>
      <w:r>
        <w:rPr>
          <w:rStyle w:val="Odwoaniedokomentarza"/>
        </w:rPr>
        <w:annotationRef/>
      </w:r>
      <w:r>
        <w:t>otoczyć ramką wszystkie fragmenty kodu i podpisać</w:t>
      </w:r>
    </w:p>
  </w:comment>
  <w:comment w:id="10" w:author="Stanisława Plichta" w:date="2016-12-15T10:29:00Z" w:initials="SP">
    <w:p w14:paraId="460C0BA8" w14:textId="35A40B9E" w:rsidR="000456DF" w:rsidRDefault="000456DF">
      <w:pPr>
        <w:pStyle w:val="Tekstkomentarza"/>
      </w:pPr>
      <w:r>
        <w:rPr>
          <w:rStyle w:val="Odwoaniedokomentarza"/>
        </w:rPr>
        <w:annotationRef/>
      </w:r>
      <w:r>
        <w:t>są</w:t>
      </w:r>
    </w:p>
  </w:comment>
  <w:comment w:id="11" w:author="Stanisława Plichta" w:date="2016-12-15T10:30:00Z" w:initials="SP">
    <w:p w14:paraId="715E6A36" w14:textId="5FCB48A9" w:rsidR="000456DF" w:rsidRDefault="000456DF">
      <w:pPr>
        <w:pStyle w:val="Tekstkomentarza"/>
      </w:pPr>
      <w:r>
        <w:rPr>
          <w:rStyle w:val="Odwoaniedokomentarza"/>
        </w:rPr>
        <w:annotationRef/>
      </w:r>
      <w:r>
        <w:t>potwierdzenia</w:t>
      </w:r>
    </w:p>
  </w:comment>
  <w:comment w:id="13" w:author="Stanisława Plichta" w:date="2016-12-15T10:31:00Z" w:initials="SP">
    <w:p w14:paraId="25A7CD7F" w14:textId="6F012A52" w:rsidR="000456DF" w:rsidRDefault="000456DF">
      <w:pPr>
        <w:pStyle w:val="Tekstkomentarza"/>
      </w:pPr>
      <w:r>
        <w:rPr>
          <w:rStyle w:val="Odwoaniedokomentarza"/>
        </w:rPr>
        <w:annotationRef/>
      </w:r>
      <w:r>
        <w:t>nie rysunek a kod źródłowy 1</w:t>
      </w:r>
    </w:p>
  </w:comment>
  <w:comment w:id="15" w:author="Stanisława Plichta" w:date="2016-12-15T10:34:00Z" w:initials="SP">
    <w:p w14:paraId="3CC94762" w14:textId="56080ECF" w:rsidR="000456DF" w:rsidRDefault="000456DF">
      <w:pPr>
        <w:pStyle w:val="Tekstkomentarza"/>
      </w:pPr>
      <w:r>
        <w:rPr>
          <w:rStyle w:val="Odwoaniedokomentarza"/>
        </w:rPr>
        <w:annotationRef/>
      </w:r>
      <w:r>
        <w:t>omówione</w:t>
      </w:r>
    </w:p>
  </w:comment>
  <w:comment w:id="16" w:author="Stanisława Plichta" w:date="2016-12-15T10:36:00Z" w:initials="SP">
    <w:p w14:paraId="3AE0F93E" w14:textId="5224D6EB" w:rsidR="000456DF" w:rsidRDefault="000456DF">
      <w:pPr>
        <w:pStyle w:val="Tekstkomentarza"/>
      </w:pPr>
      <w:r>
        <w:rPr>
          <w:rStyle w:val="Odwoaniedokomentarza"/>
        </w:rPr>
        <w:annotationRef/>
      </w:r>
      <w:r>
        <w:t>styl</w:t>
      </w:r>
    </w:p>
  </w:comment>
  <w:comment w:id="17" w:author="Stanisława Plichta" w:date="2016-12-15T10:47:00Z" w:initials="SP">
    <w:p w14:paraId="0762A4E1" w14:textId="5A26F4FB" w:rsidR="002B7908" w:rsidRDefault="002B7908">
      <w:pPr>
        <w:pStyle w:val="Tekstkomentarza"/>
      </w:pPr>
      <w:r>
        <w:rPr>
          <w:rStyle w:val="Odwoaniedokomentarza"/>
        </w:rPr>
        <w:annotationRef/>
      </w:r>
      <w:r>
        <w:t>obsługą</w:t>
      </w:r>
    </w:p>
  </w:comment>
  <w:comment w:id="18" w:author="Stanisława Plichta" w:date="2016-12-15T11:00:00Z" w:initials="SP">
    <w:p w14:paraId="4373CFFE" w14:textId="7348E4FA" w:rsidR="008F7C06" w:rsidRDefault="008F7C06">
      <w:pPr>
        <w:pStyle w:val="Tekstkomentarza"/>
      </w:pPr>
      <w:r>
        <w:rPr>
          <w:rStyle w:val="Odwoaniedokomentarza"/>
        </w:rPr>
        <w:annotationRef/>
      </w:r>
      <w:r>
        <w:t>???</w:t>
      </w:r>
    </w:p>
  </w:comment>
  <w:comment w:id="19" w:author="Stanisława Plichta" w:date="2016-12-15T11:02:00Z" w:initials="SP">
    <w:p w14:paraId="4E85519E" w14:textId="2B2E9751" w:rsidR="008F7C06" w:rsidRDefault="008F7C06">
      <w:pPr>
        <w:pStyle w:val="Tekstkomentarza"/>
      </w:pPr>
      <w:r>
        <w:rPr>
          <w:rStyle w:val="Odwoaniedokomentarza"/>
        </w:rPr>
        <w:annotationRef/>
      </w:r>
      <w:r>
        <w:t>Zmienić tło na białe - podpis</w:t>
      </w:r>
    </w:p>
  </w:comment>
  <w:comment w:id="20" w:author="Stanisława Plichta" w:date="2016-12-15T11:18:00Z" w:initials="SP">
    <w:p w14:paraId="0D55BD1C" w14:textId="39B40CE4" w:rsidR="003635DE" w:rsidRDefault="003635DE">
      <w:pPr>
        <w:pStyle w:val="Tekstkomentarza"/>
      </w:pPr>
      <w:r>
        <w:rPr>
          <w:rStyle w:val="Odwoaniedokomentarza"/>
        </w:rPr>
        <w:annotationRef/>
      </w:r>
      <w:r>
        <w:t>styl</w:t>
      </w:r>
    </w:p>
  </w:comment>
  <w:comment w:id="21" w:author="Stanisława Plichta" w:date="2016-12-15T11:19:00Z" w:initials="SP">
    <w:p w14:paraId="4B5F635D" w14:textId="4443A982" w:rsidR="003635DE" w:rsidRDefault="003635DE">
      <w:pPr>
        <w:pStyle w:val="Tekstkomentarza"/>
      </w:pPr>
      <w:r>
        <w:rPr>
          <w:rStyle w:val="Odwoaniedokomentarza"/>
        </w:rPr>
        <w:annotationRef/>
      </w:r>
      <w:r>
        <w:t>styl</w:t>
      </w:r>
    </w:p>
  </w:comment>
  <w:comment w:id="22" w:author="Stanisława Plichta" w:date="2016-12-15T11:19:00Z" w:initials="SP">
    <w:p w14:paraId="72CAAB60" w14:textId="14BAFD0A" w:rsidR="003635DE" w:rsidRDefault="003635DE">
      <w:pPr>
        <w:pStyle w:val="Tekstkomentarza"/>
      </w:pPr>
      <w:r>
        <w:rPr>
          <w:rStyle w:val="Odwoaniedokomentarza"/>
        </w:rPr>
        <w:annotationRef/>
      </w:r>
      <w:r>
        <w:t>nieczytelny  rysunek- podpis</w:t>
      </w:r>
    </w:p>
  </w:comment>
  <w:comment w:id="23" w:author="Stanisława Plichta" w:date="2016-12-15T11:20:00Z" w:initials="SP">
    <w:p w14:paraId="648A197C" w14:textId="2E48D0B0" w:rsidR="003635DE" w:rsidRDefault="003635DE">
      <w:pPr>
        <w:pStyle w:val="Tekstkomentarza"/>
      </w:pPr>
      <w:r>
        <w:rPr>
          <w:rStyle w:val="Odwoaniedokomentarza"/>
        </w:rPr>
        <w:annotationRef/>
      </w:r>
      <w:r>
        <w:t>styl</w:t>
      </w:r>
    </w:p>
  </w:comment>
  <w:comment w:id="24" w:author="Stanisława Plichta" w:date="2016-12-15T11:28:00Z" w:initials="SP">
    <w:p w14:paraId="5821AEC6" w14:textId="2BFA3DF7" w:rsidR="00814A3A" w:rsidRDefault="00814A3A">
      <w:pPr>
        <w:pStyle w:val="Tekstkomentarza"/>
      </w:pPr>
      <w:r>
        <w:rPr>
          <w:rStyle w:val="Odwoaniedokomentarza"/>
        </w:rPr>
        <w:annotationRef/>
      </w:r>
      <w:r>
        <w:t>styl</w:t>
      </w:r>
    </w:p>
  </w:comment>
  <w:comment w:id="27" w:author="Stanisława Plichta" w:date="2016-12-15T11:31:00Z" w:initials="SP">
    <w:p w14:paraId="08C48E09" w14:textId="74EAB9EE" w:rsidR="00814A3A" w:rsidRDefault="00814A3A">
      <w:pPr>
        <w:pStyle w:val="Tekstkomentarza"/>
      </w:pPr>
      <w:r>
        <w:rPr>
          <w:rStyle w:val="Odwoaniedokomentarza"/>
        </w:rPr>
        <w:annotationRef/>
      </w:r>
      <w:r>
        <w:t>brakuje podpisów</w:t>
      </w:r>
    </w:p>
  </w:comment>
  <w:comment w:id="29" w:author="Stanisława Plichta" w:date="2016-12-15T11:37:00Z" w:initials="SP">
    <w:p w14:paraId="7EE0D34D" w14:textId="1E4502FE" w:rsidR="00814A3A" w:rsidRDefault="00814A3A">
      <w:pPr>
        <w:pStyle w:val="Tekstkomentarza"/>
      </w:pPr>
      <w:r>
        <w:rPr>
          <w:rStyle w:val="Odwoaniedokomentarza"/>
        </w:rPr>
        <w:annotationRef/>
      </w:r>
      <w:r>
        <w:t>styl</w:t>
      </w:r>
    </w:p>
  </w:comment>
  <w:comment w:id="30" w:author="Stanisława Plichta" w:date="2016-12-15T11:37:00Z" w:initials="SP">
    <w:p w14:paraId="589084DE" w14:textId="0A7F543E" w:rsidR="00814A3A" w:rsidRDefault="00814A3A">
      <w:pPr>
        <w:pStyle w:val="Tekstkomentarza"/>
      </w:pPr>
      <w:r>
        <w:rPr>
          <w:rStyle w:val="Odwoaniedokomentarza"/>
        </w:rPr>
        <w:annotationRef/>
      </w:r>
      <w:r>
        <w:t>styl</w:t>
      </w:r>
    </w:p>
  </w:comment>
  <w:comment w:id="31" w:author="Stanisława Plichta" w:date="2016-12-15T11:39:00Z" w:initials="SP">
    <w:p w14:paraId="15653685" w14:textId="2179EFCB" w:rsidR="00F90FA4" w:rsidRDefault="00F90FA4">
      <w:pPr>
        <w:pStyle w:val="Tekstkomentarza"/>
      </w:pPr>
      <w:r>
        <w:rPr>
          <w:rStyle w:val="Odwoaniedokomentarza"/>
        </w:rPr>
        <w:annotationRef/>
      </w:r>
      <w:r>
        <w:t>styl</w:t>
      </w:r>
    </w:p>
  </w:comment>
  <w:comment w:id="32" w:author="Stanisława Plichta" w:date="2016-12-15T11:40:00Z" w:initials="SP">
    <w:p w14:paraId="5DF10926" w14:textId="2088632C" w:rsidR="00F90FA4" w:rsidRDefault="00F90FA4">
      <w:pPr>
        <w:pStyle w:val="Tekstkomentarza"/>
      </w:pPr>
      <w:r>
        <w:rPr>
          <w:rStyle w:val="Odwoaniedokomentarza"/>
        </w:rPr>
        <w:annotationRef/>
      </w:r>
      <w:r>
        <w:t>styl</w:t>
      </w:r>
    </w:p>
  </w:comment>
  <w:comment w:id="33" w:author="Stanisława Plichta" w:date="2016-12-15T11:43:00Z" w:initials="SP">
    <w:p w14:paraId="2A6ABA29" w14:textId="215A4B0D" w:rsidR="00F90FA4" w:rsidRDefault="00F90FA4">
      <w:pPr>
        <w:pStyle w:val="Tekstkomentarza"/>
      </w:pPr>
      <w:r>
        <w:rPr>
          <w:rStyle w:val="Odwoaniedokomentarza"/>
        </w:rPr>
        <w:annotationRef/>
      </w:r>
      <w:r>
        <w:t>podpis</w:t>
      </w:r>
    </w:p>
  </w:comment>
  <w:comment w:id="35" w:author="Stanisława Plichta" w:date="2016-12-15T11:44:00Z" w:initials="SP">
    <w:p w14:paraId="667400CE" w14:textId="0D7241C2" w:rsidR="00F90FA4" w:rsidRDefault="00F90FA4">
      <w:pPr>
        <w:pStyle w:val="Tekstkomentarza"/>
      </w:pPr>
      <w:r>
        <w:rPr>
          <w:rStyle w:val="Odwoaniedokomentarza"/>
        </w:rPr>
        <w:annotationRef/>
      </w:r>
      <w:r>
        <w:t>podpisy</w:t>
      </w:r>
    </w:p>
  </w:comment>
  <w:comment w:id="38" w:author="Stanisława Plichta" w:date="2016-12-15T11:45:00Z" w:initials="SP">
    <w:p w14:paraId="7351620D" w14:textId="63886BE9" w:rsidR="00F90FA4" w:rsidRDefault="00F90FA4">
      <w:pPr>
        <w:pStyle w:val="Tekstkomentarza"/>
      </w:pPr>
      <w:r>
        <w:rPr>
          <w:rStyle w:val="Odwoaniedokomentarza"/>
        </w:rPr>
        <w:annotationRef/>
      </w:r>
      <w:r>
        <w:t>styl</w:t>
      </w:r>
    </w:p>
  </w:comment>
  <w:comment w:id="39" w:author="Stanisława Plichta" w:date="2016-12-15T11:47:00Z" w:initials="SP">
    <w:p w14:paraId="5A548C71" w14:textId="2DD02098" w:rsidR="00F90FA4" w:rsidRDefault="00F90FA4">
      <w:pPr>
        <w:pStyle w:val="Tekstkomentarza"/>
      </w:pPr>
      <w:r>
        <w:rPr>
          <w:rStyle w:val="Odwoaniedokomentarza"/>
        </w:rPr>
        <w:annotationRef/>
      </w:r>
      <w:r>
        <w:t>podpis</w:t>
      </w:r>
    </w:p>
  </w:comment>
  <w:comment w:id="40" w:author="Stanisława Plichta" w:date="2016-12-15T11:47:00Z" w:initials="SP">
    <w:p w14:paraId="34414B36" w14:textId="3A2937F5" w:rsidR="00F90FA4" w:rsidRDefault="00F90FA4">
      <w:pPr>
        <w:pStyle w:val="Tekstkomentarza"/>
      </w:pPr>
      <w:r>
        <w:rPr>
          <w:rStyle w:val="Odwoaniedokomentarza"/>
        </w:rPr>
        <w:annotationRef/>
      </w:r>
      <w:r>
        <w:t>bez kropki</w:t>
      </w:r>
    </w:p>
  </w:comment>
  <w:comment w:id="41" w:author="Stanisława Plichta" w:date="2016-12-15T11:49:00Z" w:initials="SP">
    <w:p w14:paraId="779C0D60" w14:textId="556CAD41" w:rsidR="0027637A" w:rsidRDefault="0027637A">
      <w:pPr>
        <w:pStyle w:val="Tekstkomentarza"/>
      </w:pPr>
      <w:r>
        <w:rPr>
          <w:rStyle w:val="Odwoaniedokomentarza"/>
        </w:rPr>
        <w:annotationRef/>
      </w:r>
      <w:r>
        <w:t>styl</w:t>
      </w:r>
    </w:p>
  </w:comment>
  <w:comment w:id="42" w:author="Stanisława Plichta" w:date="2016-12-15T11:50:00Z" w:initials="SP">
    <w:p w14:paraId="2C85126E" w14:textId="6B31A6F3" w:rsidR="0027637A" w:rsidRDefault="0027637A">
      <w:pPr>
        <w:pStyle w:val="Tekstkomentarza"/>
      </w:pPr>
      <w:r>
        <w:rPr>
          <w:rStyle w:val="Odwoaniedokomentarza"/>
        </w:rPr>
        <w:annotationRef/>
      </w:r>
      <w:r>
        <w:t>styl</w:t>
      </w:r>
    </w:p>
  </w:comment>
  <w:comment w:id="43" w:author="Stanisława Plichta" w:date="2016-12-15T11:59:00Z" w:initials="SP">
    <w:p w14:paraId="65B9CA39" w14:textId="613612B2" w:rsidR="0006508D" w:rsidRDefault="0006508D">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A637E" w15:done="0"/>
  <w15:commentEx w15:paraId="3373168E" w15:done="0"/>
  <w15:commentEx w15:paraId="305DD55C" w15:done="0"/>
  <w15:commentEx w15:paraId="6A1DA1FC" w15:done="0"/>
  <w15:commentEx w15:paraId="5DCA8B71" w15:done="0"/>
  <w15:commentEx w15:paraId="460EAD58" w15:done="0"/>
  <w15:commentEx w15:paraId="41A103EB" w15:done="0"/>
  <w15:commentEx w15:paraId="127DFE83" w15:done="0"/>
  <w15:commentEx w15:paraId="6207879F" w15:done="0"/>
  <w15:commentEx w15:paraId="460C0BA8" w15:done="0"/>
  <w15:commentEx w15:paraId="715E6A36" w15:done="0"/>
  <w15:commentEx w15:paraId="25A7CD7F"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5667D" w14:textId="77777777" w:rsidR="00E123DC" w:rsidRDefault="00E123DC" w:rsidP="00E869EC">
      <w:pPr>
        <w:spacing w:after="0" w:line="240" w:lineRule="auto"/>
      </w:pPr>
      <w:r>
        <w:separator/>
      </w:r>
    </w:p>
  </w:endnote>
  <w:endnote w:type="continuationSeparator" w:id="0">
    <w:p w14:paraId="3B46F920" w14:textId="77777777" w:rsidR="00E123DC" w:rsidRDefault="00E123DC"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EndPr/>
    <w:sdtContent>
      <w:p w14:paraId="709BC928" w14:textId="5DBCDA0A" w:rsidR="00466169" w:rsidRDefault="00466169">
        <w:pPr>
          <w:pStyle w:val="Stopka"/>
          <w:jc w:val="right"/>
        </w:pPr>
        <w:r>
          <w:fldChar w:fldCharType="begin"/>
        </w:r>
        <w:r>
          <w:instrText>PAGE   \* MERGEFORMAT</w:instrText>
        </w:r>
        <w:r>
          <w:fldChar w:fldCharType="separate"/>
        </w:r>
        <w:r w:rsidR="00361866">
          <w:rPr>
            <w:noProof/>
          </w:rPr>
          <w:t>33</w:t>
        </w:r>
        <w:r>
          <w:fldChar w:fldCharType="end"/>
        </w:r>
      </w:p>
    </w:sdtContent>
  </w:sdt>
  <w:p w14:paraId="5A293C59" w14:textId="77777777" w:rsidR="00466169" w:rsidRDefault="004661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01C12" w14:textId="77777777" w:rsidR="00E123DC" w:rsidRDefault="00E123DC" w:rsidP="00E869EC">
      <w:pPr>
        <w:spacing w:after="0" w:line="240" w:lineRule="auto"/>
      </w:pPr>
      <w:r>
        <w:separator/>
      </w:r>
    </w:p>
  </w:footnote>
  <w:footnote w:type="continuationSeparator" w:id="0">
    <w:p w14:paraId="1046045B" w14:textId="77777777" w:rsidR="00E123DC" w:rsidRDefault="00E123DC"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3E4E"/>
    <w:rsid w:val="00012D17"/>
    <w:rsid w:val="000217FE"/>
    <w:rsid w:val="00022F30"/>
    <w:rsid w:val="000241EF"/>
    <w:rsid w:val="00024ECA"/>
    <w:rsid w:val="00033065"/>
    <w:rsid w:val="0003412E"/>
    <w:rsid w:val="00035F5F"/>
    <w:rsid w:val="00042B1D"/>
    <w:rsid w:val="000456DF"/>
    <w:rsid w:val="00055524"/>
    <w:rsid w:val="000633A7"/>
    <w:rsid w:val="0006508D"/>
    <w:rsid w:val="000806A4"/>
    <w:rsid w:val="000918A7"/>
    <w:rsid w:val="000955D3"/>
    <w:rsid w:val="000B747B"/>
    <w:rsid w:val="000D18BC"/>
    <w:rsid w:val="00100E6A"/>
    <w:rsid w:val="001278B7"/>
    <w:rsid w:val="00135DAF"/>
    <w:rsid w:val="00144202"/>
    <w:rsid w:val="00146CE9"/>
    <w:rsid w:val="00150687"/>
    <w:rsid w:val="00155995"/>
    <w:rsid w:val="0017393F"/>
    <w:rsid w:val="0017601C"/>
    <w:rsid w:val="0018201C"/>
    <w:rsid w:val="001B1E47"/>
    <w:rsid w:val="001B2750"/>
    <w:rsid w:val="001B7CE8"/>
    <w:rsid w:val="001C37A2"/>
    <w:rsid w:val="001D5104"/>
    <w:rsid w:val="001D71AE"/>
    <w:rsid w:val="001E2913"/>
    <w:rsid w:val="00205C71"/>
    <w:rsid w:val="00212E8F"/>
    <w:rsid w:val="002141FC"/>
    <w:rsid w:val="00217715"/>
    <w:rsid w:val="00220594"/>
    <w:rsid w:val="00222032"/>
    <w:rsid w:val="00225124"/>
    <w:rsid w:val="00226218"/>
    <w:rsid w:val="0023605D"/>
    <w:rsid w:val="002519C8"/>
    <w:rsid w:val="00266B20"/>
    <w:rsid w:val="0027637A"/>
    <w:rsid w:val="00293CD9"/>
    <w:rsid w:val="002A7802"/>
    <w:rsid w:val="002B0A58"/>
    <w:rsid w:val="002B204E"/>
    <w:rsid w:val="002B7908"/>
    <w:rsid w:val="002C2DD0"/>
    <w:rsid w:val="002C451D"/>
    <w:rsid w:val="002C5984"/>
    <w:rsid w:val="002F56CD"/>
    <w:rsid w:val="002F707D"/>
    <w:rsid w:val="002F732A"/>
    <w:rsid w:val="00302270"/>
    <w:rsid w:val="00307CB4"/>
    <w:rsid w:val="00315768"/>
    <w:rsid w:val="00315825"/>
    <w:rsid w:val="00321A1A"/>
    <w:rsid w:val="00340EF1"/>
    <w:rsid w:val="00347D03"/>
    <w:rsid w:val="00360E43"/>
    <w:rsid w:val="00361866"/>
    <w:rsid w:val="003635DE"/>
    <w:rsid w:val="00371A0A"/>
    <w:rsid w:val="00374CE2"/>
    <w:rsid w:val="003D4713"/>
    <w:rsid w:val="003F065A"/>
    <w:rsid w:val="004144F6"/>
    <w:rsid w:val="00420658"/>
    <w:rsid w:val="004306AB"/>
    <w:rsid w:val="0043528C"/>
    <w:rsid w:val="0044273E"/>
    <w:rsid w:val="004636F5"/>
    <w:rsid w:val="00466169"/>
    <w:rsid w:val="00480914"/>
    <w:rsid w:val="0048458E"/>
    <w:rsid w:val="00490E06"/>
    <w:rsid w:val="00491FE5"/>
    <w:rsid w:val="00497DF9"/>
    <w:rsid w:val="004A0893"/>
    <w:rsid w:val="004B761F"/>
    <w:rsid w:val="004C1A37"/>
    <w:rsid w:val="004C1D4D"/>
    <w:rsid w:val="004C71D9"/>
    <w:rsid w:val="004D2266"/>
    <w:rsid w:val="004E4A0B"/>
    <w:rsid w:val="004F0117"/>
    <w:rsid w:val="004F0806"/>
    <w:rsid w:val="004F62E0"/>
    <w:rsid w:val="00510E05"/>
    <w:rsid w:val="005200B7"/>
    <w:rsid w:val="00522ABC"/>
    <w:rsid w:val="00535517"/>
    <w:rsid w:val="00536BA3"/>
    <w:rsid w:val="00543EBD"/>
    <w:rsid w:val="00545864"/>
    <w:rsid w:val="00570668"/>
    <w:rsid w:val="00570827"/>
    <w:rsid w:val="005868B9"/>
    <w:rsid w:val="005B225B"/>
    <w:rsid w:val="005C1C96"/>
    <w:rsid w:val="005D5618"/>
    <w:rsid w:val="005E160A"/>
    <w:rsid w:val="00615F43"/>
    <w:rsid w:val="00620FBF"/>
    <w:rsid w:val="00622491"/>
    <w:rsid w:val="006372E9"/>
    <w:rsid w:val="00637982"/>
    <w:rsid w:val="006513EC"/>
    <w:rsid w:val="00653F7B"/>
    <w:rsid w:val="006760D0"/>
    <w:rsid w:val="00680FBB"/>
    <w:rsid w:val="00692AFC"/>
    <w:rsid w:val="006967F4"/>
    <w:rsid w:val="006A168A"/>
    <w:rsid w:val="006A2A10"/>
    <w:rsid w:val="006A3A06"/>
    <w:rsid w:val="006A56F3"/>
    <w:rsid w:val="006D598F"/>
    <w:rsid w:val="006D6AFB"/>
    <w:rsid w:val="006E0575"/>
    <w:rsid w:val="006E16AF"/>
    <w:rsid w:val="006E345C"/>
    <w:rsid w:val="006E36FF"/>
    <w:rsid w:val="006E6100"/>
    <w:rsid w:val="006F0E89"/>
    <w:rsid w:val="006F6859"/>
    <w:rsid w:val="00706BC9"/>
    <w:rsid w:val="0071095A"/>
    <w:rsid w:val="00717EEA"/>
    <w:rsid w:val="00735AEC"/>
    <w:rsid w:val="0076245B"/>
    <w:rsid w:val="0076566B"/>
    <w:rsid w:val="0077170F"/>
    <w:rsid w:val="00794A47"/>
    <w:rsid w:val="007A3740"/>
    <w:rsid w:val="007A619B"/>
    <w:rsid w:val="007B2F57"/>
    <w:rsid w:val="007C4D35"/>
    <w:rsid w:val="007D27CC"/>
    <w:rsid w:val="007D57C8"/>
    <w:rsid w:val="007E0B43"/>
    <w:rsid w:val="007E314A"/>
    <w:rsid w:val="007F1218"/>
    <w:rsid w:val="007F369F"/>
    <w:rsid w:val="008105A0"/>
    <w:rsid w:val="00812269"/>
    <w:rsid w:val="00812564"/>
    <w:rsid w:val="00814A3A"/>
    <w:rsid w:val="00823F8F"/>
    <w:rsid w:val="00831FE0"/>
    <w:rsid w:val="00835581"/>
    <w:rsid w:val="00836212"/>
    <w:rsid w:val="00842481"/>
    <w:rsid w:val="0086677F"/>
    <w:rsid w:val="0087235D"/>
    <w:rsid w:val="008770B5"/>
    <w:rsid w:val="008A1AF3"/>
    <w:rsid w:val="008B21E4"/>
    <w:rsid w:val="008D219A"/>
    <w:rsid w:val="008F7C06"/>
    <w:rsid w:val="00902A51"/>
    <w:rsid w:val="009043D3"/>
    <w:rsid w:val="0091051A"/>
    <w:rsid w:val="009142BD"/>
    <w:rsid w:val="009254C9"/>
    <w:rsid w:val="009272C0"/>
    <w:rsid w:val="009349CE"/>
    <w:rsid w:val="009375C2"/>
    <w:rsid w:val="00945AA7"/>
    <w:rsid w:val="009548AC"/>
    <w:rsid w:val="00966089"/>
    <w:rsid w:val="00970E42"/>
    <w:rsid w:val="00972A12"/>
    <w:rsid w:val="00986E8F"/>
    <w:rsid w:val="00991594"/>
    <w:rsid w:val="009965F6"/>
    <w:rsid w:val="009A02AB"/>
    <w:rsid w:val="009C013A"/>
    <w:rsid w:val="009C1096"/>
    <w:rsid w:val="009C2CD3"/>
    <w:rsid w:val="009C3AA9"/>
    <w:rsid w:val="009C6E06"/>
    <w:rsid w:val="009D0498"/>
    <w:rsid w:val="009D3BA7"/>
    <w:rsid w:val="009E0087"/>
    <w:rsid w:val="009E7CE4"/>
    <w:rsid w:val="009F3B4C"/>
    <w:rsid w:val="00A00B5E"/>
    <w:rsid w:val="00A11479"/>
    <w:rsid w:val="00A24C40"/>
    <w:rsid w:val="00A257E8"/>
    <w:rsid w:val="00A30487"/>
    <w:rsid w:val="00A4218A"/>
    <w:rsid w:val="00A45ECC"/>
    <w:rsid w:val="00A60692"/>
    <w:rsid w:val="00A766C9"/>
    <w:rsid w:val="00A84101"/>
    <w:rsid w:val="00A9335F"/>
    <w:rsid w:val="00A95473"/>
    <w:rsid w:val="00AA119B"/>
    <w:rsid w:val="00AA58EB"/>
    <w:rsid w:val="00AA6E9D"/>
    <w:rsid w:val="00AB158A"/>
    <w:rsid w:val="00AB23EB"/>
    <w:rsid w:val="00AB7F36"/>
    <w:rsid w:val="00AC5799"/>
    <w:rsid w:val="00AD574E"/>
    <w:rsid w:val="00AE071A"/>
    <w:rsid w:val="00AE0DFA"/>
    <w:rsid w:val="00AE2130"/>
    <w:rsid w:val="00AF3950"/>
    <w:rsid w:val="00B04B1D"/>
    <w:rsid w:val="00B07EC8"/>
    <w:rsid w:val="00B16112"/>
    <w:rsid w:val="00B17D49"/>
    <w:rsid w:val="00B253B1"/>
    <w:rsid w:val="00B255B7"/>
    <w:rsid w:val="00B32408"/>
    <w:rsid w:val="00B819B1"/>
    <w:rsid w:val="00B81F03"/>
    <w:rsid w:val="00B824FC"/>
    <w:rsid w:val="00B82B42"/>
    <w:rsid w:val="00B85F29"/>
    <w:rsid w:val="00BB06BC"/>
    <w:rsid w:val="00BB23C7"/>
    <w:rsid w:val="00BB7DAF"/>
    <w:rsid w:val="00BD25C8"/>
    <w:rsid w:val="00BD4B64"/>
    <w:rsid w:val="00BE0C43"/>
    <w:rsid w:val="00C07591"/>
    <w:rsid w:val="00C34A73"/>
    <w:rsid w:val="00C35B06"/>
    <w:rsid w:val="00C40A7B"/>
    <w:rsid w:val="00C42031"/>
    <w:rsid w:val="00C60A41"/>
    <w:rsid w:val="00C71D6E"/>
    <w:rsid w:val="00C752D3"/>
    <w:rsid w:val="00C776F8"/>
    <w:rsid w:val="00CA0091"/>
    <w:rsid w:val="00CA0F5C"/>
    <w:rsid w:val="00CA3B19"/>
    <w:rsid w:val="00CB74A9"/>
    <w:rsid w:val="00CC222C"/>
    <w:rsid w:val="00CD72AA"/>
    <w:rsid w:val="00CE70DD"/>
    <w:rsid w:val="00CF148D"/>
    <w:rsid w:val="00D27C64"/>
    <w:rsid w:val="00D356CC"/>
    <w:rsid w:val="00D3767F"/>
    <w:rsid w:val="00D43D04"/>
    <w:rsid w:val="00D6002A"/>
    <w:rsid w:val="00D607B5"/>
    <w:rsid w:val="00D619DB"/>
    <w:rsid w:val="00D628AB"/>
    <w:rsid w:val="00D72A95"/>
    <w:rsid w:val="00D76F88"/>
    <w:rsid w:val="00D870BB"/>
    <w:rsid w:val="00D95879"/>
    <w:rsid w:val="00DA108B"/>
    <w:rsid w:val="00DB13FC"/>
    <w:rsid w:val="00DD012C"/>
    <w:rsid w:val="00DD5E4A"/>
    <w:rsid w:val="00DE057E"/>
    <w:rsid w:val="00E064E2"/>
    <w:rsid w:val="00E07A95"/>
    <w:rsid w:val="00E07DBB"/>
    <w:rsid w:val="00E123DC"/>
    <w:rsid w:val="00E13AAA"/>
    <w:rsid w:val="00E14BBC"/>
    <w:rsid w:val="00E66265"/>
    <w:rsid w:val="00E85608"/>
    <w:rsid w:val="00E86278"/>
    <w:rsid w:val="00E869EC"/>
    <w:rsid w:val="00E86CC7"/>
    <w:rsid w:val="00EA0AD3"/>
    <w:rsid w:val="00EA2641"/>
    <w:rsid w:val="00EA4DA8"/>
    <w:rsid w:val="00ED3BD2"/>
    <w:rsid w:val="00ED609C"/>
    <w:rsid w:val="00EE7F80"/>
    <w:rsid w:val="00EF63DF"/>
    <w:rsid w:val="00F11458"/>
    <w:rsid w:val="00F3677C"/>
    <w:rsid w:val="00F46734"/>
    <w:rsid w:val="00F46ACB"/>
    <w:rsid w:val="00F63148"/>
    <w:rsid w:val="00F6522F"/>
    <w:rsid w:val="00F65980"/>
    <w:rsid w:val="00F76E32"/>
    <w:rsid w:val="00F90FA4"/>
    <w:rsid w:val="00F94252"/>
    <w:rsid w:val="00F97CE0"/>
    <w:rsid w:val="00FA16BA"/>
    <w:rsid w:val="00FA7B1C"/>
    <w:rsid w:val="00FB619F"/>
    <w:rsid w:val="00FD03D8"/>
    <w:rsid w:val="00FF3B35"/>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4.bin"/><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oleObject" Target="embeddings/oleObject8.bin"/><Relationship Id="rId42" Type="http://schemas.openxmlformats.org/officeDocument/2006/relationships/image" Target="media/image23.emf"/><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image" Target="media/image20.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emf"/><Relationship Id="rId41" Type="http://schemas.openxmlformats.org/officeDocument/2006/relationships/oleObject" Target="embeddings/oleObject10.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oleObject" Target="embeddings/oleObject7.bin"/><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oleObject" Target="embeddings/oleObject12.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8.png"/><Relationship Id="rId10" Type="http://schemas.openxmlformats.org/officeDocument/2006/relationships/comments" Target="comments.xml"/><Relationship Id="rId19" Type="http://schemas.openxmlformats.org/officeDocument/2006/relationships/image" Target="media/image8.emf"/><Relationship Id="rId31" Type="http://schemas.openxmlformats.org/officeDocument/2006/relationships/image" Target="media/image16.emf"/><Relationship Id="rId44" Type="http://schemas.openxmlformats.org/officeDocument/2006/relationships/image" Target="media/image24.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oleObject" Target="embeddings/oleObject6.bin"/><Relationship Id="rId35" Type="http://schemas.openxmlformats.org/officeDocument/2006/relationships/image" Target="media/image18.emf"/><Relationship Id="rId43" Type="http://schemas.openxmlformats.org/officeDocument/2006/relationships/oleObject" Target="embeddings/oleObject11.bin"/><Relationship Id="rId48"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7EACB-5505-46BD-B7E7-89AF0A7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33</Pages>
  <Words>8040</Words>
  <Characters>48244</Characters>
  <Application>Microsoft Office Word</Application>
  <DocSecurity>0</DocSecurity>
  <Lines>402</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253</cp:revision>
  <dcterms:created xsi:type="dcterms:W3CDTF">2016-12-11T12:06:00Z</dcterms:created>
  <dcterms:modified xsi:type="dcterms:W3CDTF">2016-12-18T21:32:00Z</dcterms:modified>
</cp:coreProperties>
</file>