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B2F8" w14:textId="5D809573" w:rsidR="00347AD7" w:rsidRPr="00276D9F" w:rsidRDefault="00347AD7" w:rsidP="00347AD7">
      <w:pPr>
        <w:spacing w:before="120" w:after="120" w:line="240" w:lineRule="auto"/>
        <w:jc w:val="center"/>
        <w:rPr>
          <w:rFonts w:ascii="Lato Black" w:eastAsia="Times New Roman" w:hAnsi="Lato Black" w:cs="Times New Roman"/>
          <w:kern w:val="0"/>
          <w:sz w:val="28"/>
          <w:szCs w:val="28"/>
          <w:lang w:eastAsia="pl-PL" w:bidi="ar-SA"/>
        </w:rPr>
      </w:pPr>
      <w:r w:rsidRPr="00276D9F">
        <w:rPr>
          <w:rFonts w:ascii="Lato Black" w:eastAsia="Times New Roman" w:hAnsi="Lato Black" w:cs="Times New Roman"/>
          <w:kern w:val="0"/>
          <w:sz w:val="28"/>
          <w:szCs w:val="28"/>
          <w:lang w:eastAsia="pl-PL" w:bidi="ar-SA"/>
        </w:rPr>
        <w:t xml:space="preserve">SPOTKANIE </w:t>
      </w:r>
      <w:r>
        <w:rPr>
          <w:rFonts w:ascii="Lato Black" w:eastAsia="Times New Roman" w:hAnsi="Lato Black" w:cs="Times New Roman"/>
          <w:kern w:val="0"/>
          <w:sz w:val="28"/>
          <w:szCs w:val="28"/>
          <w:lang w:eastAsia="pl-PL" w:bidi="ar-SA"/>
        </w:rPr>
        <w:t>DRUGI</w:t>
      </w:r>
      <w:r w:rsidRPr="00276D9F">
        <w:rPr>
          <w:rFonts w:ascii="Lato Black" w:eastAsia="Times New Roman" w:hAnsi="Lato Black" w:cs="Times New Roman"/>
          <w:kern w:val="0"/>
          <w:sz w:val="28"/>
          <w:szCs w:val="28"/>
          <w:lang w:eastAsia="pl-PL" w:bidi="ar-SA"/>
        </w:rPr>
        <w:t xml:space="preserve">E </w:t>
      </w:r>
      <w:r>
        <w:rPr>
          <w:rFonts w:ascii="Lato Black" w:eastAsia="Times New Roman" w:hAnsi="Lato Black" w:cs="Times New Roman"/>
          <w:kern w:val="0"/>
          <w:sz w:val="28"/>
          <w:szCs w:val="28"/>
          <w:lang w:eastAsia="pl-PL" w:bidi="ar-SA"/>
        </w:rPr>
        <w:t>–</w:t>
      </w:r>
      <w:r w:rsidRPr="00276D9F">
        <w:rPr>
          <w:rFonts w:ascii="Lato Black" w:eastAsia="Times New Roman" w:hAnsi="Lato Black" w:cs="Times New Roman"/>
          <w:kern w:val="0"/>
          <w:sz w:val="28"/>
          <w:szCs w:val="28"/>
          <w:lang w:eastAsia="pl-PL" w:bidi="ar-SA"/>
        </w:rPr>
        <w:t xml:space="preserve"> </w:t>
      </w:r>
      <w:r>
        <w:rPr>
          <w:rFonts w:ascii="Lato Black" w:eastAsia="Times New Roman" w:hAnsi="Lato Black" w:cs="Times New Roman"/>
          <w:kern w:val="0"/>
          <w:sz w:val="28"/>
          <w:szCs w:val="28"/>
          <w:lang w:eastAsia="pl-PL" w:bidi="ar-SA"/>
        </w:rPr>
        <w:t>FORMACJA</w:t>
      </w:r>
    </w:p>
    <w:p w14:paraId="57D1B7AC" w14:textId="77777777" w:rsidR="00347AD7" w:rsidRPr="00276D9F" w:rsidRDefault="00347AD7" w:rsidP="00347AD7">
      <w:pPr>
        <w:spacing w:before="120" w:after="120" w:line="240" w:lineRule="auto"/>
        <w:jc w:val="center"/>
        <w:rPr>
          <w:rFonts w:ascii="Lato Black" w:eastAsia="Times New Roman" w:hAnsi="Lato Black" w:cs="Times New Roman"/>
          <w:kern w:val="0"/>
          <w:sz w:val="24"/>
          <w:szCs w:val="24"/>
          <w:lang w:eastAsia="pl-PL" w:bidi="ar-SA"/>
        </w:rPr>
      </w:pPr>
      <w:r w:rsidRPr="00276D9F">
        <w:rPr>
          <w:rFonts w:ascii="Lato Black" w:eastAsia="Times New Roman" w:hAnsi="Lato Black" w:cs="Times New Roman"/>
          <w:kern w:val="0"/>
          <w:sz w:val="24"/>
          <w:szCs w:val="24"/>
          <w:lang w:eastAsia="pl-PL" w:bidi="ar-SA"/>
        </w:rPr>
        <w:t>Materiały do rozeznawania dla Parafialnych Zespołów Presynodalnych</w:t>
      </w:r>
    </w:p>
    <w:p w14:paraId="23802AB0" w14:textId="77777777" w:rsidR="00347AD7" w:rsidRPr="00276D9F" w:rsidRDefault="00347AD7" w:rsidP="00347AD7">
      <w:pPr>
        <w:spacing w:before="120" w:after="120" w:line="240" w:lineRule="auto"/>
        <w:jc w:val="center"/>
        <w:rPr>
          <w:rFonts w:ascii="Lato Black" w:eastAsia="Times New Roman" w:hAnsi="Lato Black" w:cs="Times New Roman"/>
          <w:kern w:val="0"/>
          <w:sz w:val="24"/>
          <w:szCs w:val="24"/>
          <w:lang w:eastAsia="pl-PL" w:bidi="ar-SA"/>
        </w:rPr>
      </w:pPr>
      <w:r w:rsidRPr="00276D9F">
        <w:rPr>
          <w:rFonts w:ascii="Lato Black" w:eastAsia="Times New Roman" w:hAnsi="Lato Black" w:cs="Times New Roman"/>
          <w:kern w:val="0"/>
          <w:sz w:val="24"/>
          <w:szCs w:val="24"/>
          <w:lang w:eastAsia="pl-PL" w:bidi="ar-SA"/>
        </w:rPr>
        <w:t xml:space="preserve"> (grudzień 2023 – marzec 2024)</w:t>
      </w:r>
    </w:p>
    <w:p w14:paraId="06F25651" w14:textId="77777777" w:rsidR="00347AD7" w:rsidRPr="00276D9F" w:rsidRDefault="00347AD7" w:rsidP="00347AD7">
      <w:pPr>
        <w:spacing w:before="120" w:after="120" w:line="240" w:lineRule="auto"/>
        <w:jc w:val="center"/>
        <w:rPr>
          <w:rFonts w:ascii="Lato" w:eastAsia="Times New Roman" w:hAnsi="Lato" w:cs="Times New Roman"/>
          <w:kern w:val="0"/>
          <w:sz w:val="20"/>
          <w:szCs w:val="20"/>
          <w:lang w:eastAsia="pl-PL" w:bidi="ar-SA"/>
        </w:rPr>
      </w:pPr>
      <w:r w:rsidRPr="00276D9F">
        <w:rPr>
          <w:rFonts w:ascii="Lato" w:eastAsia="Times New Roman" w:hAnsi="Lato" w:cs="Times New Roman"/>
          <w:kern w:val="0"/>
          <w:sz w:val="20"/>
          <w:szCs w:val="20"/>
          <w:lang w:eastAsia="pl-PL" w:bidi="ar-SA"/>
        </w:rPr>
        <w:t>Wprowadzenie opisujące metodę pracy z poniższymi pytaniami dostępne</w:t>
      </w:r>
      <w:r>
        <w:rPr>
          <w:rFonts w:ascii="Lato" w:eastAsia="Times New Roman" w:hAnsi="Lato" w:cs="Times New Roman"/>
          <w:kern w:val="0"/>
          <w:sz w:val="20"/>
          <w:szCs w:val="20"/>
          <w:lang w:eastAsia="pl-PL" w:bidi="ar-SA"/>
        </w:rPr>
        <w:t xml:space="preserve"> jest</w:t>
      </w:r>
      <w:r w:rsidRPr="00276D9F">
        <w:rPr>
          <w:rFonts w:ascii="Lato" w:eastAsia="Times New Roman" w:hAnsi="Lato" w:cs="Times New Roman"/>
          <w:kern w:val="0"/>
          <w:sz w:val="20"/>
          <w:szCs w:val="20"/>
          <w:lang w:eastAsia="pl-PL" w:bidi="ar-SA"/>
        </w:rPr>
        <w:t xml:space="preserve"> na stronie internetowej www.synodwroclaw.pl</w:t>
      </w:r>
    </w:p>
    <w:p w14:paraId="740E9BD3" w14:textId="77777777" w:rsidR="00EC5E06" w:rsidRPr="00BD1708" w:rsidRDefault="00EC5E06" w:rsidP="00EC5E06">
      <w:pPr>
        <w:spacing w:before="120" w:after="120" w:line="240" w:lineRule="auto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pl-PL" w:bidi="ar-SA"/>
        </w:rPr>
      </w:pPr>
      <w:r w:rsidRPr="00BD1708">
        <w:rPr>
          <w:rFonts w:ascii="Lato" w:eastAsia="Times New Roman" w:hAnsi="Lato" w:cs="Times New Roman"/>
          <w:b/>
          <w:bCs/>
          <w:kern w:val="0"/>
          <w:sz w:val="24"/>
          <w:szCs w:val="24"/>
          <w:lang w:eastAsia="pl-PL" w:bidi="ar-SA"/>
        </w:rPr>
        <w:t>Pytania do rozeznawania osobistego i w zespole:</w:t>
      </w:r>
    </w:p>
    <w:p w14:paraId="6F7CF3B2" w14:textId="77777777" w:rsidR="00EC5E06" w:rsidRPr="00BD1708" w:rsidRDefault="00EC5E06" w:rsidP="00CD5AE6">
      <w:pPr>
        <w:spacing w:before="120" w:after="120" w:line="240" w:lineRule="auto"/>
        <w:jc w:val="both"/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</w:pPr>
      <w:r w:rsidRPr="00BD1708"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>1. Dlaczego mamy pogłębiać naszą wiarę? Skąd ta potrzeba?</w:t>
      </w:r>
    </w:p>
    <w:p w14:paraId="279DF238" w14:textId="77777777" w:rsidR="00EC5E06" w:rsidRPr="00BD1708" w:rsidRDefault="00EC5E06" w:rsidP="00CD5AE6">
      <w:pPr>
        <w:spacing w:before="120" w:after="120" w:line="240" w:lineRule="auto"/>
        <w:jc w:val="both"/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</w:pPr>
      <w:r w:rsidRPr="00BD1708"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>2. Co dzisiaj w naszym pogłębianiu wiary wymaga nawrócenia (w naszej parafii,</w:t>
      </w:r>
      <w:r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 xml:space="preserve"> </w:t>
      </w:r>
      <w:r w:rsidRPr="00BD1708"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>dekanacie, diecezji)? Jakie konkretne rozwiązania mogą przynieść odnowę?</w:t>
      </w:r>
    </w:p>
    <w:p w14:paraId="7162203D" w14:textId="04A2EEDB" w:rsidR="00EC5E06" w:rsidRDefault="00EC5E06" w:rsidP="00CD5AE6">
      <w:pPr>
        <w:spacing w:before="120" w:after="120" w:line="240" w:lineRule="auto"/>
        <w:jc w:val="both"/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</w:pPr>
      <w:r w:rsidRPr="00BD1708"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>3. Przed jakimi szansami i trudnościami w pogłębianiu wiary prawdopodobnie staniemy</w:t>
      </w:r>
      <w:r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 xml:space="preserve"> </w:t>
      </w:r>
      <w:r w:rsidRPr="00BD1708"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>w przyszłości</w:t>
      </w:r>
      <w:r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(w naszej parafii, dekanacie, diecezji)</w:t>
      </w:r>
      <w:r w:rsidRPr="00BD1708"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>? Co zrobić, by wykorzystać szanse i</w:t>
      </w:r>
      <w:r w:rsidR="00CD5AE6"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> </w:t>
      </w:r>
      <w:r w:rsidRPr="00BD1708"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  <w:t>zaradzić trudnościom?</w:t>
      </w:r>
    </w:p>
    <w:p w14:paraId="5C7BB274" w14:textId="77777777" w:rsidR="00EC5E06" w:rsidRDefault="00EC5E06" w:rsidP="00EC5E06">
      <w:pPr>
        <w:spacing w:before="120" w:after="120" w:line="240" w:lineRule="auto"/>
        <w:rPr>
          <w:rFonts w:ascii="Lato" w:eastAsia="Times New Roman" w:hAnsi="Lato" w:cs="Arial"/>
          <w:color w:val="000000"/>
          <w:kern w:val="0"/>
          <w:sz w:val="24"/>
          <w:szCs w:val="24"/>
          <w:shd w:val="clear" w:color="auto" w:fill="FFFFFF"/>
          <w:lang w:eastAsia="pl-PL" w:bidi="ar-SA"/>
        </w:rPr>
      </w:pPr>
    </w:p>
    <w:p w14:paraId="1079F45E" w14:textId="74543134" w:rsidR="00EC5E06" w:rsidRPr="00B87EED" w:rsidRDefault="00EC5E06" w:rsidP="00347AD7">
      <w:pPr>
        <w:spacing w:before="120" w:after="120" w:line="240" w:lineRule="auto"/>
        <w:jc w:val="both"/>
        <w:rPr>
          <w:rFonts w:ascii="Lato" w:eastAsia="Times New Roman" w:hAnsi="Lato" w:cs="Times New Roman"/>
          <w:b/>
          <w:bCs/>
          <w:kern w:val="0"/>
          <w:sz w:val="24"/>
          <w:szCs w:val="24"/>
          <w:lang w:eastAsia="pl-PL" w:bidi="ar-SA"/>
        </w:rPr>
      </w:pPr>
      <w:r w:rsidRPr="00243640">
        <w:rPr>
          <w:rFonts w:ascii="Lato" w:eastAsia="Times New Roman" w:hAnsi="Lato" w:cs="Times New Roman"/>
          <w:b/>
          <w:bCs/>
          <w:kern w:val="0"/>
          <w:sz w:val="24"/>
          <w:szCs w:val="24"/>
          <w:lang w:eastAsia="pl-PL" w:bidi="ar-SA"/>
        </w:rPr>
        <w:t>Fragment z Pisma Świętego</w:t>
      </w:r>
      <w:r>
        <w:rPr>
          <w:rFonts w:ascii="Lato" w:eastAsia="Times New Roman" w:hAnsi="Lato" w:cs="Times New Roman"/>
          <w:b/>
          <w:bCs/>
          <w:kern w:val="0"/>
          <w:sz w:val="24"/>
          <w:szCs w:val="24"/>
          <w:lang w:eastAsia="pl-PL" w:bidi="ar-SA"/>
        </w:rPr>
        <w:t xml:space="preserve"> wraz z komentarzem</w:t>
      </w:r>
      <w:r w:rsidRPr="00243640">
        <w:rPr>
          <w:rFonts w:ascii="Lato" w:eastAsia="Times New Roman" w:hAnsi="Lato" w:cs="Times New Roman"/>
          <w:b/>
          <w:bCs/>
          <w:kern w:val="0"/>
          <w:sz w:val="24"/>
          <w:szCs w:val="24"/>
          <w:lang w:eastAsia="pl-PL" w:bidi="ar-SA"/>
        </w:rPr>
        <w:t xml:space="preserve"> przygotowujący do odpowiedzi na</w:t>
      </w:r>
      <w:r w:rsidR="00347AD7">
        <w:rPr>
          <w:rFonts w:ascii="Lato" w:eastAsia="Times New Roman" w:hAnsi="Lato" w:cs="Times New Roman"/>
          <w:b/>
          <w:bCs/>
          <w:kern w:val="0"/>
          <w:sz w:val="24"/>
          <w:szCs w:val="24"/>
          <w:lang w:eastAsia="pl-PL" w:bidi="ar-SA"/>
        </w:rPr>
        <w:t> </w:t>
      </w:r>
      <w:r w:rsidRPr="00243640">
        <w:rPr>
          <w:rFonts w:ascii="Lato" w:eastAsia="Times New Roman" w:hAnsi="Lato" w:cs="Times New Roman"/>
          <w:b/>
          <w:bCs/>
          <w:kern w:val="0"/>
          <w:sz w:val="24"/>
          <w:szCs w:val="24"/>
          <w:lang w:eastAsia="pl-PL" w:bidi="ar-SA"/>
        </w:rPr>
        <w:t>postawione pytania:</w:t>
      </w:r>
    </w:p>
    <w:p w14:paraId="31A08707" w14:textId="77777777" w:rsidR="00EC5E06" w:rsidRPr="00243640" w:rsidRDefault="00EC5E06" w:rsidP="00EC5E06">
      <w:pPr>
        <w:spacing w:before="120" w:after="120" w:line="240" w:lineRule="auto"/>
        <w:rPr>
          <w:rFonts w:ascii="Lato" w:eastAsia="Times New Roman" w:hAnsi="Lato" w:cs="Times New Roman"/>
          <w:i/>
          <w:iCs/>
          <w:kern w:val="0"/>
          <w:sz w:val="24"/>
          <w:szCs w:val="24"/>
          <w:lang w:eastAsia="pl-PL" w:bidi="ar-SA"/>
        </w:rPr>
      </w:pPr>
      <w:r w:rsidRPr="00243640">
        <w:rPr>
          <w:rFonts w:ascii="Lato" w:eastAsia="Times New Roman" w:hAnsi="Lato" w:cs="Times New Roman"/>
          <w:i/>
          <w:iCs/>
          <w:kern w:val="0"/>
          <w:sz w:val="24"/>
          <w:szCs w:val="24"/>
          <w:lang w:eastAsia="pl-PL" w:bidi="ar-SA"/>
        </w:rPr>
        <w:t>List do Kościoła w Sardes</w:t>
      </w:r>
    </w:p>
    <w:p w14:paraId="7668D8F4" w14:textId="11758B98" w:rsidR="00EC5E06" w:rsidRDefault="00EC5E06" w:rsidP="00EC5E06">
      <w:pPr>
        <w:spacing w:before="120" w:after="120" w:line="240" w:lineRule="auto"/>
        <w:jc w:val="both"/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</w:pP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Aniołowi</w:t>
      </w:r>
      <w:r>
        <w:rPr>
          <w:rStyle w:val="Odwoanieprzypisudolnego"/>
          <w:rFonts w:ascii="Lato" w:eastAsia="Times New Roman" w:hAnsi="Lato" w:cs="Times New Roman"/>
          <w:kern w:val="0"/>
          <w:sz w:val="24"/>
          <w:szCs w:val="24"/>
          <w:lang w:eastAsia="pl-PL" w:bidi="ar-SA"/>
        </w:rPr>
        <w:footnoteReference w:id="1"/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Kościoła w Sardes</w:t>
      </w:r>
      <w:r>
        <w:rPr>
          <w:rStyle w:val="Odwoanieprzypisudolnego"/>
          <w:rFonts w:ascii="Lato" w:eastAsia="Times New Roman" w:hAnsi="Lato" w:cs="Times New Roman"/>
          <w:kern w:val="0"/>
          <w:sz w:val="24"/>
          <w:szCs w:val="24"/>
          <w:lang w:eastAsia="pl-PL" w:bidi="ar-SA"/>
        </w:rPr>
        <w:footnoteReference w:id="2"/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napisz: To mówi Ten, co ma siedem Duchów Boga</w:t>
      </w:r>
      <w:r>
        <w:rPr>
          <w:rStyle w:val="Odwoanieprzypisudolnego"/>
          <w:rFonts w:ascii="Lato" w:eastAsia="Times New Roman" w:hAnsi="Lato" w:cs="Times New Roman"/>
          <w:kern w:val="0"/>
          <w:sz w:val="24"/>
          <w:szCs w:val="24"/>
          <w:lang w:eastAsia="pl-PL" w:bidi="ar-SA"/>
        </w:rPr>
        <w:footnoteReference w:id="3"/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i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 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siedem gwiazd</w:t>
      </w:r>
      <w:r>
        <w:rPr>
          <w:rStyle w:val="Odwoanieprzypisudolnego"/>
          <w:rFonts w:ascii="Lato" w:eastAsia="Times New Roman" w:hAnsi="Lato" w:cs="Times New Roman"/>
          <w:kern w:val="0"/>
          <w:sz w:val="24"/>
          <w:szCs w:val="24"/>
          <w:lang w:eastAsia="pl-PL" w:bidi="ar-SA"/>
        </w:rPr>
        <w:footnoteReference w:id="4"/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: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Znam twoje czyny: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masz imię</w:t>
      </w:r>
      <w:r>
        <w:rPr>
          <w:rStyle w:val="Odwoanieprzypisudolnego"/>
          <w:rFonts w:ascii="Lato" w:eastAsia="Times New Roman" w:hAnsi="Lato" w:cs="Times New Roman"/>
          <w:kern w:val="0"/>
          <w:sz w:val="24"/>
          <w:szCs w:val="24"/>
          <w:lang w:eastAsia="pl-PL" w:bidi="ar-SA"/>
        </w:rPr>
        <w:footnoteReference w:id="5"/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, [które mówi], że żyjesz,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a jesteś umarły.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Stań się czujnym i umocnij resztę, która miała umrzeć,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bo nie znalazłem twych czynów doskonałymi wobec mego Boga.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Pamiętaj więc, jak wziąłeś i usłyszałeś,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[tak] strzeż tego i nawróć się!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Jeśli więc czuwać nie będziesz, przyjdę jak złodziej,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i nie poznasz, o której godzinie przyjdę do ciebie.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Lecz w Sardes masz kilka osób, co swoich szat nie splamiły</w:t>
      </w:r>
      <w:r>
        <w:rPr>
          <w:rStyle w:val="Odwoanieprzypisudolnego"/>
          <w:rFonts w:ascii="Lato" w:eastAsia="Times New Roman" w:hAnsi="Lato" w:cs="Times New Roman"/>
          <w:kern w:val="0"/>
          <w:sz w:val="24"/>
          <w:szCs w:val="24"/>
          <w:lang w:eastAsia="pl-PL" w:bidi="ar-SA"/>
        </w:rPr>
        <w:footnoteReference w:id="6"/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;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będą chodzić ze mną w bieli, bo godne są tego.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Tak szaty białe</w:t>
      </w:r>
      <w:r>
        <w:rPr>
          <w:rStyle w:val="Odwoanieprzypisudolnego"/>
          <w:rFonts w:ascii="Lato" w:eastAsia="Times New Roman" w:hAnsi="Lato" w:cs="Times New Roman"/>
          <w:kern w:val="0"/>
          <w:sz w:val="24"/>
          <w:szCs w:val="24"/>
          <w:lang w:eastAsia="pl-PL" w:bidi="ar-SA"/>
        </w:rPr>
        <w:footnoteReference w:id="7"/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przywdzieje zwycięzca,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i z księgi życia</w:t>
      </w:r>
      <w:r>
        <w:rPr>
          <w:rStyle w:val="Odwoanieprzypisudolnego"/>
          <w:rFonts w:ascii="Lato" w:eastAsia="Times New Roman" w:hAnsi="Lato" w:cs="Times New Roman"/>
          <w:kern w:val="0"/>
          <w:sz w:val="24"/>
          <w:szCs w:val="24"/>
          <w:lang w:eastAsia="pl-PL" w:bidi="ar-SA"/>
        </w:rPr>
        <w:footnoteReference w:id="8"/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imienia jego nie wymażę.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I wyznam imię jego przed moim Ojcem i Jego aniołami.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Kto ma uszy, niechaj posłyszy, co mówi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Duch do</w:t>
      </w:r>
      <w:r w:rsidR="00347AD7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 </w:t>
      </w:r>
      <w:r w:rsidRPr="00BD1708"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>Kościołów.</w:t>
      </w:r>
      <w:r>
        <w:rPr>
          <w:rFonts w:ascii="Lato" w:eastAsia="Times New Roman" w:hAnsi="Lato" w:cs="Times New Roman"/>
          <w:kern w:val="0"/>
          <w:sz w:val="24"/>
          <w:szCs w:val="24"/>
          <w:lang w:eastAsia="pl-PL" w:bidi="ar-SA"/>
        </w:rPr>
        <w:t xml:space="preserve"> (Ap 3, 1-6)</w:t>
      </w:r>
    </w:p>
    <w:p w14:paraId="2F57F86F" w14:textId="77777777" w:rsidR="00EC5E06" w:rsidRDefault="00EC5E06" w:rsidP="00EC5E06">
      <w:pPr>
        <w:spacing w:before="120" w:after="120" w:line="240" w:lineRule="auto"/>
        <w:rPr>
          <w:rFonts w:ascii="Lato" w:eastAsia="Times New Roman" w:hAnsi="Lato" w:cs="Arial"/>
          <w:b/>
          <w:bCs/>
          <w:color w:val="000000"/>
          <w:kern w:val="0"/>
          <w:sz w:val="24"/>
          <w:szCs w:val="24"/>
          <w:shd w:val="clear" w:color="auto" w:fill="FFFFFF"/>
          <w:lang w:eastAsia="pl-PL" w:bidi="ar-SA"/>
        </w:rPr>
      </w:pPr>
      <w:r>
        <w:rPr>
          <w:rFonts w:ascii="Lato" w:eastAsia="Times New Roman" w:hAnsi="Lato" w:cs="Arial"/>
          <w:b/>
          <w:bCs/>
          <w:color w:val="000000"/>
          <w:kern w:val="0"/>
          <w:sz w:val="24"/>
          <w:szCs w:val="24"/>
          <w:shd w:val="clear" w:color="auto" w:fill="FFFFFF"/>
          <w:lang w:eastAsia="pl-PL" w:bidi="ar-SA"/>
        </w:rPr>
        <w:t xml:space="preserve">Komentarz </w:t>
      </w:r>
    </w:p>
    <w:p w14:paraId="5CE29476" w14:textId="2BC65F49" w:rsidR="00EC5E06" w:rsidRDefault="00EC5E06" w:rsidP="00EC5E06">
      <w:pPr>
        <w:spacing w:before="120" w:after="120" w:line="240" w:lineRule="auto"/>
        <w:jc w:val="both"/>
        <w:rPr>
          <w:rFonts w:ascii="Lato" w:hAnsi="Lato" w:cs="Calibri"/>
          <w:color w:val="222222"/>
          <w:sz w:val="24"/>
          <w:szCs w:val="24"/>
          <w:shd w:val="clear" w:color="auto" w:fill="FFFFFF"/>
        </w:rPr>
      </w:pPr>
      <w:r>
        <w:rPr>
          <w:rFonts w:ascii="Lato" w:hAnsi="Lato" w:cs="Calibri"/>
          <w:color w:val="222222"/>
          <w:sz w:val="24"/>
          <w:szCs w:val="24"/>
          <w:shd w:val="clear" w:color="auto" w:fill="FFFFFF"/>
        </w:rPr>
        <w:t xml:space="preserve">Większość chrześcijan z Sardes tylko pozornie należy do Chrystusa. Spełniają pobożne praktyki, ale nie rozumieją ich sensu. Ewangelia nie jest centrum ich codzienności ani kryterium ich wyborów. Przestali odróżniać dobro od zła i w związku z tym umierają duchowo. Duchowej śmierci można uniknąć. W Liście Pan Jezus wzywa przełożonego wspólnoty, a z nim wszystkich wiernych, do czuwania. Mówi o konieczności </w:t>
      </w:r>
      <w:r>
        <w:rPr>
          <w:rFonts w:ascii="Lato" w:hAnsi="Lato" w:cs="Calibri"/>
          <w:color w:val="222222"/>
          <w:sz w:val="24"/>
          <w:szCs w:val="24"/>
          <w:shd w:val="clear" w:color="auto" w:fill="FFFFFF"/>
        </w:rPr>
        <w:lastRenderedPageBreak/>
        <w:t xml:space="preserve">przypomnienia sobie Jego nauki i podjęciu zgodnych z nią czynów. Od takiej formacji – powracania do źródeł i podejmowania czynów Jezusa zależy życie Kościoła, ostateczne zwycięstwo. Bez kształtowania serca według zasad Ewangelii wspólnota w Sardes będzie popadała w coraz większe grzechy i, choć fizycznie może dalej trwać, umrze duchowo. Tylko stałe upodabnianie się do Jezusa uratuje jej prawdziwe życie. Chrześcijanie wszystkich czasów wezwani są do czuwania: </w:t>
      </w:r>
      <w:r w:rsidR="00D73458">
        <w:rPr>
          <w:rFonts w:ascii="Lato" w:hAnsi="Lato" w:cs="Calibri"/>
          <w:color w:val="222222"/>
          <w:sz w:val="24"/>
          <w:szCs w:val="24"/>
          <w:shd w:val="clear" w:color="auto" w:fill="FFFFFF"/>
        </w:rPr>
        <w:t xml:space="preserve">trwania przy Chrystusie, </w:t>
      </w:r>
      <w:r>
        <w:rPr>
          <w:rFonts w:ascii="Lato" w:hAnsi="Lato" w:cs="Calibri"/>
          <w:color w:val="222222"/>
          <w:sz w:val="24"/>
          <w:szCs w:val="24"/>
          <w:shd w:val="clear" w:color="auto" w:fill="FFFFFF"/>
        </w:rPr>
        <w:t>rozwoju duchowych darów, wzrastania w rozróżnianiu dobra od zła oraz rozpoznawania i wypełniania natchnień Ducha Świętego. Temu właśnie służy formacja – stałe pogłębianie wiary.</w:t>
      </w:r>
    </w:p>
    <w:p w14:paraId="2AA078B0" w14:textId="77777777" w:rsidR="00D03F1E" w:rsidRDefault="00D03F1E"/>
    <w:sectPr w:rsidR="00D03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B09A1" w14:textId="77777777" w:rsidR="00BB2CB3" w:rsidRDefault="00BB2CB3" w:rsidP="00EC5E06">
      <w:pPr>
        <w:spacing w:after="0" w:line="240" w:lineRule="auto"/>
      </w:pPr>
      <w:r>
        <w:separator/>
      </w:r>
    </w:p>
  </w:endnote>
  <w:endnote w:type="continuationSeparator" w:id="0">
    <w:p w14:paraId="55D3E6C6" w14:textId="77777777" w:rsidR="00BB2CB3" w:rsidRDefault="00BB2CB3" w:rsidP="00EC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 Black">
    <w:altName w:val="Calibri"/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2B5C8" w14:textId="77777777" w:rsidR="00BB2CB3" w:rsidRDefault="00BB2CB3" w:rsidP="00EC5E06">
      <w:pPr>
        <w:spacing w:after="0" w:line="240" w:lineRule="auto"/>
      </w:pPr>
      <w:r>
        <w:separator/>
      </w:r>
    </w:p>
  </w:footnote>
  <w:footnote w:type="continuationSeparator" w:id="0">
    <w:p w14:paraId="0E4ADB23" w14:textId="77777777" w:rsidR="00BB2CB3" w:rsidRDefault="00BB2CB3" w:rsidP="00EC5E06">
      <w:pPr>
        <w:spacing w:after="0" w:line="240" w:lineRule="auto"/>
      </w:pPr>
      <w:r>
        <w:continuationSeparator/>
      </w:r>
    </w:p>
  </w:footnote>
  <w:footnote w:id="1">
    <w:p w14:paraId="7B666069" w14:textId="77777777" w:rsidR="00EC5E06" w:rsidRPr="007911FB" w:rsidRDefault="00EC5E06" w:rsidP="00EC5E06">
      <w:pPr>
        <w:pStyle w:val="NormalnyWeb"/>
        <w:spacing w:before="0" w:beforeAutospacing="0" w:after="0" w:afterAutospacing="0"/>
        <w:rPr>
          <w:rFonts w:ascii="Lato" w:hAnsi="Lato"/>
          <w:sz w:val="20"/>
          <w:szCs w:val="20"/>
        </w:rPr>
      </w:pPr>
      <w:r w:rsidRPr="007911FB">
        <w:rPr>
          <w:rStyle w:val="Odwoanieprzypisudolnego"/>
          <w:rFonts w:ascii="Lato" w:hAnsi="Lato"/>
          <w:sz w:val="20"/>
          <w:szCs w:val="20"/>
        </w:rPr>
        <w:footnoteRef/>
      </w:r>
      <w:r w:rsidRPr="007911FB">
        <w:rPr>
          <w:rFonts w:ascii="Lato" w:hAnsi="Lato"/>
          <w:sz w:val="20"/>
          <w:szCs w:val="20"/>
        </w:rPr>
        <w:t xml:space="preserve"> </w:t>
      </w:r>
      <w:r w:rsidRPr="007911FB">
        <w:rPr>
          <w:rFonts w:ascii="Lato" w:hAnsi="Lato" w:cs="Calibri"/>
          <w:color w:val="000000"/>
          <w:sz w:val="20"/>
          <w:szCs w:val="20"/>
        </w:rPr>
        <w:t>Anioł – przełożony wspólnoty, do której kierowany jest list.</w:t>
      </w:r>
    </w:p>
  </w:footnote>
  <w:footnote w:id="2">
    <w:p w14:paraId="218D8B6A" w14:textId="77777777" w:rsidR="00EC5E06" w:rsidRPr="007911FB" w:rsidRDefault="00EC5E06" w:rsidP="00EC5E06">
      <w:pPr>
        <w:pStyle w:val="Tekstprzypisudolnego"/>
        <w:rPr>
          <w:rFonts w:ascii="Lato" w:hAnsi="Lato"/>
        </w:rPr>
      </w:pPr>
      <w:r w:rsidRPr="007911FB">
        <w:rPr>
          <w:rStyle w:val="Odwoanieprzypisudolnego"/>
          <w:rFonts w:ascii="Lato" w:hAnsi="Lato"/>
        </w:rPr>
        <w:footnoteRef/>
      </w:r>
      <w:r w:rsidRPr="007911FB">
        <w:rPr>
          <w:rFonts w:ascii="Lato" w:hAnsi="Lato"/>
        </w:rPr>
        <w:t xml:space="preserve"> Sardes – miasto słynące z przemysłu wełnianego i włókienniczego; zostało dwukrotnie zdobyte przez wrogów, bo jego mieszkańcy zamiast czuwać, spali.</w:t>
      </w:r>
    </w:p>
  </w:footnote>
  <w:footnote w:id="3">
    <w:p w14:paraId="4E2A314E" w14:textId="77777777" w:rsidR="00EC5E06" w:rsidRPr="007911FB" w:rsidRDefault="00EC5E06" w:rsidP="00EC5E06">
      <w:pPr>
        <w:pStyle w:val="Tekstprzypisudolnego"/>
        <w:rPr>
          <w:rFonts w:ascii="Lato" w:hAnsi="Lato"/>
        </w:rPr>
      </w:pPr>
      <w:r w:rsidRPr="007911FB">
        <w:rPr>
          <w:rStyle w:val="Odwoanieprzypisudolnego"/>
          <w:rFonts w:ascii="Lato" w:hAnsi="Lato"/>
        </w:rPr>
        <w:footnoteRef/>
      </w:r>
      <w:r w:rsidRPr="007911FB">
        <w:rPr>
          <w:rFonts w:ascii="Lato" w:hAnsi="Lato"/>
        </w:rPr>
        <w:t xml:space="preserve"> „..siedem Duchów Boga” – określenie opisujące pełnię Ducha Świętego</w:t>
      </w:r>
    </w:p>
  </w:footnote>
  <w:footnote w:id="4">
    <w:p w14:paraId="43B26855" w14:textId="77777777" w:rsidR="00EC5E06" w:rsidRPr="007911FB" w:rsidRDefault="00EC5E06" w:rsidP="00EC5E06">
      <w:pPr>
        <w:pStyle w:val="Tekstprzypisudolnego"/>
        <w:rPr>
          <w:rFonts w:ascii="Lato" w:hAnsi="Lato"/>
        </w:rPr>
      </w:pPr>
      <w:r w:rsidRPr="007911FB">
        <w:rPr>
          <w:rStyle w:val="Odwoanieprzypisudolnego"/>
          <w:rFonts w:ascii="Lato" w:hAnsi="Lato"/>
        </w:rPr>
        <w:footnoteRef/>
      </w:r>
      <w:r w:rsidRPr="007911FB">
        <w:rPr>
          <w:rFonts w:ascii="Lato" w:hAnsi="Lato"/>
        </w:rPr>
        <w:t xml:space="preserve"> „siedem gwiazd” – symbol przełożonych siedmiu Kościołów opisanych w Apokalipsie.</w:t>
      </w:r>
    </w:p>
  </w:footnote>
  <w:footnote w:id="5">
    <w:p w14:paraId="2E596D68" w14:textId="77777777" w:rsidR="00EC5E06" w:rsidRPr="007911FB" w:rsidRDefault="00EC5E06" w:rsidP="00EC5E06">
      <w:pPr>
        <w:pStyle w:val="Tekstprzypisudolnego"/>
        <w:rPr>
          <w:rFonts w:ascii="Lato" w:hAnsi="Lato"/>
        </w:rPr>
      </w:pPr>
      <w:r w:rsidRPr="007911FB">
        <w:rPr>
          <w:rStyle w:val="Odwoanieprzypisudolnego"/>
          <w:rFonts w:ascii="Lato" w:hAnsi="Lato"/>
        </w:rPr>
        <w:footnoteRef/>
      </w:r>
      <w:r w:rsidRPr="007911FB">
        <w:rPr>
          <w:rFonts w:ascii="Lato" w:hAnsi="Lato"/>
        </w:rPr>
        <w:t xml:space="preserve"> </w:t>
      </w:r>
      <w:r>
        <w:rPr>
          <w:rFonts w:ascii="Lato" w:hAnsi="Lato"/>
        </w:rPr>
        <w:t>I</w:t>
      </w:r>
      <w:r w:rsidRPr="007911FB">
        <w:rPr>
          <w:rFonts w:ascii="Lato" w:hAnsi="Lato"/>
        </w:rPr>
        <w:t>mię</w:t>
      </w:r>
      <w:r>
        <w:rPr>
          <w:rFonts w:ascii="Lato" w:hAnsi="Lato"/>
        </w:rPr>
        <w:t xml:space="preserve"> „chrześcijanina” oznacza </w:t>
      </w:r>
      <w:r w:rsidRPr="007911FB">
        <w:rPr>
          <w:rFonts w:ascii="Lato" w:hAnsi="Lato"/>
        </w:rPr>
        <w:t>przynależność do Chrystusa.</w:t>
      </w:r>
      <w:r>
        <w:rPr>
          <w:rFonts w:ascii="Lato" w:hAnsi="Lato"/>
        </w:rPr>
        <w:t xml:space="preserve"> Tu podkreślony jest rozdźwięk między życiem, które powinien prowadzić adresat listu, a tym, które prowadzi („jesteś umarły”).</w:t>
      </w:r>
    </w:p>
  </w:footnote>
  <w:footnote w:id="6">
    <w:p w14:paraId="37C6F12B" w14:textId="77777777" w:rsidR="00EC5E06" w:rsidRPr="007911FB" w:rsidRDefault="00EC5E06" w:rsidP="00EC5E06">
      <w:pPr>
        <w:pStyle w:val="Tekstprzypisudolnego"/>
        <w:rPr>
          <w:rFonts w:ascii="Lato" w:hAnsi="Lato"/>
        </w:rPr>
      </w:pPr>
      <w:r w:rsidRPr="007911FB">
        <w:rPr>
          <w:rStyle w:val="Odwoanieprzypisudolnego"/>
          <w:rFonts w:ascii="Lato" w:hAnsi="Lato"/>
        </w:rPr>
        <w:footnoteRef/>
      </w:r>
      <w:r w:rsidRPr="007911FB">
        <w:rPr>
          <w:rFonts w:ascii="Lato" w:hAnsi="Lato"/>
        </w:rPr>
        <w:t xml:space="preserve"> „kilka osób, co swoich szat nie splamiły” – członkowie Kościoła, którzy pozostali w pełni wierni Chrystusowi.</w:t>
      </w:r>
    </w:p>
  </w:footnote>
  <w:footnote w:id="7">
    <w:p w14:paraId="661ED5E9" w14:textId="77777777" w:rsidR="00EC5E06" w:rsidRPr="007911FB" w:rsidRDefault="00EC5E06" w:rsidP="00EC5E06">
      <w:pPr>
        <w:pStyle w:val="Tekstprzypisudolnego"/>
        <w:rPr>
          <w:rFonts w:ascii="Lato" w:hAnsi="Lato"/>
        </w:rPr>
      </w:pPr>
      <w:r w:rsidRPr="007911FB">
        <w:rPr>
          <w:rStyle w:val="Odwoanieprzypisudolnego"/>
          <w:rFonts w:ascii="Lato" w:hAnsi="Lato"/>
        </w:rPr>
        <w:footnoteRef/>
      </w:r>
      <w:r w:rsidRPr="007911FB">
        <w:rPr>
          <w:rFonts w:ascii="Lato" w:hAnsi="Lato"/>
        </w:rPr>
        <w:t xml:space="preserve"> „szaty białe” – symbol czystości</w:t>
      </w:r>
      <w:r>
        <w:rPr>
          <w:rFonts w:ascii="Lato" w:hAnsi="Lato"/>
        </w:rPr>
        <w:t>,</w:t>
      </w:r>
      <w:r w:rsidRPr="007911FB">
        <w:rPr>
          <w:rFonts w:ascii="Lato" w:hAnsi="Lato"/>
        </w:rPr>
        <w:t xml:space="preserve"> niewinności.</w:t>
      </w:r>
    </w:p>
  </w:footnote>
  <w:footnote w:id="8">
    <w:p w14:paraId="48013CF0" w14:textId="77777777" w:rsidR="00EC5E06" w:rsidRPr="007911FB" w:rsidRDefault="00EC5E06" w:rsidP="00EC5E06">
      <w:pPr>
        <w:pStyle w:val="Tekstprzypisudolnego"/>
        <w:rPr>
          <w:rFonts w:ascii="Lato" w:hAnsi="Lato"/>
        </w:rPr>
      </w:pPr>
      <w:r w:rsidRPr="007911FB">
        <w:rPr>
          <w:rStyle w:val="Odwoanieprzypisudolnego"/>
          <w:rFonts w:ascii="Lato" w:hAnsi="Lato"/>
        </w:rPr>
        <w:footnoteRef/>
      </w:r>
      <w:r w:rsidRPr="007911FB">
        <w:rPr>
          <w:rFonts w:ascii="Lato" w:hAnsi="Lato"/>
        </w:rPr>
        <w:t xml:space="preserve"> Księga życia – wierność Ewangelii zostaje nagrodzona wiecznym życiem.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06"/>
    <w:rsid w:val="000236C4"/>
    <w:rsid w:val="000D2EFC"/>
    <w:rsid w:val="00347AD7"/>
    <w:rsid w:val="004F27EA"/>
    <w:rsid w:val="0055343C"/>
    <w:rsid w:val="00BB2CB3"/>
    <w:rsid w:val="00BE67D4"/>
    <w:rsid w:val="00CD5AE6"/>
    <w:rsid w:val="00D03F1E"/>
    <w:rsid w:val="00D73458"/>
    <w:rsid w:val="00E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80FB"/>
  <w15:chartTrackingRefBased/>
  <w15:docId w15:val="{0E0B75E5-6050-4F74-96FF-65393C62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E06"/>
    <w:rPr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EC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EC5E0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EC5E06"/>
    <w:rPr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5E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Żuber</dc:creator>
  <cp:keywords/>
  <dc:description/>
  <cp:lastModifiedBy>Piotr Żuber</cp:lastModifiedBy>
  <cp:revision>4</cp:revision>
  <dcterms:created xsi:type="dcterms:W3CDTF">2023-11-24T11:20:00Z</dcterms:created>
  <dcterms:modified xsi:type="dcterms:W3CDTF">2023-11-24T12:04:00Z</dcterms:modified>
</cp:coreProperties>
</file>