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ab/>
        <w:tab/>
        <w:t>Dane dla orbity: ISS</w:t>
        <w:br/>
        <w:tab/>
        <w:tab/>
        <w:t>Maksymalna długość sesji komunikacyjnej: 391.776</w:t>
        <w:br/>
        <w:t xml:space="preserve"> </w:t>
        <w:tab/>
        <w:tab/>
        <w:t>Mediana czasów sesji komunikacyjnych: 380.222</w:t>
        <w:br/>
        <w:t xml:space="preserve"> </w:t>
        <w:tab/>
        <w:tab/>
        <w:t>Średnia długość sesji komunikacyjnej: 341.81769404279936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S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ngth_of_silence_for_IS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br/>
        <w:tab/>
        <w:tab/>
        <w:t>Dane dla orbity: SSO470</w:t>
        <w:br/>
        <w:tab/>
        <w:tab/>
        <w:t>Maksymalna długość sesji komunikacyjnej: 421.916</w:t>
        <w:br/>
        <w:t xml:space="preserve"> </w:t>
        <w:tab/>
        <w:tab/>
        <w:t>Mediana czasów sesji komunikacyjnych: 364.3665</w:t>
        <w:br/>
        <w:t xml:space="preserve"> </w:t>
        <w:tab/>
        <w:tab/>
        <w:t>Średnia długość sesji komunikacyjnej: 331.2553241134752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SO47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ngth_of_silence_for_SSO47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br/>
        <w:tab/>
        <w:tab/>
        <w:t>Dane dla orbity: SSO490</w:t>
        <w:br/>
        <w:tab/>
        <w:tab/>
        <w:t>Maksymalna długość sesji komunikacyjnej: 435.422</w:t>
        <w:br/>
        <w:t xml:space="preserve"> </w:t>
        <w:tab/>
        <w:tab/>
        <w:t>Mediana czasów sesji komunikacyjnych: 376.067</w:t>
        <w:br/>
        <w:t xml:space="preserve"> </w:t>
        <w:tab/>
        <w:tab/>
        <w:t>Średnia długość sesji komunikacyjnej: 341.27310957960026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SO49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ngth_of_silence_for_SSO49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br/>
        <w:tab/>
        <w:tab/>
        <w:t>Dane dla orbity: SSO500</w:t>
        <w:br/>
        <w:tab/>
        <w:tab/>
        <w:t>Maksymalna długość sesji komunikacyjnej: 442.095</w:t>
        <w:br/>
        <w:t xml:space="preserve"> </w:t>
        <w:tab/>
        <w:tab/>
        <w:t>Mediana czasów sesji komunikacyjnych: 381.68600000000004</w:t>
        <w:br/>
        <w:t xml:space="preserve"> </w:t>
        <w:tab/>
        <w:tab/>
        <w:t>Średnia długość sesji komunikacyjnej: 346.10710597826085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SO50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ngth_of_silence_for_SSO50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br/>
        <w:tab/>
        <w:tab/>
        <w:t>Dane dla orbity: SSO530</w:t>
        <w:br/>
        <w:tab/>
        <w:tab/>
        <w:t>Maksymalna długość sesji komunikacyjnej: 462.212</w:t>
        <w:br/>
        <w:t xml:space="preserve"> </w:t>
        <w:tab/>
        <w:tab/>
        <w:t>Mediana czasów sesji komunikacyjnych: 398.5615</w:t>
        <w:br/>
        <w:t xml:space="preserve"> </w:t>
        <w:tab/>
        <w:tab/>
        <w:t>Średnia długość sesji komunikacyjnej: 361.62941524310116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SO53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ngth_of_silence_for_SSO53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br/>
        <w:tab/>
        <w:tab/>
        <w:t>Dane dla orbity: SSO590</w:t>
        <w:br/>
        <w:tab/>
        <w:tab/>
        <w:t>Maksymalna długość sesji komunikacyjnej: 501.542</w:t>
        <w:br/>
        <w:t xml:space="preserve"> </w:t>
        <w:tab/>
        <w:tab/>
        <w:t>Mediana czasów sesji komunikacyjnych: 432.263</w:t>
        <w:br/>
        <w:t xml:space="preserve"> </w:t>
        <w:tab/>
        <w:tab/>
        <w:t>Średnia długość sesji komunikacyjnej: 391.92498148148144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SO59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ngth_of_silence_for_SSO59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br/>
        <w:tab/>
        <w:tab/>
        <w:t>Dane dla orbity: SSO620</w:t>
        <w:br/>
        <w:tab/>
        <w:tab/>
        <w:t>Maksymalna długość sesji komunikacyjnej: 520.851</w:t>
        <w:br/>
        <w:t xml:space="preserve"> </w:t>
        <w:tab/>
        <w:tab/>
        <w:t>Mediana czasów sesji komunikacyjnych: 448.549</w:t>
        <w:br/>
        <w:t xml:space="preserve"> </w:t>
        <w:tab/>
        <w:tab/>
        <w:t>Średnia długość sesji komunikacyjnej: 408.02811318482844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SO62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ngth_of_silence_for_SSO620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br/>
        <w:tab/>
        <w:tab/>
        <w:t>Dane dla orbity: SSO650</w:t>
        <w:br/>
        <w:tab/>
        <w:tab/>
        <w:t>Maksymalna długość sesji komunikacyjnej: 539.763</w:t>
        <w:br/>
        <w:t xml:space="preserve"> </w:t>
        <w:tab/>
        <w:tab/>
        <w:t>Mediana czasów sesji komunikacyjnych: 465.032</w:t>
        <w:br/>
        <w:t xml:space="preserve"> </w:t>
        <w:tab/>
        <w:tab/>
        <w:t>Średnia długość sesji komunikacyjnej: 421.5295387755102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SO650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ngth_of_silence_for_SSO650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