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86603" w14:textId="41F8787A" w:rsidR="00322F9D" w:rsidRDefault="00D76ACA">
      <w:pPr>
        <w:rPr>
          <w:sz w:val="40"/>
          <w:szCs w:val="40"/>
          <w:lang w:val="pl-PL"/>
        </w:rPr>
      </w:pPr>
      <w:r w:rsidRPr="00D76ACA">
        <w:rPr>
          <w:sz w:val="40"/>
          <w:szCs w:val="40"/>
          <w:lang w:val="pl-PL"/>
        </w:rPr>
        <w:t>CZUJNIK WILGOTNOŚCI</w:t>
      </w:r>
    </w:p>
    <w:p w14:paraId="08CDD946" w14:textId="37894703" w:rsidR="00D76ACA" w:rsidRDefault="00D76ACA">
      <w:pPr>
        <w:rPr>
          <w:sz w:val="40"/>
          <w:szCs w:val="40"/>
          <w:lang w:val="pl-PL"/>
        </w:rPr>
      </w:pPr>
      <w:r>
        <w:rPr>
          <w:sz w:val="40"/>
          <w:szCs w:val="40"/>
          <w:lang w:val="pl-PL"/>
        </w:rPr>
        <w:t xml:space="preserve">   PODPIĘTE TAK JAK NA ZDJECIACH, AC DO D</w:t>
      </w:r>
      <w:proofErr w:type="gramStart"/>
      <w:r>
        <w:rPr>
          <w:sz w:val="40"/>
          <w:szCs w:val="40"/>
          <w:lang w:val="pl-PL"/>
        </w:rPr>
        <w:t>4 ,</w:t>
      </w:r>
      <w:proofErr w:type="gramEnd"/>
      <w:r>
        <w:rPr>
          <w:sz w:val="40"/>
          <w:szCs w:val="40"/>
          <w:lang w:val="pl-PL"/>
        </w:rPr>
        <w:t xml:space="preserve"> VCC I GND OBOK</w:t>
      </w:r>
    </w:p>
    <w:p w14:paraId="2C0C586A" w14:textId="2721086D" w:rsidR="00D76ACA" w:rsidRPr="00D76ACA" w:rsidRDefault="00D76ACA">
      <w:pPr>
        <w:rPr>
          <w:sz w:val="40"/>
          <w:szCs w:val="40"/>
          <w:lang w:val="pl-PL"/>
        </w:rPr>
      </w:pPr>
      <w:r w:rsidRPr="00D76ACA">
        <w:rPr>
          <w:sz w:val="40"/>
          <w:szCs w:val="40"/>
          <w:lang w:val="pl-PL"/>
        </w:rPr>
        <w:drawing>
          <wp:inline distT="0" distB="0" distL="0" distR="0" wp14:anchorId="5964DADD" wp14:editId="078FEE77">
            <wp:extent cx="3191435" cy="6172374"/>
            <wp:effectExtent l="0" t="0" r="0" b="0"/>
            <wp:docPr id="1547607067" name="Picture 1" descr="A hand holding a black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07067" name="Picture 1" descr="A hand holding a black circuit bo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3274" cy="627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ACA">
        <w:rPr>
          <w:sz w:val="40"/>
          <w:szCs w:val="40"/>
          <w:lang w:val="pl-PL"/>
        </w:rPr>
        <w:drawing>
          <wp:inline distT="0" distB="0" distL="0" distR="0" wp14:anchorId="394D00BC" wp14:editId="5604F5AC">
            <wp:extent cx="2950939" cy="6212541"/>
            <wp:effectExtent l="0" t="0" r="0" b="0"/>
            <wp:docPr id="1791192636" name="Picture 1" descr="A hand holding a small black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92636" name="Picture 1" descr="A hand holding a small black circuit 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6386" cy="624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ACA" w:rsidRPr="00D76ACA" w:rsidSect="00CC26C9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F9D"/>
    <w:rsid w:val="0001611F"/>
    <w:rsid w:val="00322F9D"/>
    <w:rsid w:val="00337B90"/>
    <w:rsid w:val="00604998"/>
    <w:rsid w:val="00BE77D3"/>
    <w:rsid w:val="00C41C3C"/>
    <w:rsid w:val="00CC26C9"/>
    <w:rsid w:val="00D73F3B"/>
    <w:rsid w:val="00D76ACA"/>
    <w:rsid w:val="00F12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A86212"/>
  <w15:chartTrackingRefBased/>
  <w15:docId w15:val="{26C68668-F150-4B40-99F7-364E280E7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2F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2F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2F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2F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2F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2F9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2F9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2F9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2F9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2F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2F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2F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2F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2F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2F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2F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2F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2F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2F9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2F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2F9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2F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2F9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2F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2F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2F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2F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2F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2F9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7B9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7B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 Kawa</dc:creator>
  <cp:keywords/>
  <dc:description/>
  <cp:lastModifiedBy>bartek kawa</cp:lastModifiedBy>
  <cp:revision>2</cp:revision>
  <dcterms:created xsi:type="dcterms:W3CDTF">2024-05-22T17:38:00Z</dcterms:created>
  <dcterms:modified xsi:type="dcterms:W3CDTF">2024-05-22T17:38:00Z</dcterms:modified>
</cp:coreProperties>
</file>