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01389" w14:textId="0BABC4A7" w:rsidR="007E5A10" w:rsidRDefault="001D4CD7">
      <w:r>
        <w:t xml:space="preserve">W ramach projektu zdecydowałem się przeanalizować dane VCF. Tym razem biorąc pod uwagę moje ostatnie problemy z pamięcią, wybrałem instancję: </w:t>
      </w:r>
      <w:r w:rsidRPr="001D4CD7">
        <w:t>m7i-flex.large</w:t>
      </w:r>
      <w:r>
        <w:t xml:space="preserve"> na </w:t>
      </w:r>
      <w:proofErr w:type="spellStart"/>
      <w:r>
        <w:t>Ubuntu</w:t>
      </w:r>
      <w:proofErr w:type="spellEnd"/>
      <w:r>
        <w:t xml:space="preserve"> z 64 </w:t>
      </w:r>
      <w:proofErr w:type="spellStart"/>
      <w:r>
        <w:t>gb</w:t>
      </w:r>
      <w:proofErr w:type="spellEnd"/>
      <w:r>
        <w:t xml:space="preserve"> pamięci RAM, dało się to odczuć na każdym etapie analizy.</w:t>
      </w:r>
    </w:p>
    <w:p w14:paraId="396541F0" w14:textId="329AD129" w:rsidR="001D4CD7" w:rsidRDefault="001D4CD7">
      <w:r>
        <w:t xml:space="preserve">Do analizy przygotowałem taki kod: </w:t>
      </w:r>
    </w:p>
    <w:p w14:paraId="22BDF5F3" w14:textId="77777777" w:rsidR="001D4CD7" w:rsidRPr="001D4CD7" w:rsidRDefault="001D4CD7" w:rsidP="001D4CD7">
      <w:pPr>
        <w:rPr>
          <w:lang w:val="en-US"/>
        </w:rPr>
      </w:pPr>
      <w:r w:rsidRPr="001D4CD7">
        <w:rPr>
          <w:lang w:val="en-US"/>
        </w:rPr>
        <w:t>cat &gt; vcf_analysis_v1.py &lt;&lt; 'PY'</w:t>
      </w:r>
    </w:p>
    <w:p w14:paraId="6C912F16" w14:textId="77777777" w:rsidR="001D4CD7" w:rsidRPr="001D4CD7" w:rsidRDefault="001D4CD7" w:rsidP="001D4CD7">
      <w:pPr>
        <w:rPr>
          <w:lang w:val="en-US"/>
        </w:rPr>
      </w:pPr>
      <w:r w:rsidRPr="001D4CD7">
        <w:rPr>
          <w:lang w:val="en-US"/>
        </w:rPr>
        <w:t xml:space="preserve">from </w:t>
      </w:r>
      <w:proofErr w:type="spellStart"/>
      <w:r w:rsidRPr="001D4CD7">
        <w:rPr>
          <w:lang w:val="en-US"/>
        </w:rPr>
        <w:t>pyspark.sql</w:t>
      </w:r>
      <w:proofErr w:type="spellEnd"/>
      <w:r w:rsidRPr="001D4CD7">
        <w:rPr>
          <w:lang w:val="en-US"/>
        </w:rPr>
        <w:t xml:space="preserve"> import </w:t>
      </w:r>
      <w:proofErr w:type="spellStart"/>
      <w:r w:rsidRPr="001D4CD7">
        <w:rPr>
          <w:lang w:val="en-US"/>
        </w:rPr>
        <w:t>SparkSession</w:t>
      </w:r>
      <w:proofErr w:type="spellEnd"/>
    </w:p>
    <w:p w14:paraId="566F5B93" w14:textId="78E3A8B2" w:rsidR="001D4CD7" w:rsidRPr="001D4CD7" w:rsidRDefault="001D4CD7" w:rsidP="001D4CD7">
      <w:pPr>
        <w:rPr>
          <w:lang w:val="en-US"/>
        </w:rPr>
      </w:pPr>
      <w:r w:rsidRPr="001D4CD7">
        <w:rPr>
          <w:lang w:val="en-US"/>
        </w:rPr>
        <w:t xml:space="preserve">from </w:t>
      </w:r>
      <w:proofErr w:type="spellStart"/>
      <w:r w:rsidRPr="001D4CD7">
        <w:rPr>
          <w:lang w:val="en-US"/>
        </w:rPr>
        <w:t>pyspark.sql.functions</w:t>
      </w:r>
      <w:proofErr w:type="spellEnd"/>
      <w:r w:rsidRPr="001D4CD7">
        <w:rPr>
          <w:lang w:val="en-US"/>
        </w:rPr>
        <w:t xml:space="preserve"> import col</w:t>
      </w:r>
    </w:p>
    <w:p w14:paraId="018E234A" w14:textId="50CBB8D6" w:rsidR="001D4CD7" w:rsidRPr="001D4CD7" w:rsidRDefault="001D4CD7" w:rsidP="001D4CD7">
      <w:pPr>
        <w:rPr>
          <w:lang w:val="en-US"/>
        </w:rPr>
      </w:pPr>
      <w:r w:rsidRPr="001D4CD7">
        <w:rPr>
          <w:lang w:val="en-US"/>
        </w:rPr>
        <w:t>spark = SparkSession.builder.appName("GenomicDataAnalysisV1").getOrCreate()</w:t>
      </w:r>
    </w:p>
    <w:p w14:paraId="7676AF31" w14:textId="327ED378" w:rsidR="001D4CD7" w:rsidRPr="001D4CD7" w:rsidRDefault="001D4CD7" w:rsidP="001D4CD7">
      <w:pPr>
        <w:rPr>
          <w:lang w:val="en-US"/>
        </w:rPr>
      </w:pPr>
      <w:proofErr w:type="spellStart"/>
      <w:r w:rsidRPr="001D4CD7">
        <w:rPr>
          <w:lang w:val="en-US"/>
        </w:rPr>
        <w:t>vcf_path</w:t>
      </w:r>
      <w:proofErr w:type="spellEnd"/>
      <w:r w:rsidRPr="001D4CD7">
        <w:rPr>
          <w:lang w:val="en-US"/>
        </w:rPr>
        <w:t xml:space="preserve"> = "data/ALL.chr2.phase3_shapeit2_mvncall_integrated_v5b.20130502.genotypes.vcf.gz"</w:t>
      </w:r>
    </w:p>
    <w:p w14:paraId="6249099B" w14:textId="291B9ACC" w:rsidR="001D4CD7" w:rsidRPr="001D4CD7" w:rsidRDefault="001D4CD7" w:rsidP="001D4CD7">
      <w:pPr>
        <w:rPr>
          <w:lang w:val="en-US"/>
        </w:rPr>
      </w:pPr>
      <w:proofErr w:type="spellStart"/>
      <w:r w:rsidRPr="001D4CD7">
        <w:rPr>
          <w:lang w:val="en-US"/>
        </w:rPr>
        <w:t>df</w:t>
      </w:r>
      <w:proofErr w:type="spellEnd"/>
      <w:r w:rsidRPr="001D4CD7">
        <w:rPr>
          <w:lang w:val="en-US"/>
        </w:rPr>
        <w:t xml:space="preserve"> = spark.read.csv(</w:t>
      </w:r>
      <w:proofErr w:type="spellStart"/>
      <w:r w:rsidRPr="001D4CD7">
        <w:rPr>
          <w:lang w:val="en-US"/>
        </w:rPr>
        <w:t>vcf_path</w:t>
      </w:r>
      <w:proofErr w:type="spellEnd"/>
      <w:r w:rsidRPr="001D4CD7">
        <w:rPr>
          <w:lang w:val="en-US"/>
        </w:rPr>
        <w:t xml:space="preserve">, </w:t>
      </w:r>
      <w:proofErr w:type="spellStart"/>
      <w:r w:rsidRPr="001D4CD7">
        <w:rPr>
          <w:lang w:val="en-US"/>
        </w:rPr>
        <w:t>sep</w:t>
      </w:r>
      <w:proofErr w:type="spellEnd"/>
      <w:r w:rsidRPr="001D4CD7">
        <w:rPr>
          <w:lang w:val="en-US"/>
        </w:rPr>
        <w:t>="\t", comment="#", header=False)</w:t>
      </w:r>
    </w:p>
    <w:p w14:paraId="239270E8" w14:textId="77777777" w:rsidR="001D4CD7" w:rsidRPr="001D4CD7" w:rsidRDefault="001D4CD7" w:rsidP="001D4CD7">
      <w:pPr>
        <w:rPr>
          <w:lang w:val="en-US"/>
        </w:rPr>
      </w:pPr>
      <w:r w:rsidRPr="001D4CD7">
        <w:rPr>
          <w:lang w:val="en-US"/>
        </w:rPr>
        <w:t>cols = ["CHROM","POS","ID","REF","ALT","QUAL","FILTER","INFO"]</w:t>
      </w:r>
    </w:p>
    <w:p w14:paraId="1F1ECFA3" w14:textId="77777777" w:rsidR="001D4CD7" w:rsidRPr="001D4CD7" w:rsidRDefault="001D4CD7" w:rsidP="001D4CD7">
      <w:pPr>
        <w:rPr>
          <w:lang w:val="en-US"/>
        </w:rPr>
      </w:pPr>
      <w:r w:rsidRPr="001D4CD7">
        <w:rPr>
          <w:lang w:val="en-US"/>
        </w:rPr>
        <w:t xml:space="preserve">if </w:t>
      </w:r>
      <w:proofErr w:type="spellStart"/>
      <w:r w:rsidRPr="001D4CD7">
        <w:rPr>
          <w:lang w:val="en-US"/>
        </w:rPr>
        <w:t>len</w:t>
      </w:r>
      <w:proofErr w:type="spellEnd"/>
      <w:r w:rsidRPr="001D4CD7">
        <w:rPr>
          <w:lang w:val="en-US"/>
        </w:rPr>
        <w:t>(</w:t>
      </w:r>
      <w:proofErr w:type="spellStart"/>
      <w:r w:rsidRPr="001D4CD7">
        <w:rPr>
          <w:lang w:val="en-US"/>
        </w:rPr>
        <w:t>df.columns</w:t>
      </w:r>
      <w:proofErr w:type="spellEnd"/>
      <w:r w:rsidRPr="001D4CD7">
        <w:rPr>
          <w:lang w:val="en-US"/>
        </w:rPr>
        <w:t>) &gt; 8:</w:t>
      </w:r>
    </w:p>
    <w:p w14:paraId="7C105E8D" w14:textId="77777777" w:rsidR="001D4CD7" w:rsidRPr="001D4CD7" w:rsidRDefault="001D4CD7" w:rsidP="001D4CD7">
      <w:pPr>
        <w:rPr>
          <w:lang w:val="en-US"/>
        </w:rPr>
      </w:pPr>
      <w:r w:rsidRPr="001D4CD7">
        <w:rPr>
          <w:lang w:val="en-US"/>
        </w:rPr>
        <w:t xml:space="preserve">    extras = [</w:t>
      </w:r>
      <w:proofErr w:type="spellStart"/>
      <w:r w:rsidRPr="001D4CD7">
        <w:rPr>
          <w:lang w:val="en-US"/>
        </w:rPr>
        <w:t>f"COL</w:t>
      </w:r>
      <w:proofErr w:type="spellEnd"/>
      <w:r w:rsidRPr="001D4CD7">
        <w:rPr>
          <w:lang w:val="en-US"/>
        </w:rPr>
        <w:t>{</w:t>
      </w:r>
      <w:proofErr w:type="spellStart"/>
      <w:r w:rsidRPr="001D4CD7">
        <w:rPr>
          <w:lang w:val="en-US"/>
        </w:rPr>
        <w:t>i</w:t>
      </w:r>
      <w:proofErr w:type="spellEnd"/>
      <w:r w:rsidRPr="001D4CD7">
        <w:rPr>
          <w:lang w:val="en-US"/>
        </w:rPr>
        <w:t xml:space="preserve">}" for </w:t>
      </w:r>
      <w:proofErr w:type="spellStart"/>
      <w:r w:rsidRPr="001D4CD7">
        <w:rPr>
          <w:lang w:val="en-US"/>
        </w:rPr>
        <w:t>i</w:t>
      </w:r>
      <w:proofErr w:type="spellEnd"/>
      <w:r w:rsidRPr="001D4CD7">
        <w:rPr>
          <w:lang w:val="en-US"/>
        </w:rPr>
        <w:t xml:space="preserve"> in range(9, </w:t>
      </w:r>
      <w:proofErr w:type="spellStart"/>
      <w:r w:rsidRPr="001D4CD7">
        <w:rPr>
          <w:lang w:val="en-US"/>
        </w:rPr>
        <w:t>len</w:t>
      </w:r>
      <w:proofErr w:type="spellEnd"/>
      <w:r w:rsidRPr="001D4CD7">
        <w:rPr>
          <w:lang w:val="en-US"/>
        </w:rPr>
        <w:t>(</w:t>
      </w:r>
      <w:proofErr w:type="spellStart"/>
      <w:r w:rsidRPr="001D4CD7">
        <w:rPr>
          <w:lang w:val="en-US"/>
        </w:rPr>
        <w:t>df.columns</w:t>
      </w:r>
      <w:proofErr w:type="spellEnd"/>
      <w:r w:rsidRPr="001D4CD7">
        <w:rPr>
          <w:lang w:val="en-US"/>
        </w:rPr>
        <w:t>)+1)]</w:t>
      </w:r>
    </w:p>
    <w:p w14:paraId="1B084C39" w14:textId="77777777" w:rsidR="001D4CD7" w:rsidRPr="001D4CD7" w:rsidRDefault="001D4CD7" w:rsidP="001D4CD7">
      <w:pPr>
        <w:rPr>
          <w:lang w:val="en-US"/>
        </w:rPr>
      </w:pPr>
      <w:r w:rsidRPr="001D4CD7">
        <w:rPr>
          <w:lang w:val="en-US"/>
        </w:rPr>
        <w:t xml:space="preserve">    cols = cols + extras</w:t>
      </w:r>
    </w:p>
    <w:p w14:paraId="2860EA12" w14:textId="77777777" w:rsidR="001D4CD7" w:rsidRPr="001D4CD7" w:rsidRDefault="001D4CD7" w:rsidP="001D4CD7">
      <w:pPr>
        <w:rPr>
          <w:lang w:val="en-US"/>
        </w:rPr>
      </w:pPr>
    </w:p>
    <w:p w14:paraId="11553F9A" w14:textId="230E5BC7" w:rsidR="001D4CD7" w:rsidRPr="001D4CD7" w:rsidRDefault="001D4CD7" w:rsidP="001D4CD7">
      <w:pPr>
        <w:rPr>
          <w:lang w:val="en-US"/>
        </w:rPr>
      </w:pPr>
      <w:proofErr w:type="spellStart"/>
      <w:r w:rsidRPr="001D4CD7">
        <w:rPr>
          <w:lang w:val="en-US"/>
        </w:rPr>
        <w:t>df</w:t>
      </w:r>
      <w:proofErr w:type="spellEnd"/>
      <w:r w:rsidRPr="001D4CD7">
        <w:rPr>
          <w:lang w:val="en-US"/>
        </w:rPr>
        <w:t xml:space="preserve"> = </w:t>
      </w:r>
      <w:proofErr w:type="spellStart"/>
      <w:r w:rsidRPr="001D4CD7">
        <w:rPr>
          <w:lang w:val="en-US"/>
        </w:rPr>
        <w:t>df.toDF</w:t>
      </w:r>
      <w:proofErr w:type="spellEnd"/>
      <w:r w:rsidRPr="001D4CD7">
        <w:rPr>
          <w:lang w:val="en-US"/>
        </w:rPr>
        <w:t>(*cols)</w:t>
      </w:r>
    </w:p>
    <w:p w14:paraId="4350F11F" w14:textId="760EE2DF" w:rsidR="001D4CD7" w:rsidRPr="001D4CD7" w:rsidRDefault="001D4CD7" w:rsidP="001D4CD7">
      <w:pPr>
        <w:rPr>
          <w:lang w:val="en-US"/>
        </w:rPr>
      </w:pPr>
      <w:proofErr w:type="spellStart"/>
      <w:r w:rsidRPr="001D4CD7">
        <w:rPr>
          <w:lang w:val="en-US"/>
        </w:rPr>
        <w:t>snp_df</w:t>
      </w:r>
      <w:proofErr w:type="spellEnd"/>
      <w:r w:rsidRPr="001D4CD7">
        <w:rPr>
          <w:lang w:val="en-US"/>
        </w:rPr>
        <w:t xml:space="preserve"> = </w:t>
      </w:r>
      <w:proofErr w:type="spellStart"/>
      <w:r w:rsidRPr="001D4CD7">
        <w:rPr>
          <w:lang w:val="en-US"/>
        </w:rPr>
        <w:t>df.filter</w:t>
      </w:r>
      <w:proofErr w:type="spellEnd"/>
      <w:r w:rsidRPr="001D4CD7">
        <w:rPr>
          <w:lang w:val="en-US"/>
        </w:rPr>
        <w:t>( col("REF").</w:t>
      </w:r>
      <w:proofErr w:type="spellStart"/>
      <w:r w:rsidRPr="001D4CD7">
        <w:rPr>
          <w:lang w:val="en-US"/>
        </w:rPr>
        <w:t>rlike</w:t>
      </w:r>
      <w:proofErr w:type="spellEnd"/>
      <w:r w:rsidRPr="001D4CD7">
        <w:rPr>
          <w:lang w:val="en-US"/>
        </w:rPr>
        <w:t>("^[ACGT]$") &amp;col("ALT").</w:t>
      </w:r>
      <w:proofErr w:type="spellStart"/>
      <w:r w:rsidRPr="001D4CD7">
        <w:rPr>
          <w:lang w:val="en-US"/>
        </w:rPr>
        <w:t>rlike</w:t>
      </w:r>
      <w:proofErr w:type="spellEnd"/>
      <w:r w:rsidRPr="001D4CD7">
        <w:rPr>
          <w:lang w:val="en-US"/>
        </w:rPr>
        <w:t>("^[ACGT]$"))</w:t>
      </w:r>
    </w:p>
    <w:p w14:paraId="4E334067" w14:textId="1395D4BC" w:rsidR="001D4CD7" w:rsidRPr="001D4CD7" w:rsidRDefault="001D4CD7" w:rsidP="001D4CD7">
      <w:pPr>
        <w:rPr>
          <w:lang w:val="en-US"/>
        </w:rPr>
      </w:pPr>
      <w:proofErr w:type="spellStart"/>
      <w:r w:rsidRPr="001D4CD7">
        <w:rPr>
          <w:lang w:val="en-US"/>
        </w:rPr>
        <w:t>snp_count</w:t>
      </w:r>
      <w:proofErr w:type="spellEnd"/>
      <w:r w:rsidRPr="001D4CD7">
        <w:rPr>
          <w:lang w:val="en-US"/>
        </w:rPr>
        <w:t xml:space="preserve"> = </w:t>
      </w:r>
      <w:proofErr w:type="spellStart"/>
      <w:r w:rsidRPr="001D4CD7">
        <w:rPr>
          <w:lang w:val="en-US"/>
        </w:rPr>
        <w:t>snp_df.count</w:t>
      </w:r>
      <w:proofErr w:type="spellEnd"/>
      <w:r w:rsidRPr="001D4CD7">
        <w:rPr>
          <w:lang w:val="en-US"/>
        </w:rPr>
        <w:t>(</w:t>
      </w:r>
    </w:p>
    <w:p w14:paraId="26EC5568" w14:textId="34227628" w:rsidR="001D4CD7" w:rsidRPr="001D4CD7" w:rsidRDefault="001D4CD7" w:rsidP="001D4CD7">
      <w:pPr>
        <w:rPr>
          <w:lang w:val="en-US"/>
        </w:rPr>
      </w:pPr>
      <w:r w:rsidRPr="001D4CD7">
        <w:rPr>
          <w:lang w:val="en-US"/>
        </w:rPr>
        <w:t>print(</w:t>
      </w:r>
      <w:proofErr w:type="spellStart"/>
      <w:r w:rsidRPr="001D4CD7">
        <w:rPr>
          <w:lang w:val="en-US"/>
        </w:rPr>
        <w:t>f"Liczba</w:t>
      </w:r>
      <w:proofErr w:type="spellEnd"/>
      <w:r w:rsidRPr="001D4CD7">
        <w:rPr>
          <w:lang w:val="en-US"/>
        </w:rPr>
        <w:t xml:space="preserve"> </w:t>
      </w:r>
      <w:proofErr w:type="spellStart"/>
      <w:r w:rsidRPr="001D4CD7">
        <w:rPr>
          <w:lang w:val="en-US"/>
        </w:rPr>
        <w:t>mutacji</w:t>
      </w:r>
      <w:proofErr w:type="spellEnd"/>
      <w:r w:rsidRPr="001D4CD7">
        <w:rPr>
          <w:lang w:val="en-US"/>
        </w:rPr>
        <w:t xml:space="preserve"> SNP (REF </w:t>
      </w:r>
      <w:proofErr w:type="spellStart"/>
      <w:r w:rsidRPr="001D4CD7">
        <w:rPr>
          <w:lang w:val="en-US"/>
        </w:rPr>
        <w:t>i</w:t>
      </w:r>
      <w:proofErr w:type="spellEnd"/>
      <w:r w:rsidRPr="001D4CD7">
        <w:rPr>
          <w:lang w:val="en-US"/>
        </w:rPr>
        <w:t xml:space="preserve"> ALT </w:t>
      </w:r>
      <w:proofErr w:type="spellStart"/>
      <w:r w:rsidRPr="001D4CD7">
        <w:rPr>
          <w:lang w:val="en-US"/>
        </w:rPr>
        <w:t>jednonukleotydowe</w:t>
      </w:r>
      <w:proofErr w:type="spellEnd"/>
      <w:r w:rsidRPr="001D4CD7">
        <w:rPr>
          <w:lang w:val="en-US"/>
        </w:rPr>
        <w:t>): {</w:t>
      </w:r>
      <w:proofErr w:type="spellStart"/>
      <w:r w:rsidRPr="001D4CD7">
        <w:rPr>
          <w:lang w:val="en-US"/>
        </w:rPr>
        <w:t>snp_count</w:t>
      </w:r>
      <w:proofErr w:type="spellEnd"/>
      <w:r w:rsidRPr="001D4CD7">
        <w:rPr>
          <w:lang w:val="en-US"/>
        </w:rPr>
        <w:t>}")</w:t>
      </w:r>
    </w:p>
    <w:p w14:paraId="1CCDB44A" w14:textId="77777777" w:rsidR="001D4CD7" w:rsidRDefault="001D4CD7" w:rsidP="001D4CD7">
      <w:proofErr w:type="spellStart"/>
      <w:r>
        <w:t>spark.stop</w:t>
      </w:r>
      <w:proofErr w:type="spellEnd"/>
      <w:r>
        <w:t>()</w:t>
      </w:r>
    </w:p>
    <w:p w14:paraId="35710D14" w14:textId="1A8A35DB" w:rsidR="001D4CD7" w:rsidRDefault="001D4CD7" w:rsidP="001D4CD7">
      <w:r>
        <w:t>PY</w:t>
      </w:r>
    </w:p>
    <w:p w14:paraId="344EFDFE" w14:textId="0E7651AC" w:rsidR="001D4CD7" w:rsidRDefault="001D4CD7" w:rsidP="001D4CD7">
      <w:r>
        <w:t xml:space="preserve">Dostałem </w:t>
      </w:r>
      <w:proofErr w:type="spellStart"/>
      <w:r>
        <w:t>output</w:t>
      </w:r>
      <w:proofErr w:type="spellEnd"/>
      <w:r>
        <w:t xml:space="preserve"> z policzoną liczbą </w:t>
      </w:r>
      <w:proofErr w:type="spellStart"/>
      <w:r>
        <w:t>SNPs</w:t>
      </w:r>
      <w:proofErr w:type="spellEnd"/>
      <w:r>
        <w:t xml:space="preserve"> z chromosomu 12</w:t>
      </w:r>
    </w:p>
    <w:p w14:paraId="393BCEAF" w14:textId="77777777" w:rsidR="001D4CD7" w:rsidRDefault="001D4CD7" w:rsidP="001D4CD7"/>
    <w:p w14:paraId="0CD54893" w14:textId="4E193382" w:rsidR="001D4CD7" w:rsidRDefault="001D4CD7" w:rsidP="001D4CD7">
      <w:r w:rsidRPr="001D4CD7">
        <w:drawing>
          <wp:inline distT="0" distB="0" distL="0" distR="0" wp14:anchorId="37D9D985" wp14:editId="2AFAD0A8">
            <wp:extent cx="5760720" cy="920115"/>
            <wp:effectExtent l="0" t="0" r="0" b="0"/>
            <wp:docPr id="16745444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444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ED73" w14:textId="661B7BCE" w:rsidR="00E712A5" w:rsidRDefault="00E712A5" w:rsidP="001D4CD7">
      <w:r>
        <w:t>Odpowiadając na pytania</w:t>
      </w:r>
    </w:p>
    <w:p w14:paraId="1395AFF6" w14:textId="77777777" w:rsidR="00E712A5" w:rsidRDefault="00E712A5" w:rsidP="00E712A5">
      <w:r>
        <w:t>• Jak Spark ułatwia pracę na dużych danych w porównaniu do tradycyjnych metod?</w:t>
      </w:r>
    </w:p>
    <w:p w14:paraId="3700BCD7" w14:textId="7557A65E" w:rsidR="00E712A5" w:rsidRDefault="00E712A5" w:rsidP="00E712A5">
      <w:r>
        <w:lastRenderedPageBreak/>
        <w:t>Można równolegle przetwarzać w wielu wątkach danych, co według danych, które sprawdziłem może przyspieszyć pracę nawet 100x. Możliwe jest automatyczne rozdzielanie zapytań przez system oraz optymalizacja zapytań. Dane w wielu formatach są obsługiwane od razu, nie ma potrzeby wcześniejszego rozpakowywania danych.</w:t>
      </w:r>
    </w:p>
    <w:p w14:paraId="708C3E37" w14:textId="77777777" w:rsidR="00E712A5" w:rsidRDefault="00E712A5" w:rsidP="00E712A5">
      <w:r>
        <w:t>• Wyzwania w skalowaniu analizy (np. pamięć, dzielenie danych).</w:t>
      </w:r>
    </w:p>
    <w:p w14:paraId="28B1B82C" w14:textId="274AEB6C" w:rsidR="00E712A5" w:rsidRDefault="00E712A5" w:rsidP="00E712A5">
      <w:r>
        <w:t xml:space="preserve">Sądzę, że konfiguracja samego procesu zajmuje sporo czasu, co nie opłaca się przy małych wolumenach danych. Jeśli mamy też proste pytania do odpowiedzi (nie wymagające dużej mocy obliczeniowych), to samo przetwarzanie w chmurze i uruchomienie procesu może być dłuższe niż sam proces lokalnie. Łatwo jest też narazić się na zbyt duży koszt, dynamicznie </w:t>
      </w:r>
      <w:proofErr w:type="spellStart"/>
      <w:r>
        <w:t>skalująć</w:t>
      </w:r>
      <w:proofErr w:type="spellEnd"/>
      <w:r>
        <w:t xml:space="preserve">. Istotne jest ustawienie odpowiedniego zarządzania pamięcią (ja dostałem </w:t>
      </w:r>
      <w:proofErr w:type="spellStart"/>
      <w:r>
        <w:t>OutofMemoryError</w:t>
      </w:r>
      <w:proofErr w:type="spellEnd"/>
      <w:r>
        <w:t xml:space="preserve">).  Przesyłanie danych między węzłami też może spowalniać analizę, warto o tym pamiętać. Analiza rozproszona i właściwa konfiguracja YARN czy </w:t>
      </w:r>
      <w:proofErr w:type="spellStart"/>
      <w:r>
        <w:t>SparkConf</w:t>
      </w:r>
      <w:proofErr w:type="spellEnd"/>
      <w:r>
        <w:t xml:space="preserve"> potrafi mocno zdenerwować ( wiem z własnego doświadczenia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 Dane wymagają odpowiedniego partycjonowania przed załadowaniem, żeby to wszystko faktycznie działało szybciej.</w:t>
      </w:r>
    </w:p>
    <w:p w14:paraId="4F3BB99E" w14:textId="77777777" w:rsidR="00E712A5" w:rsidRDefault="00E712A5" w:rsidP="00E712A5">
      <w:r>
        <w:t xml:space="preserve">• Przykłady zastosowań takich analiz w </w:t>
      </w:r>
      <w:proofErr w:type="spellStart"/>
      <w:r>
        <w:t>bioinformatyce</w:t>
      </w:r>
      <w:proofErr w:type="spellEnd"/>
      <w:r>
        <w:t>, medycynie, IT.</w:t>
      </w:r>
    </w:p>
    <w:p w14:paraId="3EAB9BF5" w14:textId="1A6D4ED6" w:rsidR="00E712A5" w:rsidRDefault="00E712A5" w:rsidP="00E712A5">
      <w:proofErr w:type="spellStart"/>
      <w:r>
        <w:t>Bioinformatyka</w:t>
      </w:r>
      <w:proofErr w:type="spellEnd"/>
      <w:r>
        <w:t xml:space="preserve"> jest oczywistym przykładem, zwiększająca się liczba danych i ich złożoność oraz konieczność stosowania wymagających systemów ML/AI do ich uproszczenia i redukcji wymiarowości, to idealne zastosowanie dla klastrów i chmury.</w:t>
      </w:r>
    </w:p>
    <w:p w14:paraId="472100EF" w14:textId="169383FF" w:rsidR="00E712A5" w:rsidRDefault="00E712A5" w:rsidP="00E712A5">
      <w:r>
        <w:t xml:space="preserve">Kolejnym obszarem może być Medycyna spersonalizowana i ta codzienna -szpitalna, gdzie automatyczne systemy mogły by przyjmować dane od pacjentów z całego szpitala i wykrywać interakcje lekowe czy potencjalne błędy zanim przyniosłyby one negatywne konsekwencje dla pacjentów. Innym przykładem może być dopasowanie leku pod </w:t>
      </w:r>
      <w:proofErr w:type="spellStart"/>
      <w:r>
        <w:t>landscape</w:t>
      </w:r>
      <w:proofErr w:type="spellEnd"/>
      <w:r>
        <w:t xml:space="preserve"> genetyczny guza.</w:t>
      </w:r>
    </w:p>
    <w:p w14:paraId="6BE02FAB" w14:textId="1042B36A" w:rsidR="00E712A5" w:rsidRDefault="00E712A5" w:rsidP="00E712A5">
      <w:r>
        <w:t>Ostatnim przykładem mogą być finanse i śledzenie zmian na giełdzie real-</w:t>
      </w:r>
      <w:proofErr w:type="spellStart"/>
      <w:r>
        <w:t>time</w:t>
      </w:r>
      <w:proofErr w:type="spellEnd"/>
      <w:r>
        <w:t xml:space="preserve"> oraz analiza funkcjonalna na bieżąco czy działania wojenne, do monitoringu pola walki.</w:t>
      </w:r>
    </w:p>
    <w:p w14:paraId="414CC322" w14:textId="77777777" w:rsidR="00E712A5" w:rsidRDefault="00E712A5" w:rsidP="00E712A5">
      <w:r>
        <w:t>• Rola chmury w udostępnianiu środowiska i zasobów do analizy dużych zbiorów danych.</w:t>
      </w:r>
    </w:p>
    <w:p w14:paraId="41C54664" w14:textId="58802351" w:rsidR="00E712A5" w:rsidRDefault="00D74790" w:rsidP="00E712A5">
      <w:r>
        <w:t>Można dynamicznie skalować zasoby, płaci się tylko za zużycie, a nie za sprzęt, mamy gotowe klastry do procesowania danych, można przechowywać duże zbiory danych, nie trzeba konfigurować środowiska lokalnego, można współpracować wspólnie w chmurze.</w:t>
      </w:r>
    </w:p>
    <w:p w14:paraId="38E6B5EF" w14:textId="77777777" w:rsidR="00E712A5" w:rsidRDefault="00E712A5" w:rsidP="00E712A5">
      <w:r>
        <w:t>• Jakie dalsze kroki można podjąć, aby usprawnić analizę i skalowalność?</w:t>
      </w:r>
    </w:p>
    <w:p w14:paraId="5F2DC3B7" w14:textId="4888DD99" w:rsidR="00D74790" w:rsidRDefault="00D74790" w:rsidP="00E712A5">
      <w:r>
        <w:t xml:space="preserve">Stosować klastry </w:t>
      </w:r>
      <w:proofErr w:type="spellStart"/>
      <w:r>
        <w:t>zwieloma</w:t>
      </w:r>
      <w:proofErr w:type="spellEnd"/>
      <w:r>
        <w:t xml:space="preserve"> węzłami, a nie single </w:t>
      </w:r>
      <w:proofErr w:type="spellStart"/>
      <w:r>
        <w:t>node</w:t>
      </w:r>
      <w:proofErr w:type="spellEnd"/>
      <w:r>
        <w:t xml:space="preserve">, zapis danych w szybko </w:t>
      </w:r>
      <w:proofErr w:type="spellStart"/>
      <w:r>
        <w:t>procesowalnym</w:t>
      </w:r>
      <w:proofErr w:type="spellEnd"/>
      <w:r>
        <w:t xml:space="preserve"> formacie – np. </w:t>
      </w:r>
      <w:proofErr w:type="spellStart"/>
      <w:r>
        <w:t>Parquet</w:t>
      </w:r>
      <w:proofErr w:type="spellEnd"/>
      <w:r>
        <w:t xml:space="preserve">, użycie modeli uczenia maszynowego do odkrywania ukrytych wątków w danych, partycjonowanie danych np. według próbki, </w:t>
      </w:r>
      <w:r>
        <w:lastRenderedPageBreak/>
        <w:t xml:space="preserve">używanie narzędzi do monitoringu wydajności jak Amazon </w:t>
      </w:r>
      <w:proofErr w:type="spellStart"/>
      <w:r>
        <w:t>CloudWatch</w:t>
      </w:r>
      <w:proofErr w:type="spellEnd"/>
      <w:r>
        <w:t>, równoległa i rozproszona analiza danych</w:t>
      </w:r>
    </w:p>
    <w:p w14:paraId="2C955BAE" w14:textId="05DE6FB7" w:rsidR="00E712A5" w:rsidRDefault="00E712A5" w:rsidP="00E712A5">
      <w:r>
        <w:t>• Jak chmura ułatwia pracę z dużymi zbiorami danych w porównaniu do lokalnych rozwiązań?</w:t>
      </w:r>
    </w:p>
    <w:p w14:paraId="489D3FF9" w14:textId="1ACBF6FC" w:rsidR="001D4CD7" w:rsidRDefault="00D74790" w:rsidP="001D4CD7">
      <w:proofErr w:type="spellStart"/>
      <w:r>
        <w:t>Pamięc</w:t>
      </w:r>
      <w:proofErr w:type="spellEnd"/>
      <w:r>
        <w:t xml:space="preserve"> i CPU jest ograniczona na komputerze, nieograniczona w chmurze</w:t>
      </w:r>
    </w:p>
    <w:p w14:paraId="22EECE6F" w14:textId="538ABD68" w:rsidR="00D74790" w:rsidRDefault="00D74790" w:rsidP="001D4CD7">
      <w:r>
        <w:t>Skalowanie jest tańsze w chmurze niż na komputerze lokalnym, dodatkowo mniej czasochłonne</w:t>
      </w:r>
    </w:p>
    <w:p w14:paraId="353C5F81" w14:textId="1B3EB3CB" w:rsidR="00D74790" w:rsidRDefault="00D74790" w:rsidP="001D4CD7">
      <w:r>
        <w:t>Dostęp do danych i współpraca są szybsze w chmurze</w:t>
      </w:r>
    </w:p>
    <w:p w14:paraId="1D2DF9B3" w14:textId="04E36E5E" w:rsidR="00D74790" w:rsidRDefault="00D74790" w:rsidP="001D4CD7">
      <w:r>
        <w:t>Koszt w chmurze przy dużych danych jest teoretycznie mniejszy, bo nie wymaga inwestycji sprzęt i nie płaci się za amortyzację, ale w praktyce należy uważać żeby nie zapłacić zbyt dużego rachunku przy nieograniczonych możliwościach skalowania (na komputerze lokalnym nie ma takiego ryzyka)</w:t>
      </w:r>
    </w:p>
    <w:p w14:paraId="3BD6CD51" w14:textId="670BF21D" w:rsidR="00D74790" w:rsidRDefault="00D74790" w:rsidP="001D4CD7">
      <w:r>
        <w:t>Integracja w chmurze może być prostsza jeśli stosujemy gotowe rozwiązania, choć ja bezpośrednio tego nie odczułem (często klasycznie musiałem wiele konfigurować)</w:t>
      </w:r>
    </w:p>
    <w:p w14:paraId="49973518" w14:textId="5E7E5E8E" w:rsidR="00D74790" w:rsidRDefault="00D74790" w:rsidP="001D4CD7">
      <w:r>
        <w:t xml:space="preserve">Dziękuję za przygotowanie przedmiotu i przepraszam za opóźnienie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sectPr w:rsidR="00D74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4E"/>
    <w:rsid w:val="001D4CD7"/>
    <w:rsid w:val="0062534E"/>
    <w:rsid w:val="007E5A10"/>
    <w:rsid w:val="00D74790"/>
    <w:rsid w:val="00DF1C4F"/>
    <w:rsid w:val="00E002B6"/>
    <w:rsid w:val="00E712A5"/>
    <w:rsid w:val="00F8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66F6"/>
  <w15:chartTrackingRefBased/>
  <w15:docId w15:val="{ACA6E84F-7AB6-4F4F-A31F-A4E4F18E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5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25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25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25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25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25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25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25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25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5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25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25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2534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2534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2534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2534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2534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2534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25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5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25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25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25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2534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2534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2534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25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2534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25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671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Sobocki</dc:creator>
  <cp:keywords/>
  <dc:description/>
  <cp:lastModifiedBy>Bartosz Sobocki</cp:lastModifiedBy>
  <cp:revision>2</cp:revision>
  <dcterms:created xsi:type="dcterms:W3CDTF">2025-09-27T20:54:00Z</dcterms:created>
  <dcterms:modified xsi:type="dcterms:W3CDTF">2025-09-27T21:21:00Z</dcterms:modified>
</cp:coreProperties>
</file>